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BC" w:rsidRPr="00112AF2" w:rsidRDefault="00B240BC" w:rsidP="00B240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F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12AF2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112AF2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112AF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Abriansyah, and Herry Nurdin. 2020. “Pengaruh Lokasi Dan Fasilitas Terhadap Keputusan Pembelian Konsumen Pada Kedai Terapung Kecamatan Sape Kabupaten Bima.”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Journal of Business and Economics Research (JBE)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1(2):115–23.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Anam, Choirul, and Rahmatul Laily Maghfiroh. 2021. “Pengaruh Electronic Word Of Mouth (E-Wom), Kualitas Pelayanan Dan Fasilitas Terhadap Keputusan Pembelian Jasa (Studi Kasus : Bimbingan Belajar Sony Sugema Collage Area Jombang).”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Journal Of Management, Accounting, Economic and Business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02(02):142–55.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Budiman, Santi, and Radyan Dananjoyo. 2021. “The Effect of Cafe Atmosphere on Purchase Decision : Empirical Evidence from Generation Z in Indonesia.”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Journal of Asian Finance, Economics and Business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8(4):483–90. doi: 10.13106/jafeb.2021.vol8.no4.0483.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Berman, Barry, and Joel R. Evans. 2012.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Retail Management, a Strategic Approach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8th Ed. New Jersey: Pearson.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Efnita, Titik. 2017. “Pengaruh Variasi Produk, Kualitas Pelayanan, Harga Dan Lokasi Terhadap Kepuasan Konsumen Pada Wedding Organizer.”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Jurnal AdBispreneur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2(2):107–15.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Ghozali, I. 2018.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9th ed. Badan Penerbit Universitas Diponegoro.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Gilbert, Paul F. 2014.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Consumer Behavior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McGraw-Hill, Irwin.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Ginting, Maretta, and Hendri Sembiring. 2018. “The Effect of Product Innovation , Product Quality And City Image on Purchase Decision of Uis Karo Woven Fabric.”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Advances in Economics, Business and Management Research (AEBMR)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46(Ebic 2017):593–98.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Juharsah, and Hartini. 2019. “The Influence of The Store Atmosphere on Purchasing Decisions on Consumers of Mini Markets in The City of Kendari.”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IOSR Journal of Business and Management (IOSR-JBM)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21(6):94–99. doi: 10.9790/487X-2106059499.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Kotler, Philip, and Kevin Lane Keller. 2016.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15th Editi. New Jersey: Pearson Pretice Hall, Inc.</w:t>
      </w:r>
    </w:p>
    <w:p w:rsidR="00B240BC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Lestari, Agin, and Muhammad Faizin. 2020. “Pengaruh Store Atmosphere Dan Variasi Produk Terhadap Minat Pembelian Ulang.”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Manajemen “Gema Ekonomi”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9(1):85–97.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40BC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B240BC" w:rsidSect="00B240BC">
          <w:headerReference w:type="default" r:id="rId6"/>
          <w:footerReference w:type="first" r:id="rId7"/>
          <w:pgSz w:w="11906" w:h="16838"/>
          <w:pgMar w:top="2268" w:right="1701" w:bottom="1701" w:left="2268" w:header="708" w:footer="708" w:gutter="0"/>
          <w:pgNumType w:start="77"/>
          <w:cols w:space="708"/>
          <w:titlePg/>
          <w:docGrid w:linePitch="360"/>
        </w:sectPr>
      </w:pP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Levy, Michael, and Barton Weitz. 2013.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Retailing Management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Internatio. New York: McGraw-Hill.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Ma’ruf, Hendri. 2014.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Pemasaran Ritel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Jakarta: PT. Gramedia Pustaka Utama.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Ma’ruf, M. hasan. 2017. “The Influence Of Product Variations, Prices And Sales Promotions On Consumer Decisions In Buying Mitsubishi Cars In Surakarta.”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Economics, Business and Accounting Research (IJEBAR)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1(1):48–56.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Maharani, Nesa Dya. 2021. “Pengaruh Store Atmosphere, Variasi Produk, Dan Harga Terhadap Repurchase Intention Pada Economie Resto Merr Surabaya.”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10(3).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Malau, Harman. 2017.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 Teori Dan Aplikasi Pemasaran Era Tradisional Sampai Era Modernisasi Global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Marantina, Marinda, Rahayu Triastity, and Suprihatmi Sri Wardiningsih. 2017. “Analisis Pengaruh Fasilitas, Harga, Kualitas Pelayanan Dan Keragaman Menu Terhadap Keputusan Pembelian Konsumen.”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Kewirausahaan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17(4):573–80.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Moekijat. 2012.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Manajemen Personalia Dan Sumber Daya Manusia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Jakarta: Pustaka.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Purnomo, Albert Kurniawan. 2017. “Pengaruh Cafe Atmosphere Terhadap Keputusan Pembelian Gen Y Pada Old Bens Cafe.”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Maranatha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16:133–44.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Sudarwati, Eny Kustiyah, and Fikri Tsani Tsani. 2017. “Pengaruh Lokasi , Fasilitas Dan Pelayanan Terhadap Keputusan Berkunjung Di Taman Satwa Taru Jurug Solo.”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Bisnis Indonesia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4(2):238–49.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Sugiyono. 2019.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Sujarweni, W. 2015.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SPSS Untuk Penelitian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Pustaka Baru Press.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Sumayang. 2013.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Suprina, Rina, Fitra Rikzani, and Janfry Sihite. 2020. “The Impact of Café Atmosphere on Consumer ’ s Purchase Intention : Case Study at Kopi Praja Café , Indonesia.”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Business and Management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12(8):28–34. doi: 10.7176/EJBM/12-8-05.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Thamrin, Abdullah, and Tantri Francis. 2014.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Jakarta: Rajawali Pers.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Tjiptono, F. 2012.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Perspektif Manajemen Dan Pemasaran Kontemporer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Yogyakarta: Andi Offset.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Tjiptono, Fandy. 2014.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4th ed. Andi Offset.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Utami, Widya Chirtina. 2012.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Manajemen Ritel</w:t>
      </w:r>
      <w:r w:rsidRPr="009C3361">
        <w:rPr>
          <w:rFonts w:ascii="Times New Roman" w:hAnsi="Times New Roman" w:cs="Times New Roman"/>
          <w:noProof/>
          <w:sz w:val="24"/>
          <w:szCs w:val="24"/>
        </w:rPr>
        <w:t>. Edisi 2. Jakarta: Salemba Empat.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>Winarno, Satrio, Lisbeth Mananeke, and W. .. Imelda Ogi. 2018. “Anal</w:t>
      </w:r>
      <w:bookmarkStart w:id="0" w:name="_GoBack"/>
      <w:bookmarkEnd w:id="0"/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isis Pelayanan Konsumen Dan Fasilitas Terhadap Kepuasan Konsumen Kedai Kopi Maxx Coffee Cabang Hotel Aryaduta Manado.”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6(3):1248–57.</w:t>
      </w:r>
    </w:p>
    <w:p w:rsidR="00B240BC" w:rsidRPr="009C3361" w:rsidRDefault="00B240BC" w:rsidP="00B240B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Yulinda, Ade Tiara, Erwin Febriansyah, and Fenti Sukma Riani. 2021. “Pengaruh Store Atmosphere Dan Kualitas Produk Terhadap Keputusan Pembelian Nick Coffee Kota Bengkulu.” </w:t>
      </w:r>
      <w:r w:rsidRPr="009C3361">
        <w:rPr>
          <w:rFonts w:ascii="Times New Roman" w:hAnsi="Times New Roman" w:cs="Times New Roman"/>
          <w:i/>
          <w:iCs/>
          <w:noProof/>
          <w:sz w:val="24"/>
          <w:szCs w:val="24"/>
        </w:rPr>
        <w:t>Journal Ekombis Review</w:t>
      </w:r>
      <w:r w:rsidRPr="009C3361">
        <w:rPr>
          <w:rFonts w:ascii="Times New Roman" w:hAnsi="Times New Roman" w:cs="Times New Roman"/>
          <w:noProof/>
          <w:sz w:val="24"/>
          <w:szCs w:val="24"/>
        </w:rPr>
        <w:t xml:space="preserve"> 9(1):1–14.</w:t>
      </w:r>
    </w:p>
    <w:p w:rsidR="002D0C1D" w:rsidRDefault="00B240BC" w:rsidP="00B240BC">
      <w:r w:rsidRPr="00112AF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2D0C1D" w:rsidSect="007F445A">
      <w:pgSz w:w="11906" w:h="16838"/>
      <w:pgMar w:top="2268" w:right="1701" w:bottom="1701" w:left="2268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73" w:rsidRDefault="00476173" w:rsidP="00B240BC">
      <w:pPr>
        <w:spacing w:after="0" w:line="240" w:lineRule="auto"/>
      </w:pPr>
      <w:r>
        <w:separator/>
      </w:r>
    </w:p>
  </w:endnote>
  <w:endnote w:type="continuationSeparator" w:id="0">
    <w:p w:rsidR="00476173" w:rsidRDefault="00476173" w:rsidP="00B2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42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0BC" w:rsidRDefault="007F445A">
        <w:pPr>
          <w:pStyle w:val="Footer"/>
          <w:jc w:val="center"/>
        </w:pPr>
        <w:r>
          <w:t>76</w:t>
        </w:r>
      </w:p>
    </w:sdtContent>
  </w:sdt>
  <w:p w:rsidR="00B240BC" w:rsidRDefault="00B24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73" w:rsidRDefault="00476173" w:rsidP="00B240BC">
      <w:pPr>
        <w:spacing w:after="0" w:line="240" w:lineRule="auto"/>
      </w:pPr>
      <w:r>
        <w:separator/>
      </w:r>
    </w:p>
  </w:footnote>
  <w:footnote w:type="continuationSeparator" w:id="0">
    <w:p w:rsidR="00476173" w:rsidRDefault="00476173" w:rsidP="00B2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94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40BC" w:rsidRDefault="00B240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257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B240BC" w:rsidRDefault="00B24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BC"/>
    <w:rsid w:val="002D0C1D"/>
    <w:rsid w:val="00476173"/>
    <w:rsid w:val="007F445A"/>
    <w:rsid w:val="00B240BC"/>
    <w:rsid w:val="00D87257"/>
    <w:rsid w:val="00E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D8B9-B9B0-461C-BEC8-6792AC4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BC"/>
  </w:style>
  <w:style w:type="paragraph" w:styleId="Footer">
    <w:name w:val="footer"/>
    <w:basedOn w:val="Normal"/>
    <w:link w:val="FooterChar"/>
    <w:uiPriority w:val="99"/>
    <w:unhideWhenUsed/>
    <w:rsid w:val="00B24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2022-09-01T14:57:00Z</dcterms:created>
  <dcterms:modified xsi:type="dcterms:W3CDTF">2022-09-04T05:10:00Z</dcterms:modified>
</cp:coreProperties>
</file>