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0FE69" w14:textId="758DBA00" w:rsidR="00A970CA" w:rsidRPr="00A970CA" w:rsidRDefault="00C113A7" w:rsidP="00C113A7">
      <w:pPr>
        <w:spacing w:line="480" w:lineRule="auto"/>
        <w:contextualSpacing/>
        <w:jc w:val="center"/>
        <w:rPr>
          <w:b/>
          <w:sz w:val="24"/>
          <w:szCs w:val="24"/>
          <w:lang w:val="en-US"/>
        </w:rPr>
      </w:pPr>
      <w:r>
        <w:rPr>
          <w:b/>
          <w:sz w:val="24"/>
          <w:szCs w:val="24"/>
          <w:lang w:val="en-US"/>
        </w:rPr>
        <w:t>B</w:t>
      </w:r>
      <w:r w:rsidR="00A970CA" w:rsidRPr="00A970CA">
        <w:rPr>
          <w:b/>
          <w:sz w:val="24"/>
          <w:szCs w:val="24"/>
          <w:lang w:val="en-US"/>
        </w:rPr>
        <w:t>AB II</w:t>
      </w:r>
    </w:p>
    <w:p w14:paraId="17ACECB2" w14:textId="77777777" w:rsidR="00A970CA" w:rsidRPr="00A970CA" w:rsidRDefault="00A970CA" w:rsidP="00A970CA">
      <w:pPr>
        <w:spacing w:line="480" w:lineRule="auto"/>
        <w:contextualSpacing/>
        <w:jc w:val="center"/>
        <w:rPr>
          <w:b/>
          <w:sz w:val="24"/>
          <w:szCs w:val="24"/>
          <w:lang w:val="en-US"/>
        </w:rPr>
      </w:pPr>
      <w:r w:rsidRPr="00A970CA">
        <w:rPr>
          <w:b/>
          <w:sz w:val="24"/>
          <w:szCs w:val="24"/>
          <w:lang w:val="en-US"/>
        </w:rPr>
        <w:t>TINJAUAN TEORI</w:t>
      </w:r>
    </w:p>
    <w:p w14:paraId="60012761" w14:textId="77777777" w:rsidR="00A970CA" w:rsidRPr="00A970CA" w:rsidRDefault="00A970CA" w:rsidP="00A970CA">
      <w:pPr>
        <w:numPr>
          <w:ilvl w:val="0"/>
          <w:numId w:val="4"/>
        </w:numPr>
        <w:spacing w:line="480" w:lineRule="auto"/>
        <w:contextualSpacing/>
        <w:jc w:val="both"/>
        <w:rPr>
          <w:rFonts w:ascii="Times-Roman" w:hAnsi="Times-Roman"/>
          <w:b/>
          <w:color w:val="000000"/>
          <w:sz w:val="24"/>
          <w:szCs w:val="24"/>
          <w:lang w:val="en-US"/>
        </w:rPr>
      </w:pPr>
      <w:r w:rsidRPr="00A970CA">
        <w:rPr>
          <w:rFonts w:ascii="Times-Roman" w:hAnsi="Times-Roman"/>
          <w:b/>
          <w:color w:val="000000"/>
          <w:sz w:val="24"/>
          <w:szCs w:val="24"/>
          <w:lang w:val="en-US"/>
        </w:rPr>
        <w:t>Harga Saham</w:t>
      </w:r>
    </w:p>
    <w:p w14:paraId="27508F5A" w14:textId="77777777" w:rsidR="00A970CA" w:rsidRPr="00A970CA" w:rsidRDefault="00A970CA" w:rsidP="00A970CA">
      <w:pPr>
        <w:numPr>
          <w:ilvl w:val="0"/>
          <w:numId w:val="5"/>
        </w:numPr>
        <w:spacing w:line="480" w:lineRule="auto"/>
        <w:contextualSpacing/>
        <w:jc w:val="both"/>
        <w:rPr>
          <w:rFonts w:ascii="Times-Roman" w:hAnsi="Times-Roman"/>
          <w:b/>
          <w:color w:val="000000"/>
          <w:sz w:val="24"/>
          <w:szCs w:val="24"/>
          <w:lang w:val="en-US"/>
        </w:rPr>
      </w:pPr>
      <w:r w:rsidRPr="00A970CA">
        <w:rPr>
          <w:rFonts w:ascii="Times-Roman" w:hAnsi="Times-Roman"/>
          <w:b/>
          <w:color w:val="000000"/>
          <w:sz w:val="24"/>
          <w:szCs w:val="24"/>
          <w:lang w:val="en-US"/>
        </w:rPr>
        <w:t>Pengertian Harga Saham</w:t>
      </w:r>
    </w:p>
    <w:p w14:paraId="589844BD" w14:textId="77777777" w:rsidR="00A970CA" w:rsidRPr="00A970CA" w:rsidRDefault="00A970CA" w:rsidP="00A970CA">
      <w:pPr>
        <w:spacing w:line="480" w:lineRule="auto"/>
        <w:ind w:left="720" w:firstLine="436"/>
        <w:contextualSpacing/>
        <w:jc w:val="both"/>
        <w:rPr>
          <w:rFonts w:ascii="Times-Roman" w:hAnsi="Times-Roman"/>
          <w:b/>
          <w:color w:val="000000"/>
          <w:sz w:val="24"/>
          <w:szCs w:val="24"/>
          <w:lang w:val="en-US"/>
        </w:rPr>
      </w:pPr>
      <w:r w:rsidRPr="00A970CA">
        <w:rPr>
          <w:color w:val="000000"/>
          <w:sz w:val="24"/>
          <w:szCs w:val="24"/>
        </w:rPr>
        <w:t>Menurut Dwijayanti (2015), harga saham mencerminkan kekayaan</w:t>
      </w:r>
      <w:r w:rsidRPr="00A970CA">
        <w:rPr>
          <w:color w:val="000000"/>
          <w:sz w:val="24"/>
          <w:szCs w:val="24"/>
          <w:lang w:val="en-US"/>
        </w:rPr>
        <w:t xml:space="preserve"> </w:t>
      </w:r>
      <w:r w:rsidRPr="00A970CA">
        <w:rPr>
          <w:color w:val="000000"/>
          <w:sz w:val="24"/>
          <w:szCs w:val="24"/>
        </w:rPr>
        <w:t xml:space="preserve">perusahaan yang menerbitkan saham tersebut. Secara umum jika keadaan keuangan perusahaan membaik maka harga saham perusahaan akan lebih tinggi dari harga saham perusahaan lain, karena banyak investor yang percaya bahwa perusahaan tersebut memiliki potensi pertumbuhan yang tinggi, sehingga akan timbul isu harga yang akan menaikkan harga sahamnya. </w:t>
      </w:r>
    </w:p>
    <w:p w14:paraId="6491E6B7" w14:textId="77777777" w:rsidR="00A970CA" w:rsidRPr="00A970CA" w:rsidRDefault="00A970CA" w:rsidP="00A970CA">
      <w:pPr>
        <w:spacing w:line="480" w:lineRule="auto"/>
        <w:ind w:left="720" w:firstLine="436"/>
        <w:contextualSpacing/>
        <w:jc w:val="both"/>
        <w:rPr>
          <w:rFonts w:ascii="Times-Roman" w:hAnsi="Times-Roman"/>
          <w:b/>
          <w:color w:val="000000"/>
          <w:sz w:val="24"/>
          <w:szCs w:val="24"/>
          <w:lang w:val="en-US"/>
        </w:rPr>
      </w:pPr>
      <w:r w:rsidRPr="00A970CA">
        <w:rPr>
          <w:color w:val="000000"/>
          <w:sz w:val="24"/>
          <w:szCs w:val="24"/>
          <w:lang w:val="en-US"/>
        </w:rPr>
        <w:t>Dalam sebuah pasar modal harga saham bisa berubah sewaktu-waktu dan ini tergantung pada informasi yang ada. Persaingan antara penjual dan pembeli di Bursa Efek Indonesia akan menyebabkan timbulnya harga ekuilibrium atau harga yang biasa disebut nilai pasar. Melalui surat kabar para investor bisa melihat informasi tentang harga saham, tidak hanya surat kabar namun dengan social media seperti sekarang akan lebih mudah dalam mendapatkan informasi mengenai harga saham.</w:t>
      </w:r>
    </w:p>
    <w:p w14:paraId="4C4CF570" w14:textId="77777777" w:rsidR="00A970CA" w:rsidRPr="00A970CA" w:rsidRDefault="00A970CA" w:rsidP="00A970CA">
      <w:pPr>
        <w:spacing w:line="480" w:lineRule="auto"/>
        <w:ind w:left="720" w:firstLine="720"/>
        <w:contextualSpacing/>
        <w:jc w:val="both"/>
        <w:rPr>
          <w:color w:val="000000"/>
          <w:sz w:val="24"/>
          <w:szCs w:val="24"/>
          <w:lang w:val="en-US"/>
        </w:rPr>
      </w:pPr>
      <w:r w:rsidRPr="00A970CA">
        <w:rPr>
          <w:color w:val="000000"/>
          <w:sz w:val="24"/>
          <w:szCs w:val="24"/>
        </w:rPr>
        <w:t>Menurut Sudana (2011:87), saham</w:t>
      </w:r>
      <w:r w:rsidRPr="00A970CA">
        <w:rPr>
          <w:color w:val="000000"/>
          <w:sz w:val="24"/>
          <w:szCs w:val="24"/>
          <w:lang w:val="en-US"/>
        </w:rPr>
        <w:t xml:space="preserve"> </w:t>
      </w:r>
      <w:r w:rsidRPr="00A970CA">
        <w:rPr>
          <w:color w:val="000000"/>
          <w:sz w:val="24"/>
          <w:szCs w:val="24"/>
        </w:rPr>
        <w:t>merupakan salah satu alternatif sumber dana jangka</w:t>
      </w:r>
      <w:r w:rsidRPr="00A970CA">
        <w:rPr>
          <w:color w:val="000000"/>
          <w:sz w:val="24"/>
          <w:szCs w:val="24"/>
          <w:lang w:val="en-US"/>
        </w:rPr>
        <w:t xml:space="preserve"> </w:t>
      </w:r>
      <w:r w:rsidRPr="00A970CA">
        <w:rPr>
          <w:color w:val="000000"/>
          <w:sz w:val="24"/>
          <w:szCs w:val="24"/>
        </w:rPr>
        <w:t>panjang bagi suatu perusahaan. Perusahaan yang</w:t>
      </w:r>
      <w:r w:rsidRPr="00A970CA">
        <w:rPr>
          <w:color w:val="000000"/>
          <w:sz w:val="24"/>
          <w:szCs w:val="24"/>
          <w:lang w:val="en-US"/>
        </w:rPr>
        <w:t xml:space="preserve"> </w:t>
      </w:r>
      <w:r w:rsidRPr="00A970CA">
        <w:rPr>
          <w:color w:val="000000"/>
          <w:sz w:val="24"/>
          <w:szCs w:val="24"/>
        </w:rPr>
        <w:t>membutuhkan dana</w:t>
      </w:r>
      <w:r w:rsidRPr="00A970CA">
        <w:rPr>
          <w:color w:val="000000"/>
          <w:sz w:val="24"/>
          <w:szCs w:val="24"/>
          <w:lang w:val="en-US"/>
        </w:rPr>
        <w:t xml:space="preserve"> </w:t>
      </w:r>
      <w:r w:rsidRPr="00A970CA">
        <w:rPr>
          <w:color w:val="000000"/>
          <w:sz w:val="24"/>
          <w:szCs w:val="24"/>
        </w:rPr>
        <w:t>jangka panjang berupa ekuitas,</w:t>
      </w:r>
      <w:r w:rsidRPr="00A970CA">
        <w:rPr>
          <w:color w:val="000000"/>
          <w:sz w:val="24"/>
          <w:szCs w:val="24"/>
          <w:lang w:val="en-US"/>
        </w:rPr>
        <w:t xml:space="preserve"> </w:t>
      </w:r>
      <w:r w:rsidRPr="00A970CA">
        <w:rPr>
          <w:color w:val="000000"/>
          <w:sz w:val="24"/>
          <w:szCs w:val="24"/>
        </w:rPr>
        <w:t>dapat memperolehnya melalui penerbitan saham,</w:t>
      </w:r>
      <w:r w:rsidRPr="00A970CA">
        <w:rPr>
          <w:color w:val="000000"/>
          <w:sz w:val="24"/>
          <w:szCs w:val="24"/>
          <w:lang w:val="en-US"/>
        </w:rPr>
        <w:t xml:space="preserve"> </w:t>
      </w:r>
      <w:r w:rsidRPr="00A970CA">
        <w:rPr>
          <w:color w:val="000000"/>
          <w:sz w:val="24"/>
          <w:szCs w:val="24"/>
        </w:rPr>
        <w:t xml:space="preserve">baik yang dijual melalui </w:t>
      </w:r>
      <w:r w:rsidRPr="00A970CA">
        <w:rPr>
          <w:i/>
          <w:iCs/>
          <w:color w:val="000000"/>
          <w:sz w:val="24"/>
          <w:szCs w:val="24"/>
        </w:rPr>
        <w:t xml:space="preserve">Private Placement </w:t>
      </w:r>
      <w:r w:rsidRPr="00A970CA">
        <w:rPr>
          <w:color w:val="000000"/>
          <w:sz w:val="24"/>
          <w:szCs w:val="24"/>
        </w:rPr>
        <w:t>maupun</w:t>
      </w:r>
      <w:r w:rsidRPr="00A970CA">
        <w:rPr>
          <w:color w:val="000000"/>
          <w:sz w:val="24"/>
          <w:szCs w:val="24"/>
          <w:lang w:val="en-US"/>
        </w:rPr>
        <w:t xml:space="preserve"> </w:t>
      </w:r>
      <w:r w:rsidRPr="00A970CA">
        <w:rPr>
          <w:i/>
          <w:iCs/>
          <w:color w:val="000000"/>
          <w:sz w:val="24"/>
          <w:szCs w:val="24"/>
        </w:rPr>
        <w:t xml:space="preserve">Initial Public Offering </w:t>
      </w:r>
      <w:r w:rsidRPr="00A970CA">
        <w:rPr>
          <w:color w:val="000000"/>
          <w:sz w:val="24"/>
          <w:szCs w:val="24"/>
        </w:rPr>
        <w:t>(IPO)</w:t>
      </w:r>
      <w:r w:rsidRPr="00A970CA">
        <w:rPr>
          <w:color w:val="000000"/>
          <w:sz w:val="24"/>
          <w:szCs w:val="24"/>
          <w:lang w:val="en-US"/>
        </w:rPr>
        <w:t xml:space="preserve">. </w:t>
      </w:r>
    </w:p>
    <w:p w14:paraId="3F70A64D" w14:textId="77777777" w:rsidR="00A970CA" w:rsidRPr="00A970CA" w:rsidRDefault="00A970CA" w:rsidP="00A970CA">
      <w:pPr>
        <w:pStyle w:val="ListParagraph"/>
        <w:spacing w:line="480" w:lineRule="auto"/>
        <w:ind w:firstLine="720"/>
        <w:jc w:val="both"/>
        <w:rPr>
          <w:color w:val="000000"/>
          <w:sz w:val="24"/>
          <w:szCs w:val="24"/>
        </w:rPr>
      </w:pPr>
      <w:bookmarkStart w:id="0" w:name="_GoBack"/>
      <w:bookmarkEnd w:id="0"/>
      <w:r w:rsidRPr="00A970CA">
        <w:rPr>
          <w:color w:val="000000"/>
          <w:sz w:val="24"/>
          <w:szCs w:val="24"/>
        </w:rPr>
        <w:lastRenderedPageBreak/>
        <w:t>Harga saham mengalami perubahan naik atau</w:t>
      </w:r>
      <w:r w:rsidRPr="00A970CA">
        <w:rPr>
          <w:color w:val="000000"/>
          <w:sz w:val="24"/>
          <w:szCs w:val="24"/>
          <w:lang w:val="en-US"/>
        </w:rPr>
        <w:t xml:space="preserve"> </w:t>
      </w:r>
      <w:r w:rsidRPr="00A970CA">
        <w:rPr>
          <w:color w:val="000000"/>
          <w:sz w:val="24"/>
          <w:szCs w:val="24"/>
        </w:rPr>
        <w:t>turun dari satu waktu ke waktu lain. Perubahan</w:t>
      </w:r>
      <w:r w:rsidRPr="00A970CA">
        <w:rPr>
          <w:color w:val="000000"/>
          <w:sz w:val="24"/>
          <w:szCs w:val="24"/>
          <w:lang w:val="en-US"/>
        </w:rPr>
        <w:t xml:space="preserve"> </w:t>
      </w:r>
      <w:r w:rsidRPr="00A970CA">
        <w:rPr>
          <w:color w:val="000000"/>
          <w:sz w:val="24"/>
          <w:szCs w:val="24"/>
        </w:rPr>
        <w:t>tersebut tergantung pada kekuatan permintaan dan</w:t>
      </w:r>
      <w:r w:rsidRPr="00A970CA">
        <w:rPr>
          <w:color w:val="000000"/>
          <w:sz w:val="24"/>
          <w:szCs w:val="24"/>
          <w:lang w:val="en-US"/>
        </w:rPr>
        <w:t xml:space="preserve"> </w:t>
      </w:r>
      <w:r w:rsidRPr="00A970CA">
        <w:rPr>
          <w:color w:val="000000"/>
          <w:sz w:val="24"/>
          <w:szCs w:val="24"/>
        </w:rPr>
        <w:t>penawaran, apabila suatu saham mengalami</w:t>
      </w:r>
      <w:r w:rsidRPr="00A970CA">
        <w:rPr>
          <w:color w:val="000000"/>
          <w:sz w:val="24"/>
          <w:szCs w:val="24"/>
          <w:lang w:val="en-US"/>
        </w:rPr>
        <w:t xml:space="preserve"> </w:t>
      </w:r>
      <w:r w:rsidRPr="00A970CA">
        <w:rPr>
          <w:color w:val="000000"/>
          <w:sz w:val="24"/>
          <w:szCs w:val="24"/>
        </w:rPr>
        <w:t>kelebihan permintaan, maka harga cenderung naik.</w:t>
      </w:r>
      <w:r w:rsidRPr="00A970CA">
        <w:rPr>
          <w:color w:val="000000"/>
          <w:sz w:val="24"/>
          <w:szCs w:val="24"/>
          <w:lang w:val="en-US"/>
        </w:rPr>
        <w:t xml:space="preserve"> </w:t>
      </w:r>
      <w:r w:rsidRPr="00A970CA">
        <w:rPr>
          <w:color w:val="000000"/>
          <w:sz w:val="24"/>
          <w:szCs w:val="24"/>
        </w:rPr>
        <w:t>Sebaliknya jika terjadi kelebihan penawaran, maka</w:t>
      </w:r>
      <w:r w:rsidRPr="00A970CA">
        <w:rPr>
          <w:color w:val="000000"/>
          <w:sz w:val="24"/>
          <w:szCs w:val="24"/>
          <w:lang w:val="en-US"/>
        </w:rPr>
        <w:t xml:space="preserve"> </w:t>
      </w:r>
      <w:r w:rsidRPr="00A970CA">
        <w:rPr>
          <w:color w:val="000000"/>
          <w:sz w:val="24"/>
          <w:szCs w:val="24"/>
        </w:rPr>
        <w:t>harga saham cenderung turun. Laba bersih per saham</w:t>
      </w:r>
      <w:r w:rsidRPr="00A970CA">
        <w:rPr>
          <w:color w:val="000000"/>
          <w:sz w:val="24"/>
          <w:szCs w:val="24"/>
          <w:lang w:val="en-US"/>
        </w:rPr>
        <w:t xml:space="preserve"> </w:t>
      </w:r>
      <w:r w:rsidRPr="00A970CA">
        <w:rPr>
          <w:color w:val="000000"/>
          <w:sz w:val="24"/>
          <w:szCs w:val="24"/>
        </w:rPr>
        <w:t>adalah laba bersih setelah bunga pajak di bagi</w:t>
      </w:r>
      <w:r w:rsidRPr="00A970CA">
        <w:rPr>
          <w:color w:val="000000"/>
          <w:sz w:val="24"/>
          <w:szCs w:val="24"/>
          <w:lang w:val="en-US"/>
        </w:rPr>
        <w:t xml:space="preserve"> </w:t>
      </w:r>
      <w:r w:rsidRPr="00A970CA">
        <w:rPr>
          <w:color w:val="000000"/>
          <w:sz w:val="24"/>
          <w:szCs w:val="24"/>
        </w:rPr>
        <w:t>dengan jumlah lembar saham yang beredar.</w:t>
      </w:r>
      <w:r w:rsidRPr="00A970CA">
        <w:rPr>
          <w:color w:val="000000"/>
          <w:sz w:val="24"/>
          <w:szCs w:val="24"/>
          <w:lang w:val="en-US"/>
        </w:rPr>
        <w:t xml:space="preserve"> </w:t>
      </w:r>
      <w:r w:rsidRPr="00A970CA">
        <w:rPr>
          <w:color w:val="000000"/>
          <w:sz w:val="24"/>
          <w:szCs w:val="24"/>
        </w:rPr>
        <w:t>Pengukuran dari variabel harga saham ini yaitu harga</w:t>
      </w:r>
      <w:r w:rsidRPr="00A970CA">
        <w:rPr>
          <w:color w:val="000000"/>
          <w:sz w:val="24"/>
          <w:szCs w:val="24"/>
          <w:lang w:val="en-US"/>
        </w:rPr>
        <w:t xml:space="preserve"> </w:t>
      </w:r>
      <w:r w:rsidRPr="00A970CA">
        <w:rPr>
          <w:color w:val="000000"/>
          <w:sz w:val="24"/>
          <w:szCs w:val="24"/>
        </w:rPr>
        <w:t>penutupan saham</w:t>
      </w:r>
      <w:r>
        <w:rPr>
          <w:color w:val="000000"/>
          <w:sz w:val="24"/>
          <w:szCs w:val="24"/>
          <w:lang w:val="en-US"/>
        </w:rPr>
        <w:t xml:space="preserve"> </w:t>
      </w:r>
      <w:r w:rsidRPr="00A970CA">
        <w:rPr>
          <w:color w:val="000000"/>
          <w:sz w:val="24"/>
          <w:szCs w:val="24"/>
        </w:rPr>
        <w:t>(</w:t>
      </w:r>
      <w:r w:rsidRPr="00A970CA">
        <w:rPr>
          <w:i/>
          <w:iCs/>
          <w:color w:val="000000"/>
          <w:sz w:val="24"/>
          <w:szCs w:val="24"/>
        </w:rPr>
        <w:t>closing price</w:t>
      </w:r>
      <w:r w:rsidRPr="00A970CA">
        <w:rPr>
          <w:color w:val="000000"/>
          <w:sz w:val="24"/>
          <w:szCs w:val="24"/>
        </w:rPr>
        <w:t>) tiap perusahaan</w:t>
      </w:r>
      <w:r w:rsidRPr="00A970CA">
        <w:rPr>
          <w:color w:val="000000"/>
          <w:sz w:val="24"/>
          <w:szCs w:val="24"/>
          <w:lang w:val="en-US"/>
        </w:rPr>
        <w:t xml:space="preserve"> </w:t>
      </w:r>
      <w:r w:rsidRPr="00A970CA">
        <w:rPr>
          <w:color w:val="000000"/>
          <w:sz w:val="24"/>
          <w:szCs w:val="24"/>
        </w:rPr>
        <w:t>yang</w:t>
      </w:r>
      <w:r w:rsidRPr="00A970CA">
        <w:rPr>
          <w:color w:val="000000"/>
          <w:sz w:val="24"/>
          <w:szCs w:val="24"/>
          <w:lang w:val="en-US"/>
        </w:rPr>
        <w:t xml:space="preserve"> </w:t>
      </w:r>
      <w:r w:rsidRPr="00A970CA">
        <w:rPr>
          <w:color w:val="000000"/>
          <w:sz w:val="24"/>
          <w:szCs w:val="24"/>
        </w:rPr>
        <w:t>diperoleh dari harga saham pada periode akhir</w:t>
      </w:r>
      <w:r w:rsidRPr="00A970CA">
        <w:rPr>
          <w:color w:val="000000"/>
          <w:sz w:val="24"/>
          <w:szCs w:val="24"/>
          <w:lang w:val="en-US"/>
        </w:rPr>
        <w:t xml:space="preserve"> </w:t>
      </w:r>
      <w:r w:rsidRPr="00A970CA">
        <w:rPr>
          <w:color w:val="000000"/>
          <w:sz w:val="24"/>
          <w:szCs w:val="24"/>
        </w:rPr>
        <w:t>tahun (31 Desember)</w:t>
      </w:r>
      <w:r w:rsidRPr="00A970CA">
        <w:rPr>
          <w:color w:val="000000"/>
          <w:sz w:val="24"/>
          <w:szCs w:val="24"/>
          <w:lang w:val="en-US"/>
        </w:rPr>
        <w:t>.</w:t>
      </w:r>
    </w:p>
    <w:p w14:paraId="5FA89EEE" w14:textId="77777777" w:rsidR="00A970CA" w:rsidRPr="00A970CA" w:rsidRDefault="00A970CA" w:rsidP="00AD228D">
      <w:pPr>
        <w:numPr>
          <w:ilvl w:val="0"/>
          <w:numId w:val="6"/>
        </w:numPr>
        <w:spacing w:line="480" w:lineRule="auto"/>
        <w:ind w:left="709" w:hanging="425"/>
        <w:contextualSpacing/>
        <w:jc w:val="both"/>
        <w:rPr>
          <w:b/>
          <w:color w:val="000000"/>
          <w:sz w:val="24"/>
          <w:szCs w:val="24"/>
          <w:lang w:val="en-US"/>
        </w:rPr>
      </w:pPr>
      <w:r w:rsidRPr="00A970CA">
        <w:rPr>
          <w:b/>
          <w:bCs/>
          <w:color w:val="000000"/>
          <w:sz w:val="24"/>
          <w:szCs w:val="24"/>
        </w:rPr>
        <w:t>Faktor-faktor yang Mempengaruhi Harga Saham</w:t>
      </w:r>
    </w:p>
    <w:p w14:paraId="62E5EAD3" w14:textId="77777777" w:rsidR="00A970CA" w:rsidRPr="00A970CA" w:rsidRDefault="00A970CA" w:rsidP="00A970CA">
      <w:pPr>
        <w:spacing w:line="480" w:lineRule="auto"/>
        <w:ind w:left="737" w:right="49"/>
        <w:contextualSpacing/>
        <w:jc w:val="both"/>
        <w:rPr>
          <w:b/>
          <w:color w:val="000000"/>
          <w:sz w:val="24"/>
          <w:szCs w:val="24"/>
        </w:rPr>
      </w:pPr>
      <w:r w:rsidRPr="00A970CA">
        <w:rPr>
          <w:color w:val="000000"/>
          <w:sz w:val="24"/>
          <w:szCs w:val="24"/>
        </w:rPr>
        <w:tab/>
        <w:t>Harga saham selalu mengalami perubahan setiap harinya, bahkan setiap</w:t>
      </w:r>
      <w:r w:rsidRPr="00A970CA">
        <w:rPr>
          <w:color w:val="000000"/>
          <w:lang w:val="en-US"/>
        </w:rPr>
        <w:t xml:space="preserve"> </w:t>
      </w:r>
      <w:r w:rsidRPr="00A970CA">
        <w:rPr>
          <w:color w:val="000000"/>
          <w:sz w:val="24"/>
          <w:szCs w:val="24"/>
        </w:rPr>
        <w:t>detikpun harga saham dapat berubah. Oleh karena itu, investor harus mampu</w:t>
      </w:r>
      <w:r w:rsidRPr="00A970CA">
        <w:rPr>
          <w:color w:val="000000"/>
          <w:lang w:val="en-US"/>
        </w:rPr>
        <w:t xml:space="preserve"> </w:t>
      </w:r>
      <w:r w:rsidRPr="00A970CA">
        <w:rPr>
          <w:color w:val="000000"/>
          <w:sz w:val="24"/>
          <w:szCs w:val="24"/>
        </w:rPr>
        <w:t>memperhatikan faktor-faktor yang mempengaruhi harga saham. Faktor-faktor</w:t>
      </w:r>
      <w:r w:rsidRPr="00A970CA">
        <w:rPr>
          <w:color w:val="000000"/>
          <w:lang w:val="en-US"/>
        </w:rPr>
        <w:t xml:space="preserve"> </w:t>
      </w:r>
      <w:r w:rsidRPr="00A970CA">
        <w:rPr>
          <w:color w:val="000000"/>
          <w:sz w:val="24"/>
          <w:szCs w:val="24"/>
        </w:rPr>
        <w:t>yang mempengaruhi fluktuasi harga saham dapat berasal dari internal maupun</w:t>
      </w:r>
      <w:r w:rsidRPr="00A970CA">
        <w:rPr>
          <w:color w:val="000000"/>
          <w:lang w:val="en-US"/>
        </w:rPr>
        <w:t xml:space="preserve"> </w:t>
      </w:r>
      <w:r w:rsidRPr="00A970CA">
        <w:rPr>
          <w:color w:val="000000"/>
          <w:sz w:val="24"/>
          <w:szCs w:val="24"/>
        </w:rPr>
        <w:t>eksternal. Adapun faktor internalnya antara lain laba perusahaan, pertumbuhan</w:t>
      </w:r>
      <w:r w:rsidRPr="00A970CA">
        <w:rPr>
          <w:color w:val="000000"/>
          <w:lang w:val="en-US"/>
        </w:rPr>
        <w:t xml:space="preserve"> </w:t>
      </w:r>
      <w:r w:rsidRPr="00A970CA">
        <w:rPr>
          <w:color w:val="000000"/>
          <w:sz w:val="24"/>
          <w:szCs w:val="24"/>
        </w:rPr>
        <w:t>aktiva tahunan, likuiditas, nilai kekayaan total dan penjualan. Sementara itu,</w:t>
      </w:r>
      <w:r w:rsidRPr="00A970CA">
        <w:rPr>
          <w:lang w:val="en-US"/>
        </w:rPr>
        <w:t xml:space="preserve"> </w:t>
      </w:r>
      <w:r w:rsidRPr="00A970CA">
        <w:rPr>
          <w:color w:val="000000"/>
          <w:sz w:val="24"/>
          <w:szCs w:val="24"/>
        </w:rPr>
        <w:t>faktor eksternalnya adalah kebijakan pemerintah dan dampaknya, pergerakan sukubunga, fluktuasi nilai tukar mata uang, rumor dan sentimen pasar, penggabungan</w:t>
      </w:r>
      <w:r w:rsidRPr="00A970CA">
        <w:rPr>
          <w:color w:val="000000"/>
          <w:lang w:val="en-US"/>
        </w:rPr>
        <w:t xml:space="preserve"> </w:t>
      </w:r>
      <w:r w:rsidRPr="00A970CA">
        <w:rPr>
          <w:color w:val="000000"/>
          <w:sz w:val="24"/>
          <w:szCs w:val="24"/>
        </w:rPr>
        <w:t>usaha (</w:t>
      </w:r>
      <w:r w:rsidRPr="00A970CA">
        <w:rPr>
          <w:i/>
          <w:iCs/>
          <w:color w:val="000000"/>
          <w:sz w:val="24"/>
          <w:szCs w:val="24"/>
        </w:rPr>
        <w:t>business combination</w:t>
      </w:r>
      <w:r w:rsidRPr="00A970CA">
        <w:rPr>
          <w:color w:val="000000"/>
          <w:sz w:val="24"/>
          <w:szCs w:val="24"/>
        </w:rPr>
        <w:t>).</w:t>
      </w:r>
    </w:p>
    <w:p w14:paraId="296E7CBE" w14:textId="77777777" w:rsidR="00A970CA" w:rsidRPr="00A970CA" w:rsidRDefault="00A970CA" w:rsidP="00A970CA">
      <w:pPr>
        <w:spacing w:line="480" w:lineRule="auto"/>
        <w:ind w:left="737" w:right="49"/>
        <w:contextualSpacing/>
        <w:jc w:val="both"/>
        <w:rPr>
          <w:b/>
          <w:color w:val="000000"/>
          <w:sz w:val="24"/>
          <w:szCs w:val="24"/>
          <w:lang w:val="en-US"/>
        </w:rPr>
      </w:pPr>
      <w:r w:rsidRPr="00A970CA">
        <w:rPr>
          <w:b/>
          <w:color w:val="000000"/>
          <w:sz w:val="24"/>
          <w:szCs w:val="24"/>
        </w:rPr>
        <w:tab/>
      </w:r>
      <w:r w:rsidRPr="00A970CA">
        <w:rPr>
          <w:color w:val="000000"/>
          <w:sz w:val="24"/>
          <w:szCs w:val="24"/>
        </w:rPr>
        <w:t xml:space="preserve">Faktor yang Mempengaruhi Harga Saham Terdapat beberapa faktor yang dapat mempengaruhi fluktuasi harga saham di pasar modal, hal ini terjadi karena harga saham dapat mempengaruhi oleh faktor </w:t>
      </w:r>
      <w:r w:rsidRPr="00A970CA">
        <w:rPr>
          <w:color w:val="000000"/>
          <w:sz w:val="24"/>
          <w:szCs w:val="24"/>
        </w:rPr>
        <w:lastRenderedPageBreak/>
        <w:t>eksternal dari perusahaan maupun faktor internal perusahaan Menurut Houston (2010:33) harga saham dipengaruhi oleh beberapa faktor utama yaitu:</w:t>
      </w:r>
    </w:p>
    <w:p w14:paraId="0EB44192" w14:textId="77777777" w:rsidR="00A970CA" w:rsidRPr="00A970CA" w:rsidRDefault="00A970CA" w:rsidP="00AD228D">
      <w:pPr>
        <w:numPr>
          <w:ilvl w:val="0"/>
          <w:numId w:val="7"/>
        </w:numPr>
        <w:spacing w:line="480" w:lineRule="auto"/>
        <w:ind w:right="49"/>
        <w:contextualSpacing/>
        <w:jc w:val="both"/>
        <w:rPr>
          <w:b/>
          <w:color w:val="000000"/>
          <w:sz w:val="24"/>
          <w:szCs w:val="24"/>
          <w:lang w:val="en-US"/>
        </w:rPr>
      </w:pPr>
      <w:r w:rsidRPr="00A970CA">
        <w:rPr>
          <w:color w:val="000000"/>
          <w:sz w:val="24"/>
          <w:szCs w:val="24"/>
          <w:lang w:val="en-US"/>
        </w:rPr>
        <w:t>Faktor eksternal</w:t>
      </w:r>
    </w:p>
    <w:p w14:paraId="34442886" w14:textId="77777777" w:rsidR="00A970CA" w:rsidRPr="00A970CA" w:rsidRDefault="00A970CA" w:rsidP="00AD228D">
      <w:pPr>
        <w:numPr>
          <w:ilvl w:val="0"/>
          <w:numId w:val="8"/>
        </w:numPr>
        <w:spacing w:line="480" w:lineRule="auto"/>
        <w:ind w:right="49"/>
        <w:contextualSpacing/>
        <w:jc w:val="both"/>
        <w:rPr>
          <w:b/>
          <w:color w:val="000000"/>
          <w:sz w:val="24"/>
          <w:szCs w:val="24"/>
          <w:lang w:val="en-US"/>
        </w:rPr>
      </w:pPr>
      <w:r w:rsidRPr="00A970CA">
        <w:rPr>
          <w:color w:val="000000"/>
          <w:sz w:val="24"/>
          <w:szCs w:val="24"/>
          <w:lang w:val="en-US"/>
        </w:rPr>
        <w:t>Pengumuman dari pemerintah seperti perubahan suku bunga tabungan dan deposito kurs valuta asing, inflasi, serta berbagai regulasi dan regulasi ekonomi yang dikeluarkan oleh pemerintah.</w:t>
      </w:r>
    </w:p>
    <w:p w14:paraId="35D37625" w14:textId="77777777" w:rsidR="00A970CA" w:rsidRPr="00A970CA" w:rsidRDefault="00A970CA" w:rsidP="00AD228D">
      <w:pPr>
        <w:numPr>
          <w:ilvl w:val="0"/>
          <w:numId w:val="8"/>
        </w:numPr>
        <w:spacing w:line="480" w:lineRule="auto"/>
        <w:ind w:right="49"/>
        <w:contextualSpacing/>
        <w:jc w:val="both"/>
        <w:rPr>
          <w:b/>
          <w:color w:val="000000"/>
          <w:sz w:val="24"/>
          <w:szCs w:val="24"/>
          <w:lang w:val="en-US"/>
        </w:rPr>
      </w:pPr>
      <w:r w:rsidRPr="00A970CA">
        <w:rPr>
          <w:color w:val="000000"/>
          <w:sz w:val="24"/>
          <w:szCs w:val="24"/>
          <w:lang w:val="en-US"/>
        </w:rPr>
        <w:t>Penguman bukum seperti tuntutan terhadap penusahaan atau terhadap manajernya dan tuntutan perusahaan terhadap manajernya.</w:t>
      </w:r>
    </w:p>
    <w:p w14:paraId="0C683EA3" w14:textId="77777777" w:rsidR="00A970CA" w:rsidRPr="00A970CA" w:rsidRDefault="00A970CA" w:rsidP="00AD228D">
      <w:pPr>
        <w:numPr>
          <w:ilvl w:val="0"/>
          <w:numId w:val="8"/>
        </w:numPr>
        <w:spacing w:line="480" w:lineRule="auto"/>
        <w:ind w:right="49"/>
        <w:contextualSpacing/>
        <w:jc w:val="both"/>
        <w:rPr>
          <w:b/>
          <w:color w:val="000000"/>
          <w:sz w:val="24"/>
          <w:szCs w:val="24"/>
          <w:lang w:val="en-US"/>
        </w:rPr>
      </w:pPr>
      <w:r w:rsidRPr="00A970CA">
        <w:rPr>
          <w:color w:val="000000"/>
          <w:sz w:val="24"/>
          <w:szCs w:val="24"/>
          <w:lang w:val="en-US"/>
        </w:rPr>
        <w:t>Pengumuman industri sekuritas, seperti laporan pertemuan tahunan insider trading volume atau harga.</w:t>
      </w:r>
    </w:p>
    <w:p w14:paraId="1637BAD9" w14:textId="77777777" w:rsidR="00A970CA" w:rsidRPr="00A970CA" w:rsidRDefault="00A970CA" w:rsidP="00AD228D">
      <w:pPr>
        <w:numPr>
          <w:ilvl w:val="0"/>
          <w:numId w:val="7"/>
        </w:numPr>
        <w:spacing w:line="480" w:lineRule="auto"/>
        <w:ind w:right="49"/>
        <w:contextualSpacing/>
        <w:jc w:val="both"/>
        <w:rPr>
          <w:b/>
          <w:color w:val="000000"/>
          <w:sz w:val="24"/>
          <w:szCs w:val="24"/>
          <w:lang w:val="en-US"/>
        </w:rPr>
      </w:pPr>
      <w:r w:rsidRPr="00A970CA">
        <w:rPr>
          <w:color w:val="000000"/>
          <w:sz w:val="24"/>
          <w:szCs w:val="24"/>
          <w:lang w:val="en-US"/>
        </w:rPr>
        <w:t>Faktor Internal</w:t>
      </w:r>
    </w:p>
    <w:p w14:paraId="7307E32E" w14:textId="77777777" w:rsidR="00A970CA" w:rsidRPr="00A970CA" w:rsidRDefault="00A970CA" w:rsidP="00AD228D">
      <w:pPr>
        <w:numPr>
          <w:ilvl w:val="0"/>
          <w:numId w:val="9"/>
        </w:numPr>
        <w:spacing w:line="480" w:lineRule="auto"/>
        <w:ind w:right="49"/>
        <w:contextualSpacing/>
        <w:jc w:val="both"/>
        <w:rPr>
          <w:b/>
          <w:color w:val="000000"/>
          <w:sz w:val="24"/>
          <w:szCs w:val="24"/>
          <w:lang w:val="en-US"/>
        </w:rPr>
      </w:pPr>
      <w:r w:rsidRPr="00A970CA">
        <w:rPr>
          <w:color w:val="000000"/>
          <w:sz w:val="24"/>
          <w:szCs w:val="24"/>
          <w:lang w:val="en-US"/>
        </w:rPr>
        <w:t>Pengumuman tentang pemasaran produksi penjualan seperti pengiklanan, rincian kontrak. perubahan harga penarikan produk baru, laporan produk. laporan keamanan, dan laporan penjualan.</w:t>
      </w:r>
    </w:p>
    <w:p w14:paraId="10A35F70" w14:textId="77777777" w:rsidR="00A970CA" w:rsidRPr="00A970CA" w:rsidRDefault="00A970CA" w:rsidP="00AD228D">
      <w:pPr>
        <w:numPr>
          <w:ilvl w:val="0"/>
          <w:numId w:val="9"/>
        </w:numPr>
        <w:spacing w:line="480" w:lineRule="auto"/>
        <w:ind w:right="49"/>
        <w:contextualSpacing/>
        <w:jc w:val="both"/>
        <w:rPr>
          <w:b/>
          <w:color w:val="000000"/>
          <w:sz w:val="24"/>
          <w:szCs w:val="24"/>
          <w:lang w:val="en-US"/>
        </w:rPr>
      </w:pPr>
      <w:r w:rsidRPr="00A970CA">
        <w:rPr>
          <w:color w:val="000000"/>
          <w:sz w:val="24"/>
          <w:szCs w:val="24"/>
          <w:lang w:val="en-US"/>
        </w:rPr>
        <w:t>Pengumuman pendanaan, seperti pengumuman yang berbubungan dengan ekuitas dan hutang</w:t>
      </w:r>
    </w:p>
    <w:p w14:paraId="66910BC0" w14:textId="77777777" w:rsidR="00A970CA" w:rsidRPr="00A970CA" w:rsidRDefault="00A970CA" w:rsidP="00AD228D">
      <w:pPr>
        <w:numPr>
          <w:ilvl w:val="0"/>
          <w:numId w:val="9"/>
        </w:numPr>
        <w:spacing w:line="480" w:lineRule="auto"/>
        <w:ind w:right="49"/>
        <w:contextualSpacing/>
        <w:jc w:val="both"/>
        <w:rPr>
          <w:b/>
          <w:color w:val="000000"/>
          <w:sz w:val="24"/>
          <w:szCs w:val="24"/>
          <w:lang w:val="en-US"/>
        </w:rPr>
      </w:pPr>
      <w:r w:rsidRPr="00A970CA">
        <w:rPr>
          <w:color w:val="000000"/>
          <w:sz w:val="24"/>
          <w:szCs w:val="24"/>
          <w:lang w:val="en-US"/>
        </w:rPr>
        <w:t>Pengumuman badan direksi manajemen (management board of director ann nouncements) seperti perubahan dan pergantian direktur, manajemen dan struktur organisasi.</w:t>
      </w:r>
    </w:p>
    <w:p w14:paraId="657CAA33" w14:textId="77777777" w:rsidR="00A970CA" w:rsidRPr="00A970CA" w:rsidRDefault="00A970CA" w:rsidP="00AD228D">
      <w:pPr>
        <w:numPr>
          <w:ilvl w:val="0"/>
          <w:numId w:val="9"/>
        </w:numPr>
        <w:spacing w:line="480" w:lineRule="auto"/>
        <w:ind w:right="49"/>
        <w:contextualSpacing/>
        <w:jc w:val="both"/>
        <w:rPr>
          <w:b/>
          <w:color w:val="000000"/>
          <w:sz w:val="24"/>
          <w:szCs w:val="24"/>
          <w:lang w:val="en-US"/>
        </w:rPr>
      </w:pPr>
      <w:r w:rsidRPr="00A970CA">
        <w:rPr>
          <w:color w:val="000000"/>
          <w:sz w:val="24"/>
          <w:szCs w:val="24"/>
          <w:lang w:val="en-US"/>
        </w:rPr>
        <w:lastRenderedPageBreak/>
        <w:t>Pengumuman pengambil alihan divenifikasi seperti laporan merger investasi, investasi ekuitas, laporan take over oleh pengakuisisian dan diakuisis, laporan iavestasi dan lainnya.</w:t>
      </w:r>
    </w:p>
    <w:p w14:paraId="7A9A647B" w14:textId="77777777" w:rsidR="00A970CA" w:rsidRPr="00A970CA" w:rsidRDefault="00A970CA" w:rsidP="00AD228D">
      <w:pPr>
        <w:numPr>
          <w:ilvl w:val="0"/>
          <w:numId w:val="9"/>
        </w:numPr>
        <w:spacing w:line="480" w:lineRule="auto"/>
        <w:ind w:right="49"/>
        <w:contextualSpacing/>
        <w:jc w:val="both"/>
        <w:rPr>
          <w:b/>
          <w:color w:val="000000"/>
          <w:sz w:val="24"/>
          <w:szCs w:val="24"/>
          <w:lang w:val="en-US"/>
        </w:rPr>
      </w:pPr>
      <w:r w:rsidRPr="00A970CA">
        <w:rPr>
          <w:color w:val="000000"/>
          <w:sz w:val="24"/>
          <w:szCs w:val="24"/>
          <w:lang w:val="en-US"/>
        </w:rPr>
        <w:t>Pengumuman investasi seperti melakukan ekspansi pabrik pengembangan riset dan penutupan usaha lainnya.</w:t>
      </w:r>
    </w:p>
    <w:p w14:paraId="100DA97D" w14:textId="77777777" w:rsidR="00A970CA" w:rsidRPr="00A970CA" w:rsidRDefault="00A970CA" w:rsidP="00AD228D">
      <w:pPr>
        <w:numPr>
          <w:ilvl w:val="0"/>
          <w:numId w:val="9"/>
        </w:numPr>
        <w:spacing w:line="480" w:lineRule="auto"/>
        <w:ind w:right="49"/>
        <w:contextualSpacing/>
        <w:jc w:val="both"/>
        <w:rPr>
          <w:b/>
          <w:color w:val="000000"/>
          <w:sz w:val="24"/>
          <w:szCs w:val="24"/>
          <w:lang w:val="en-US"/>
        </w:rPr>
      </w:pPr>
      <w:r w:rsidRPr="00A970CA">
        <w:rPr>
          <w:color w:val="000000"/>
          <w:sz w:val="24"/>
          <w:szCs w:val="24"/>
          <w:lang w:val="en-US"/>
        </w:rPr>
        <w:t>Pengumuman ketenagakerjaan (labour announcements), seperti negosiasi baru, kotrak baru, pemogokan dan lainnya.</w:t>
      </w:r>
    </w:p>
    <w:p w14:paraId="772BDBFA" w14:textId="77777777" w:rsidR="00A970CA" w:rsidRPr="00A970CA" w:rsidRDefault="00A970CA" w:rsidP="00AD228D">
      <w:pPr>
        <w:numPr>
          <w:ilvl w:val="0"/>
          <w:numId w:val="9"/>
        </w:numPr>
        <w:spacing w:line="480" w:lineRule="auto"/>
        <w:ind w:right="49"/>
        <w:contextualSpacing/>
        <w:jc w:val="both"/>
        <w:rPr>
          <w:b/>
          <w:color w:val="000000"/>
          <w:sz w:val="24"/>
          <w:szCs w:val="24"/>
          <w:lang w:val="en-US"/>
        </w:rPr>
      </w:pPr>
      <w:r w:rsidRPr="00A970CA">
        <w:rPr>
          <w:color w:val="000000"/>
          <w:sz w:val="24"/>
          <w:szCs w:val="24"/>
          <w:lang w:val="en-US"/>
        </w:rPr>
        <w:t xml:space="preserve">Pengumuman laporan keuangan perusahaan, seperti peramalaba sebelum akhir tahun fiskal dan setelah akhr tahun fiskal </w:t>
      </w:r>
      <w:r w:rsidRPr="00A970CA">
        <w:rPr>
          <w:i/>
          <w:color w:val="000000"/>
          <w:sz w:val="24"/>
          <w:szCs w:val="24"/>
          <w:lang w:val="en-US"/>
        </w:rPr>
        <w:t>earning per share (EPS</w:t>
      </w:r>
      <w:r w:rsidRPr="00A970CA">
        <w:rPr>
          <w:color w:val="000000"/>
          <w:sz w:val="24"/>
          <w:szCs w:val="24"/>
          <w:lang w:val="en-US"/>
        </w:rPr>
        <w:t xml:space="preserve">) </w:t>
      </w:r>
      <w:r w:rsidRPr="00A970CA">
        <w:rPr>
          <w:i/>
          <w:color w:val="000000"/>
          <w:sz w:val="24"/>
          <w:szCs w:val="24"/>
          <w:lang w:val="en-US"/>
        </w:rPr>
        <w:t>devidend per share (DPS)</w:t>
      </w:r>
      <w:r w:rsidRPr="00A970CA">
        <w:rPr>
          <w:color w:val="000000"/>
          <w:sz w:val="24"/>
          <w:szCs w:val="24"/>
          <w:lang w:val="en-US"/>
        </w:rPr>
        <w:t xml:space="preserve">. </w:t>
      </w:r>
      <w:r w:rsidRPr="00A970CA">
        <w:rPr>
          <w:i/>
          <w:color w:val="000000"/>
          <w:sz w:val="24"/>
          <w:szCs w:val="24"/>
          <w:lang w:val="en-US"/>
        </w:rPr>
        <w:t>Price Earning Ratio (PER</w:t>
      </w:r>
      <w:r w:rsidRPr="00A970CA">
        <w:rPr>
          <w:color w:val="000000"/>
          <w:sz w:val="24"/>
          <w:szCs w:val="24"/>
          <w:lang w:val="en-US"/>
        </w:rPr>
        <w:t xml:space="preserve">), </w:t>
      </w:r>
      <w:r w:rsidRPr="00A970CA">
        <w:rPr>
          <w:i/>
          <w:color w:val="000000"/>
          <w:sz w:val="24"/>
          <w:szCs w:val="24"/>
          <w:lang w:val="en-US"/>
        </w:rPr>
        <w:t>Net profit margin (NPM</w:t>
      </w:r>
      <w:r w:rsidRPr="00A970CA">
        <w:rPr>
          <w:color w:val="000000"/>
          <w:sz w:val="24"/>
          <w:szCs w:val="24"/>
          <w:lang w:val="en-US"/>
        </w:rPr>
        <w:t xml:space="preserve">), </w:t>
      </w:r>
      <w:r w:rsidRPr="00A970CA">
        <w:rPr>
          <w:i/>
          <w:color w:val="000000"/>
          <w:sz w:val="24"/>
          <w:szCs w:val="24"/>
          <w:lang w:val="en-US"/>
        </w:rPr>
        <w:t>return on assets (ROA</w:t>
      </w:r>
      <w:r w:rsidRPr="00A970CA">
        <w:rPr>
          <w:color w:val="000000"/>
          <w:sz w:val="24"/>
          <w:szCs w:val="24"/>
          <w:lang w:val="en-US"/>
        </w:rPr>
        <w:t>) dan lain-lain.</w:t>
      </w:r>
    </w:p>
    <w:p w14:paraId="68A2EF2B" w14:textId="77777777" w:rsidR="00A970CA" w:rsidRPr="00A970CA" w:rsidRDefault="00A970CA" w:rsidP="00A970CA">
      <w:pPr>
        <w:numPr>
          <w:ilvl w:val="0"/>
          <w:numId w:val="4"/>
        </w:numPr>
        <w:spacing w:line="480" w:lineRule="auto"/>
        <w:contextualSpacing/>
        <w:jc w:val="both"/>
        <w:rPr>
          <w:lang w:val="en-US"/>
        </w:rPr>
      </w:pPr>
      <w:r w:rsidRPr="00A970CA">
        <w:rPr>
          <w:rFonts w:ascii="Times-BoldItalic" w:hAnsi="Times-BoldItalic"/>
          <w:b/>
          <w:bCs/>
          <w:i/>
          <w:iCs/>
          <w:color w:val="000000"/>
          <w:sz w:val="24"/>
          <w:szCs w:val="24"/>
        </w:rPr>
        <w:t xml:space="preserve">Return On Asset </w:t>
      </w:r>
      <w:r w:rsidRPr="00A970CA">
        <w:rPr>
          <w:rFonts w:ascii="Times-Bold" w:hAnsi="Times-Bold"/>
          <w:b/>
          <w:bCs/>
          <w:color w:val="000000"/>
          <w:sz w:val="24"/>
          <w:szCs w:val="24"/>
        </w:rPr>
        <w:t>(ROA)</w:t>
      </w:r>
    </w:p>
    <w:p w14:paraId="4DBE2D72" w14:textId="77777777" w:rsidR="00A970CA" w:rsidRPr="00A970CA" w:rsidRDefault="00A970CA" w:rsidP="00A970CA">
      <w:pPr>
        <w:spacing w:line="480" w:lineRule="auto"/>
        <w:contextualSpacing/>
        <w:jc w:val="both"/>
        <w:rPr>
          <w:lang w:val="en-US"/>
        </w:rPr>
      </w:pPr>
      <w:r w:rsidRPr="00A970CA">
        <w:rPr>
          <w:rFonts w:ascii="Times-BoldItalic" w:hAnsi="Times-BoldItalic"/>
          <w:b/>
          <w:bCs/>
          <w:i/>
          <w:iCs/>
          <w:color w:val="000000"/>
          <w:sz w:val="24"/>
          <w:szCs w:val="24"/>
        </w:rPr>
        <w:tab/>
      </w:r>
      <w:r w:rsidRPr="00A970CA">
        <w:rPr>
          <w:color w:val="000000"/>
          <w:sz w:val="24"/>
          <w:szCs w:val="24"/>
        </w:rPr>
        <w:t>Menurut Murhadi (2013-64), r</w:t>
      </w:r>
      <w:r w:rsidRPr="00A970CA">
        <w:rPr>
          <w:i/>
          <w:iCs/>
          <w:color w:val="000000"/>
          <w:sz w:val="24"/>
          <w:szCs w:val="24"/>
        </w:rPr>
        <w:t xml:space="preserve">eturn on assets </w:t>
      </w:r>
      <w:r w:rsidRPr="00A970CA">
        <w:rPr>
          <w:color w:val="000000"/>
          <w:sz w:val="24"/>
          <w:szCs w:val="24"/>
        </w:rPr>
        <w:t>mencerminkan seberapa besar return yang dihasilkan atas setiap rupiah uang yang ditanamkan dalam bentuk asset. Sedangkan menurut Mustofa (2016)</w:t>
      </w:r>
      <w:r w:rsidRPr="00A970CA">
        <w:rPr>
          <w:b/>
          <w:bCs/>
          <w:color w:val="000000"/>
          <w:sz w:val="24"/>
          <w:szCs w:val="24"/>
        </w:rPr>
        <w:t xml:space="preserve"> </w:t>
      </w:r>
      <w:r w:rsidRPr="00A970CA">
        <w:rPr>
          <w:i/>
          <w:iCs/>
          <w:color w:val="000000"/>
          <w:sz w:val="24"/>
          <w:szCs w:val="24"/>
        </w:rPr>
        <w:t xml:space="preserve">Return On Asset </w:t>
      </w:r>
      <w:r w:rsidRPr="00A970CA">
        <w:rPr>
          <w:color w:val="000000"/>
          <w:sz w:val="24"/>
          <w:szCs w:val="24"/>
        </w:rPr>
        <w:t>(ROA) digunakan untuk mengukur kemampuan perusahaan dalam menghasilkan laba bersih dilihat dari seluruh aktiva yang dimiliki perusahaan. Perusahaan dapat dikatakan baik, apabila rasio dari ROA ini semakin tinggi akan menarik minat investor untuk membeli saham suatu perusahaan sehingga dengan banyaknya minat investor untuk mendapatkan saham maka akan meningkatkan harga saham. Berikut adalah rumus menghitung ROA :</w:t>
      </w:r>
    </w:p>
    <w:p w14:paraId="13E24CAD" w14:textId="77777777" w:rsidR="00A970CA" w:rsidRPr="00A970CA" w:rsidRDefault="00A970CA" w:rsidP="00114030">
      <w:pPr>
        <w:spacing w:line="480" w:lineRule="auto"/>
        <w:ind w:left="1440" w:hanging="22"/>
        <w:contextualSpacing/>
        <w:jc w:val="both"/>
        <w:rPr>
          <w:lang w:val="en-US"/>
        </w:rPr>
      </w:pPr>
      <w:r>
        <w:rPr>
          <w:noProof/>
          <w:lang w:val="en-US"/>
        </w:rPr>
        <w:lastRenderedPageBreak/>
        <w:drawing>
          <wp:inline distT="0" distB="0" distL="0" distR="0" wp14:anchorId="0BA0CE4E" wp14:editId="4334D799">
            <wp:extent cx="31718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352425"/>
                    </a:xfrm>
                    <a:prstGeom prst="rect">
                      <a:avLst/>
                    </a:prstGeom>
                    <a:noFill/>
                    <a:ln>
                      <a:noFill/>
                    </a:ln>
                  </pic:spPr>
                </pic:pic>
              </a:graphicData>
            </a:graphic>
          </wp:inline>
        </w:drawing>
      </w:r>
    </w:p>
    <w:p w14:paraId="6BA44FA7" w14:textId="77777777" w:rsidR="00A970CA" w:rsidRPr="00A970CA" w:rsidRDefault="00A970CA" w:rsidP="00A970CA">
      <w:pPr>
        <w:numPr>
          <w:ilvl w:val="0"/>
          <w:numId w:val="4"/>
        </w:numPr>
        <w:spacing w:before="100" w:beforeAutospacing="1" w:after="100" w:afterAutospacing="1" w:line="480" w:lineRule="auto"/>
        <w:contextualSpacing/>
        <w:jc w:val="both"/>
        <w:rPr>
          <w:b/>
          <w:bCs/>
          <w:color w:val="000000"/>
          <w:sz w:val="24"/>
          <w:szCs w:val="24"/>
          <w:lang w:val="zh-CN"/>
        </w:rPr>
      </w:pPr>
      <w:r w:rsidRPr="00A970CA">
        <w:rPr>
          <w:b/>
          <w:bCs/>
          <w:i/>
          <w:color w:val="000000"/>
          <w:sz w:val="24"/>
          <w:szCs w:val="24"/>
        </w:rPr>
        <w:t>Earning Per Share</w:t>
      </w:r>
      <w:r w:rsidRPr="00A970CA">
        <w:rPr>
          <w:b/>
          <w:bCs/>
          <w:color w:val="000000"/>
          <w:sz w:val="24"/>
          <w:szCs w:val="24"/>
        </w:rPr>
        <w:t xml:space="preserve"> (EPS)</w:t>
      </w:r>
    </w:p>
    <w:p w14:paraId="1990AC76" w14:textId="1E5D9C93" w:rsidR="00CB1638" w:rsidRPr="00CB1638" w:rsidRDefault="00A970CA" w:rsidP="00CB1638">
      <w:pPr>
        <w:pStyle w:val="ListParagraph"/>
        <w:spacing w:before="100" w:beforeAutospacing="1" w:after="100" w:afterAutospacing="1" w:line="480" w:lineRule="auto"/>
        <w:ind w:left="0"/>
        <w:jc w:val="both"/>
        <w:rPr>
          <w:b/>
          <w:bCs/>
          <w:color w:val="000000"/>
          <w:sz w:val="24"/>
          <w:szCs w:val="24"/>
          <w:lang w:val="zh-CN"/>
        </w:rPr>
      </w:pPr>
      <w:r w:rsidRPr="00A970CA">
        <w:rPr>
          <w:b/>
          <w:bCs/>
          <w:i/>
          <w:color w:val="000000"/>
          <w:sz w:val="24"/>
          <w:szCs w:val="24"/>
        </w:rPr>
        <w:tab/>
      </w:r>
      <w:r w:rsidRPr="00A970CA">
        <w:rPr>
          <w:i/>
          <w:iCs/>
          <w:color w:val="000000"/>
          <w:sz w:val="24"/>
          <w:szCs w:val="24"/>
        </w:rPr>
        <w:t xml:space="preserve">Earning per share </w:t>
      </w:r>
      <w:r w:rsidRPr="00A970CA">
        <w:rPr>
          <w:color w:val="000000"/>
          <w:sz w:val="24"/>
          <w:szCs w:val="24"/>
        </w:rPr>
        <w:t>merupakan rasio perbandingan yang menunjukkan kemampuan setiap lembar saham dalam menghasilkan laba (</w:t>
      </w:r>
      <w:r w:rsidR="00DE38B9">
        <w:rPr>
          <w:color w:val="000000"/>
          <w:sz w:val="24"/>
          <w:szCs w:val="24"/>
          <w:lang w:val="en-GB"/>
        </w:rPr>
        <w:t>Harahap</w:t>
      </w:r>
      <w:r w:rsidRPr="00A970CA">
        <w:rPr>
          <w:color w:val="000000"/>
          <w:sz w:val="24"/>
          <w:szCs w:val="24"/>
        </w:rPr>
        <w:t>, 20</w:t>
      </w:r>
      <w:r w:rsidR="00DE38B9">
        <w:rPr>
          <w:color w:val="000000"/>
          <w:sz w:val="24"/>
          <w:szCs w:val="24"/>
          <w:lang w:val="en-GB"/>
        </w:rPr>
        <w:t>10</w:t>
      </w:r>
      <w:r w:rsidRPr="00A970CA">
        <w:rPr>
          <w:color w:val="000000"/>
          <w:sz w:val="24"/>
          <w:szCs w:val="24"/>
        </w:rPr>
        <w:t>:</w:t>
      </w:r>
      <w:r w:rsidR="00DE38B9">
        <w:rPr>
          <w:color w:val="000000"/>
          <w:sz w:val="24"/>
          <w:szCs w:val="24"/>
          <w:lang w:val="en-GB"/>
        </w:rPr>
        <w:t xml:space="preserve"> </w:t>
      </w:r>
      <w:r w:rsidRPr="00A970CA">
        <w:rPr>
          <w:color w:val="000000"/>
          <w:sz w:val="24"/>
          <w:szCs w:val="24"/>
        </w:rPr>
        <w:t xml:space="preserve">306). </w:t>
      </w:r>
      <w:r w:rsidRPr="00A970CA">
        <w:rPr>
          <w:i/>
          <w:iCs/>
          <w:color w:val="000000"/>
          <w:sz w:val="24"/>
          <w:szCs w:val="24"/>
        </w:rPr>
        <w:t xml:space="preserve">Earning per share </w:t>
      </w:r>
      <w:r w:rsidRPr="00A970CA">
        <w:rPr>
          <w:color w:val="000000"/>
          <w:sz w:val="24"/>
          <w:szCs w:val="24"/>
        </w:rPr>
        <w:t xml:space="preserve">menggambarkan jumlah rupiah yang diperoleh untuk setiap lembar saham biasa (Syamsuddin, 2009:66). </w:t>
      </w:r>
      <w:r w:rsidRPr="00A970CA">
        <w:rPr>
          <w:i/>
          <w:iCs/>
          <w:color w:val="000000"/>
          <w:sz w:val="24"/>
          <w:szCs w:val="24"/>
        </w:rPr>
        <w:t xml:space="preserve">Earning per share </w:t>
      </w:r>
      <w:r w:rsidRPr="00A970CA">
        <w:rPr>
          <w:color w:val="000000"/>
          <w:sz w:val="24"/>
          <w:szCs w:val="24"/>
        </w:rPr>
        <w:t>merupakan suatu indikator</w:t>
      </w:r>
      <w:r w:rsidR="00CB1638">
        <w:rPr>
          <w:color w:val="000000"/>
          <w:sz w:val="24"/>
          <w:szCs w:val="24"/>
          <w:lang w:val="en-US"/>
        </w:rPr>
        <w:t xml:space="preserve"> </w:t>
      </w:r>
      <w:r w:rsidR="00CB1638" w:rsidRPr="00CB1638">
        <w:rPr>
          <w:color w:val="000000"/>
          <w:sz w:val="24"/>
          <w:szCs w:val="24"/>
        </w:rPr>
        <w:t xml:space="preserve">keberhasilan perusahaan sehingga umumnya manajemen perusahaan, pemegang saham biasa dan calon pemegang saham sangat tertarik akan </w:t>
      </w:r>
      <w:r w:rsidR="00CB1638" w:rsidRPr="00CB1638">
        <w:rPr>
          <w:i/>
          <w:iCs/>
          <w:color w:val="000000"/>
          <w:sz w:val="24"/>
          <w:szCs w:val="24"/>
        </w:rPr>
        <w:t>earning per share</w:t>
      </w:r>
      <w:r w:rsidR="00CB1638" w:rsidRPr="00CB1638">
        <w:rPr>
          <w:color w:val="000000"/>
          <w:sz w:val="24"/>
          <w:szCs w:val="24"/>
        </w:rPr>
        <w:t xml:space="preserve">. Rumus </w:t>
      </w:r>
      <w:r w:rsidR="00CB1638" w:rsidRPr="00CB1638">
        <w:rPr>
          <w:i/>
          <w:iCs/>
          <w:color w:val="000000"/>
          <w:sz w:val="24"/>
          <w:szCs w:val="24"/>
        </w:rPr>
        <w:t xml:space="preserve">Earning per share </w:t>
      </w:r>
      <w:r w:rsidR="00CB1638" w:rsidRPr="00CB1638">
        <w:rPr>
          <w:color w:val="000000"/>
          <w:sz w:val="24"/>
          <w:szCs w:val="24"/>
        </w:rPr>
        <w:t xml:space="preserve">yaitu: </w:t>
      </w:r>
    </w:p>
    <w:p w14:paraId="5E34E8D5" w14:textId="77777777" w:rsidR="00CB1638" w:rsidRPr="00CB1638" w:rsidRDefault="00CB1638" w:rsidP="00CB1638">
      <w:pPr>
        <w:spacing w:line="480" w:lineRule="auto"/>
        <w:ind w:left="720"/>
        <w:contextualSpacing/>
        <w:jc w:val="both"/>
        <w:rPr>
          <w:rFonts w:ascii="DengXian" w:hAnsi="DengXian"/>
          <w:sz w:val="24"/>
          <w:szCs w:val="24"/>
          <w:lang w:val="en-GB"/>
        </w:rPr>
      </w:pPr>
      <w:r>
        <w:rPr>
          <w:noProof/>
          <w:sz w:val="24"/>
          <w:szCs w:val="24"/>
          <w:lang w:val="en-US"/>
        </w:rPr>
        <w:drawing>
          <wp:inline distT="0" distB="0" distL="0" distR="0" wp14:anchorId="1D0A828F" wp14:editId="5D3FE3B2">
            <wp:extent cx="43624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371475"/>
                    </a:xfrm>
                    <a:prstGeom prst="rect">
                      <a:avLst/>
                    </a:prstGeom>
                    <a:noFill/>
                    <a:ln>
                      <a:noFill/>
                    </a:ln>
                  </pic:spPr>
                </pic:pic>
              </a:graphicData>
            </a:graphic>
          </wp:inline>
        </w:drawing>
      </w:r>
    </w:p>
    <w:p w14:paraId="2ED51589" w14:textId="77777777" w:rsidR="00CB1638" w:rsidRPr="00CB1638" w:rsidRDefault="00CB1638" w:rsidP="00CB1638">
      <w:pPr>
        <w:numPr>
          <w:ilvl w:val="0"/>
          <w:numId w:val="4"/>
        </w:numPr>
        <w:spacing w:before="100" w:beforeAutospacing="1" w:after="100" w:afterAutospacing="1" w:line="480" w:lineRule="auto"/>
        <w:contextualSpacing/>
        <w:jc w:val="both"/>
        <w:rPr>
          <w:b/>
          <w:bCs/>
          <w:i/>
          <w:color w:val="000000"/>
          <w:sz w:val="24"/>
          <w:szCs w:val="24"/>
          <w:lang w:val="zh-CN"/>
        </w:rPr>
      </w:pPr>
      <w:r w:rsidRPr="00CB1638">
        <w:rPr>
          <w:b/>
          <w:bCs/>
          <w:i/>
          <w:color w:val="000000"/>
          <w:sz w:val="24"/>
          <w:szCs w:val="24"/>
        </w:rPr>
        <w:t>Debt to Equity Ratio</w:t>
      </w:r>
      <w:r w:rsidRPr="00CB1638">
        <w:rPr>
          <w:b/>
          <w:bCs/>
          <w:i/>
          <w:color w:val="000000"/>
          <w:sz w:val="24"/>
          <w:szCs w:val="24"/>
          <w:lang w:val="en-US"/>
        </w:rPr>
        <w:t xml:space="preserve"> </w:t>
      </w:r>
      <w:r w:rsidRPr="00CB1638">
        <w:rPr>
          <w:b/>
          <w:bCs/>
          <w:color w:val="000000"/>
          <w:sz w:val="24"/>
          <w:szCs w:val="24"/>
          <w:lang w:val="en-US"/>
        </w:rPr>
        <w:t>(DER)</w:t>
      </w:r>
    </w:p>
    <w:p w14:paraId="3FA800A9" w14:textId="77777777" w:rsidR="00CB1638" w:rsidRPr="00CB1638" w:rsidRDefault="00CB1638" w:rsidP="00CB1638">
      <w:pPr>
        <w:spacing w:before="100" w:beforeAutospacing="1" w:after="100" w:afterAutospacing="1" w:line="480" w:lineRule="auto"/>
        <w:ind w:firstLine="567"/>
        <w:contextualSpacing/>
        <w:jc w:val="both"/>
        <w:rPr>
          <w:color w:val="000000"/>
          <w:sz w:val="24"/>
          <w:szCs w:val="24"/>
          <w:lang w:val="en-US"/>
        </w:rPr>
      </w:pPr>
      <w:r w:rsidRPr="00CB1638">
        <w:rPr>
          <w:i/>
          <w:iCs/>
          <w:color w:val="000000"/>
          <w:sz w:val="24"/>
          <w:szCs w:val="24"/>
        </w:rPr>
        <w:t xml:space="preserve">Debt to Equity Ratio </w:t>
      </w:r>
      <w:r w:rsidRPr="00CB1638">
        <w:rPr>
          <w:color w:val="000000"/>
          <w:sz w:val="24"/>
          <w:szCs w:val="24"/>
        </w:rPr>
        <w:t xml:space="preserve">(DER) merupakan rasio yang digunakan untuk menilai utang dengan ekuitas. Rasio ini berguna untuk mengetahui seberapa banyak modal yang digunakan untuk menutupi utang perusahaan (Precilia dan Triyonowati 2020). Bagi perusahaan sebaiknya besarnya hutang tidak boleh melebihi modal sendiri agar beban tetapnya tidak terlalu tinggi. Semakin kecil rasio ini semakin baik. Artinya, semakin kecil porsi hutang terhadap modal, semakin aman.(Luthfiana, 2018). Rumus yang digunakan untuk menghitung </w:t>
      </w:r>
      <w:r w:rsidRPr="00CB1638">
        <w:rPr>
          <w:i/>
          <w:iCs/>
          <w:color w:val="000000"/>
          <w:sz w:val="24"/>
          <w:szCs w:val="24"/>
        </w:rPr>
        <w:t xml:space="preserve">Debt to Equity Ratio </w:t>
      </w:r>
      <w:r w:rsidRPr="00CB1638">
        <w:rPr>
          <w:color w:val="000000"/>
          <w:sz w:val="24"/>
          <w:szCs w:val="24"/>
        </w:rPr>
        <w:t>(DER) adalah sebagai berikut ;</w:t>
      </w:r>
    </w:p>
    <w:p w14:paraId="2B2E2FB5" w14:textId="3AE12B05" w:rsidR="00CB1638" w:rsidRDefault="00CB1638" w:rsidP="00CB1638">
      <w:pPr>
        <w:spacing w:line="480" w:lineRule="auto"/>
        <w:ind w:left="720"/>
        <w:contextualSpacing/>
        <w:jc w:val="both"/>
        <w:rPr>
          <w:sz w:val="24"/>
          <w:szCs w:val="24"/>
          <w:lang w:val="en-US"/>
        </w:rPr>
      </w:pPr>
      <w:r>
        <w:rPr>
          <w:noProof/>
          <w:sz w:val="24"/>
          <w:szCs w:val="24"/>
          <w:lang w:val="en-US"/>
        </w:rPr>
        <w:drawing>
          <wp:inline distT="0" distB="0" distL="0" distR="0" wp14:anchorId="18FD1429" wp14:editId="770EF8B4">
            <wp:extent cx="36671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352425"/>
                    </a:xfrm>
                    <a:prstGeom prst="rect">
                      <a:avLst/>
                    </a:prstGeom>
                    <a:noFill/>
                    <a:ln>
                      <a:noFill/>
                    </a:ln>
                  </pic:spPr>
                </pic:pic>
              </a:graphicData>
            </a:graphic>
          </wp:inline>
        </w:drawing>
      </w:r>
    </w:p>
    <w:p w14:paraId="6B3C44A4" w14:textId="77777777" w:rsidR="006F18B7" w:rsidRPr="00CB1638" w:rsidRDefault="006F18B7" w:rsidP="00CB1638">
      <w:pPr>
        <w:spacing w:line="480" w:lineRule="auto"/>
        <w:ind w:left="720"/>
        <w:contextualSpacing/>
        <w:jc w:val="both"/>
        <w:rPr>
          <w:sz w:val="24"/>
          <w:szCs w:val="24"/>
          <w:lang w:val="en-US"/>
        </w:rPr>
      </w:pPr>
    </w:p>
    <w:p w14:paraId="25E90434" w14:textId="77777777" w:rsidR="00CB1638" w:rsidRPr="00CB1638" w:rsidRDefault="00CB1638" w:rsidP="00CB1638">
      <w:pPr>
        <w:numPr>
          <w:ilvl w:val="0"/>
          <w:numId w:val="4"/>
        </w:numPr>
        <w:spacing w:line="480" w:lineRule="auto"/>
        <w:contextualSpacing/>
        <w:jc w:val="both"/>
        <w:rPr>
          <w:b/>
          <w:bCs/>
          <w:i/>
          <w:iCs/>
          <w:color w:val="000000"/>
          <w:sz w:val="24"/>
          <w:szCs w:val="24"/>
          <w:lang w:val="en-US"/>
        </w:rPr>
      </w:pPr>
      <w:r w:rsidRPr="00CB1638">
        <w:rPr>
          <w:b/>
          <w:bCs/>
          <w:i/>
          <w:iCs/>
          <w:sz w:val="24"/>
          <w:szCs w:val="24"/>
          <w:lang w:val="en-US"/>
        </w:rPr>
        <w:t xml:space="preserve"> C</w:t>
      </w:r>
      <w:r w:rsidRPr="00CB1638">
        <w:rPr>
          <w:b/>
          <w:bCs/>
          <w:i/>
          <w:iCs/>
          <w:sz w:val="24"/>
          <w:szCs w:val="24"/>
        </w:rPr>
        <w:t>u</w:t>
      </w:r>
      <w:r w:rsidRPr="00CB1638">
        <w:rPr>
          <w:b/>
          <w:bCs/>
          <w:i/>
          <w:iCs/>
          <w:sz w:val="24"/>
          <w:szCs w:val="24"/>
          <w:lang w:val="en-US"/>
        </w:rPr>
        <w:t xml:space="preserve">rrent Ratio </w:t>
      </w:r>
      <w:r w:rsidRPr="00CB1638">
        <w:rPr>
          <w:b/>
          <w:bCs/>
          <w:sz w:val="24"/>
          <w:szCs w:val="24"/>
          <w:lang w:val="en-US"/>
        </w:rPr>
        <w:t>(CR)</w:t>
      </w:r>
    </w:p>
    <w:p w14:paraId="7753035F" w14:textId="77777777" w:rsidR="00CB1638" w:rsidRPr="00633D10" w:rsidRDefault="00CB1638" w:rsidP="00CB1638">
      <w:pPr>
        <w:pStyle w:val="ListParagraph"/>
        <w:spacing w:line="480" w:lineRule="auto"/>
        <w:ind w:left="0" w:firstLine="567"/>
        <w:jc w:val="both"/>
        <w:rPr>
          <w:color w:val="000000"/>
          <w:sz w:val="24"/>
          <w:szCs w:val="24"/>
          <w:lang w:val="en-US"/>
        </w:rPr>
      </w:pPr>
      <w:r w:rsidRPr="00CB1638">
        <w:rPr>
          <w:i/>
          <w:iCs/>
          <w:color w:val="000000"/>
          <w:sz w:val="24"/>
          <w:szCs w:val="24"/>
        </w:rPr>
        <w:t xml:space="preserve">Current Ratio </w:t>
      </w:r>
      <w:r w:rsidRPr="00CB1638">
        <w:rPr>
          <w:color w:val="000000"/>
          <w:sz w:val="24"/>
          <w:szCs w:val="24"/>
        </w:rPr>
        <w:t xml:space="preserve">membandingkan antara aktiva lancar dengan hutang lancar. Rasio ini memberikan informasi mengenai kemampuan aktiva lancar untuk menutup hutang lancar (Rohman, 2018). </w:t>
      </w:r>
      <w:r w:rsidR="00633D10" w:rsidRPr="00633D10">
        <w:rPr>
          <w:i/>
          <w:color w:val="000000"/>
          <w:sz w:val="24"/>
          <w:szCs w:val="24"/>
          <w:lang w:val="en-US"/>
        </w:rPr>
        <w:t>Current ratio</w:t>
      </w:r>
      <w:r w:rsidR="00633D10">
        <w:rPr>
          <w:color w:val="000000"/>
          <w:sz w:val="24"/>
          <w:szCs w:val="24"/>
          <w:lang w:val="en-US"/>
        </w:rPr>
        <w:t xml:space="preserve"> merupakan analisis rasio yang digunakan untuk menunjukkan kemampuanperusahaan dalam memenuhi hutang lancar dan hutang jangka pendeknya menggunakan asset yang dimiliki. Menurut Martono dan Harjito (2010:55)</w:t>
      </w:r>
    </w:p>
    <w:p w14:paraId="46B55477" w14:textId="6AECDC75" w:rsidR="00CB1638" w:rsidRPr="00CB1638" w:rsidRDefault="00CB1638" w:rsidP="00CB1638">
      <w:pPr>
        <w:spacing w:line="480" w:lineRule="auto"/>
        <w:ind w:firstLine="567"/>
        <w:contextualSpacing/>
        <w:jc w:val="both"/>
        <w:rPr>
          <w:b/>
          <w:bCs/>
          <w:i/>
          <w:iCs/>
          <w:color w:val="000000"/>
          <w:sz w:val="24"/>
          <w:szCs w:val="24"/>
        </w:rPr>
      </w:pPr>
      <w:r w:rsidRPr="00CB1638">
        <w:rPr>
          <w:color w:val="000000"/>
          <w:sz w:val="24"/>
          <w:szCs w:val="24"/>
        </w:rPr>
        <w:t>Menurut Harahap (20</w:t>
      </w:r>
      <w:r w:rsidR="00DE38B9">
        <w:rPr>
          <w:color w:val="000000"/>
          <w:sz w:val="24"/>
          <w:szCs w:val="24"/>
          <w:lang w:val="en-GB"/>
        </w:rPr>
        <w:t>10</w:t>
      </w:r>
      <w:r w:rsidRPr="00CB1638">
        <w:rPr>
          <w:color w:val="000000"/>
          <w:sz w:val="24"/>
          <w:szCs w:val="24"/>
        </w:rPr>
        <w:t xml:space="preserve">:301), jika semakin besar perbandingan aktiva lancar dengan hutang lancar, maka semakin tinggi pula kemampuan perusahaan dalam menutupi kewajiban jangka pendeknya. </w:t>
      </w:r>
      <w:r w:rsidRPr="00CB1638">
        <w:rPr>
          <w:i/>
          <w:iCs/>
          <w:color w:val="000000"/>
          <w:sz w:val="24"/>
          <w:szCs w:val="24"/>
        </w:rPr>
        <w:t xml:space="preserve">Current Ratio </w:t>
      </w:r>
      <w:r w:rsidRPr="00CB1638">
        <w:rPr>
          <w:color w:val="000000"/>
          <w:sz w:val="24"/>
          <w:szCs w:val="24"/>
        </w:rPr>
        <w:t xml:space="preserve">menggambarkan tingkat kemampuan aktiva lancar perusahaan dalam memenuhi hutang lancarnya. Semakin tinggi tingkat </w:t>
      </w:r>
      <w:r w:rsidRPr="00CB1638">
        <w:rPr>
          <w:i/>
          <w:iCs/>
          <w:color w:val="000000"/>
          <w:sz w:val="24"/>
          <w:szCs w:val="24"/>
        </w:rPr>
        <w:t xml:space="preserve">Current Ratio </w:t>
      </w:r>
      <w:r w:rsidRPr="00CB1638">
        <w:rPr>
          <w:color w:val="000000"/>
          <w:sz w:val="24"/>
          <w:szCs w:val="24"/>
        </w:rPr>
        <w:t xml:space="preserve">menunjukkan kinerja keuangan jangka pendeknya semakin baik. Tingginya </w:t>
      </w:r>
      <w:r w:rsidRPr="00CB1638">
        <w:rPr>
          <w:i/>
          <w:iCs/>
          <w:color w:val="000000"/>
          <w:sz w:val="24"/>
          <w:szCs w:val="24"/>
        </w:rPr>
        <w:t xml:space="preserve">Current Ratio </w:t>
      </w:r>
      <w:r w:rsidRPr="00CB1638">
        <w:rPr>
          <w:color w:val="000000"/>
          <w:sz w:val="24"/>
          <w:szCs w:val="24"/>
        </w:rPr>
        <w:t xml:space="preserve">bisa dipengaruhi oleh beberapa hal yaitu jumlah </w:t>
      </w:r>
      <w:r w:rsidRPr="00CB1638">
        <w:rPr>
          <w:i/>
          <w:iCs/>
          <w:color w:val="000000"/>
          <w:sz w:val="24"/>
          <w:szCs w:val="24"/>
        </w:rPr>
        <w:t>cash flow</w:t>
      </w:r>
      <w:r w:rsidRPr="00CB1638">
        <w:rPr>
          <w:color w:val="000000"/>
          <w:sz w:val="24"/>
          <w:szCs w:val="24"/>
        </w:rPr>
        <w:t>, maupun tingkat kredibilitas perusahaan tersebut dalam hubungannya dengan kreditur  (Raghilia Amanah, dkk, 2014).</w:t>
      </w:r>
      <w:r w:rsidRPr="00CB1638">
        <w:rPr>
          <w:b/>
          <w:bCs/>
          <w:i/>
          <w:iCs/>
          <w:color w:val="000000"/>
          <w:sz w:val="24"/>
          <w:szCs w:val="24"/>
        </w:rPr>
        <w:t xml:space="preserve"> </w:t>
      </w:r>
      <w:r w:rsidRPr="00CB1638">
        <w:rPr>
          <w:color w:val="000000"/>
          <w:sz w:val="24"/>
          <w:szCs w:val="24"/>
        </w:rPr>
        <w:t xml:space="preserve">Berikut ini adalah rumus </w:t>
      </w:r>
      <w:r w:rsidRPr="00CB1638">
        <w:rPr>
          <w:i/>
          <w:iCs/>
          <w:color w:val="000000"/>
          <w:sz w:val="24"/>
          <w:szCs w:val="24"/>
        </w:rPr>
        <w:t>current ratio:</w:t>
      </w:r>
    </w:p>
    <w:p w14:paraId="357623EF" w14:textId="77777777" w:rsidR="00CB1638" w:rsidRPr="00CB1638" w:rsidRDefault="00CB1638" w:rsidP="00CB1638">
      <w:pPr>
        <w:spacing w:line="480" w:lineRule="auto"/>
        <w:ind w:left="1440" w:firstLine="720"/>
        <w:contextualSpacing/>
        <w:jc w:val="both"/>
        <w:rPr>
          <w:color w:val="000000"/>
          <w:sz w:val="24"/>
          <w:szCs w:val="24"/>
          <w:lang w:val="en-GB"/>
        </w:rPr>
      </w:pPr>
      <w:r>
        <w:rPr>
          <w:noProof/>
          <w:lang w:val="en-US"/>
        </w:rPr>
        <w:drawing>
          <wp:inline distT="0" distB="0" distL="0" distR="0" wp14:anchorId="1EB0235E" wp14:editId="146817D1">
            <wp:extent cx="2609850" cy="371475"/>
            <wp:effectExtent l="0" t="0" r="0" b="9525"/>
            <wp:docPr id="5" name="Picture 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p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71475"/>
                    </a:xfrm>
                    <a:prstGeom prst="rect">
                      <a:avLst/>
                    </a:prstGeom>
                    <a:noFill/>
                    <a:ln>
                      <a:noFill/>
                    </a:ln>
                  </pic:spPr>
                </pic:pic>
              </a:graphicData>
            </a:graphic>
          </wp:inline>
        </w:drawing>
      </w:r>
      <w:r w:rsidRPr="00CB1638">
        <w:rPr>
          <w:color w:val="000000"/>
          <w:sz w:val="24"/>
          <w:szCs w:val="24"/>
        </w:rPr>
        <w:t xml:space="preserve"> </w:t>
      </w:r>
    </w:p>
    <w:p w14:paraId="104D6557" w14:textId="77777777" w:rsidR="00A970CA" w:rsidRDefault="00A970CA" w:rsidP="00CB1638">
      <w:pPr>
        <w:spacing w:line="480" w:lineRule="auto"/>
        <w:ind w:left="1134" w:firstLine="306"/>
        <w:contextualSpacing/>
        <w:jc w:val="both"/>
        <w:rPr>
          <w:sz w:val="24"/>
          <w:szCs w:val="24"/>
          <w:lang w:val="en-US"/>
        </w:rPr>
      </w:pPr>
    </w:p>
    <w:p w14:paraId="04356219" w14:textId="77777777" w:rsidR="00CB1638" w:rsidRDefault="00CB1638" w:rsidP="00CB1638">
      <w:pPr>
        <w:spacing w:line="480" w:lineRule="auto"/>
        <w:ind w:left="1134" w:firstLine="306"/>
        <w:contextualSpacing/>
        <w:jc w:val="both"/>
        <w:rPr>
          <w:sz w:val="24"/>
          <w:szCs w:val="24"/>
          <w:lang w:val="en-US"/>
        </w:rPr>
      </w:pPr>
    </w:p>
    <w:p w14:paraId="0F0101FF" w14:textId="02224204" w:rsidR="00CB1638" w:rsidRDefault="00CB1638" w:rsidP="00CB1638">
      <w:pPr>
        <w:spacing w:line="480" w:lineRule="auto"/>
        <w:ind w:left="1134" w:firstLine="306"/>
        <w:contextualSpacing/>
        <w:jc w:val="both"/>
        <w:rPr>
          <w:sz w:val="24"/>
          <w:szCs w:val="24"/>
          <w:lang w:val="en-US"/>
        </w:rPr>
      </w:pPr>
    </w:p>
    <w:p w14:paraId="774B3F6F" w14:textId="77777777" w:rsidR="006F18B7" w:rsidRDefault="006F18B7" w:rsidP="00CB1638">
      <w:pPr>
        <w:spacing w:line="480" w:lineRule="auto"/>
        <w:ind w:left="1134" w:firstLine="306"/>
        <w:contextualSpacing/>
        <w:jc w:val="both"/>
        <w:rPr>
          <w:sz w:val="24"/>
          <w:szCs w:val="24"/>
          <w:lang w:val="en-US"/>
        </w:rPr>
      </w:pPr>
    </w:p>
    <w:p w14:paraId="34B64DDB" w14:textId="77777777" w:rsidR="00CB1638" w:rsidRDefault="00CB1638" w:rsidP="00CB1638">
      <w:pPr>
        <w:spacing w:line="480" w:lineRule="auto"/>
        <w:ind w:left="1134" w:firstLine="306"/>
        <w:contextualSpacing/>
        <w:jc w:val="both"/>
        <w:rPr>
          <w:sz w:val="24"/>
          <w:szCs w:val="24"/>
          <w:lang w:val="en-US"/>
        </w:rPr>
      </w:pPr>
    </w:p>
    <w:p w14:paraId="50D5A991" w14:textId="77777777" w:rsidR="00CB1638" w:rsidRPr="00CB1638" w:rsidRDefault="00CB1638" w:rsidP="00AD228D">
      <w:pPr>
        <w:numPr>
          <w:ilvl w:val="0"/>
          <w:numId w:val="10"/>
        </w:numPr>
        <w:spacing w:before="100" w:beforeAutospacing="1" w:after="100" w:afterAutospacing="1" w:line="480" w:lineRule="auto"/>
        <w:ind w:left="0"/>
        <w:contextualSpacing/>
        <w:jc w:val="both"/>
        <w:rPr>
          <w:b/>
          <w:bCs/>
          <w:color w:val="000000"/>
          <w:sz w:val="24"/>
          <w:szCs w:val="24"/>
          <w:lang w:val="zh-CN"/>
        </w:rPr>
      </w:pPr>
      <w:r w:rsidRPr="00CB1638">
        <w:rPr>
          <w:b/>
          <w:bCs/>
          <w:color w:val="000000"/>
          <w:sz w:val="24"/>
          <w:szCs w:val="24"/>
          <w:lang w:val="zh-CN"/>
        </w:rPr>
        <w:t xml:space="preserve">Penelitian Yang Relevan </w:t>
      </w:r>
    </w:p>
    <w:p w14:paraId="2FD705CE" w14:textId="77777777" w:rsidR="00CB1638" w:rsidRDefault="00CB1638" w:rsidP="00CB1638">
      <w:pPr>
        <w:spacing w:after="0" w:line="240" w:lineRule="auto"/>
        <w:jc w:val="center"/>
        <w:rPr>
          <w:b/>
          <w:bCs/>
          <w:sz w:val="24"/>
          <w:szCs w:val="24"/>
          <w:lang w:val="zh-CN"/>
        </w:rPr>
      </w:pPr>
      <w:r>
        <w:rPr>
          <w:b/>
          <w:bCs/>
          <w:sz w:val="24"/>
          <w:szCs w:val="24"/>
        </w:rPr>
        <w:t xml:space="preserve">Tabel </w:t>
      </w:r>
      <w:r>
        <w:rPr>
          <w:b/>
          <w:bCs/>
          <w:sz w:val="24"/>
          <w:szCs w:val="24"/>
          <w:lang w:val="en-US"/>
        </w:rPr>
        <w:t>2</w:t>
      </w:r>
      <w:r>
        <w:rPr>
          <w:b/>
          <w:bCs/>
          <w:sz w:val="24"/>
          <w:szCs w:val="24"/>
        </w:rPr>
        <w:t>.1</w:t>
      </w:r>
    </w:p>
    <w:p w14:paraId="6706796A" w14:textId="77777777" w:rsidR="00CB1638" w:rsidRPr="00CB1638" w:rsidRDefault="00CB1638" w:rsidP="00CB1638">
      <w:pPr>
        <w:spacing w:after="0" w:line="240" w:lineRule="auto"/>
        <w:jc w:val="center"/>
        <w:rPr>
          <w:b/>
          <w:bCs/>
          <w:sz w:val="24"/>
          <w:szCs w:val="24"/>
          <w:lang w:val="en-US"/>
        </w:rPr>
      </w:pPr>
      <w:r>
        <w:rPr>
          <w:b/>
          <w:bCs/>
          <w:sz w:val="24"/>
          <w:szCs w:val="24"/>
        </w:rPr>
        <w:t xml:space="preserve">Penelitian </w:t>
      </w:r>
      <w:r>
        <w:rPr>
          <w:b/>
          <w:bCs/>
          <w:sz w:val="24"/>
          <w:szCs w:val="24"/>
          <w:lang w:val="en-US"/>
        </w:rPr>
        <w:t>yang relevan</w:t>
      </w: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
        <w:gridCol w:w="2552"/>
        <w:gridCol w:w="2266"/>
        <w:gridCol w:w="3123"/>
      </w:tblGrid>
      <w:tr w:rsidR="00CB1638" w:rsidRPr="00CB1638" w14:paraId="2D6BBF78" w14:textId="77777777" w:rsidTr="00100DE2">
        <w:trPr>
          <w:trHeight w:val="567"/>
          <w:jc w:val="center"/>
        </w:trPr>
        <w:tc>
          <w:tcPr>
            <w:tcW w:w="324" w:type="dxa"/>
            <w:tcBorders>
              <w:top w:val="single" w:sz="4" w:space="0" w:color="auto"/>
              <w:left w:val="single" w:sz="4" w:space="0" w:color="auto"/>
              <w:bottom w:val="single" w:sz="4" w:space="0" w:color="auto"/>
              <w:right w:val="single" w:sz="4" w:space="0" w:color="auto"/>
            </w:tcBorders>
            <w:vAlign w:val="center"/>
            <w:hideMark/>
          </w:tcPr>
          <w:p w14:paraId="7E6CBF94" w14:textId="77777777" w:rsidR="00CB1638" w:rsidRPr="00CB1638" w:rsidRDefault="00CB1638" w:rsidP="00CB1638">
            <w:pPr>
              <w:spacing w:after="0" w:line="240" w:lineRule="auto"/>
              <w:jc w:val="center"/>
              <w:rPr>
                <w:rFonts w:eastAsia="Times New Roman"/>
                <w:b/>
                <w:sz w:val="20"/>
                <w:szCs w:val="20"/>
                <w:lang w:eastAsia="zh-CN"/>
              </w:rPr>
            </w:pPr>
            <w:r w:rsidRPr="00CB1638">
              <w:rPr>
                <w:rFonts w:eastAsia="Times New Roman"/>
                <w:b/>
                <w:sz w:val="20"/>
                <w:szCs w:val="20"/>
                <w:lang w:eastAsia="zh-CN"/>
              </w:rPr>
              <w:t>No.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FE9C6F" w14:textId="77777777" w:rsidR="00CB1638" w:rsidRPr="00CB1638" w:rsidRDefault="00CB1638" w:rsidP="00CB1638">
            <w:pPr>
              <w:spacing w:after="0" w:line="240" w:lineRule="auto"/>
              <w:jc w:val="center"/>
              <w:rPr>
                <w:rFonts w:eastAsia="Times New Roman"/>
                <w:sz w:val="20"/>
                <w:szCs w:val="20"/>
                <w:lang w:eastAsia="zh-CN"/>
              </w:rPr>
            </w:pPr>
            <w:r w:rsidRPr="00CB1638">
              <w:rPr>
                <w:rFonts w:eastAsia="Times New Roman"/>
                <w:b/>
                <w:sz w:val="20"/>
                <w:szCs w:val="20"/>
                <w:lang w:eastAsia="zh-CN"/>
              </w:rPr>
              <w:t>Judul Jurnal</w:t>
            </w:r>
            <w:r w:rsidRPr="00CB1638">
              <w:rPr>
                <w:rFonts w:eastAsia="Times New Roman"/>
                <w:b/>
                <w:sz w:val="20"/>
                <w:szCs w:val="20"/>
                <w:lang w:val="en-GB" w:eastAsia="zh-CN"/>
              </w:rPr>
              <w:t xml:space="preserve">, </w:t>
            </w:r>
            <w:r w:rsidRPr="00CB1638">
              <w:rPr>
                <w:rFonts w:eastAsia="Times New Roman"/>
                <w:b/>
                <w:sz w:val="20"/>
                <w:szCs w:val="20"/>
                <w:lang w:eastAsia="zh-CN"/>
              </w:rPr>
              <w:t>Peneliti, Tahun Penelitian</w:t>
            </w:r>
          </w:p>
        </w:tc>
        <w:tc>
          <w:tcPr>
            <w:tcW w:w="2266" w:type="dxa"/>
            <w:tcBorders>
              <w:top w:val="single" w:sz="4" w:space="0" w:color="auto"/>
              <w:left w:val="single" w:sz="4" w:space="0" w:color="auto"/>
              <w:bottom w:val="single" w:sz="4" w:space="0" w:color="auto"/>
              <w:right w:val="single" w:sz="4" w:space="0" w:color="auto"/>
            </w:tcBorders>
            <w:vAlign w:val="center"/>
            <w:hideMark/>
          </w:tcPr>
          <w:p w14:paraId="3EC417FB" w14:textId="77777777" w:rsidR="00CB1638" w:rsidRPr="00CB1638" w:rsidRDefault="00CB1638" w:rsidP="00CB1638">
            <w:pPr>
              <w:spacing w:after="0" w:line="240" w:lineRule="auto"/>
              <w:jc w:val="center"/>
              <w:rPr>
                <w:rFonts w:eastAsia="Times New Roman"/>
                <w:sz w:val="20"/>
                <w:szCs w:val="20"/>
                <w:lang w:eastAsia="zh-CN"/>
              </w:rPr>
            </w:pPr>
            <w:r w:rsidRPr="00CB1638">
              <w:rPr>
                <w:rFonts w:eastAsia="Times New Roman"/>
                <w:b/>
                <w:sz w:val="20"/>
                <w:szCs w:val="20"/>
                <w:lang w:eastAsia="zh-CN"/>
              </w:rPr>
              <w:t>Metodologi Penelitian</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3D8C0DE" w14:textId="77777777" w:rsidR="00CB1638" w:rsidRPr="00CB1638" w:rsidRDefault="00CB1638" w:rsidP="00CB1638">
            <w:pPr>
              <w:spacing w:after="0" w:line="240" w:lineRule="auto"/>
              <w:jc w:val="center"/>
              <w:rPr>
                <w:rFonts w:eastAsia="Times New Roman"/>
                <w:b/>
                <w:sz w:val="20"/>
                <w:szCs w:val="20"/>
                <w:lang w:eastAsia="zh-CN"/>
              </w:rPr>
            </w:pPr>
            <w:r w:rsidRPr="00CB1638">
              <w:rPr>
                <w:rFonts w:eastAsia="Times New Roman"/>
                <w:b/>
                <w:sz w:val="20"/>
                <w:szCs w:val="20"/>
                <w:lang w:eastAsia="zh-CN"/>
              </w:rPr>
              <w:t>Hasil Penelitian</w:t>
            </w:r>
          </w:p>
        </w:tc>
      </w:tr>
      <w:tr w:rsidR="00CB1638" w:rsidRPr="00CB1638" w14:paraId="0CA783FF"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199D28A0" w14:textId="77777777" w:rsidR="00CB1638" w:rsidRPr="00CB1638" w:rsidRDefault="00CB1638" w:rsidP="00CB1638">
            <w:pPr>
              <w:spacing w:after="0" w:line="240" w:lineRule="auto"/>
              <w:jc w:val="both"/>
              <w:rPr>
                <w:rFonts w:eastAsia="Times New Roman"/>
                <w:sz w:val="20"/>
                <w:szCs w:val="20"/>
                <w:lang w:val="en-US" w:eastAsia="zh-CN"/>
              </w:rPr>
            </w:pPr>
            <w:r w:rsidRPr="00CB1638">
              <w:rPr>
                <w:rFonts w:eastAsia="Times New Roman"/>
                <w:sz w:val="20"/>
                <w:szCs w:val="20"/>
                <w:lang w:val="en-US" w:eastAsia="zh-CN"/>
              </w:rPr>
              <w:t xml:space="preserve"> 1.</w:t>
            </w:r>
          </w:p>
        </w:tc>
        <w:tc>
          <w:tcPr>
            <w:tcW w:w="2552" w:type="dxa"/>
            <w:tcBorders>
              <w:top w:val="single" w:sz="4" w:space="0" w:color="auto"/>
              <w:left w:val="single" w:sz="4" w:space="0" w:color="auto"/>
              <w:bottom w:val="single" w:sz="4" w:space="0" w:color="auto"/>
              <w:right w:val="single" w:sz="4" w:space="0" w:color="auto"/>
            </w:tcBorders>
            <w:hideMark/>
          </w:tcPr>
          <w:p w14:paraId="3D2C4749" w14:textId="77777777" w:rsidR="00CB1638" w:rsidRPr="00CB1638" w:rsidRDefault="00CB1638" w:rsidP="00CB1638">
            <w:pPr>
              <w:spacing w:after="0" w:line="240" w:lineRule="auto"/>
              <w:ind w:left="95" w:right="2"/>
              <w:rPr>
                <w:rFonts w:eastAsia="Times New Roman"/>
                <w:sz w:val="20"/>
                <w:szCs w:val="20"/>
                <w:lang w:val="en-GB" w:eastAsia="zh-CN"/>
              </w:rPr>
            </w:pPr>
            <w:r w:rsidRPr="00CB1638">
              <w:rPr>
                <w:rFonts w:eastAsia="Times New Roman"/>
                <w:sz w:val="20"/>
                <w:szCs w:val="20"/>
                <w:lang w:eastAsia="zh-CN"/>
              </w:rPr>
              <w:t>“Pengaruh Return On Asset (Roa), Earning Per Share (Eps),</w:t>
            </w:r>
            <w:r w:rsidRPr="00CB1638">
              <w:rPr>
                <w:rFonts w:eastAsia="Times New Roman"/>
                <w:sz w:val="20"/>
                <w:szCs w:val="20"/>
                <w:lang w:val="en-GB" w:eastAsia="zh-CN"/>
              </w:rPr>
              <w:t xml:space="preserve"> </w:t>
            </w:r>
            <w:r w:rsidRPr="00CB1638">
              <w:rPr>
                <w:rFonts w:eastAsia="Times New Roman"/>
                <w:sz w:val="20"/>
                <w:szCs w:val="20"/>
                <w:lang w:eastAsia="zh-CN"/>
              </w:rPr>
              <w:t>Debt To Equity Ratio (Der), Produk Domestik Bruto (Pdb)</w:t>
            </w:r>
            <w:r w:rsidRPr="00CB1638">
              <w:rPr>
                <w:rFonts w:eastAsia="Times New Roman"/>
                <w:sz w:val="20"/>
                <w:szCs w:val="20"/>
                <w:lang w:val="en-GB" w:eastAsia="zh-CN"/>
              </w:rPr>
              <w:t xml:space="preserve"> </w:t>
            </w:r>
            <w:r w:rsidRPr="00CB1638">
              <w:rPr>
                <w:rFonts w:eastAsia="Times New Roman"/>
                <w:sz w:val="20"/>
                <w:szCs w:val="20"/>
                <w:lang w:eastAsia="zh-CN"/>
              </w:rPr>
              <w:t>Dan Nilai Tukar (Idr/Usd) Terhadap Harga Saham</w:t>
            </w:r>
            <w:r w:rsidRPr="00CB1638">
              <w:rPr>
                <w:rFonts w:eastAsia="Times New Roman"/>
                <w:sz w:val="20"/>
                <w:szCs w:val="20"/>
                <w:lang w:val="en-GB" w:eastAsia="zh-CN"/>
              </w:rPr>
              <w:t xml:space="preserve"> </w:t>
            </w:r>
            <w:r w:rsidRPr="00CB1638">
              <w:rPr>
                <w:rFonts w:eastAsia="Times New Roman"/>
                <w:sz w:val="20"/>
                <w:szCs w:val="20"/>
                <w:lang w:eastAsia="zh-CN"/>
              </w:rPr>
              <w:t>Pada Perusahaan Manufaktur Sub Sektor</w:t>
            </w:r>
            <w:r w:rsidRPr="00CB1638">
              <w:rPr>
                <w:rFonts w:eastAsia="Times New Roman"/>
                <w:sz w:val="20"/>
                <w:szCs w:val="20"/>
                <w:lang w:val="en-GB" w:eastAsia="zh-CN"/>
              </w:rPr>
              <w:t xml:space="preserve"> </w:t>
            </w:r>
            <w:r w:rsidRPr="00CB1638">
              <w:rPr>
                <w:rFonts w:eastAsia="Times New Roman"/>
                <w:sz w:val="20"/>
                <w:szCs w:val="20"/>
                <w:lang w:eastAsia="zh-CN"/>
              </w:rPr>
              <w:t>Otomotif Dan Komponen Yang</w:t>
            </w:r>
            <w:r w:rsidRPr="00CB1638">
              <w:rPr>
                <w:rFonts w:eastAsia="Times New Roman"/>
                <w:sz w:val="20"/>
                <w:szCs w:val="20"/>
                <w:lang w:val="en-GB" w:eastAsia="zh-CN"/>
              </w:rPr>
              <w:t xml:space="preserve"> </w:t>
            </w:r>
            <w:r w:rsidRPr="00CB1638">
              <w:rPr>
                <w:rFonts w:eastAsia="Times New Roman"/>
                <w:sz w:val="20"/>
                <w:szCs w:val="20"/>
                <w:lang w:eastAsia="zh-CN"/>
              </w:rPr>
              <w:t>Terdaftar Di Bursa Efek</w:t>
            </w:r>
            <w:r w:rsidRPr="00CB1638">
              <w:rPr>
                <w:rFonts w:eastAsia="Times New Roman"/>
                <w:sz w:val="20"/>
                <w:szCs w:val="20"/>
                <w:lang w:val="en-GB" w:eastAsia="zh-CN"/>
              </w:rPr>
              <w:t xml:space="preserve"> </w:t>
            </w:r>
            <w:r w:rsidRPr="00CB1638">
              <w:rPr>
                <w:rFonts w:eastAsia="Times New Roman"/>
                <w:sz w:val="20"/>
                <w:szCs w:val="20"/>
                <w:lang w:eastAsia="zh-CN"/>
              </w:rPr>
              <w:t>Indonesia Periode</w:t>
            </w:r>
            <w:r w:rsidRPr="00CB1638">
              <w:rPr>
                <w:rFonts w:eastAsia="Times New Roman"/>
                <w:sz w:val="20"/>
                <w:szCs w:val="20"/>
                <w:lang w:val="en-GB" w:eastAsia="zh-CN"/>
              </w:rPr>
              <w:t xml:space="preserve"> </w:t>
            </w:r>
            <w:r w:rsidRPr="00CB1638">
              <w:rPr>
                <w:rFonts w:eastAsia="Times New Roman"/>
                <w:sz w:val="20"/>
                <w:szCs w:val="20"/>
                <w:lang w:eastAsia="zh-CN"/>
              </w:rPr>
              <w:t>2012-2016</w:t>
            </w:r>
            <w:r w:rsidRPr="00CB1638">
              <w:rPr>
                <w:rFonts w:eastAsia="Times New Roman"/>
                <w:sz w:val="20"/>
                <w:szCs w:val="20"/>
                <w:lang w:val="en-GB" w:eastAsia="zh-CN"/>
              </w:rPr>
              <w:t>”.</w:t>
            </w:r>
          </w:p>
          <w:p w14:paraId="66B78818" w14:textId="77777777" w:rsidR="00CB1638" w:rsidRPr="00CB1638" w:rsidRDefault="00CB1638" w:rsidP="00CB1638">
            <w:pPr>
              <w:spacing w:after="0" w:line="240" w:lineRule="auto"/>
              <w:ind w:left="95" w:right="141"/>
              <w:rPr>
                <w:rFonts w:eastAsia="Times New Roman"/>
                <w:sz w:val="20"/>
                <w:szCs w:val="20"/>
                <w:lang w:eastAsia="zh-CN"/>
              </w:rPr>
            </w:pPr>
            <w:r w:rsidRPr="00CB1638">
              <w:rPr>
                <w:rFonts w:eastAsia="Times New Roman"/>
                <w:sz w:val="20"/>
                <w:szCs w:val="20"/>
                <w:lang w:eastAsia="zh-CN"/>
              </w:rPr>
              <w:t>Fauziah</w:t>
            </w:r>
            <w:r w:rsidRPr="00CB1638">
              <w:rPr>
                <w:rFonts w:eastAsia="Times New Roman"/>
                <w:sz w:val="20"/>
                <w:szCs w:val="20"/>
                <w:lang w:val="en-GB" w:eastAsia="zh-CN"/>
              </w:rPr>
              <w:t>,</w:t>
            </w:r>
            <w:r w:rsidRPr="00CB1638">
              <w:rPr>
                <w:rFonts w:eastAsia="Times New Roman"/>
                <w:sz w:val="20"/>
                <w:szCs w:val="20"/>
                <w:lang w:eastAsia="zh-CN"/>
              </w:rPr>
              <w:t xml:space="preserve"> Sasongko, Herdiyana, </w:t>
            </w:r>
          </w:p>
          <w:p w14:paraId="29ECF2FC" w14:textId="77777777" w:rsidR="00CB1638" w:rsidRPr="00CB1638" w:rsidRDefault="00CB1638" w:rsidP="00CB1638">
            <w:pPr>
              <w:spacing w:after="0" w:line="240" w:lineRule="auto"/>
              <w:ind w:left="95" w:right="141"/>
              <w:rPr>
                <w:rFonts w:eastAsia="Times New Roman"/>
                <w:sz w:val="20"/>
                <w:szCs w:val="20"/>
                <w:lang w:val="en-GB" w:eastAsia="zh-CN"/>
              </w:rPr>
            </w:pPr>
            <w:r w:rsidRPr="00CB1638">
              <w:rPr>
                <w:rFonts w:eastAsia="Times New Roman"/>
                <w:sz w:val="20"/>
                <w:szCs w:val="20"/>
                <w:lang w:eastAsia="zh-CN"/>
              </w:rPr>
              <w:t>201</w:t>
            </w:r>
            <w:r w:rsidRPr="00CB1638">
              <w:rPr>
                <w:rFonts w:eastAsia="Times New Roman"/>
                <w:sz w:val="20"/>
                <w:szCs w:val="20"/>
                <w:lang w:val="en-GB" w:eastAsia="zh-CN"/>
              </w:rPr>
              <w:t>8</w:t>
            </w:r>
          </w:p>
        </w:tc>
        <w:tc>
          <w:tcPr>
            <w:tcW w:w="2266" w:type="dxa"/>
            <w:tcBorders>
              <w:top w:val="single" w:sz="4" w:space="0" w:color="auto"/>
              <w:left w:val="single" w:sz="4" w:space="0" w:color="auto"/>
              <w:bottom w:val="single" w:sz="4" w:space="0" w:color="auto"/>
              <w:right w:val="single" w:sz="4" w:space="0" w:color="auto"/>
            </w:tcBorders>
            <w:hideMark/>
          </w:tcPr>
          <w:p w14:paraId="02328777" w14:textId="77777777" w:rsidR="00CB1638" w:rsidRPr="00CB1638" w:rsidRDefault="00CB1638" w:rsidP="00CB1638">
            <w:pPr>
              <w:spacing w:after="0" w:line="240" w:lineRule="auto"/>
              <w:ind w:left="141" w:right="142"/>
              <w:contextualSpacing/>
              <w:jc w:val="both"/>
              <w:rPr>
                <w:rFonts w:eastAsia="Times New Roman"/>
                <w:sz w:val="20"/>
                <w:szCs w:val="20"/>
                <w:lang w:eastAsia="zh-CN"/>
              </w:rPr>
            </w:pPr>
            <w:r w:rsidRPr="00CB1638">
              <w:rPr>
                <w:rFonts w:eastAsia="Times New Roman"/>
                <w:sz w:val="20"/>
                <w:szCs w:val="20"/>
                <w:lang w:eastAsia="zh-CN"/>
              </w:rPr>
              <w:t>Jenis Penelitian : Kuantitatif deskriptif</w:t>
            </w:r>
          </w:p>
          <w:p w14:paraId="67839281" w14:textId="77777777" w:rsidR="00CB1638" w:rsidRPr="00CB1638" w:rsidRDefault="00CB1638" w:rsidP="00CB1638">
            <w:pPr>
              <w:spacing w:after="0" w:line="240" w:lineRule="auto"/>
              <w:ind w:left="141" w:right="142"/>
              <w:contextualSpacing/>
              <w:jc w:val="both"/>
              <w:rPr>
                <w:rFonts w:eastAsia="Times New Roman"/>
                <w:i/>
                <w:iCs/>
                <w:sz w:val="20"/>
                <w:szCs w:val="20"/>
                <w:lang w:val="en-US" w:eastAsia="zh-CN"/>
              </w:rPr>
            </w:pPr>
            <w:r w:rsidRPr="00CB1638">
              <w:rPr>
                <w:rFonts w:eastAsia="Times New Roman"/>
                <w:sz w:val="20"/>
                <w:szCs w:val="20"/>
                <w:lang w:val="en-GB" w:eastAsia="zh-CN"/>
              </w:rPr>
              <w:t>Desain Penelitian</w:t>
            </w:r>
            <w:r w:rsidRPr="00CB1638">
              <w:rPr>
                <w:rFonts w:eastAsia="Times New Roman"/>
                <w:sz w:val="20"/>
                <w:szCs w:val="20"/>
                <w:lang w:eastAsia="zh-CN"/>
              </w:rPr>
              <w:t xml:space="preserve"> : </w:t>
            </w:r>
            <w:r w:rsidRPr="00CB1638">
              <w:rPr>
                <w:rFonts w:eastAsia="Times New Roman"/>
                <w:i/>
                <w:iCs/>
                <w:sz w:val="20"/>
                <w:szCs w:val="20"/>
                <w:lang w:val="en-US" w:eastAsia="zh-CN"/>
              </w:rPr>
              <w:t>explanatory survey</w:t>
            </w:r>
          </w:p>
          <w:p w14:paraId="3D985A7F" w14:textId="77777777" w:rsidR="00CB1638" w:rsidRPr="00CB1638" w:rsidRDefault="00CB1638" w:rsidP="00CB1638">
            <w:pPr>
              <w:spacing w:after="0" w:line="240" w:lineRule="auto"/>
              <w:ind w:left="141" w:right="142"/>
              <w:contextualSpacing/>
              <w:jc w:val="both"/>
              <w:rPr>
                <w:rFonts w:eastAsia="Times New Roman"/>
                <w:sz w:val="20"/>
                <w:szCs w:val="20"/>
                <w:lang w:eastAsia="zh-CN"/>
              </w:rPr>
            </w:pPr>
            <w:r w:rsidRPr="00CB1638">
              <w:rPr>
                <w:rFonts w:eastAsia="Times New Roman"/>
                <w:sz w:val="20"/>
                <w:szCs w:val="20"/>
                <w:lang w:val="en-GB" w:eastAsia="zh-CN"/>
              </w:rPr>
              <w:t>Jumlah Sampling : 12 perusahaan</w:t>
            </w:r>
          </w:p>
          <w:p w14:paraId="18D49FBE" w14:textId="77777777" w:rsidR="00CB1638" w:rsidRPr="00CB1638" w:rsidRDefault="00CB1638" w:rsidP="00CB1638">
            <w:pPr>
              <w:spacing w:after="0" w:line="240" w:lineRule="auto"/>
              <w:ind w:left="141" w:right="142"/>
              <w:contextualSpacing/>
              <w:jc w:val="both"/>
              <w:rPr>
                <w:rFonts w:eastAsia="Times New Roman"/>
                <w:sz w:val="20"/>
                <w:szCs w:val="20"/>
                <w:lang w:eastAsia="zh-CN"/>
              </w:rPr>
            </w:pPr>
            <w:r w:rsidRPr="00CB1638">
              <w:rPr>
                <w:rFonts w:eastAsia="Times New Roman"/>
                <w:sz w:val="20"/>
                <w:szCs w:val="20"/>
                <w:lang w:eastAsia="zh-CN"/>
              </w:rPr>
              <w:t xml:space="preserve">Teknik Analisis : Analisis Regresi </w:t>
            </w:r>
            <w:r w:rsidRPr="00CB1638">
              <w:rPr>
                <w:rFonts w:eastAsia="Times New Roman"/>
                <w:sz w:val="20"/>
                <w:szCs w:val="20"/>
                <w:lang w:val="en-GB" w:eastAsia="zh-CN"/>
              </w:rPr>
              <w:t>Linier Berganda</w:t>
            </w:r>
            <w:r w:rsidRPr="00CB1638">
              <w:rPr>
                <w:rFonts w:eastAsia="Times New Roman"/>
                <w:sz w:val="20"/>
                <w:szCs w:val="20"/>
                <w:lang w:eastAsia="zh-CN"/>
              </w:rPr>
              <w:t>.</w:t>
            </w:r>
          </w:p>
        </w:tc>
        <w:tc>
          <w:tcPr>
            <w:tcW w:w="3123" w:type="dxa"/>
            <w:tcBorders>
              <w:top w:val="single" w:sz="4" w:space="0" w:color="auto"/>
              <w:left w:val="single" w:sz="4" w:space="0" w:color="auto"/>
              <w:bottom w:val="single" w:sz="4" w:space="0" w:color="auto"/>
              <w:right w:val="single" w:sz="4" w:space="0" w:color="auto"/>
            </w:tcBorders>
            <w:hideMark/>
          </w:tcPr>
          <w:p w14:paraId="3000FB30" w14:textId="77777777" w:rsidR="00CB1638" w:rsidRPr="00CB1638" w:rsidRDefault="00CB1638" w:rsidP="00AD228D">
            <w:pPr>
              <w:numPr>
                <w:ilvl w:val="0"/>
                <w:numId w:val="11"/>
              </w:numPr>
              <w:spacing w:after="0" w:line="240" w:lineRule="auto"/>
              <w:ind w:left="268" w:right="142" w:hanging="218"/>
              <w:contextualSpacing/>
              <w:jc w:val="both"/>
              <w:rPr>
                <w:rFonts w:eastAsia="Times New Roman" w:cs="Calibri"/>
                <w:sz w:val="20"/>
                <w:szCs w:val="20"/>
                <w:lang w:eastAsia="zh-CN"/>
              </w:rPr>
            </w:pPr>
            <w:r w:rsidRPr="00CB1638">
              <w:rPr>
                <w:rFonts w:eastAsia="Times New Roman" w:cs="Calibri"/>
                <w:sz w:val="20"/>
                <w:szCs w:val="20"/>
                <w:lang w:eastAsia="zh-CN"/>
              </w:rPr>
              <w:t>Return On Asset (ROA) tidak</w:t>
            </w:r>
            <w:r w:rsidRPr="00CB1638">
              <w:rPr>
                <w:rFonts w:eastAsia="Times New Roman" w:cs="Calibri"/>
                <w:sz w:val="20"/>
                <w:szCs w:val="20"/>
                <w:lang w:val="en-GB" w:eastAsia="zh-CN"/>
              </w:rPr>
              <w:t xml:space="preserve"> </w:t>
            </w:r>
            <w:r w:rsidRPr="00CB1638">
              <w:rPr>
                <w:rFonts w:eastAsia="Times New Roman" w:cs="Calibri"/>
                <w:sz w:val="20"/>
                <w:szCs w:val="20"/>
                <w:lang w:eastAsia="zh-CN"/>
              </w:rPr>
              <w:t>berpengaruh terhadap harga saham</w:t>
            </w:r>
            <w:r w:rsidRPr="00CB1638">
              <w:rPr>
                <w:rFonts w:eastAsia="Times New Roman" w:cs="Calibri"/>
                <w:sz w:val="20"/>
                <w:szCs w:val="20"/>
                <w:lang w:val="en-GB" w:eastAsia="zh-CN"/>
              </w:rPr>
              <w:t>.</w:t>
            </w:r>
          </w:p>
          <w:p w14:paraId="30B13F00" w14:textId="77777777" w:rsidR="00CB1638" w:rsidRPr="00CB1638" w:rsidRDefault="00CB1638" w:rsidP="00AD228D">
            <w:pPr>
              <w:numPr>
                <w:ilvl w:val="0"/>
                <w:numId w:val="11"/>
              </w:numPr>
              <w:spacing w:after="0" w:line="240" w:lineRule="auto"/>
              <w:ind w:left="268" w:right="142" w:hanging="218"/>
              <w:contextualSpacing/>
              <w:jc w:val="both"/>
              <w:rPr>
                <w:rFonts w:eastAsia="Times New Roman" w:cs="Calibri"/>
                <w:sz w:val="20"/>
                <w:szCs w:val="20"/>
                <w:lang w:eastAsia="zh-CN"/>
              </w:rPr>
            </w:pPr>
            <w:r w:rsidRPr="00CB1638">
              <w:rPr>
                <w:rFonts w:eastAsia="Times New Roman" w:cs="Calibri"/>
                <w:sz w:val="20"/>
                <w:szCs w:val="20"/>
                <w:lang w:eastAsia="zh-CN"/>
              </w:rPr>
              <w:t>Earning Per Share (EPS) berpengaruh positif signifikan terhadap</w:t>
            </w:r>
            <w:r w:rsidRPr="00CB1638">
              <w:rPr>
                <w:rFonts w:eastAsia="Times New Roman" w:cs="Calibri"/>
                <w:sz w:val="20"/>
                <w:szCs w:val="20"/>
                <w:lang w:val="en-GB" w:eastAsia="zh-CN"/>
              </w:rPr>
              <w:t xml:space="preserve"> </w:t>
            </w:r>
            <w:r w:rsidRPr="00CB1638">
              <w:rPr>
                <w:rFonts w:eastAsia="Times New Roman" w:cs="Calibri"/>
                <w:sz w:val="20"/>
                <w:szCs w:val="20"/>
                <w:lang w:eastAsia="zh-CN"/>
              </w:rPr>
              <w:t xml:space="preserve">harga saham, </w:t>
            </w:r>
          </w:p>
          <w:p w14:paraId="1ACA9F52" w14:textId="77777777" w:rsidR="00CB1638" w:rsidRPr="00CB1638" w:rsidRDefault="00CB1638" w:rsidP="00AD228D">
            <w:pPr>
              <w:numPr>
                <w:ilvl w:val="0"/>
                <w:numId w:val="11"/>
              </w:numPr>
              <w:spacing w:after="0" w:line="240" w:lineRule="auto"/>
              <w:ind w:left="268" w:right="142" w:hanging="218"/>
              <w:contextualSpacing/>
              <w:jc w:val="both"/>
              <w:rPr>
                <w:rFonts w:eastAsia="Times New Roman" w:cs="Calibri"/>
                <w:sz w:val="20"/>
                <w:szCs w:val="20"/>
                <w:lang w:eastAsia="zh-CN"/>
              </w:rPr>
            </w:pPr>
            <w:r w:rsidRPr="00CB1638">
              <w:rPr>
                <w:rFonts w:eastAsia="Times New Roman" w:cs="Calibri"/>
                <w:sz w:val="20"/>
                <w:szCs w:val="20"/>
                <w:lang w:eastAsia="zh-CN"/>
              </w:rPr>
              <w:t xml:space="preserve">Debt to Equity Ratio berpengaruh negatif signifikan terhadap harga saham, </w:t>
            </w:r>
          </w:p>
          <w:p w14:paraId="6A4EC8BB" w14:textId="77777777" w:rsidR="00CB1638" w:rsidRPr="00CB1638" w:rsidRDefault="00CB1638" w:rsidP="00AD228D">
            <w:pPr>
              <w:numPr>
                <w:ilvl w:val="0"/>
                <w:numId w:val="11"/>
              </w:numPr>
              <w:spacing w:after="0" w:line="240" w:lineRule="auto"/>
              <w:ind w:left="268" w:right="142" w:hanging="218"/>
              <w:contextualSpacing/>
              <w:jc w:val="both"/>
              <w:rPr>
                <w:rFonts w:eastAsia="Times New Roman" w:cs="Calibri"/>
                <w:sz w:val="20"/>
                <w:szCs w:val="20"/>
                <w:lang w:eastAsia="zh-CN"/>
              </w:rPr>
            </w:pPr>
            <w:r w:rsidRPr="00CB1638">
              <w:rPr>
                <w:rFonts w:eastAsia="Times New Roman" w:cs="Calibri"/>
                <w:sz w:val="20"/>
                <w:szCs w:val="20"/>
                <w:lang w:eastAsia="zh-CN"/>
              </w:rPr>
              <w:t>Produk</w:t>
            </w:r>
            <w:r w:rsidRPr="00CB1638">
              <w:rPr>
                <w:rFonts w:eastAsia="Times New Roman" w:cs="Calibri"/>
                <w:sz w:val="20"/>
                <w:szCs w:val="20"/>
                <w:lang w:val="en-GB" w:eastAsia="zh-CN"/>
              </w:rPr>
              <w:t xml:space="preserve"> </w:t>
            </w:r>
            <w:r w:rsidRPr="00CB1638">
              <w:rPr>
                <w:rFonts w:eastAsia="Times New Roman" w:cs="Calibri"/>
                <w:sz w:val="20"/>
                <w:szCs w:val="20"/>
                <w:lang w:eastAsia="zh-CN"/>
              </w:rPr>
              <w:t xml:space="preserve">Domestik Bruto berpengaruh negatif signifikan terhadap harga saham, </w:t>
            </w:r>
          </w:p>
          <w:p w14:paraId="6B7793C2" w14:textId="77777777" w:rsidR="00CB1638" w:rsidRPr="00CB1638" w:rsidRDefault="00CB1638" w:rsidP="00AD228D">
            <w:pPr>
              <w:numPr>
                <w:ilvl w:val="0"/>
                <w:numId w:val="11"/>
              </w:numPr>
              <w:spacing w:after="0" w:line="240" w:lineRule="auto"/>
              <w:ind w:left="268" w:right="142" w:hanging="218"/>
              <w:contextualSpacing/>
              <w:jc w:val="both"/>
              <w:rPr>
                <w:rFonts w:eastAsia="Times New Roman" w:cs="Calibri"/>
                <w:sz w:val="20"/>
                <w:szCs w:val="20"/>
                <w:lang w:eastAsia="zh-CN"/>
              </w:rPr>
            </w:pPr>
            <w:r w:rsidRPr="00CB1638">
              <w:rPr>
                <w:rFonts w:eastAsia="Times New Roman" w:cs="Calibri"/>
                <w:sz w:val="20"/>
                <w:szCs w:val="20"/>
                <w:lang w:eastAsia="zh-CN"/>
              </w:rPr>
              <w:t>Nilai Tukar (IDR/USD)</w:t>
            </w:r>
            <w:r w:rsidRPr="00CB1638">
              <w:rPr>
                <w:rFonts w:eastAsia="Times New Roman" w:cs="Calibri"/>
                <w:sz w:val="20"/>
                <w:szCs w:val="20"/>
                <w:lang w:val="en-GB" w:eastAsia="zh-CN"/>
              </w:rPr>
              <w:t xml:space="preserve"> </w:t>
            </w:r>
            <w:r w:rsidRPr="00CB1638">
              <w:rPr>
                <w:rFonts w:eastAsia="Times New Roman" w:cs="Calibri"/>
                <w:sz w:val="20"/>
                <w:szCs w:val="20"/>
                <w:lang w:eastAsia="zh-CN"/>
              </w:rPr>
              <w:t xml:space="preserve">berpengaruh negatif signifikan terhadap harga saham. </w:t>
            </w:r>
          </w:p>
          <w:p w14:paraId="656C73E8" w14:textId="77777777" w:rsidR="00CB1638" w:rsidRPr="00CB1638" w:rsidRDefault="00CB1638" w:rsidP="00AD228D">
            <w:pPr>
              <w:numPr>
                <w:ilvl w:val="0"/>
                <w:numId w:val="11"/>
              </w:numPr>
              <w:spacing w:after="0" w:line="240" w:lineRule="auto"/>
              <w:ind w:left="268" w:right="142" w:hanging="218"/>
              <w:contextualSpacing/>
              <w:jc w:val="both"/>
              <w:rPr>
                <w:rFonts w:eastAsia="Times New Roman" w:cs="Calibri"/>
                <w:sz w:val="20"/>
                <w:szCs w:val="20"/>
                <w:lang w:eastAsia="zh-CN"/>
              </w:rPr>
            </w:pPr>
            <w:r w:rsidRPr="00CB1638">
              <w:rPr>
                <w:rFonts w:eastAsia="Times New Roman" w:cs="Calibri"/>
                <w:sz w:val="20"/>
                <w:szCs w:val="20"/>
                <w:lang w:eastAsia="zh-CN"/>
              </w:rPr>
              <w:t>Secara simultan Return On Asset (ROA),</w:t>
            </w:r>
            <w:r w:rsidRPr="00CB1638">
              <w:rPr>
                <w:rFonts w:eastAsia="Times New Roman" w:cs="Calibri"/>
                <w:sz w:val="20"/>
                <w:szCs w:val="20"/>
                <w:lang w:val="en-GB" w:eastAsia="zh-CN"/>
              </w:rPr>
              <w:t xml:space="preserve"> </w:t>
            </w:r>
            <w:r w:rsidRPr="00CB1638">
              <w:rPr>
                <w:rFonts w:eastAsia="Times New Roman" w:cs="Calibri"/>
                <w:sz w:val="20"/>
                <w:szCs w:val="20"/>
                <w:lang w:eastAsia="zh-CN"/>
              </w:rPr>
              <w:t>Earning Per Share (EPS), Debt to Equity Ratio (DER), Produk Domestik Bruto (PDB) dan Nilai Tukar</w:t>
            </w:r>
            <w:r w:rsidRPr="00CB1638">
              <w:rPr>
                <w:rFonts w:eastAsia="Times New Roman" w:cs="Calibri"/>
                <w:sz w:val="20"/>
                <w:szCs w:val="20"/>
                <w:lang w:val="en-GB" w:eastAsia="zh-CN"/>
              </w:rPr>
              <w:t xml:space="preserve"> </w:t>
            </w:r>
            <w:r w:rsidRPr="00CB1638">
              <w:rPr>
                <w:rFonts w:eastAsia="Times New Roman" w:cs="Calibri"/>
                <w:sz w:val="20"/>
                <w:szCs w:val="20"/>
                <w:lang w:eastAsia="zh-CN"/>
              </w:rPr>
              <w:t>(IDR/USD) berpengaruh signifikan terhadap Harga Saham.dan signifikan terhadap harga saham</w:t>
            </w:r>
            <w:r w:rsidRPr="00CB1638">
              <w:rPr>
                <w:rFonts w:eastAsia="Times New Roman" w:cs="Calibri"/>
                <w:sz w:val="20"/>
                <w:szCs w:val="20"/>
                <w:lang w:val="en-GB" w:eastAsia="zh-CN"/>
              </w:rPr>
              <w:t xml:space="preserve"> </w:t>
            </w:r>
            <w:r w:rsidRPr="00CB1638">
              <w:rPr>
                <w:rFonts w:eastAsia="Times New Roman" w:cs="Calibri"/>
                <w:sz w:val="20"/>
                <w:szCs w:val="20"/>
                <w:lang w:eastAsia="zh-CN"/>
              </w:rPr>
              <w:t>pada Perusahaan Sektor Pertambangan yang tercatat di Bursa Efek Indonesia</w:t>
            </w:r>
          </w:p>
        </w:tc>
      </w:tr>
      <w:tr w:rsidR="00CB1638" w:rsidRPr="00CB1638" w14:paraId="219AF23C"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117F72A8" w14:textId="77777777" w:rsidR="00CB1638" w:rsidRPr="00CB1638" w:rsidRDefault="00CB1638" w:rsidP="00CB1638">
            <w:pPr>
              <w:spacing w:after="0" w:line="240" w:lineRule="auto"/>
              <w:jc w:val="both"/>
              <w:rPr>
                <w:rFonts w:eastAsia="Times New Roman"/>
                <w:sz w:val="20"/>
                <w:szCs w:val="20"/>
                <w:lang w:val="en-US" w:eastAsia="zh-CN"/>
              </w:rPr>
            </w:pPr>
            <w:r w:rsidRPr="00CB1638">
              <w:rPr>
                <w:rFonts w:eastAsia="Times New Roman"/>
                <w:sz w:val="20"/>
                <w:szCs w:val="20"/>
                <w:lang w:val="en-US" w:eastAsia="zh-CN"/>
              </w:rPr>
              <w:t xml:space="preserve"> 2.</w:t>
            </w:r>
          </w:p>
        </w:tc>
        <w:tc>
          <w:tcPr>
            <w:tcW w:w="2552" w:type="dxa"/>
            <w:tcBorders>
              <w:top w:val="single" w:sz="4" w:space="0" w:color="auto"/>
              <w:left w:val="single" w:sz="4" w:space="0" w:color="auto"/>
              <w:bottom w:val="single" w:sz="4" w:space="0" w:color="auto"/>
              <w:right w:val="single" w:sz="4" w:space="0" w:color="auto"/>
            </w:tcBorders>
            <w:hideMark/>
          </w:tcPr>
          <w:p w14:paraId="615E402A" w14:textId="77777777" w:rsidR="00CB1638" w:rsidRPr="00CB1638" w:rsidRDefault="00CB1638" w:rsidP="00CB1638">
            <w:pPr>
              <w:spacing w:after="0" w:line="240" w:lineRule="auto"/>
              <w:ind w:left="95" w:right="142"/>
              <w:rPr>
                <w:rFonts w:eastAsia="Times New Roman"/>
                <w:sz w:val="20"/>
                <w:szCs w:val="20"/>
                <w:lang w:eastAsia="zh-CN"/>
              </w:rPr>
            </w:pPr>
            <w:r w:rsidRPr="00CB1638">
              <w:rPr>
                <w:rFonts w:eastAsia="Times New Roman"/>
                <w:sz w:val="20"/>
                <w:szCs w:val="20"/>
                <w:lang w:eastAsia="zh-CN"/>
              </w:rPr>
              <w:t>“Pengaruh Earning Per Share (Eps), Current Ratio (Cr),</w:t>
            </w:r>
            <w:r w:rsidRPr="00CB1638">
              <w:rPr>
                <w:rFonts w:eastAsia="Times New Roman"/>
                <w:sz w:val="20"/>
                <w:szCs w:val="20"/>
                <w:lang w:val="en-GB" w:eastAsia="zh-CN"/>
              </w:rPr>
              <w:t xml:space="preserve"> </w:t>
            </w:r>
            <w:r w:rsidRPr="00CB1638">
              <w:rPr>
                <w:rFonts w:eastAsia="Times New Roman"/>
                <w:sz w:val="20"/>
                <w:szCs w:val="20"/>
                <w:lang w:eastAsia="zh-CN"/>
              </w:rPr>
              <w:t>Return On Assets (Roa), Dan Debt To Equity Ratio (Der)</w:t>
            </w:r>
            <w:r w:rsidRPr="00CB1638">
              <w:rPr>
                <w:rFonts w:eastAsia="Times New Roman"/>
                <w:sz w:val="20"/>
                <w:szCs w:val="20"/>
                <w:lang w:val="en-GB" w:eastAsia="zh-CN"/>
              </w:rPr>
              <w:t xml:space="preserve"> </w:t>
            </w:r>
            <w:r w:rsidRPr="00CB1638">
              <w:rPr>
                <w:rFonts w:eastAsia="Times New Roman"/>
                <w:sz w:val="20"/>
                <w:szCs w:val="20"/>
                <w:lang w:eastAsia="zh-CN"/>
              </w:rPr>
              <w:t xml:space="preserve">Terhadap Harga Saham” </w:t>
            </w:r>
          </w:p>
          <w:p w14:paraId="77D080BE" w14:textId="77777777" w:rsidR="00CB1638" w:rsidRPr="00CB1638" w:rsidRDefault="00CB1638" w:rsidP="00CB1638">
            <w:pPr>
              <w:spacing w:after="0" w:line="240" w:lineRule="auto"/>
              <w:ind w:left="95" w:right="142"/>
              <w:rPr>
                <w:rFonts w:eastAsia="Times New Roman"/>
                <w:sz w:val="20"/>
                <w:szCs w:val="20"/>
                <w:lang w:val="en-GB" w:eastAsia="zh-CN"/>
              </w:rPr>
            </w:pPr>
            <w:r w:rsidRPr="00CB1638">
              <w:rPr>
                <w:rFonts w:eastAsia="Times New Roman"/>
                <w:sz w:val="20"/>
                <w:szCs w:val="20"/>
                <w:lang w:eastAsia="zh-CN"/>
              </w:rPr>
              <w:t xml:space="preserve">Anisa, </w:t>
            </w:r>
            <w:r w:rsidRPr="00CB1638">
              <w:rPr>
                <w:rFonts w:eastAsia="Times New Roman"/>
                <w:sz w:val="20"/>
                <w:szCs w:val="20"/>
                <w:lang w:val="en-GB" w:eastAsia="zh-CN"/>
              </w:rPr>
              <w:t>Agung</w:t>
            </w:r>
            <w:r w:rsidRPr="00CB1638">
              <w:rPr>
                <w:rFonts w:eastAsia="Times New Roman"/>
                <w:sz w:val="20"/>
                <w:szCs w:val="20"/>
                <w:lang w:eastAsia="zh-CN"/>
              </w:rPr>
              <w:t>, Cahyono</w:t>
            </w:r>
          </w:p>
          <w:p w14:paraId="14E7F209" w14:textId="77777777" w:rsidR="00CB1638" w:rsidRPr="00CB1638" w:rsidRDefault="00CB1638" w:rsidP="00CB1638">
            <w:pPr>
              <w:spacing w:after="0" w:line="240" w:lineRule="auto"/>
              <w:ind w:left="95" w:right="142"/>
              <w:rPr>
                <w:rFonts w:eastAsia="Times New Roman"/>
                <w:sz w:val="20"/>
                <w:szCs w:val="20"/>
                <w:lang w:eastAsia="zh-CN"/>
              </w:rPr>
            </w:pPr>
            <w:r w:rsidRPr="00CB1638">
              <w:rPr>
                <w:rFonts w:eastAsia="Times New Roman"/>
                <w:sz w:val="20"/>
                <w:szCs w:val="20"/>
                <w:lang w:eastAsia="zh-CN"/>
              </w:rPr>
              <w:t>201</w:t>
            </w:r>
            <w:r w:rsidRPr="00CB1638">
              <w:rPr>
                <w:rFonts w:eastAsia="Times New Roman"/>
                <w:sz w:val="20"/>
                <w:szCs w:val="20"/>
                <w:lang w:val="en-GB" w:eastAsia="zh-CN"/>
              </w:rPr>
              <w:t>6</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213D043C" w14:textId="77777777" w:rsidR="00CB1638" w:rsidRPr="00CB1638" w:rsidRDefault="00CB1638" w:rsidP="00CB1638">
            <w:pPr>
              <w:spacing w:after="0" w:line="240" w:lineRule="auto"/>
              <w:ind w:left="141" w:right="142"/>
              <w:contextualSpacing/>
              <w:jc w:val="both"/>
              <w:rPr>
                <w:rFonts w:eastAsia="Times New Roman"/>
                <w:sz w:val="20"/>
                <w:szCs w:val="20"/>
                <w:lang w:eastAsia="zh-CN"/>
              </w:rPr>
            </w:pPr>
            <w:r w:rsidRPr="00CB1638">
              <w:rPr>
                <w:rFonts w:eastAsia="Times New Roman"/>
                <w:sz w:val="20"/>
                <w:szCs w:val="20"/>
                <w:lang w:eastAsia="zh-CN"/>
              </w:rPr>
              <w:t>Jenis Penelitian : kuantitatif</w:t>
            </w:r>
          </w:p>
          <w:p w14:paraId="3CD837C8" w14:textId="77777777" w:rsidR="00CB1638" w:rsidRPr="00CB1638" w:rsidRDefault="00CB1638" w:rsidP="00CB1638">
            <w:pPr>
              <w:spacing w:after="0" w:line="240" w:lineRule="auto"/>
              <w:ind w:left="141" w:right="142"/>
              <w:contextualSpacing/>
              <w:jc w:val="both"/>
              <w:rPr>
                <w:rFonts w:eastAsia="Times New Roman"/>
                <w:sz w:val="20"/>
                <w:szCs w:val="20"/>
                <w:lang w:eastAsia="zh-CN"/>
              </w:rPr>
            </w:pPr>
            <w:r w:rsidRPr="00CB1638">
              <w:rPr>
                <w:rFonts w:eastAsia="Times New Roman"/>
                <w:sz w:val="20"/>
                <w:szCs w:val="20"/>
                <w:lang w:eastAsia="zh-CN"/>
              </w:rPr>
              <w:t xml:space="preserve">Teknik </w:t>
            </w:r>
            <w:r w:rsidRPr="00CB1638">
              <w:rPr>
                <w:rFonts w:eastAsia="Times New Roman"/>
                <w:sz w:val="20"/>
                <w:szCs w:val="20"/>
                <w:lang w:val="en-GB" w:eastAsia="zh-CN"/>
              </w:rPr>
              <w:t>Penelitian</w:t>
            </w:r>
            <w:r w:rsidRPr="00CB1638">
              <w:rPr>
                <w:rFonts w:eastAsia="Times New Roman"/>
                <w:sz w:val="20"/>
                <w:szCs w:val="20"/>
                <w:lang w:eastAsia="zh-CN"/>
              </w:rPr>
              <w:t xml:space="preserve"> : </w:t>
            </w:r>
            <w:r w:rsidRPr="00CB1638">
              <w:rPr>
                <w:rFonts w:eastAsia="SimSun"/>
                <w:i/>
                <w:iCs/>
                <w:sz w:val="20"/>
                <w:szCs w:val="20"/>
                <w:lang w:val="en-US"/>
              </w:rPr>
              <w:t>purposive sampling</w:t>
            </w:r>
          </w:p>
          <w:p w14:paraId="4DE0C028" w14:textId="77777777" w:rsidR="00CB1638" w:rsidRPr="00CB1638" w:rsidRDefault="00CB1638" w:rsidP="00CB1638">
            <w:pPr>
              <w:spacing w:after="0" w:line="240" w:lineRule="auto"/>
              <w:ind w:left="141" w:right="142"/>
              <w:contextualSpacing/>
              <w:jc w:val="both"/>
              <w:rPr>
                <w:rFonts w:eastAsia="Times New Roman"/>
                <w:sz w:val="20"/>
                <w:szCs w:val="20"/>
                <w:lang w:eastAsia="zh-CN"/>
              </w:rPr>
            </w:pPr>
            <w:r w:rsidRPr="00CB1638">
              <w:rPr>
                <w:rFonts w:eastAsia="Times New Roman"/>
                <w:sz w:val="20"/>
                <w:szCs w:val="20"/>
                <w:lang w:val="en-GB" w:eastAsia="zh-CN"/>
              </w:rPr>
              <w:t>Jumlah Sampling : 37 Perusahaan</w:t>
            </w:r>
          </w:p>
          <w:p w14:paraId="4238A9D4" w14:textId="77777777" w:rsidR="00CB1638" w:rsidRPr="00CB1638" w:rsidRDefault="00CB1638" w:rsidP="00CB1638">
            <w:pPr>
              <w:spacing w:after="0" w:line="240" w:lineRule="auto"/>
              <w:ind w:left="141" w:right="142"/>
              <w:contextualSpacing/>
              <w:jc w:val="both"/>
              <w:rPr>
                <w:rFonts w:eastAsia="Times New Roman"/>
                <w:sz w:val="20"/>
                <w:szCs w:val="20"/>
                <w:lang w:eastAsia="zh-CN"/>
              </w:rPr>
            </w:pPr>
            <w:r w:rsidRPr="00CB1638">
              <w:rPr>
                <w:rFonts w:eastAsia="Times New Roman"/>
                <w:sz w:val="20"/>
                <w:szCs w:val="20"/>
                <w:lang w:eastAsia="zh-CN"/>
              </w:rPr>
              <w:t>Teknik Analisis : analisis deskriptif, uji asumsi klasik, analisis regresi linear berganda, dan uji</w:t>
            </w:r>
            <w:r w:rsidRPr="00CB1638">
              <w:rPr>
                <w:rFonts w:eastAsia="Times New Roman"/>
                <w:sz w:val="20"/>
                <w:szCs w:val="20"/>
                <w:lang w:val="en-GB" w:eastAsia="zh-CN"/>
              </w:rPr>
              <w:t xml:space="preserve"> </w:t>
            </w:r>
            <w:r w:rsidRPr="00CB1638">
              <w:rPr>
                <w:rFonts w:eastAsia="Times New Roman"/>
                <w:sz w:val="20"/>
                <w:szCs w:val="20"/>
                <w:lang w:eastAsia="zh-CN"/>
              </w:rPr>
              <w:t>hipotesis</w:t>
            </w:r>
          </w:p>
        </w:tc>
        <w:tc>
          <w:tcPr>
            <w:tcW w:w="3123" w:type="dxa"/>
            <w:tcBorders>
              <w:top w:val="single" w:sz="4" w:space="0" w:color="auto"/>
              <w:left w:val="single" w:sz="4" w:space="0" w:color="auto"/>
              <w:bottom w:val="single" w:sz="4" w:space="0" w:color="auto"/>
              <w:right w:val="single" w:sz="4" w:space="0" w:color="auto"/>
            </w:tcBorders>
            <w:hideMark/>
          </w:tcPr>
          <w:p w14:paraId="12D8080E" w14:textId="77777777" w:rsidR="00CB1638" w:rsidRPr="00CB1638" w:rsidRDefault="00CB1638" w:rsidP="00AD228D">
            <w:pPr>
              <w:numPr>
                <w:ilvl w:val="0"/>
                <w:numId w:val="12"/>
              </w:numPr>
              <w:spacing w:after="0" w:line="240" w:lineRule="auto"/>
              <w:ind w:left="283" w:right="142" w:hanging="283"/>
              <w:contextualSpacing/>
              <w:jc w:val="both"/>
              <w:rPr>
                <w:rFonts w:eastAsia="Times New Roman" w:cs="Calibri"/>
                <w:sz w:val="20"/>
                <w:szCs w:val="20"/>
                <w:lang w:val="en-GB" w:eastAsia="zh-CN"/>
              </w:rPr>
            </w:pPr>
            <w:r w:rsidRPr="00CB1638">
              <w:rPr>
                <w:rFonts w:eastAsia="Times New Roman" w:cs="Calibri"/>
                <w:sz w:val="20"/>
                <w:szCs w:val="20"/>
                <w:lang w:val="en-GB" w:eastAsia="zh-CN"/>
              </w:rPr>
              <w:t>pengaruh Current Ratio positif signifikan terhadap harga saham.</w:t>
            </w:r>
          </w:p>
          <w:p w14:paraId="04B9B2FE" w14:textId="77777777" w:rsidR="00CB1638" w:rsidRPr="00CB1638" w:rsidRDefault="00CB1638" w:rsidP="00AD228D">
            <w:pPr>
              <w:numPr>
                <w:ilvl w:val="0"/>
                <w:numId w:val="12"/>
              </w:numPr>
              <w:spacing w:after="0" w:line="240" w:lineRule="auto"/>
              <w:ind w:left="283" w:right="142" w:hanging="283"/>
              <w:contextualSpacing/>
              <w:jc w:val="both"/>
              <w:rPr>
                <w:rFonts w:eastAsia="Times New Roman" w:cs="Calibri"/>
                <w:sz w:val="20"/>
                <w:szCs w:val="20"/>
                <w:lang w:val="en-GB" w:eastAsia="zh-CN"/>
              </w:rPr>
            </w:pPr>
            <w:r w:rsidRPr="00CB1638">
              <w:rPr>
                <w:rFonts w:eastAsia="Times New Roman" w:cs="Calibri"/>
                <w:sz w:val="20"/>
                <w:szCs w:val="20"/>
                <w:lang w:val="en-GB" w:eastAsia="zh-CN"/>
              </w:rPr>
              <w:t xml:space="preserve">pengaruh Earning Per Share dan Return On Assets negatif signifikan terhadap harga saham. </w:t>
            </w:r>
          </w:p>
          <w:p w14:paraId="63146CB3" w14:textId="77777777" w:rsidR="00CB1638" w:rsidRPr="00CB1638" w:rsidRDefault="00CB1638" w:rsidP="00AD228D">
            <w:pPr>
              <w:numPr>
                <w:ilvl w:val="0"/>
                <w:numId w:val="12"/>
              </w:numPr>
              <w:spacing w:after="0" w:line="240" w:lineRule="auto"/>
              <w:ind w:left="283" w:right="142" w:hanging="283"/>
              <w:contextualSpacing/>
              <w:jc w:val="both"/>
              <w:rPr>
                <w:rFonts w:eastAsia="Times New Roman" w:cs="Calibri"/>
                <w:sz w:val="20"/>
                <w:szCs w:val="20"/>
                <w:lang w:val="en-GB" w:eastAsia="zh-CN"/>
              </w:rPr>
            </w:pPr>
            <w:r w:rsidRPr="00CB1638">
              <w:rPr>
                <w:rFonts w:eastAsia="Times New Roman" w:cs="Calibri"/>
                <w:sz w:val="20"/>
                <w:szCs w:val="20"/>
                <w:lang w:val="en-GB" w:eastAsia="zh-CN"/>
              </w:rPr>
              <w:t>Debt To Equity Ratio tidak berpengaruh terhadap harga saham.</w:t>
            </w:r>
          </w:p>
        </w:tc>
      </w:tr>
      <w:tr w:rsidR="00CB1638" w:rsidRPr="00CB1638" w14:paraId="0BF1EF0B"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504BAE27" w14:textId="44817BE6" w:rsidR="00CB1638" w:rsidRPr="00CB1638" w:rsidRDefault="00CB1638" w:rsidP="0023589D">
            <w:pPr>
              <w:spacing w:after="0" w:line="240" w:lineRule="auto"/>
              <w:jc w:val="center"/>
              <w:rPr>
                <w:rFonts w:eastAsia="Times New Roman"/>
                <w:sz w:val="20"/>
                <w:szCs w:val="20"/>
                <w:lang w:val="en-US" w:eastAsia="zh-CN"/>
              </w:rPr>
            </w:pPr>
            <w:r w:rsidRPr="00CB1638">
              <w:rPr>
                <w:rFonts w:eastAsia="Times New Roman"/>
                <w:sz w:val="20"/>
                <w:szCs w:val="20"/>
                <w:lang w:eastAsia="zh-CN"/>
              </w:rPr>
              <w:t>3</w:t>
            </w:r>
            <w:r w:rsidRPr="00CB1638">
              <w:rPr>
                <w:rFonts w:eastAsia="Times New Roman"/>
                <w:sz w:val="20"/>
                <w:szCs w:val="20"/>
                <w:lang w:val="en-US" w:eastAsia="zh-CN"/>
              </w:rPr>
              <w:t>.</w:t>
            </w:r>
          </w:p>
        </w:tc>
        <w:tc>
          <w:tcPr>
            <w:tcW w:w="2552" w:type="dxa"/>
            <w:tcBorders>
              <w:top w:val="single" w:sz="4" w:space="0" w:color="auto"/>
              <w:left w:val="single" w:sz="4" w:space="0" w:color="auto"/>
              <w:bottom w:val="single" w:sz="4" w:space="0" w:color="auto"/>
              <w:right w:val="single" w:sz="4" w:space="0" w:color="auto"/>
            </w:tcBorders>
            <w:hideMark/>
          </w:tcPr>
          <w:p w14:paraId="0264FD84" w14:textId="367AF1C9" w:rsidR="00CB1638" w:rsidRPr="00CB1638" w:rsidRDefault="00CB1638" w:rsidP="0023589D">
            <w:pPr>
              <w:spacing w:after="0" w:line="240" w:lineRule="auto"/>
              <w:ind w:left="95" w:right="142"/>
              <w:jc w:val="center"/>
              <w:rPr>
                <w:rFonts w:eastAsia="Times New Roman"/>
                <w:sz w:val="20"/>
                <w:szCs w:val="20"/>
                <w:lang w:eastAsia="zh-CN"/>
              </w:rPr>
            </w:pPr>
            <w:r w:rsidRPr="00CB1638">
              <w:rPr>
                <w:rFonts w:eastAsia="Times New Roman"/>
                <w:sz w:val="20"/>
                <w:szCs w:val="20"/>
                <w:lang w:eastAsia="zh-CN"/>
              </w:rPr>
              <w:t>“Pengaruh Roa, Der, Current Ratio Terhadap Harga Saham Pada Perusahaan Real Estate Yang Ada Di Bursa Efek Indonesia “</w:t>
            </w:r>
          </w:p>
          <w:p w14:paraId="775E6147" w14:textId="77777777" w:rsidR="00CB1638" w:rsidRPr="00CB1638" w:rsidRDefault="00CB1638" w:rsidP="0023589D">
            <w:pPr>
              <w:spacing w:after="0" w:line="240" w:lineRule="auto"/>
              <w:ind w:left="95" w:right="142"/>
              <w:jc w:val="center"/>
              <w:rPr>
                <w:rFonts w:eastAsia="Times New Roman"/>
                <w:sz w:val="20"/>
                <w:szCs w:val="20"/>
                <w:lang w:val="en-GB" w:eastAsia="zh-CN"/>
              </w:rPr>
            </w:pPr>
            <w:r w:rsidRPr="00CB1638">
              <w:rPr>
                <w:rFonts w:eastAsia="Times New Roman"/>
                <w:sz w:val="20"/>
                <w:szCs w:val="20"/>
                <w:lang w:val="en-GB" w:eastAsia="zh-CN"/>
              </w:rPr>
              <w:t>Akbar I.</w:t>
            </w:r>
          </w:p>
          <w:p w14:paraId="7AC6E710" w14:textId="77777777" w:rsidR="00CB1638" w:rsidRPr="00CB1638" w:rsidRDefault="00CB1638" w:rsidP="0023589D">
            <w:pPr>
              <w:spacing w:after="0" w:line="240" w:lineRule="auto"/>
              <w:ind w:left="95" w:right="142"/>
              <w:jc w:val="center"/>
              <w:rPr>
                <w:rFonts w:eastAsia="Times New Roman"/>
                <w:sz w:val="20"/>
                <w:szCs w:val="20"/>
                <w:lang w:eastAsia="zh-CN"/>
              </w:rPr>
            </w:pPr>
            <w:r w:rsidRPr="00CB1638">
              <w:rPr>
                <w:rFonts w:eastAsia="Times New Roman"/>
                <w:sz w:val="20"/>
                <w:szCs w:val="20"/>
                <w:lang w:eastAsia="zh-CN"/>
              </w:rPr>
              <w:t>20</w:t>
            </w:r>
            <w:r w:rsidRPr="00CB1638">
              <w:rPr>
                <w:rFonts w:eastAsia="Times New Roman"/>
                <w:sz w:val="20"/>
                <w:szCs w:val="20"/>
                <w:lang w:val="en-GB" w:eastAsia="zh-CN"/>
              </w:rPr>
              <w:t>2</w:t>
            </w:r>
            <w:r w:rsidRPr="00CB1638">
              <w:rPr>
                <w:rFonts w:eastAsia="Times New Roman"/>
                <w:sz w:val="20"/>
                <w:szCs w:val="20"/>
                <w:lang w:eastAsia="zh-CN"/>
              </w:rPr>
              <w:t>1.</w:t>
            </w:r>
          </w:p>
        </w:tc>
        <w:tc>
          <w:tcPr>
            <w:tcW w:w="2266" w:type="dxa"/>
            <w:tcBorders>
              <w:top w:val="single" w:sz="4" w:space="0" w:color="auto"/>
              <w:left w:val="single" w:sz="4" w:space="0" w:color="auto"/>
              <w:bottom w:val="single" w:sz="4" w:space="0" w:color="auto"/>
              <w:right w:val="single" w:sz="4" w:space="0" w:color="auto"/>
            </w:tcBorders>
            <w:hideMark/>
          </w:tcPr>
          <w:p w14:paraId="3B9B54E9" w14:textId="77777777" w:rsidR="00CB1638" w:rsidRPr="00CB1638" w:rsidRDefault="00CB1638" w:rsidP="0023589D">
            <w:pPr>
              <w:spacing w:after="0" w:line="240" w:lineRule="auto"/>
              <w:ind w:left="141" w:right="142"/>
              <w:contextualSpacing/>
              <w:jc w:val="center"/>
              <w:rPr>
                <w:rFonts w:eastAsia="Times New Roman"/>
                <w:sz w:val="20"/>
                <w:szCs w:val="20"/>
                <w:lang w:eastAsia="zh-CN"/>
              </w:rPr>
            </w:pPr>
            <w:r w:rsidRPr="00CB1638">
              <w:rPr>
                <w:rFonts w:eastAsia="Times New Roman"/>
                <w:sz w:val="20"/>
                <w:szCs w:val="20"/>
                <w:lang w:eastAsia="zh-CN"/>
              </w:rPr>
              <w:t>Jenis Penelitian : kuantitatif</w:t>
            </w:r>
          </w:p>
          <w:p w14:paraId="51155179" w14:textId="77777777" w:rsidR="00CB1638" w:rsidRPr="00CB1638" w:rsidRDefault="00CB1638" w:rsidP="0023589D">
            <w:pPr>
              <w:spacing w:after="0" w:line="240" w:lineRule="auto"/>
              <w:ind w:left="141" w:right="142"/>
              <w:contextualSpacing/>
              <w:jc w:val="center"/>
              <w:rPr>
                <w:rFonts w:eastAsia="Times New Roman"/>
                <w:sz w:val="20"/>
                <w:szCs w:val="20"/>
                <w:lang w:eastAsia="zh-CN"/>
              </w:rPr>
            </w:pPr>
            <w:r w:rsidRPr="00CB1638">
              <w:rPr>
                <w:rFonts w:eastAsia="Times New Roman"/>
                <w:sz w:val="20"/>
                <w:szCs w:val="20"/>
                <w:lang w:val="en-GB" w:eastAsia="zh-CN"/>
              </w:rPr>
              <w:t>Desain Penelitian</w:t>
            </w:r>
            <w:r w:rsidRPr="00CB1638">
              <w:rPr>
                <w:rFonts w:eastAsia="Times New Roman"/>
                <w:sz w:val="20"/>
                <w:szCs w:val="20"/>
                <w:lang w:eastAsia="zh-CN"/>
              </w:rPr>
              <w:t xml:space="preserve"> : </w:t>
            </w:r>
            <w:r w:rsidRPr="00CB1638">
              <w:rPr>
                <w:rFonts w:eastAsia="Times New Roman"/>
                <w:i/>
                <w:sz w:val="20"/>
                <w:szCs w:val="20"/>
                <w:lang w:val="en-GB" w:eastAsia="zh-CN"/>
              </w:rPr>
              <w:t>purposive sampling</w:t>
            </w:r>
          </w:p>
          <w:p w14:paraId="39E37F33" w14:textId="77777777" w:rsidR="00CB1638" w:rsidRPr="00CB1638" w:rsidRDefault="00CB1638" w:rsidP="0023589D">
            <w:pPr>
              <w:spacing w:after="0" w:line="240" w:lineRule="auto"/>
              <w:ind w:left="141" w:right="142"/>
              <w:contextualSpacing/>
              <w:jc w:val="center"/>
              <w:rPr>
                <w:rFonts w:eastAsia="Times New Roman"/>
                <w:sz w:val="20"/>
                <w:szCs w:val="20"/>
                <w:lang w:eastAsia="zh-CN"/>
              </w:rPr>
            </w:pPr>
            <w:r w:rsidRPr="00CB1638">
              <w:rPr>
                <w:rFonts w:eastAsia="Times New Roman"/>
                <w:iCs/>
                <w:sz w:val="20"/>
                <w:szCs w:val="20"/>
                <w:lang w:val="en-US" w:eastAsia="zh-CN"/>
              </w:rPr>
              <w:t>Jumlah Sampling : 12 Perusahaan</w:t>
            </w:r>
          </w:p>
          <w:p w14:paraId="6793A51C" w14:textId="77777777" w:rsidR="00CB1638" w:rsidRPr="00CB1638" w:rsidRDefault="00CB1638" w:rsidP="0023589D">
            <w:pPr>
              <w:spacing w:after="0" w:line="240" w:lineRule="auto"/>
              <w:ind w:left="141" w:right="142"/>
              <w:contextualSpacing/>
              <w:jc w:val="center"/>
              <w:rPr>
                <w:rFonts w:eastAsia="Times New Roman"/>
                <w:sz w:val="20"/>
                <w:szCs w:val="20"/>
                <w:lang w:eastAsia="zh-CN"/>
              </w:rPr>
            </w:pPr>
            <w:r w:rsidRPr="00CB1638">
              <w:rPr>
                <w:rFonts w:eastAsia="Times New Roman"/>
                <w:sz w:val="20"/>
                <w:szCs w:val="20"/>
                <w:lang w:eastAsia="zh-CN"/>
              </w:rPr>
              <w:t>Teknik Analisis : Analisis Regresi Berganda</w:t>
            </w:r>
          </w:p>
        </w:tc>
        <w:tc>
          <w:tcPr>
            <w:tcW w:w="3123" w:type="dxa"/>
            <w:tcBorders>
              <w:top w:val="single" w:sz="4" w:space="0" w:color="auto"/>
              <w:left w:val="single" w:sz="4" w:space="0" w:color="auto"/>
              <w:bottom w:val="single" w:sz="4" w:space="0" w:color="auto"/>
              <w:right w:val="single" w:sz="4" w:space="0" w:color="auto"/>
            </w:tcBorders>
            <w:hideMark/>
          </w:tcPr>
          <w:p w14:paraId="26321E5B" w14:textId="259A6D95" w:rsidR="00CB1638" w:rsidRPr="00CB1638" w:rsidRDefault="00CB1638" w:rsidP="0023589D">
            <w:pPr>
              <w:numPr>
                <w:ilvl w:val="0"/>
                <w:numId w:val="13"/>
              </w:numPr>
              <w:spacing w:after="0" w:line="240" w:lineRule="auto"/>
              <w:ind w:left="283" w:right="142" w:hanging="283"/>
              <w:jc w:val="center"/>
              <w:rPr>
                <w:rFonts w:eastAsia="Times New Roman"/>
                <w:sz w:val="20"/>
                <w:szCs w:val="20"/>
                <w:lang w:val="en-GB" w:eastAsia="zh-CN"/>
              </w:rPr>
            </w:pPr>
            <w:r w:rsidRPr="00CB1638">
              <w:rPr>
                <w:rFonts w:eastAsia="Times New Roman"/>
                <w:sz w:val="20"/>
                <w:szCs w:val="20"/>
                <w:lang w:val="en-GB" w:eastAsia="zh-CN"/>
              </w:rPr>
              <w:t>ROA (Return On Assets) berpengaruh positif dan signifikan terhadap harga saham,</w:t>
            </w:r>
          </w:p>
          <w:p w14:paraId="6BC35436" w14:textId="306AC47F" w:rsidR="00CB1638" w:rsidRPr="00CB1638" w:rsidRDefault="00CB1638" w:rsidP="0023589D">
            <w:pPr>
              <w:numPr>
                <w:ilvl w:val="0"/>
                <w:numId w:val="13"/>
              </w:numPr>
              <w:spacing w:after="0" w:line="240" w:lineRule="auto"/>
              <w:ind w:left="283" w:right="142" w:hanging="283"/>
              <w:jc w:val="center"/>
              <w:rPr>
                <w:rFonts w:eastAsia="Times New Roman"/>
                <w:sz w:val="20"/>
                <w:szCs w:val="20"/>
                <w:lang w:val="en-GB" w:eastAsia="zh-CN"/>
              </w:rPr>
            </w:pPr>
            <w:r w:rsidRPr="00CB1638">
              <w:rPr>
                <w:rFonts w:eastAsia="Times New Roman"/>
                <w:sz w:val="20"/>
                <w:szCs w:val="20"/>
                <w:lang w:val="en-GB" w:eastAsia="zh-CN"/>
              </w:rPr>
              <w:t>DER (Debt to Equity Ratio) berpengaruh negatif dan tidak signifikan terhadap harga saham,</w:t>
            </w:r>
          </w:p>
          <w:p w14:paraId="3F827C93" w14:textId="77777777" w:rsidR="00CB1638" w:rsidRPr="00CB1638" w:rsidRDefault="00CB1638" w:rsidP="0023589D">
            <w:pPr>
              <w:numPr>
                <w:ilvl w:val="0"/>
                <w:numId w:val="13"/>
              </w:numPr>
              <w:spacing w:after="0" w:line="240" w:lineRule="auto"/>
              <w:ind w:left="283" w:right="142" w:hanging="283"/>
              <w:jc w:val="center"/>
              <w:rPr>
                <w:rFonts w:eastAsia="Times New Roman"/>
                <w:sz w:val="20"/>
                <w:szCs w:val="20"/>
                <w:lang w:val="en-GB" w:eastAsia="zh-CN"/>
              </w:rPr>
            </w:pPr>
            <w:r w:rsidRPr="00CB1638">
              <w:rPr>
                <w:rFonts w:eastAsia="Times New Roman"/>
                <w:sz w:val="20"/>
                <w:szCs w:val="20"/>
                <w:lang w:val="en-GB" w:eastAsia="zh-CN"/>
              </w:rPr>
              <w:t>Current Ratio berpengaruh positif dan tidak signifikan terhadap harga saham.</w:t>
            </w:r>
          </w:p>
        </w:tc>
      </w:tr>
      <w:tr w:rsidR="00CB1638" w:rsidRPr="00CB1638" w14:paraId="47DA9ED0"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5B6C3217" w14:textId="77777777" w:rsidR="00CB1638" w:rsidRPr="00CB1638" w:rsidRDefault="00CB1638" w:rsidP="00CB1638">
            <w:pPr>
              <w:spacing w:after="0" w:line="240" w:lineRule="auto"/>
              <w:jc w:val="both"/>
              <w:rPr>
                <w:rFonts w:eastAsia="Times New Roman"/>
                <w:sz w:val="20"/>
                <w:szCs w:val="20"/>
                <w:lang w:val="en-US" w:eastAsia="zh-CN"/>
              </w:rPr>
            </w:pPr>
            <w:r w:rsidRPr="00CB1638">
              <w:rPr>
                <w:rFonts w:eastAsia="Times New Roman"/>
                <w:sz w:val="20"/>
                <w:szCs w:val="20"/>
                <w:lang w:val="en-US" w:eastAsia="zh-CN"/>
              </w:rPr>
              <w:lastRenderedPageBreak/>
              <w:t xml:space="preserve"> </w:t>
            </w:r>
            <w:r w:rsidRPr="00CB1638">
              <w:rPr>
                <w:rFonts w:eastAsia="Times New Roman"/>
                <w:sz w:val="20"/>
                <w:szCs w:val="20"/>
                <w:lang w:eastAsia="zh-CN"/>
              </w:rPr>
              <w:t>4</w:t>
            </w:r>
            <w:r w:rsidRPr="00CB1638">
              <w:rPr>
                <w:rFonts w:eastAsia="Times New Roman"/>
                <w:sz w:val="20"/>
                <w:szCs w:val="20"/>
                <w:lang w:val="en-US" w:eastAsia="zh-CN"/>
              </w:rPr>
              <w:t>.</w:t>
            </w:r>
          </w:p>
        </w:tc>
        <w:tc>
          <w:tcPr>
            <w:tcW w:w="2552" w:type="dxa"/>
            <w:tcBorders>
              <w:top w:val="single" w:sz="4" w:space="0" w:color="auto"/>
              <w:left w:val="single" w:sz="4" w:space="0" w:color="auto"/>
              <w:bottom w:val="single" w:sz="4" w:space="0" w:color="auto"/>
              <w:right w:val="single" w:sz="4" w:space="0" w:color="auto"/>
            </w:tcBorders>
            <w:hideMark/>
          </w:tcPr>
          <w:p w14:paraId="60CA85EE" w14:textId="77777777" w:rsidR="00CB1638" w:rsidRPr="00CB1638" w:rsidRDefault="00CB1638" w:rsidP="00CB1638">
            <w:pPr>
              <w:spacing w:after="0" w:line="240" w:lineRule="auto"/>
              <w:ind w:left="95" w:right="142"/>
              <w:rPr>
                <w:rFonts w:eastAsia="Times New Roman"/>
                <w:sz w:val="20"/>
                <w:szCs w:val="20"/>
                <w:lang w:eastAsia="zh-CN"/>
              </w:rPr>
            </w:pPr>
            <w:r w:rsidRPr="00CB1638">
              <w:rPr>
                <w:rFonts w:eastAsia="Times New Roman"/>
                <w:sz w:val="20"/>
                <w:szCs w:val="20"/>
                <w:lang w:eastAsia="zh-CN"/>
              </w:rPr>
              <w:t xml:space="preserve">“Pengaruh Likuiditas, Solvabilitas,Profitabilitas, Aktivitas Dan Kebijakan Dividen Terhadap Return Saham Perusahaan Pertambangan Yang Terdaftar Pada Bei Periode 2007-2013” </w:t>
            </w:r>
          </w:p>
          <w:p w14:paraId="5480D2AD" w14:textId="77777777" w:rsidR="00CB1638" w:rsidRPr="00CB1638" w:rsidRDefault="00CB1638" w:rsidP="00CB1638">
            <w:pPr>
              <w:spacing w:after="0" w:line="240" w:lineRule="auto"/>
              <w:ind w:left="95" w:right="142"/>
              <w:rPr>
                <w:rFonts w:eastAsia="Times New Roman"/>
                <w:sz w:val="20"/>
                <w:szCs w:val="20"/>
                <w:lang w:eastAsia="zh-CN"/>
              </w:rPr>
            </w:pPr>
            <w:r w:rsidRPr="00CB1638">
              <w:rPr>
                <w:rFonts w:eastAsia="Times New Roman"/>
                <w:sz w:val="20"/>
                <w:szCs w:val="20"/>
                <w:lang w:eastAsia="zh-CN"/>
              </w:rPr>
              <w:t xml:space="preserve">Fitriana, Andini, Oemar, </w:t>
            </w:r>
          </w:p>
          <w:p w14:paraId="6D1F212B" w14:textId="77777777" w:rsidR="00CB1638" w:rsidRPr="00CB1638" w:rsidRDefault="00CB1638" w:rsidP="00CB1638">
            <w:pPr>
              <w:spacing w:after="0" w:line="240" w:lineRule="auto"/>
              <w:ind w:left="95" w:right="142"/>
              <w:rPr>
                <w:rFonts w:eastAsia="Times New Roman"/>
                <w:sz w:val="20"/>
                <w:szCs w:val="20"/>
                <w:lang w:val="en-GB" w:eastAsia="zh-CN"/>
              </w:rPr>
            </w:pPr>
            <w:r w:rsidRPr="00CB1638">
              <w:rPr>
                <w:rFonts w:eastAsia="Times New Roman"/>
                <w:sz w:val="20"/>
                <w:szCs w:val="20"/>
                <w:lang w:eastAsia="zh-CN"/>
              </w:rPr>
              <w:t>201</w:t>
            </w:r>
            <w:r w:rsidRPr="00CB1638">
              <w:rPr>
                <w:rFonts w:eastAsia="Times New Roman"/>
                <w:sz w:val="20"/>
                <w:szCs w:val="20"/>
                <w:lang w:val="en-GB" w:eastAsia="zh-CN"/>
              </w:rPr>
              <w:t>6</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5E486528"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Jenis Penelitian : </w:t>
            </w:r>
            <w:r w:rsidRPr="00CB1638">
              <w:rPr>
                <w:rFonts w:eastAsia="Times New Roman"/>
                <w:sz w:val="20"/>
                <w:szCs w:val="20"/>
                <w:lang w:val="en-GB" w:eastAsia="zh-CN"/>
              </w:rPr>
              <w:t>kuantitatif</w:t>
            </w:r>
          </w:p>
          <w:p w14:paraId="1A5D9729"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val="en-GB" w:eastAsia="zh-CN"/>
              </w:rPr>
              <w:t xml:space="preserve">Desain Penelitian : </w:t>
            </w:r>
            <w:r w:rsidRPr="00CB1638">
              <w:rPr>
                <w:rFonts w:eastAsia="Times New Roman"/>
                <w:i/>
                <w:sz w:val="20"/>
                <w:szCs w:val="20"/>
                <w:lang w:val="en-GB" w:eastAsia="zh-CN"/>
              </w:rPr>
              <w:t>purposive sampling</w:t>
            </w:r>
          </w:p>
          <w:p w14:paraId="137CBB64"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val="en-GB" w:eastAsia="zh-CN"/>
              </w:rPr>
              <w:t>Jumlah Sampling : 40 Perusahaan</w:t>
            </w:r>
          </w:p>
          <w:p w14:paraId="332DA759"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Analisis : Uji Asumsi Klasik, Dan Analisis Regresi Berganda</w:t>
            </w:r>
          </w:p>
        </w:tc>
        <w:tc>
          <w:tcPr>
            <w:tcW w:w="3123" w:type="dxa"/>
            <w:tcBorders>
              <w:top w:val="single" w:sz="4" w:space="0" w:color="auto"/>
              <w:left w:val="single" w:sz="4" w:space="0" w:color="auto"/>
              <w:bottom w:val="single" w:sz="4" w:space="0" w:color="auto"/>
              <w:right w:val="single" w:sz="4" w:space="0" w:color="auto"/>
            </w:tcBorders>
            <w:hideMark/>
          </w:tcPr>
          <w:p w14:paraId="7979C7C3" w14:textId="77777777" w:rsidR="00CB1638" w:rsidRPr="00CB1638" w:rsidRDefault="00CB1638" w:rsidP="00AD228D">
            <w:pPr>
              <w:numPr>
                <w:ilvl w:val="0"/>
                <w:numId w:val="14"/>
              </w:numPr>
              <w:spacing w:after="0" w:line="240" w:lineRule="auto"/>
              <w:ind w:left="280" w:right="142" w:hanging="284"/>
              <w:contextualSpacing/>
              <w:jc w:val="both"/>
              <w:rPr>
                <w:rFonts w:eastAsia="Times New Roman" w:cs="Calibri"/>
                <w:sz w:val="20"/>
                <w:szCs w:val="20"/>
                <w:lang w:eastAsia="zh-CN"/>
              </w:rPr>
            </w:pPr>
            <w:r w:rsidRPr="00CB1638">
              <w:rPr>
                <w:rFonts w:eastAsia="Times New Roman" w:cs="Calibri"/>
                <w:sz w:val="20"/>
                <w:szCs w:val="20"/>
                <w:lang w:eastAsia="zh-CN"/>
              </w:rPr>
              <w:t>rasio solvabilitas</w:t>
            </w:r>
            <w:r w:rsidRPr="00CB1638">
              <w:rPr>
                <w:rFonts w:eastAsia="Times New Roman" w:cs="Calibri"/>
                <w:sz w:val="20"/>
                <w:szCs w:val="20"/>
                <w:lang w:val="en-GB" w:eastAsia="zh-CN"/>
              </w:rPr>
              <w:t xml:space="preserve"> </w:t>
            </w:r>
            <w:r w:rsidRPr="00CB1638">
              <w:rPr>
                <w:rFonts w:eastAsia="Times New Roman" w:cs="Calibri"/>
                <w:sz w:val="20"/>
                <w:szCs w:val="20"/>
                <w:lang w:eastAsia="zh-CN"/>
              </w:rPr>
              <w:t>berpengaruh negatif</w:t>
            </w:r>
            <w:r w:rsidRPr="00CB1638">
              <w:rPr>
                <w:rFonts w:eastAsia="Times New Roman" w:cs="Calibri"/>
                <w:sz w:val="20"/>
                <w:szCs w:val="20"/>
                <w:lang w:val="en-GB" w:eastAsia="zh-CN"/>
              </w:rPr>
              <w:t xml:space="preserve"> </w:t>
            </w:r>
            <w:r w:rsidRPr="00CB1638">
              <w:rPr>
                <w:rFonts w:eastAsia="Times New Roman" w:cs="Calibri"/>
                <w:sz w:val="20"/>
                <w:szCs w:val="20"/>
                <w:lang w:eastAsia="zh-CN"/>
              </w:rPr>
              <w:t>terhadap return</w:t>
            </w:r>
            <w:r w:rsidRPr="00CB1638">
              <w:rPr>
                <w:rFonts w:eastAsia="Times New Roman" w:cs="Calibri"/>
                <w:sz w:val="20"/>
                <w:szCs w:val="20"/>
                <w:lang w:val="en-GB" w:eastAsia="zh-CN"/>
              </w:rPr>
              <w:t xml:space="preserve"> </w:t>
            </w:r>
            <w:r w:rsidRPr="00CB1638">
              <w:rPr>
                <w:rFonts w:eastAsia="Times New Roman" w:cs="Calibri"/>
                <w:sz w:val="20"/>
                <w:szCs w:val="20"/>
                <w:lang w:eastAsia="zh-CN"/>
              </w:rPr>
              <w:t xml:space="preserve"> saham, </w:t>
            </w:r>
          </w:p>
          <w:p w14:paraId="4FF17A27" w14:textId="77777777" w:rsidR="00CB1638" w:rsidRPr="00CB1638" w:rsidRDefault="00CB1638" w:rsidP="00AD228D">
            <w:pPr>
              <w:numPr>
                <w:ilvl w:val="0"/>
                <w:numId w:val="14"/>
              </w:numPr>
              <w:spacing w:after="0" w:line="240" w:lineRule="auto"/>
              <w:ind w:left="280" w:right="142" w:hanging="284"/>
              <w:contextualSpacing/>
              <w:jc w:val="both"/>
              <w:rPr>
                <w:rFonts w:eastAsia="Times New Roman" w:cs="Calibri"/>
                <w:sz w:val="20"/>
                <w:szCs w:val="20"/>
                <w:lang w:eastAsia="zh-CN"/>
              </w:rPr>
            </w:pPr>
            <w:r w:rsidRPr="00CB1638">
              <w:rPr>
                <w:rFonts w:eastAsia="Times New Roman" w:cs="Calibri"/>
                <w:sz w:val="20"/>
                <w:szCs w:val="20"/>
                <w:lang w:eastAsia="zh-CN"/>
              </w:rPr>
              <w:t xml:space="preserve">rasio profitabilitas dan kebijakan dividen berpengaruh positif terhadap return saham, </w:t>
            </w:r>
          </w:p>
          <w:p w14:paraId="7DE7FCCF" w14:textId="77777777" w:rsidR="00CB1638" w:rsidRPr="00CB1638" w:rsidRDefault="00CB1638" w:rsidP="00AD228D">
            <w:pPr>
              <w:numPr>
                <w:ilvl w:val="0"/>
                <w:numId w:val="14"/>
              </w:numPr>
              <w:spacing w:after="0" w:line="240" w:lineRule="auto"/>
              <w:ind w:left="280" w:right="142" w:hanging="284"/>
              <w:contextualSpacing/>
              <w:jc w:val="both"/>
              <w:rPr>
                <w:rFonts w:eastAsia="Times New Roman" w:cs="Calibri"/>
                <w:sz w:val="20"/>
                <w:szCs w:val="20"/>
                <w:lang w:eastAsia="zh-CN"/>
              </w:rPr>
            </w:pPr>
            <w:r w:rsidRPr="00CB1638">
              <w:rPr>
                <w:rFonts w:eastAsia="Times New Roman" w:cs="Calibri"/>
                <w:sz w:val="20"/>
                <w:szCs w:val="20"/>
                <w:lang w:eastAsia="zh-CN"/>
              </w:rPr>
              <w:t>sedangkan rasio likuiditas dan rasio aktivitas tidak berpengaruh terhadap return saham.</w:t>
            </w:r>
          </w:p>
        </w:tc>
      </w:tr>
      <w:tr w:rsidR="00CB1638" w:rsidRPr="00CB1638" w14:paraId="42EC5FBB"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290B7718" w14:textId="77777777" w:rsidR="00CB1638" w:rsidRPr="00CB1638" w:rsidRDefault="00CB1638" w:rsidP="00CB1638">
            <w:pPr>
              <w:spacing w:after="0" w:line="240" w:lineRule="auto"/>
              <w:jc w:val="both"/>
              <w:rPr>
                <w:rFonts w:eastAsia="Times New Roman"/>
                <w:sz w:val="20"/>
                <w:szCs w:val="20"/>
                <w:lang w:val="en-US" w:eastAsia="zh-CN"/>
              </w:rPr>
            </w:pPr>
            <w:r w:rsidRPr="00CB1638">
              <w:rPr>
                <w:rFonts w:eastAsia="Times New Roman"/>
                <w:sz w:val="20"/>
                <w:szCs w:val="20"/>
                <w:lang w:val="en-US" w:eastAsia="zh-CN"/>
              </w:rPr>
              <w:t xml:space="preserve"> </w:t>
            </w:r>
            <w:r w:rsidRPr="00CB1638">
              <w:rPr>
                <w:rFonts w:eastAsia="Times New Roman"/>
                <w:sz w:val="20"/>
                <w:szCs w:val="20"/>
                <w:lang w:eastAsia="zh-CN"/>
              </w:rPr>
              <w:t>5</w:t>
            </w:r>
            <w:r w:rsidRPr="00CB1638">
              <w:rPr>
                <w:rFonts w:eastAsia="Times New Roman"/>
                <w:sz w:val="20"/>
                <w:szCs w:val="20"/>
                <w:lang w:val="en-US" w:eastAsia="zh-CN"/>
              </w:rPr>
              <w:t>.</w:t>
            </w:r>
          </w:p>
        </w:tc>
        <w:tc>
          <w:tcPr>
            <w:tcW w:w="2552" w:type="dxa"/>
            <w:tcBorders>
              <w:top w:val="single" w:sz="4" w:space="0" w:color="auto"/>
              <w:left w:val="single" w:sz="4" w:space="0" w:color="auto"/>
              <w:bottom w:val="single" w:sz="4" w:space="0" w:color="auto"/>
              <w:right w:val="single" w:sz="4" w:space="0" w:color="auto"/>
            </w:tcBorders>
            <w:hideMark/>
          </w:tcPr>
          <w:p w14:paraId="37E48BEA"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“Pengaruh Roe, Der, Eps, Per Terhadap Harga Saham Perusahaan Telekomunikasi Di Bursa Efek Indonesia” </w:t>
            </w:r>
          </w:p>
          <w:p w14:paraId="55D872B0"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val="en-GB" w:eastAsia="zh-CN"/>
              </w:rPr>
              <w:t>Utami</w:t>
            </w:r>
            <w:r w:rsidRPr="00CB1638">
              <w:rPr>
                <w:rFonts w:eastAsia="Times New Roman"/>
                <w:sz w:val="20"/>
                <w:szCs w:val="20"/>
                <w:lang w:eastAsia="zh-CN"/>
              </w:rPr>
              <w:t xml:space="preserve">, </w:t>
            </w:r>
          </w:p>
          <w:p w14:paraId="6BB4AC3E"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eastAsia="zh-CN"/>
              </w:rPr>
              <w:t>20</w:t>
            </w:r>
            <w:r w:rsidRPr="00CB1638">
              <w:rPr>
                <w:rFonts w:eastAsia="Times New Roman"/>
                <w:sz w:val="20"/>
                <w:szCs w:val="20"/>
                <w:lang w:val="en-GB" w:eastAsia="zh-CN"/>
              </w:rPr>
              <w:t>20.</w:t>
            </w:r>
          </w:p>
        </w:tc>
        <w:tc>
          <w:tcPr>
            <w:tcW w:w="2266" w:type="dxa"/>
            <w:tcBorders>
              <w:top w:val="single" w:sz="4" w:space="0" w:color="auto"/>
              <w:left w:val="single" w:sz="4" w:space="0" w:color="auto"/>
              <w:bottom w:val="single" w:sz="4" w:space="0" w:color="auto"/>
              <w:right w:val="single" w:sz="4" w:space="0" w:color="auto"/>
            </w:tcBorders>
            <w:hideMark/>
          </w:tcPr>
          <w:p w14:paraId="0D40AC5B"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Jenis Penelitian : kausal komparatif</w:t>
            </w:r>
          </w:p>
          <w:p w14:paraId="0520CCD8"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val="en-GB" w:eastAsia="zh-CN"/>
              </w:rPr>
              <w:t xml:space="preserve">Desain Penelitian : </w:t>
            </w:r>
            <w:r w:rsidRPr="00CB1638">
              <w:rPr>
                <w:rFonts w:eastAsia="Times New Roman"/>
                <w:i/>
                <w:sz w:val="20"/>
                <w:szCs w:val="20"/>
                <w:lang w:eastAsia="zh-CN"/>
              </w:rPr>
              <w:t>Purposive Sampling</w:t>
            </w:r>
          </w:p>
          <w:p w14:paraId="565F2D45"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val="en-GB" w:eastAsia="zh-CN"/>
              </w:rPr>
              <w:t>Jumlah</w:t>
            </w:r>
            <w:r w:rsidRPr="00CB1638">
              <w:rPr>
                <w:rFonts w:eastAsia="Times New Roman"/>
                <w:sz w:val="20"/>
                <w:szCs w:val="20"/>
                <w:lang w:eastAsia="zh-CN"/>
              </w:rPr>
              <w:t xml:space="preserve"> Sampling : </w:t>
            </w:r>
            <w:r w:rsidRPr="00CB1638">
              <w:rPr>
                <w:rFonts w:eastAsia="Times New Roman"/>
                <w:sz w:val="20"/>
                <w:szCs w:val="20"/>
                <w:lang w:val="en-GB" w:eastAsia="zh-CN"/>
              </w:rPr>
              <w:t>5 Perusahaan</w:t>
            </w:r>
          </w:p>
          <w:p w14:paraId="1C588FC1" w14:textId="77777777" w:rsidR="00CB1638" w:rsidRPr="00CB1638" w:rsidRDefault="00CB1638" w:rsidP="00CB1638">
            <w:pPr>
              <w:spacing w:after="0" w:line="240" w:lineRule="auto"/>
              <w:ind w:left="141" w:right="157"/>
              <w:contextualSpacing/>
              <w:jc w:val="both"/>
              <w:rPr>
                <w:rFonts w:eastAsia="Times New Roman"/>
                <w:sz w:val="20"/>
                <w:szCs w:val="20"/>
                <w:lang w:val="en-GB" w:eastAsia="zh-CN"/>
              </w:rPr>
            </w:pPr>
            <w:r w:rsidRPr="00CB1638">
              <w:rPr>
                <w:rFonts w:eastAsia="Times New Roman"/>
                <w:sz w:val="20"/>
                <w:szCs w:val="20"/>
                <w:lang w:eastAsia="zh-CN"/>
              </w:rPr>
              <w:t>Teknik Analisis : Analisis Regresi Berganda</w:t>
            </w:r>
            <w:r w:rsidRPr="00CB1638">
              <w:rPr>
                <w:rFonts w:eastAsia="Times New Roman"/>
                <w:sz w:val="20"/>
                <w:szCs w:val="20"/>
                <w:lang w:val="en-GB" w:eastAsia="zh-CN"/>
              </w:rPr>
              <w:t xml:space="preserve"> dan uji hipotesis.</w:t>
            </w:r>
          </w:p>
        </w:tc>
        <w:tc>
          <w:tcPr>
            <w:tcW w:w="3123" w:type="dxa"/>
            <w:tcBorders>
              <w:top w:val="single" w:sz="4" w:space="0" w:color="auto"/>
              <w:left w:val="single" w:sz="4" w:space="0" w:color="auto"/>
              <w:bottom w:val="single" w:sz="4" w:space="0" w:color="auto"/>
              <w:right w:val="single" w:sz="4" w:space="0" w:color="auto"/>
            </w:tcBorders>
            <w:hideMark/>
          </w:tcPr>
          <w:p w14:paraId="0C8F90DE" w14:textId="77777777" w:rsidR="00CB1638" w:rsidRPr="00CB1638" w:rsidRDefault="00CB1638" w:rsidP="00AD228D">
            <w:pPr>
              <w:numPr>
                <w:ilvl w:val="0"/>
                <w:numId w:val="15"/>
              </w:numPr>
              <w:spacing w:after="0" w:line="240" w:lineRule="auto"/>
              <w:ind w:left="283" w:hanging="283"/>
              <w:contextualSpacing/>
              <w:jc w:val="both"/>
              <w:rPr>
                <w:rFonts w:eastAsia="Times New Roman" w:cs="Calibri"/>
                <w:sz w:val="20"/>
                <w:szCs w:val="20"/>
                <w:lang w:eastAsia="zh-CN"/>
              </w:rPr>
            </w:pPr>
            <w:r w:rsidRPr="00CB1638">
              <w:rPr>
                <w:rFonts w:eastAsia="Times New Roman" w:cs="Calibri"/>
                <w:sz w:val="20"/>
                <w:szCs w:val="20"/>
                <w:lang w:eastAsia="zh-CN"/>
              </w:rPr>
              <w:t xml:space="preserve">Return On Equity, Debt To Equity Ratio, Earning Per Share, Price Earning Ratio terhadap harga saham berpengaruh signifikan </w:t>
            </w:r>
          </w:p>
          <w:p w14:paraId="7AB55F80" w14:textId="77777777" w:rsidR="00CB1638" w:rsidRPr="00CB1638" w:rsidRDefault="00CB1638" w:rsidP="00AD228D">
            <w:pPr>
              <w:numPr>
                <w:ilvl w:val="0"/>
                <w:numId w:val="15"/>
              </w:numPr>
              <w:spacing w:after="0" w:line="240" w:lineRule="auto"/>
              <w:ind w:left="283" w:hanging="283"/>
              <w:contextualSpacing/>
              <w:jc w:val="both"/>
              <w:rPr>
                <w:rFonts w:eastAsia="Times New Roman" w:cs="Calibri"/>
                <w:sz w:val="20"/>
                <w:szCs w:val="20"/>
                <w:lang w:eastAsia="zh-CN"/>
              </w:rPr>
            </w:pPr>
            <w:r w:rsidRPr="00CB1638">
              <w:rPr>
                <w:rFonts w:eastAsia="Times New Roman" w:cs="Calibri"/>
                <w:sz w:val="20"/>
                <w:szCs w:val="20"/>
                <w:lang w:eastAsia="zh-CN"/>
              </w:rPr>
              <w:t xml:space="preserve">Secara parsial diperoleh hasil bahwa Return On Equity berpengaruh positif signifikan terhadap harga saham, </w:t>
            </w:r>
          </w:p>
          <w:p w14:paraId="1B1D9CF3" w14:textId="77777777" w:rsidR="00CB1638" w:rsidRPr="00CB1638" w:rsidRDefault="00CB1638" w:rsidP="00AD228D">
            <w:pPr>
              <w:numPr>
                <w:ilvl w:val="0"/>
                <w:numId w:val="15"/>
              </w:numPr>
              <w:spacing w:after="0" w:line="240" w:lineRule="auto"/>
              <w:ind w:left="283" w:hanging="283"/>
              <w:contextualSpacing/>
              <w:jc w:val="both"/>
              <w:rPr>
                <w:rFonts w:eastAsia="Times New Roman" w:cs="Calibri"/>
                <w:sz w:val="20"/>
                <w:szCs w:val="20"/>
                <w:lang w:eastAsia="zh-CN"/>
              </w:rPr>
            </w:pPr>
            <w:r w:rsidRPr="00CB1638">
              <w:rPr>
                <w:rFonts w:eastAsia="Times New Roman" w:cs="Calibri"/>
                <w:sz w:val="20"/>
                <w:szCs w:val="20"/>
                <w:lang w:eastAsia="zh-CN"/>
              </w:rPr>
              <w:t xml:space="preserve">Debt To Equity Ratio berpengaruh positif signifikan terhadap harga saham, </w:t>
            </w:r>
          </w:p>
          <w:p w14:paraId="5A1ADC09" w14:textId="77777777" w:rsidR="00CB1638" w:rsidRPr="00CB1638" w:rsidRDefault="00CB1638" w:rsidP="00AD228D">
            <w:pPr>
              <w:numPr>
                <w:ilvl w:val="0"/>
                <w:numId w:val="15"/>
              </w:numPr>
              <w:spacing w:after="0" w:line="240" w:lineRule="auto"/>
              <w:ind w:left="283" w:hanging="283"/>
              <w:contextualSpacing/>
              <w:jc w:val="both"/>
              <w:rPr>
                <w:rFonts w:eastAsia="Times New Roman" w:cs="Calibri"/>
                <w:sz w:val="20"/>
                <w:szCs w:val="20"/>
                <w:lang w:eastAsia="zh-CN"/>
              </w:rPr>
            </w:pPr>
            <w:r w:rsidRPr="00CB1638">
              <w:rPr>
                <w:rFonts w:eastAsia="Times New Roman" w:cs="Calibri"/>
                <w:sz w:val="20"/>
                <w:szCs w:val="20"/>
                <w:lang w:eastAsia="zh-CN"/>
              </w:rPr>
              <w:t xml:space="preserve">Earning Per Share Earning Per Share berpengaruh positif dan signifikan terhadap harga saham. </w:t>
            </w:r>
          </w:p>
          <w:p w14:paraId="5378233B" w14:textId="77777777" w:rsidR="00CB1638" w:rsidRPr="00CB1638" w:rsidRDefault="00CB1638" w:rsidP="00AD228D">
            <w:pPr>
              <w:numPr>
                <w:ilvl w:val="0"/>
                <w:numId w:val="15"/>
              </w:numPr>
              <w:spacing w:after="0" w:line="240" w:lineRule="auto"/>
              <w:ind w:left="283" w:hanging="283"/>
              <w:contextualSpacing/>
              <w:jc w:val="both"/>
              <w:rPr>
                <w:rFonts w:eastAsia="Times New Roman" w:cs="Calibri"/>
                <w:sz w:val="20"/>
                <w:szCs w:val="20"/>
                <w:lang w:eastAsia="zh-CN"/>
              </w:rPr>
            </w:pPr>
            <w:r w:rsidRPr="00CB1638">
              <w:rPr>
                <w:rFonts w:eastAsia="Times New Roman" w:cs="Calibri"/>
                <w:sz w:val="20"/>
                <w:szCs w:val="20"/>
                <w:lang w:eastAsia="zh-CN"/>
              </w:rPr>
              <w:t>Namun variabel Price Earning Ratio berpengaruh negatif dan tidak signifikan terhadap harga saham</w:t>
            </w:r>
            <w:r w:rsidRPr="00CB1638">
              <w:rPr>
                <w:rFonts w:eastAsia="Times New Roman" w:cs="Calibri"/>
                <w:sz w:val="20"/>
                <w:szCs w:val="20"/>
                <w:lang w:val="en-US" w:eastAsia="zh-CN"/>
              </w:rPr>
              <w:t>.</w:t>
            </w:r>
          </w:p>
        </w:tc>
      </w:tr>
      <w:tr w:rsidR="00CB1638" w:rsidRPr="00CB1638" w14:paraId="3B57980E"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012165D9"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6</w:t>
            </w:r>
          </w:p>
        </w:tc>
        <w:tc>
          <w:tcPr>
            <w:tcW w:w="2552" w:type="dxa"/>
            <w:tcBorders>
              <w:top w:val="single" w:sz="4" w:space="0" w:color="auto"/>
              <w:left w:val="single" w:sz="4" w:space="0" w:color="auto"/>
              <w:bottom w:val="single" w:sz="4" w:space="0" w:color="auto"/>
              <w:right w:val="single" w:sz="4" w:space="0" w:color="auto"/>
            </w:tcBorders>
            <w:hideMark/>
          </w:tcPr>
          <w:p w14:paraId="794CF24C"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“Pengaruh Likuiditas, Leverage Dan Profitabilitas</w:t>
            </w:r>
            <w:r w:rsidRPr="00CB1638">
              <w:rPr>
                <w:rFonts w:eastAsia="Times New Roman"/>
                <w:sz w:val="20"/>
                <w:szCs w:val="20"/>
                <w:lang w:val="en-GB" w:eastAsia="zh-CN"/>
              </w:rPr>
              <w:t xml:space="preserve"> </w:t>
            </w:r>
            <w:r w:rsidRPr="00CB1638">
              <w:rPr>
                <w:rFonts w:eastAsia="Times New Roman"/>
                <w:sz w:val="20"/>
                <w:szCs w:val="20"/>
                <w:lang w:eastAsia="zh-CN"/>
              </w:rPr>
              <w:t>Terhadap Harga Saham Pada Perusahaan Sub Sektor</w:t>
            </w:r>
            <w:r w:rsidRPr="00CB1638">
              <w:rPr>
                <w:rFonts w:eastAsia="Times New Roman"/>
                <w:sz w:val="20"/>
                <w:szCs w:val="20"/>
                <w:lang w:val="en-GB" w:eastAsia="zh-CN"/>
              </w:rPr>
              <w:t xml:space="preserve"> </w:t>
            </w:r>
            <w:r w:rsidRPr="00CB1638">
              <w:rPr>
                <w:rFonts w:eastAsia="Times New Roman"/>
                <w:sz w:val="20"/>
                <w:szCs w:val="20"/>
                <w:lang w:eastAsia="zh-CN"/>
              </w:rPr>
              <w:t>Pertambangan Batu Bara Yang Terdaftar Di Bursa</w:t>
            </w:r>
          </w:p>
          <w:p w14:paraId="17F83DDB"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Efek Indonesia” </w:t>
            </w:r>
          </w:p>
          <w:p w14:paraId="2969BD52"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Kosim, Safira, </w:t>
            </w:r>
          </w:p>
          <w:p w14:paraId="5890C68F"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20</w:t>
            </w:r>
            <w:r w:rsidRPr="00CB1638">
              <w:rPr>
                <w:rFonts w:eastAsia="Times New Roman"/>
                <w:sz w:val="20"/>
                <w:szCs w:val="20"/>
                <w:lang w:val="en-GB" w:eastAsia="zh-CN"/>
              </w:rPr>
              <w:t>20</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451E38A3"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Jenis Penelitian : </w:t>
            </w:r>
            <w:r w:rsidRPr="00CB1638">
              <w:rPr>
                <w:rFonts w:eastAsia="Times New Roman"/>
                <w:sz w:val="20"/>
                <w:szCs w:val="20"/>
                <w:lang w:val="en-GB" w:eastAsia="zh-CN"/>
              </w:rPr>
              <w:t>Asosiatif</w:t>
            </w:r>
          </w:p>
          <w:p w14:paraId="336F9324"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Sampling : purposive sampling</w:t>
            </w:r>
          </w:p>
          <w:p w14:paraId="5A6CA252"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val="en-GB" w:eastAsia="zh-CN"/>
              </w:rPr>
              <w:t>Jumlah Sampel : 25 Perusahaan</w:t>
            </w:r>
          </w:p>
          <w:p w14:paraId="149C0041"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Teknik Analisis : </w:t>
            </w:r>
            <w:r w:rsidRPr="00CB1638">
              <w:rPr>
                <w:rFonts w:eastAsia="Times New Roman"/>
                <w:sz w:val="20"/>
                <w:szCs w:val="20"/>
                <w:lang w:val="en-GB" w:eastAsia="zh-CN"/>
              </w:rPr>
              <w:t>kuantitatif</w:t>
            </w:r>
          </w:p>
        </w:tc>
        <w:tc>
          <w:tcPr>
            <w:tcW w:w="3123" w:type="dxa"/>
            <w:tcBorders>
              <w:top w:val="single" w:sz="4" w:space="0" w:color="auto"/>
              <w:left w:val="single" w:sz="4" w:space="0" w:color="auto"/>
              <w:bottom w:val="single" w:sz="4" w:space="0" w:color="auto"/>
              <w:right w:val="single" w:sz="4" w:space="0" w:color="auto"/>
            </w:tcBorders>
            <w:hideMark/>
          </w:tcPr>
          <w:p w14:paraId="3FC276A2" w14:textId="77777777" w:rsidR="00CB1638" w:rsidRPr="00CB1638" w:rsidRDefault="00CB1638" w:rsidP="00AD228D">
            <w:pPr>
              <w:numPr>
                <w:ilvl w:val="0"/>
                <w:numId w:val="16"/>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pengaruh signifikan likuiditas,</w:t>
            </w:r>
            <w:r w:rsidRPr="00CB1638">
              <w:rPr>
                <w:rFonts w:eastAsia="Times New Roman"/>
                <w:sz w:val="20"/>
                <w:szCs w:val="20"/>
                <w:lang w:val="en-GB" w:eastAsia="zh-CN"/>
              </w:rPr>
              <w:t xml:space="preserve"> </w:t>
            </w:r>
            <w:r w:rsidRPr="00CB1638">
              <w:rPr>
                <w:rFonts w:eastAsia="Times New Roman"/>
                <w:sz w:val="20"/>
                <w:szCs w:val="20"/>
                <w:lang w:eastAsia="zh-CN"/>
              </w:rPr>
              <w:t>leverage, dan profitabilitas secara simultan</w:t>
            </w:r>
            <w:r w:rsidRPr="00CB1638">
              <w:rPr>
                <w:rFonts w:eastAsia="Times New Roman"/>
                <w:sz w:val="20"/>
                <w:szCs w:val="20"/>
                <w:lang w:val="en-GB" w:eastAsia="zh-CN"/>
              </w:rPr>
              <w:t xml:space="preserve"> </w:t>
            </w:r>
            <w:r w:rsidRPr="00CB1638">
              <w:rPr>
                <w:rFonts w:eastAsia="Times New Roman"/>
                <w:sz w:val="20"/>
                <w:szCs w:val="20"/>
                <w:lang w:eastAsia="zh-CN"/>
              </w:rPr>
              <w:t>terhadap harga saham pada perusahaan sub</w:t>
            </w:r>
            <w:r w:rsidRPr="00CB1638">
              <w:rPr>
                <w:rFonts w:eastAsia="Times New Roman"/>
                <w:sz w:val="20"/>
                <w:szCs w:val="20"/>
                <w:lang w:val="en-GB" w:eastAsia="zh-CN"/>
              </w:rPr>
              <w:t xml:space="preserve"> </w:t>
            </w:r>
            <w:r w:rsidRPr="00CB1638">
              <w:rPr>
                <w:rFonts w:eastAsia="Times New Roman"/>
                <w:sz w:val="20"/>
                <w:szCs w:val="20"/>
                <w:lang w:eastAsia="zh-CN"/>
              </w:rPr>
              <w:t>sektor pertambangan batubara yang</w:t>
            </w:r>
            <w:r w:rsidRPr="00CB1638">
              <w:rPr>
                <w:rFonts w:eastAsia="Times New Roman"/>
                <w:sz w:val="20"/>
                <w:szCs w:val="20"/>
                <w:lang w:val="en-GB" w:eastAsia="zh-CN"/>
              </w:rPr>
              <w:t xml:space="preserve"> </w:t>
            </w:r>
            <w:r w:rsidRPr="00CB1638">
              <w:rPr>
                <w:rFonts w:eastAsia="Times New Roman"/>
                <w:sz w:val="20"/>
                <w:szCs w:val="20"/>
                <w:lang w:eastAsia="zh-CN"/>
              </w:rPr>
              <w:t>terdaftar di Bursa Efek Indonesia.</w:t>
            </w:r>
          </w:p>
          <w:p w14:paraId="224E0776" w14:textId="77777777" w:rsidR="00CB1638" w:rsidRPr="00CB1638" w:rsidRDefault="00CB1638" w:rsidP="00AD228D">
            <w:pPr>
              <w:numPr>
                <w:ilvl w:val="0"/>
                <w:numId w:val="16"/>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nilai signifikan dari likuiditas berpengaruh</w:t>
            </w:r>
            <w:r w:rsidRPr="00CB1638">
              <w:rPr>
                <w:rFonts w:eastAsia="Times New Roman"/>
                <w:sz w:val="20"/>
                <w:szCs w:val="20"/>
                <w:lang w:val="en-GB" w:eastAsia="zh-CN"/>
              </w:rPr>
              <w:t xml:space="preserve"> </w:t>
            </w:r>
            <w:r w:rsidRPr="00CB1638">
              <w:rPr>
                <w:rFonts w:eastAsia="Times New Roman"/>
                <w:sz w:val="20"/>
                <w:szCs w:val="20"/>
                <w:lang w:eastAsia="zh-CN"/>
              </w:rPr>
              <w:t>terhadap harga</w:t>
            </w:r>
            <w:r w:rsidRPr="00CB1638">
              <w:rPr>
                <w:rFonts w:eastAsia="Times New Roman"/>
                <w:sz w:val="20"/>
                <w:szCs w:val="20"/>
                <w:lang w:val="en-GB" w:eastAsia="zh-CN"/>
              </w:rPr>
              <w:t xml:space="preserve"> </w:t>
            </w:r>
            <w:r w:rsidRPr="00CB1638">
              <w:rPr>
                <w:rFonts w:eastAsia="Times New Roman"/>
                <w:sz w:val="20"/>
                <w:szCs w:val="20"/>
                <w:lang w:eastAsia="zh-CN"/>
              </w:rPr>
              <w:t xml:space="preserve">saham, </w:t>
            </w:r>
          </w:p>
          <w:p w14:paraId="2680EED8" w14:textId="77777777" w:rsidR="00CB1638" w:rsidRPr="00CB1638" w:rsidRDefault="00CB1638" w:rsidP="00AD228D">
            <w:pPr>
              <w:numPr>
                <w:ilvl w:val="0"/>
                <w:numId w:val="16"/>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nilai signifikan dari leverage tidak berpengaruh</w:t>
            </w:r>
            <w:r w:rsidRPr="00CB1638">
              <w:rPr>
                <w:rFonts w:eastAsia="Times New Roman"/>
                <w:sz w:val="20"/>
                <w:szCs w:val="20"/>
                <w:lang w:val="en-GB" w:eastAsia="zh-CN"/>
              </w:rPr>
              <w:t xml:space="preserve"> </w:t>
            </w:r>
            <w:r w:rsidRPr="00CB1638">
              <w:rPr>
                <w:rFonts w:eastAsia="Times New Roman"/>
                <w:sz w:val="20"/>
                <w:szCs w:val="20"/>
                <w:lang w:eastAsia="zh-CN"/>
              </w:rPr>
              <w:t>terhadap harga saham, dan nilai signifikan</w:t>
            </w:r>
            <w:r w:rsidRPr="00CB1638">
              <w:rPr>
                <w:rFonts w:eastAsia="Times New Roman"/>
                <w:sz w:val="20"/>
                <w:szCs w:val="20"/>
                <w:lang w:val="en-GB" w:eastAsia="zh-CN"/>
              </w:rPr>
              <w:t xml:space="preserve"> </w:t>
            </w:r>
            <w:r w:rsidRPr="00CB1638">
              <w:rPr>
                <w:rFonts w:eastAsia="Times New Roman"/>
                <w:sz w:val="20"/>
                <w:szCs w:val="20"/>
                <w:lang w:eastAsia="zh-CN"/>
              </w:rPr>
              <w:t>dari profitabilitas berpengaruh terhadap harga saham.</w:t>
            </w:r>
          </w:p>
        </w:tc>
      </w:tr>
      <w:tr w:rsidR="00CB1638" w:rsidRPr="00CB1638" w14:paraId="05B52867"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2A7124C8"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7</w:t>
            </w:r>
          </w:p>
        </w:tc>
        <w:tc>
          <w:tcPr>
            <w:tcW w:w="2552" w:type="dxa"/>
            <w:tcBorders>
              <w:top w:val="single" w:sz="4" w:space="0" w:color="auto"/>
              <w:left w:val="single" w:sz="4" w:space="0" w:color="auto"/>
              <w:bottom w:val="single" w:sz="4" w:space="0" w:color="auto"/>
              <w:right w:val="single" w:sz="4" w:space="0" w:color="auto"/>
            </w:tcBorders>
            <w:hideMark/>
          </w:tcPr>
          <w:p w14:paraId="519CE260"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“Pengaruh Eps, Der, Per, Roa Dan Roe</w:t>
            </w:r>
            <w:r w:rsidRPr="00CB1638">
              <w:rPr>
                <w:rFonts w:eastAsia="Times New Roman"/>
                <w:sz w:val="20"/>
                <w:szCs w:val="20"/>
                <w:lang w:val="en-GB" w:eastAsia="zh-CN"/>
              </w:rPr>
              <w:t xml:space="preserve"> </w:t>
            </w:r>
            <w:r w:rsidRPr="00CB1638">
              <w:rPr>
                <w:rFonts w:eastAsia="Times New Roman"/>
                <w:sz w:val="20"/>
                <w:szCs w:val="20"/>
                <w:lang w:eastAsia="zh-CN"/>
              </w:rPr>
              <w:t xml:space="preserve">Terhadap Harga Saham Pada Perusahaan Tambang Yang Terdaftar Di Bei Untuk Periode 2011-2013” </w:t>
            </w:r>
          </w:p>
          <w:p w14:paraId="0AA54EED"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val="en-GB" w:eastAsia="zh-CN"/>
              </w:rPr>
              <w:t>Abdullah H</w:t>
            </w:r>
            <w:r w:rsidRPr="00CB1638">
              <w:rPr>
                <w:rFonts w:eastAsia="Times New Roman"/>
                <w:sz w:val="20"/>
                <w:szCs w:val="20"/>
                <w:lang w:eastAsia="zh-CN"/>
              </w:rPr>
              <w:t xml:space="preserve">, </w:t>
            </w:r>
          </w:p>
          <w:p w14:paraId="02D1899B"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eastAsia="zh-CN"/>
              </w:rPr>
              <w:t>201</w:t>
            </w:r>
            <w:r w:rsidRPr="00CB1638">
              <w:rPr>
                <w:rFonts w:eastAsia="Times New Roman"/>
                <w:sz w:val="20"/>
                <w:szCs w:val="20"/>
                <w:lang w:val="en-GB" w:eastAsia="zh-CN"/>
              </w:rPr>
              <w:t>6</w:t>
            </w:r>
          </w:p>
        </w:tc>
        <w:tc>
          <w:tcPr>
            <w:tcW w:w="2266" w:type="dxa"/>
            <w:tcBorders>
              <w:top w:val="single" w:sz="4" w:space="0" w:color="auto"/>
              <w:left w:val="single" w:sz="4" w:space="0" w:color="auto"/>
              <w:bottom w:val="single" w:sz="4" w:space="0" w:color="auto"/>
              <w:right w:val="single" w:sz="4" w:space="0" w:color="auto"/>
            </w:tcBorders>
            <w:hideMark/>
          </w:tcPr>
          <w:p w14:paraId="3B98B8EE" w14:textId="77777777" w:rsidR="00CB1638" w:rsidRPr="00CB1638" w:rsidRDefault="00CB1638" w:rsidP="00CB1638">
            <w:pPr>
              <w:spacing w:after="0" w:line="240" w:lineRule="auto"/>
              <w:ind w:left="107" w:right="157"/>
              <w:contextualSpacing/>
              <w:jc w:val="both"/>
              <w:rPr>
                <w:rFonts w:eastAsia="Times New Roman"/>
                <w:sz w:val="20"/>
                <w:szCs w:val="20"/>
                <w:lang w:eastAsia="zh-CN"/>
              </w:rPr>
            </w:pPr>
            <w:r w:rsidRPr="00CB1638">
              <w:rPr>
                <w:rFonts w:eastAsia="Times New Roman"/>
                <w:sz w:val="20"/>
                <w:szCs w:val="20"/>
                <w:lang w:eastAsia="zh-CN"/>
              </w:rPr>
              <w:t>Jenis Penelitian : Kuantitatif</w:t>
            </w:r>
          </w:p>
          <w:p w14:paraId="6CFB5016" w14:textId="77777777" w:rsidR="00CB1638" w:rsidRPr="00CB1638" w:rsidRDefault="00CB1638" w:rsidP="00CB1638">
            <w:pPr>
              <w:spacing w:after="0" w:line="240" w:lineRule="auto"/>
              <w:ind w:left="107" w:right="157"/>
              <w:contextualSpacing/>
              <w:jc w:val="both"/>
              <w:rPr>
                <w:rFonts w:eastAsia="Times New Roman"/>
                <w:sz w:val="20"/>
                <w:szCs w:val="20"/>
                <w:lang w:eastAsia="zh-CN"/>
              </w:rPr>
            </w:pPr>
            <w:r w:rsidRPr="00CB1638">
              <w:rPr>
                <w:rFonts w:eastAsia="Times New Roman"/>
                <w:sz w:val="20"/>
                <w:szCs w:val="20"/>
                <w:lang w:eastAsia="zh-CN"/>
              </w:rPr>
              <w:t>Teknik Sampling : purposive sampling</w:t>
            </w:r>
          </w:p>
          <w:p w14:paraId="003C53BB" w14:textId="77777777" w:rsidR="00CB1638" w:rsidRPr="00CB1638" w:rsidRDefault="00CB1638" w:rsidP="00CB1638">
            <w:pPr>
              <w:spacing w:after="0" w:line="240" w:lineRule="auto"/>
              <w:ind w:left="107" w:right="157"/>
              <w:contextualSpacing/>
              <w:jc w:val="both"/>
              <w:rPr>
                <w:rFonts w:eastAsia="Times New Roman"/>
                <w:sz w:val="20"/>
                <w:szCs w:val="20"/>
                <w:lang w:eastAsia="zh-CN"/>
              </w:rPr>
            </w:pPr>
            <w:r w:rsidRPr="00CB1638">
              <w:rPr>
                <w:rFonts w:eastAsia="Times New Roman"/>
                <w:sz w:val="20"/>
                <w:szCs w:val="20"/>
                <w:lang w:eastAsia="zh-CN"/>
              </w:rPr>
              <w:t xml:space="preserve">Jumlah Sampel : </w:t>
            </w:r>
            <w:r w:rsidRPr="00CB1638">
              <w:rPr>
                <w:rFonts w:eastAsia="Times New Roman"/>
                <w:sz w:val="20"/>
                <w:szCs w:val="20"/>
                <w:lang w:val="en-GB" w:eastAsia="zh-CN"/>
              </w:rPr>
              <w:t>13 Perusahaan</w:t>
            </w:r>
          </w:p>
          <w:p w14:paraId="2564EA9A" w14:textId="77777777" w:rsidR="00CB1638" w:rsidRPr="00CB1638" w:rsidRDefault="00CB1638" w:rsidP="00CB1638">
            <w:pPr>
              <w:spacing w:after="0" w:line="240" w:lineRule="auto"/>
              <w:ind w:left="107" w:right="157"/>
              <w:contextualSpacing/>
              <w:jc w:val="both"/>
              <w:rPr>
                <w:rFonts w:eastAsia="Times New Roman"/>
                <w:sz w:val="20"/>
                <w:szCs w:val="20"/>
                <w:lang w:eastAsia="zh-CN"/>
              </w:rPr>
            </w:pPr>
            <w:r w:rsidRPr="00CB1638">
              <w:rPr>
                <w:rFonts w:eastAsia="Times New Roman"/>
                <w:sz w:val="20"/>
                <w:szCs w:val="20"/>
                <w:lang w:eastAsia="zh-CN"/>
              </w:rPr>
              <w:t>Teknik Analisis : Uji Asumsi Klasik, Dan Analisis Regresi Berganda</w:t>
            </w:r>
          </w:p>
        </w:tc>
        <w:tc>
          <w:tcPr>
            <w:tcW w:w="3123" w:type="dxa"/>
            <w:tcBorders>
              <w:top w:val="single" w:sz="4" w:space="0" w:color="auto"/>
              <w:left w:val="single" w:sz="4" w:space="0" w:color="auto"/>
              <w:bottom w:val="single" w:sz="4" w:space="0" w:color="auto"/>
              <w:right w:val="single" w:sz="4" w:space="0" w:color="auto"/>
            </w:tcBorders>
            <w:hideMark/>
          </w:tcPr>
          <w:p w14:paraId="2B88DC3B" w14:textId="77777777" w:rsidR="00CB1638" w:rsidRPr="00CB1638" w:rsidRDefault="00CB1638" w:rsidP="00AD228D">
            <w:pPr>
              <w:numPr>
                <w:ilvl w:val="0"/>
                <w:numId w:val="17"/>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DER berpengaruh terhadap harga saham perusahaan tambang di Bursa Efek Indonesia periode 2011-2013, sedangkan EPS, PER, ROA, dan ROE tidak berpengaruh terhadap harga saham perusahaan tambang di Bursa</w:t>
            </w:r>
            <w:r w:rsidRPr="00CB1638">
              <w:rPr>
                <w:rFonts w:eastAsia="Times New Roman"/>
                <w:sz w:val="20"/>
                <w:szCs w:val="20"/>
                <w:lang w:val="en-GB" w:eastAsia="zh-CN"/>
              </w:rPr>
              <w:t xml:space="preserve"> Efek Indonesia periode 2011-2013. </w:t>
            </w:r>
          </w:p>
          <w:p w14:paraId="3C7593D5" w14:textId="77777777" w:rsidR="00CB1638" w:rsidRPr="00CB1638" w:rsidRDefault="00CB1638" w:rsidP="00AD228D">
            <w:pPr>
              <w:numPr>
                <w:ilvl w:val="0"/>
                <w:numId w:val="17"/>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val="en-GB" w:eastAsia="zh-CN"/>
              </w:rPr>
              <w:t xml:space="preserve">secara simultan EPS, DER, PER, ROA, dan ROE berpengaruh terhadap harga saham </w:t>
            </w:r>
            <w:r w:rsidRPr="00CB1638">
              <w:rPr>
                <w:rFonts w:eastAsia="Times New Roman"/>
                <w:sz w:val="20"/>
                <w:szCs w:val="20"/>
                <w:lang w:val="en-GB" w:eastAsia="zh-CN"/>
              </w:rPr>
              <w:lastRenderedPageBreak/>
              <w:t>perusahaan tambang di Bursa Efek Indonesia periode 2011-2013</w:t>
            </w:r>
          </w:p>
        </w:tc>
      </w:tr>
      <w:tr w:rsidR="00CB1638" w:rsidRPr="00CB1638" w14:paraId="33AE707F"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11DB989D"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307A846C"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“Pengaruh Current Ratio (Cr), Return On Asset (Roa), Price To Book</w:t>
            </w:r>
            <w:r w:rsidRPr="00CB1638">
              <w:rPr>
                <w:rFonts w:eastAsia="Times New Roman"/>
                <w:sz w:val="20"/>
                <w:szCs w:val="20"/>
                <w:lang w:val="en-GB" w:eastAsia="zh-CN"/>
              </w:rPr>
              <w:t xml:space="preserve"> </w:t>
            </w:r>
            <w:r w:rsidRPr="00CB1638">
              <w:rPr>
                <w:rFonts w:eastAsia="Times New Roman"/>
                <w:sz w:val="20"/>
                <w:szCs w:val="20"/>
                <w:lang w:eastAsia="zh-CN"/>
              </w:rPr>
              <w:t>Value (Pbv), Dan Nilai Tukar Terhadap Harga Saham Pada</w:t>
            </w:r>
            <w:r w:rsidRPr="00CB1638">
              <w:rPr>
                <w:rFonts w:eastAsia="Times New Roman"/>
                <w:sz w:val="20"/>
                <w:szCs w:val="20"/>
                <w:lang w:val="en-GB" w:eastAsia="zh-CN"/>
              </w:rPr>
              <w:t xml:space="preserve"> </w:t>
            </w:r>
            <w:r w:rsidRPr="00CB1638">
              <w:rPr>
                <w:rFonts w:eastAsia="Times New Roman"/>
                <w:sz w:val="20"/>
                <w:szCs w:val="20"/>
                <w:lang w:eastAsia="zh-CN"/>
              </w:rPr>
              <w:t>Perusahaan</w:t>
            </w:r>
            <w:r w:rsidRPr="00CB1638">
              <w:rPr>
                <w:rFonts w:eastAsia="Times New Roman"/>
                <w:sz w:val="20"/>
                <w:szCs w:val="20"/>
                <w:lang w:val="en-GB" w:eastAsia="zh-CN"/>
              </w:rPr>
              <w:t xml:space="preserve"> </w:t>
            </w:r>
            <w:r w:rsidRPr="00CB1638">
              <w:rPr>
                <w:rFonts w:eastAsia="Times New Roman"/>
                <w:sz w:val="20"/>
                <w:szCs w:val="20"/>
                <w:lang w:eastAsia="zh-CN"/>
              </w:rPr>
              <w:t>Perdagangan Eceran Yang Tercatat Di Bursa Efek</w:t>
            </w:r>
            <w:r w:rsidRPr="00CB1638">
              <w:rPr>
                <w:rFonts w:eastAsia="Times New Roman"/>
                <w:sz w:val="20"/>
                <w:szCs w:val="20"/>
                <w:lang w:val="en-GB" w:eastAsia="zh-CN"/>
              </w:rPr>
              <w:t xml:space="preserve"> </w:t>
            </w:r>
            <w:r w:rsidRPr="00CB1638">
              <w:rPr>
                <w:rFonts w:eastAsia="Times New Roman"/>
                <w:sz w:val="20"/>
                <w:szCs w:val="20"/>
                <w:lang w:eastAsia="zh-CN"/>
              </w:rPr>
              <w:t>Indonesia Periode Tahun 2010 - 2017</w:t>
            </w:r>
          </w:p>
          <w:p w14:paraId="6736DE5A"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eastAsia="zh-CN"/>
              </w:rPr>
              <w:t>Marvina, Effendi, Sarpan</w:t>
            </w:r>
          </w:p>
          <w:p w14:paraId="3EFD0899"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20</w:t>
            </w:r>
            <w:r w:rsidRPr="00CB1638">
              <w:rPr>
                <w:rFonts w:eastAsia="Times New Roman"/>
                <w:sz w:val="20"/>
                <w:szCs w:val="20"/>
                <w:lang w:val="en-GB" w:eastAsia="zh-CN"/>
              </w:rPr>
              <w:t>20</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0C3FB0A0"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Jenis Penelitian :  Deskriptif Kuantitatif</w:t>
            </w:r>
          </w:p>
          <w:p w14:paraId="026791D7"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Teknik Sampling : </w:t>
            </w:r>
            <w:r w:rsidRPr="00CB1638">
              <w:rPr>
                <w:rFonts w:eastAsia="Times New Roman"/>
                <w:sz w:val="20"/>
                <w:szCs w:val="20"/>
                <w:lang w:val="en-GB" w:eastAsia="zh-CN"/>
              </w:rPr>
              <w:t>Purposive</w:t>
            </w:r>
            <w:r w:rsidRPr="00CB1638">
              <w:rPr>
                <w:rFonts w:eastAsia="Times New Roman"/>
                <w:sz w:val="20"/>
                <w:szCs w:val="20"/>
                <w:lang w:eastAsia="zh-CN"/>
              </w:rPr>
              <w:t xml:space="preserve"> sampling</w:t>
            </w:r>
          </w:p>
          <w:p w14:paraId="5A52A2EC"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Jumlah Sampel : </w:t>
            </w:r>
            <w:r w:rsidRPr="00CB1638">
              <w:rPr>
                <w:rFonts w:eastAsia="Times New Roman"/>
                <w:sz w:val="20"/>
                <w:szCs w:val="20"/>
                <w:lang w:val="en-GB" w:eastAsia="zh-CN"/>
              </w:rPr>
              <w:t>11 Perusahaan</w:t>
            </w:r>
          </w:p>
          <w:p w14:paraId="2F410BF5"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Analisis : Uji Asumsi Klasik, Dan Analisis Regresi Berganda.</w:t>
            </w:r>
          </w:p>
        </w:tc>
        <w:tc>
          <w:tcPr>
            <w:tcW w:w="3123" w:type="dxa"/>
            <w:tcBorders>
              <w:top w:val="single" w:sz="4" w:space="0" w:color="auto"/>
              <w:left w:val="single" w:sz="4" w:space="0" w:color="auto"/>
              <w:bottom w:val="single" w:sz="4" w:space="0" w:color="auto"/>
              <w:right w:val="single" w:sz="4" w:space="0" w:color="auto"/>
            </w:tcBorders>
            <w:hideMark/>
          </w:tcPr>
          <w:p w14:paraId="6D7486C6" w14:textId="77777777" w:rsidR="00CB1638" w:rsidRPr="00CB1638" w:rsidRDefault="00CB1638" w:rsidP="00AD228D">
            <w:pPr>
              <w:numPr>
                <w:ilvl w:val="0"/>
                <w:numId w:val="18"/>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Current Ratio (CR) secara parsial</w:t>
            </w:r>
            <w:r w:rsidRPr="00CB1638">
              <w:rPr>
                <w:rFonts w:eastAsia="Times New Roman"/>
                <w:sz w:val="20"/>
                <w:szCs w:val="20"/>
                <w:lang w:val="en-GB" w:eastAsia="zh-CN"/>
              </w:rPr>
              <w:t xml:space="preserve"> </w:t>
            </w:r>
            <w:r w:rsidRPr="00CB1638">
              <w:rPr>
                <w:rFonts w:eastAsia="Times New Roman"/>
                <w:sz w:val="20"/>
                <w:szCs w:val="20"/>
                <w:lang w:eastAsia="zh-CN"/>
              </w:rPr>
              <w:t>berpengaruh positif dan signifikan</w:t>
            </w:r>
            <w:r w:rsidRPr="00CB1638">
              <w:rPr>
                <w:rFonts w:eastAsia="Times New Roman"/>
                <w:sz w:val="20"/>
                <w:szCs w:val="20"/>
                <w:lang w:val="en-GB" w:eastAsia="zh-CN"/>
              </w:rPr>
              <w:t xml:space="preserve"> </w:t>
            </w:r>
            <w:r w:rsidRPr="00CB1638">
              <w:rPr>
                <w:rFonts w:eastAsia="Times New Roman"/>
                <w:sz w:val="20"/>
                <w:szCs w:val="20"/>
                <w:lang w:eastAsia="zh-CN"/>
              </w:rPr>
              <w:t>terhadap Harga saham.</w:t>
            </w:r>
          </w:p>
          <w:p w14:paraId="2A6352CA" w14:textId="77777777" w:rsidR="00CB1638" w:rsidRPr="00CB1638" w:rsidRDefault="00CB1638" w:rsidP="00AD228D">
            <w:pPr>
              <w:numPr>
                <w:ilvl w:val="0"/>
                <w:numId w:val="18"/>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Return On Asset (ROA) secara</w:t>
            </w:r>
            <w:r w:rsidRPr="00CB1638">
              <w:rPr>
                <w:rFonts w:eastAsia="Times New Roman"/>
                <w:sz w:val="20"/>
                <w:szCs w:val="20"/>
                <w:lang w:val="en-GB" w:eastAsia="zh-CN"/>
              </w:rPr>
              <w:t xml:space="preserve"> </w:t>
            </w:r>
            <w:r w:rsidRPr="00CB1638">
              <w:rPr>
                <w:rFonts w:eastAsia="Times New Roman"/>
                <w:sz w:val="20"/>
                <w:szCs w:val="20"/>
                <w:lang w:eastAsia="zh-CN"/>
              </w:rPr>
              <w:t>parsial berpengaruh positif dan</w:t>
            </w:r>
            <w:r w:rsidRPr="00CB1638">
              <w:rPr>
                <w:rFonts w:eastAsia="Times New Roman"/>
                <w:sz w:val="20"/>
                <w:szCs w:val="20"/>
                <w:lang w:val="en-GB" w:eastAsia="zh-CN"/>
              </w:rPr>
              <w:t xml:space="preserve"> </w:t>
            </w:r>
            <w:r w:rsidRPr="00CB1638">
              <w:rPr>
                <w:rFonts w:eastAsia="Times New Roman"/>
                <w:sz w:val="20"/>
                <w:szCs w:val="20"/>
                <w:lang w:eastAsia="zh-CN"/>
              </w:rPr>
              <w:t>signifikan terhadap Harga saham.</w:t>
            </w:r>
          </w:p>
          <w:p w14:paraId="3F6BE8C6" w14:textId="77777777" w:rsidR="00CB1638" w:rsidRPr="00CB1638" w:rsidRDefault="00CB1638" w:rsidP="00AD228D">
            <w:pPr>
              <w:numPr>
                <w:ilvl w:val="0"/>
                <w:numId w:val="18"/>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Price To Book Value secara parsial</w:t>
            </w:r>
            <w:r w:rsidRPr="00CB1638">
              <w:rPr>
                <w:rFonts w:eastAsia="Times New Roman"/>
                <w:sz w:val="20"/>
                <w:szCs w:val="20"/>
                <w:lang w:val="en-GB" w:eastAsia="zh-CN"/>
              </w:rPr>
              <w:t xml:space="preserve"> </w:t>
            </w:r>
            <w:r w:rsidRPr="00CB1638">
              <w:rPr>
                <w:rFonts w:eastAsia="Times New Roman"/>
                <w:sz w:val="20"/>
                <w:szCs w:val="20"/>
                <w:lang w:eastAsia="zh-CN"/>
              </w:rPr>
              <w:t>berpengaruh positif dan signifikan</w:t>
            </w:r>
            <w:r w:rsidRPr="00CB1638">
              <w:rPr>
                <w:rFonts w:eastAsia="Times New Roman"/>
                <w:sz w:val="20"/>
                <w:szCs w:val="20"/>
                <w:lang w:val="en-GB" w:eastAsia="zh-CN"/>
              </w:rPr>
              <w:t xml:space="preserve"> </w:t>
            </w:r>
            <w:r w:rsidRPr="00CB1638">
              <w:rPr>
                <w:rFonts w:eastAsia="Times New Roman"/>
                <w:sz w:val="20"/>
                <w:szCs w:val="20"/>
                <w:lang w:eastAsia="zh-CN"/>
              </w:rPr>
              <w:t>terhadap Harga saham.</w:t>
            </w:r>
          </w:p>
          <w:p w14:paraId="29CDC228" w14:textId="77777777" w:rsidR="00CB1638" w:rsidRPr="00CB1638" w:rsidRDefault="00CB1638" w:rsidP="00AD228D">
            <w:pPr>
              <w:numPr>
                <w:ilvl w:val="0"/>
                <w:numId w:val="18"/>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Nilai Tukar secara parsial tidak</w:t>
            </w:r>
            <w:r w:rsidRPr="00CB1638">
              <w:rPr>
                <w:rFonts w:eastAsia="Times New Roman"/>
                <w:sz w:val="20"/>
                <w:szCs w:val="20"/>
                <w:lang w:val="en-GB" w:eastAsia="zh-CN"/>
              </w:rPr>
              <w:t xml:space="preserve"> </w:t>
            </w:r>
            <w:r w:rsidRPr="00CB1638">
              <w:rPr>
                <w:rFonts w:eastAsia="Times New Roman"/>
                <w:sz w:val="20"/>
                <w:szCs w:val="20"/>
                <w:lang w:eastAsia="zh-CN"/>
              </w:rPr>
              <w:t>berpengaruh positif dan signifikan</w:t>
            </w:r>
            <w:r w:rsidRPr="00CB1638">
              <w:rPr>
                <w:rFonts w:eastAsia="Times New Roman"/>
                <w:sz w:val="20"/>
                <w:szCs w:val="20"/>
                <w:lang w:val="en-GB" w:eastAsia="zh-CN"/>
              </w:rPr>
              <w:t xml:space="preserve"> </w:t>
            </w:r>
            <w:r w:rsidRPr="00CB1638">
              <w:rPr>
                <w:rFonts w:eastAsia="Times New Roman"/>
                <w:sz w:val="20"/>
                <w:szCs w:val="20"/>
                <w:lang w:eastAsia="zh-CN"/>
              </w:rPr>
              <w:t>terhadap Harga saham.</w:t>
            </w:r>
          </w:p>
          <w:p w14:paraId="559E4448" w14:textId="77777777" w:rsidR="00CB1638" w:rsidRPr="00CB1638" w:rsidRDefault="00CB1638" w:rsidP="00AD228D">
            <w:pPr>
              <w:numPr>
                <w:ilvl w:val="0"/>
                <w:numId w:val="18"/>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Terdapat pengaruh antara Current</w:t>
            </w:r>
            <w:r w:rsidRPr="00CB1638">
              <w:rPr>
                <w:rFonts w:eastAsia="Times New Roman"/>
                <w:sz w:val="20"/>
                <w:szCs w:val="20"/>
                <w:lang w:val="en-GB" w:eastAsia="zh-CN"/>
              </w:rPr>
              <w:t xml:space="preserve"> </w:t>
            </w:r>
            <w:r w:rsidRPr="00CB1638">
              <w:rPr>
                <w:rFonts w:eastAsia="Times New Roman"/>
                <w:sz w:val="20"/>
                <w:szCs w:val="20"/>
                <w:lang w:eastAsia="zh-CN"/>
              </w:rPr>
              <w:t>Ratio (CR), Return On Asset (ROA),</w:t>
            </w:r>
            <w:r w:rsidRPr="00CB1638">
              <w:rPr>
                <w:rFonts w:eastAsia="Times New Roman"/>
                <w:sz w:val="20"/>
                <w:szCs w:val="20"/>
                <w:lang w:val="en-GB" w:eastAsia="zh-CN"/>
              </w:rPr>
              <w:t xml:space="preserve"> </w:t>
            </w:r>
            <w:r w:rsidRPr="00CB1638">
              <w:rPr>
                <w:rFonts w:eastAsia="Times New Roman"/>
                <w:sz w:val="20"/>
                <w:szCs w:val="20"/>
                <w:lang w:eastAsia="zh-CN"/>
              </w:rPr>
              <w:t>Price To Book Value (PBV) dan</w:t>
            </w:r>
            <w:r w:rsidRPr="00CB1638">
              <w:rPr>
                <w:rFonts w:eastAsia="Times New Roman"/>
                <w:sz w:val="20"/>
                <w:szCs w:val="20"/>
                <w:lang w:val="en-GB" w:eastAsia="zh-CN"/>
              </w:rPr>
              <w:t xml:space="preserve"> </w:t>
            </w:r>
            <w:r w:rsidRPr="00CB1638">
              <w:rPr>
                <w:rFonts w:eastAsia="Times New Roman"/>
                <w:sz w:val="20"/>
                <w:szCs w:val="20"/>
                <w:lang w:eastAsia="zh-CN"/>
              </w:rPr>
              <w:t xml:space="preserve">Nilai Tukar terhadap Harga Saham. </w:t>
            </w:r>
          </w:p>
        </w:tc>
      </w:tr>
      <w:tr w:rsidR="00CB1638" w:rsidRPr="00CB1638" w14:paraId="29792363"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461E9905"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9</w:t>
            </w:r>
          </w:p>
        </w:tc>
        <w:tc>
          <w:tcPr>
            <w:tcW w:w="2552" w:type="dxa"/>
            <w:tcBorders>
              <w:top w:val="single" w:sz="4" w:space="0" w:color="auto"/>
              <w:left w:val="single" w:sz="4" w:space="0" w:color="auto"/>
              <w:bottom w:val="single" w:sz="4" w:space="0" w:color="auto"/>
              <w:right w:val="single" w:sz="4" w:space="0" w:color="auto"/>
            </w:tcBorders>
            <w:hideMark/>
          </w:tcPr>
          <w:p w14:paraId="1EE12956"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“Analisis Pengaruh Likuiditas, Profitabilitas, Dan Solvabilitas Terhadap Return Saham (Studi Kasus Pada Perusahaan Sektor Pertambangan Yang Terdaftar Di Bursa Efek Indonesia)” </w:t>
            </w:r>
          </w:p>
          <w:p w14:paraId="3EFB9DE3"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val="en-GB" w:eastAsia="zh-CN"/>
              </w:rPr>
              <w:t>Nokia Sekar Putri</w:t>
            </w:r>
            <w:r w:rsidRPr="00CB1638">
              <w:rPr>
                <w:rFonts w:eastAsia="Times New Roman"/>
                <w:sz w:val="20"/>
                <w:szCs w:val="20"/>
                <w:lang w:eastAsia="zh-CN"/>
              </w:rPr>
              <w:t xml:space="preserve">, </w:t>
            </w:r>
          </w:p>
          <w:p w14:paraId="55E4D88B"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201</w:t>
            </w:r>
            <w:r w:rsidRPr="00CB1638">
              <w:rPr>
                <w:rFonts w:eastAsia="Times New Roman"/>
                <w:sz w:val="20"/>
                <w:szCs w:val="20"/>
                <w:lang w:val="en-GB" w:eastAsia="zh-CN"/>
              </w:rPr>
              <w:t>8</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4754267C"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Jenis Penelitian : Penelitian Kuantitatif</w:t>
            </w:r>
          </w:p>
          <w:p w14:paraId="025542A9"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Sampling : Purposive Sampling.</w:t>
            </w:r>
          </w:p>
          <w:p w14:paraId="1BEAF82E"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Jumlah Sampel : </w:t>
            </w:r>
            <w:r w:rsidRPr="00CB1638">
              <w:rPr>
                <w:rFonts w:eastAsia="Times New Roman"/>
                <w:sz w:val="20"/>
                <w:szCs w:val="20"/>
                <w:lang w:val="en-GB" w:eastAsia="zh-CN"/>
              </w:rPr>
              <w:t>29 Perusahaan</w:t>
            </w:r>
          </w:p>
          <w:p w14:paraId="203FCBB1"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Analisis : Analisis Regresi Berganda</w:t>
            </w:r>
            <w:r w:rsidRPr="00CB1638">
              <w:rPr>
                <w:rFonts w:eastAsia="Times New Roman"/>
                <w:sz w:val="20"/>
                <w:szCs w:val="20"/>
                <w:lang w:val="en-GB" w:eastAsia="zh-CN"/>
              </w:rPr>
              <w:t>, Uji T dan Uji F</w:t>
            </w:r>
            <w:r w:rsidRPr="00CB1638">
              <w:rPr>
                <w:rFonts w:eastAsia="Times New Roman"/>
                <w:sz w:val="20"/>
                <w:szCs w:val="20"/>
                <w:lang w:eastAsia="zh-CN"/>
              </w:rPr>
              <w:t>.</w:t>
            </w:r>
          </w:p>
        </w:tc>
        <w:tc>
          <w:tcPr>
            <w:tcW w:w="3123" w:type="dxa"/>
            <w:tcBorders>
              <w:top w:val="single" w:sz="4" w:space="0" w:color="auto"/>
              <w:left w:val="single" w:sz="4" w:space="0" w:color="auto"/>
              <w:bottom w:val="single" w:sz="4" w:space="0" w:color="auto"/>
              <w:right w:val="single" w:sz="4" w:space="0" w:color="auto"/>
            </w:tcBorders>
            <w:hideMark/>
          </w:tcPr>
          <w:p w14:paraId="4A75FAA6" w14:textId="77777777" w:rsidR="00CB1638" w:rsidRPr="00CB1638" w:rsidRDefault="00CB1638" w:rsidP="00AD228D">
            <w:pPr>
              <w:numPr>
                <w:ilvl w:val="0"/>
                <w:numId w:val="19"/>
              </w:numPr>
              <w:spacing w:after="0" w:line="240" w:lineRule="auto"/>
              <w:ind w:left="283" w:hanging="283"/>
              <w:contextualSpacing/>
              <w:jc w:val="both"/>
              <w:rPr>
                <w:rFonts w:eastAsia="Times New Roman"/>
                <w:sz w:val="20"/>
                <w:szCs w:val="20"/>
                <w:lang w:eastAsia="zh-CN"/>
              </w:rPr>
            </w:pPr>
            <w:r w:rsidRPr="00CB1638">
              <w:rPr>
                <w:rFonts w:eastAsia="Times New Roman"/>
                <w:sz w:val="20"/>
                <w:szCs w:val="20"/>
                <w:lang w:eastAsia="zh-CN"/>
              </w:rPr>
              <w:t xml:space="preserve">Current Ratio (CR), Return On Assets (ROA), Return On Equity (ROE), dan Debt to Equity Ratio (DER) masing-masing berpengaruh positif tidak signifikan </w:t>
            </w:r>
          </w:p>
          <w:p w14:paraId="2B1D98BC" w14:textId="77777777" w:rsidR="00CB1638" w:rsidRPr="00CB1638" w:rsidRDefault="00CB1638" w:rsidP="00AD228D">
            <w:pPr>
              <w:numPr>
                <w:ilvl w:val="0"/>
                <w:numId w:val="19"/>
              </w:numPr>
              <w:spacing w:after="0" w:line="240" w:lineRule="auto"/>
              <w:ind w:left="283" w:hanging="283"/>
              <w:contextualSpacing/>
              <w:jc w:val="both"/>
              <w:rPr>
                <w:rFonts w:eastAsia="Times New Roman"/>
                <w:sz w:val="20"/>
                <w:szCs w:val="20"/>
                <w:lang w:eastAsia="zh-CN"/>
              </w:rPr>
            </w:pPr>
            <w:r w:rsidRPr="00CB1638">
              <w:rPr>
                <w:rFonts w:eastAsia="Times New Roman"/>
                <w:sz w:val="20"/>
                <w:szCs w:val="20"/>
                <w:lang w:eastAsia="zh-CN"/>
              </w:rPr>
              <w:t>kecuali ROA yang berpengaruh negatif tidak signifikan dalam penentuan perubahan return saham.</w:t>
            </w:r>
          </w:p>
        </w:tc>
      </w:tr>
      <w:tr w:rsidR="00CB1638" w:rsidRPr="00CB1638" w14:paraId="1745052F"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274F648F"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10</w:t>
            </w:r>
          </w:p>
        </w:tc>
        <w:tc>
          <w:tcPr>
            <w:tcW w:w="2552" w:type="dxa"/>
            <w:tcBorders>
              <w:top w:val="single" w:sz="4" w:space="0" w:color="auto"/>
              <w:left w:val="single" w:sz="4" w:space="0" w:color="auto"/>
              <w:bottom w:val="single" w:sz="4" w:space="0" w:color="auto"/>
              <w:right w:val="single" w:sz="4" w:space="0" w:color="auto"/>
            </w:tcBorders>
            <w:hideMark/>
          </w:tcPr>
          <w:p w14:paraId="2BD18264"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“Pengaruh Current Ratio, Return On Assets, Earning Per Share, Debt To Equity Ratio, Dan Tingkat Inflasi Terhadap Harga Saham Pada Perusahaan Makanan Dan Minuman Yang Terdaftar Di Bursa Efek Indonesia Tahun 2014-2018”</w:t>
            </w:r>
          </w:p>
          <w:p w14:paraId="1F83F1E6"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val="en-GB" w:eastAsia="zh-CN"/>
              </w:rPr>
              <w:t xml:space="preserve">Puspasari, Sasongko, Chaidir </w:t>
            </w:r>
          </w:p>
          <w:p w14:paraId="23E3C78B"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eastAsia="zh-CN"/>
              </w:rPr>
              <w:t>201</w:t>
            </w:r>
            <w:r w:rsidRPr="00CB1638">
              <w:rPr>
                <w:rFonts w:eastAsia="Times New Roman"/>
                <w:sz w:val="20"/>
                <w:szCs w:val="20"/>
                <w:lang w:val="en-GB" w:eastAsia="zh-CN"/>
              </w:rPr>
              <w:t>9</w:t>
            </w:r>
          </w:p>
        </w:tc>
        <w:tc>
          <w:tcPr>
            <w:tcW w:w="2266" w:type="dxa"/>
            <w:tcBorders>
              <w:top w:val="single" w:sz="4" w:space="0" w:color="auto"/>
              <w:left w:val="single" w:sz="4" w:space="0" w:color="auto"/>
              <w:bottom w:val="single" w:sz="4" w:space="0" w:color="auto"/>
              <w:right w:val="single" w:sz="4" w:space="0" w:color="auto"/>
            </w:tcBorders>
            <w:hideMark/>
          </w:tcPr>
          <w:p w14:paraId="746AE1CE"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Jenis Penelitian : Penelitian verifikatif</w:t>
            </w:r>
          </w:p>
          <w:p w14:paraId="43659286"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Teknik Sampling : </w:t>
            </w:r>
            <w:r w:rsidRPr="00CB1638">
              <w:rPr>
                <w:rFonts w:eastAsia="Times New Roman"/>
                <w:i/>
                <w:sz w:val="20"/>
                <w:szCs w:val="20"/>
                <w:lang w:eastAsia="zh-CN"/>
              </w:rPr>
              <w:t>Purposive Sampling</w:t>
            </w:r>
            <w:r w:rsidRPr="00CB1638">
              <w:rPr>
                <w:rFonts w:eastAsia="Times New Roman"/>
                <w:sz w:val="20"/>
                <w:szCs w:val="20"/>
                <w:lang w:eastAsia="zh-CN"/>
              </w:rPr>
              <w:t xml:space="preserve">. </w:t>
            </w:r>
          </w:p>
          <w:p w14:paraId="2AB2EDBB"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Jumlah Sampel : </w:t>
            </w:r>
            <w:r w:rsidRPr="00CB1638">
              <w:rPr>
                <w:rFonts w:eastAsia="Times New Roman"/>
                <w:sz w:val="20"/>
                <w:szCs w:val="20"/>
                <w:lang w:val="en-GB" w:eastAsia="zh-CN"/>
              </w:rPr>
              <w:t>13 Perusahaan</w:t>
            </w:r>
          </w:p>
          <w:p w14:paraId="2D56EA9D"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Teknik Analisis : </w:t>
            </w:r>
            <w:r w:rsidRPr="00CB1638">
              <w:rPr>
                <w:rFonts w:eastAsia="Times New Roman"/>
                <w:sz w:val="20"/>
                <w:szCs w:val="20"/>
                <w:lang w:val="en-GB" w:eastAsia="zh-CN"/>
              </w:rPr>
              <w:t>analisis regresi data panel</w:t>
            </w:r>
          </w:p>
        </w:tc>
        <w:tc>
          <w:tcPr>
            <w:tcW w:w="3123" w:type="dxa"/>
            <w:tcBorders>
              <w:top w:val="single" w:sz="4" w:space="0" w:color="auto"/>
              <w:left w:val="single" w:sz="4" w:space="0" w:color="auto"/>
              <w:bottom w:val="single" w:sz="4" w:space="0" w:color="auto"/>
              <w:right w:val="single" w:sz="4" w:space="0" w:color="auto"/>
            </w:tcBorders>
            <w:hideMark/>
          </w:tcPr>
          <w:p w14:paraId="7A734E0A" w14:textId="77777777" w:rsidR="00CB1638" w:rsidRPr="00CB1638" w:rsidRDefault="00CB1638" w:rsidP="00AD228D">
            <w:pPr>
              <w:numPr>
                <w:ilvl w:val="0"/>
                <w:numId w:val="20"/>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 xml:space="preserve">CR secara parsial tidak berpengaruh terhadap harga saham. </w:t>
            </w:r>
          </w:p>
          <w:p w14:paraId="3485E100" w14:textId="77777777" w:rsidR="00CB1638" w:rsidRPr="00CB1638" w:rsidRDefault="00CB1638" w:rsidP="00AD228D">
            <w:pPr>
              <w:numPr>
                <w:ilvl w:val="0"/>
                <w:numId w:val="20"/>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 xml:space="preserve">ROA secara parsial berpengaruh positif dan signifikan terhadap harga saham. </w:t>
            </w:r>
          </w:p>
          <w:p w14:paraId="0F159126" w14:textId="77777777" w:rsidR="00CB1638" w:rsidRPr="00CB1638" w:rsidRDefault="00CB1638" w:rsidP="00AD228D">
            <w:pPr>
              <w:numPr>
                <w:ilvl w:val="0"/>
                <w:numId w:val="20"/>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 xml:space="preserve">EPS secara parsial berpengaruh positif dan signifikan terhadap harga saham. </w:t>
            </w:r>
          </w:p>
          <w:p w14:paraId="496E119B" w14:textId="77777777" w:rsidR="00CB1638" w:rsidRPr="00CB1638" w:rsidRDefault="00CB1638" w:rsidP="00AD228D">
            <w:pPr>
              <w:numPr>
                <w:ilvl w:val="0"/>
                <w:numId w:val="20"/>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 xml:space="preserve">DER secara parsial tidak berpengaruh terhadap harga saham. </w:t>
            </w:r>
          </w:p>
          <w:p w14:paraId="1EA646FF" w14:textId="77777777" w:rsidR="00CB1638" w:rsidRPr="00CB1638" w:rsidRDefault="00CB1638" w:rsidP="00AD228D">
            <w:pPr>
              <w:numPr>
                <w:ilvl w:val="0"/>
                <w:numId w:val="20"/>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 xml:space="preserve">Inflasi secara parsial berpengaruh negatif dan signifikan terhadap harga saham. </w:t>
            </w:r>
          </w:p>
          <w:p w14:paraId="6BFE5663" w14:textId="77777777" w:rsidR="00CB1638" w:rsidRPr="00CB1638" w:rsidRDefault="00CB1638" w:rsidP="00AD228D">
            <w:pPr>
              <w:numPr>
                <w:ilvl w:val="0"/>
                <w:numId w:val="20"/>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 xml:space="preserve"> secara simultan CR, ROA, EPS, DER, dan Inflasi berpengaruh signifikan terhadap harga saham.</w:t>
            </w:r>
          </w:p>
        </w:tc>
      </w:tr>
      <w:tr w:rsidR="00CB1638" w:rsidRPr="00CB1638" w14:paraId="70FF6051"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4DE4A13C"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11</w:t>
            </w:r>
          </w:p>
        </w:tc>
        <w:tc>
          <w:tcPr>
            <w:tcW w:w="2552" w:type="dxa"/>
            <w:tcBorders>
              <w:top w:val="single" w:sz="4" w:space="0" w:color="auto"/>
              <w:left w:val="single" w:sz="4" w:space="0" w:color="auto"/>
              <w:bottom w:val="single" w:sz="4" w:space="0" w:color="auto"/>
              <w:right w:val="single" w:sz="4" w:space="0" w:color="auto"/>
            </w:tcBorders>
            <w:hideMark/>
          </w:tcPr>
          <w:p w14:paraId="570A475F"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“The Influence Of Asset</w:t>
            </w:r>
          </w:p>
          <w:p w14:paraId="4060F9C7"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And Profitability Toward Share Value:</w:t>
            </w:r>
            <w:r w:rsidRPr="00CB1638">
              <w:rPr>
                <w:rFonts w:eastAsia="Times New Roman"/>
                <w:sz w:val="20"/>
                <w:szCs w:val="20"/>
                <w:lang w:val="en-GB" w:eastAsia="zh-CN"/>
              </w:rPr>
              <w:t xml:space="preserve"> </w:t>
            </w:r>
            <w:r w:rsidRPr="00CB1638">
              <w:rPr>
                <w:rFonts w:eastAsia="Times New Roman"/>
                <w:sz w:val="20"/>
                <w:szCs w:val="20"/>
                <w:lang w:eastAsia="zh-CN"/>
              </w:rPr>
              <w:t xml:space="preserve">Mediation Effect Of Liquid Asset” </w:t>
            </w:r>
          </w:p>
          <w:p w14:paraId="635B2135"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val="en-GB" w:eastAsia="zh-CN"/>
              </w:rPr>
              <w:t>Sitorus T</w:t>
            </w:r>
            <w:r w:rsidRPr="00CB1638">
              <w:rPr>
                <w:rFonts w:eastAsia="Times New Roman"/>
                <w:sz w:val="20"/>
                <w:szCs w:val="20"/>
                <w:lang w:eastAsia="zh-CN"/>
              </w:rPr>
              <w:t>,</w:t>
            </w:r>
            <w:r w:rsidRPr="00CB1638">
              <w:rPr>
                <w:rFonts w:eastAsia="Times New Roman"/>
                <w:sz w:val="20"/>
                <w:szCs w:val="20"/>
                <w:lang w:val="en-GB" w:eastAsia="zh-CN"/>
              </w:rPr>
              <w:t xml:space="preserve"> Denny </w:t>
            </w:r>
          </w:p>
          <w:p w14:paraId="3A15C6E5"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eastAsia="zh-CN"/>
              </w:rPr>
              <w:t>201</w:t>
            </w:r>
            <w:r w:rsidRPr="00CB1638">
              <w:rPr>
                <w:rFonts w:eastAsia="Times New Roman"/>
                <w:sz w:val="20"/>
                <w:szCs w:val="20"/>
                <w:lang w:val="en-GB" w:eastAsia="zh-CN"/>
              </w:rPr>
              <w:t>7</w:t>
            </w:r>
          </w:p>
        </w:tc>
        <w:tc>
          <w:tcPr>
            <w:tcW w:w="2266" w:type="dxa"/>
            <w:tcBorders>
              <w:top w:val="single" w:sz="4" w:space="0" w:color="auto"/>
              <w:left w:val="single" w:sz="4" w:space="0" w:color="auto"/>
              <w:bottom w:val="single" w:sz="4" w:space="0" w:color="auto"/>
              <w:right w:val="single" w:sz="4" w:space="0" w:color="auto"/>
            </w:tcBorders>
            <w:hideMark/>
          </w:tcPr>
          <w:p w14:paraId="707C1475"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Jenis Penelitian : </w:t>
            </w:r>
            <w:r w:rsidRPr="00CB1638">
              <w:rPr>
                <w:rFonts w:eastAsia="Times New Roman"/>
                <w:sz w:val="20"/>
                <w:szCs w:val="20"/>
                <w:lang w:val="en-GB" w:eastAsia="zh-CN"/>
              </w:rPr>
              <w:t>kuantitatatif</w:t>
            </w:r>
          </w:p>
          <w:p w14:paraId="6329C177"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Sampling : purposive sampling</w:t>
            </w:r>
          </w:p>
          <w:p w14:paraId="53EFE0E6"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Jumlah Sampel :</w:t>
            </w:r>
            <w:r w:rsidRPr="00CB1638">
              <w:rPr>
                <w:rFonts w:eastAsia="Times New Roman"/>
                <w:sz w:val="20"/>
                <w:szCs w:val="20"/>
                <w:lang w:val="en-GB" w:eastAsia="zh-CN"/>
              </w:rPr>
              <w:t xml:space="preserve"> 20 perusahaan</w:t>
            </w:r>
          </w:p>
          <w:p w14:paraId="3493BC42"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Teknik Analisis : </w:t>
            </w:r>
            <w:r w:rsidRPr="00CB1638">
              <w:rPr>
                <w:rFonts w:eastAsia="Times New Roman"/>
                <w:sz w:val="20"/>
                <w:szCs w:val="20"/>
                <w:lang w:eastAsia="zh-CN"/>
              </w:rPr>
              <w:lastRenderedPageBreak/>
              <w:t>Structural Equation Modelling path</w:t>
            </w:r>
          </w:p>
        </w:tc>
        <w:tc>
          <w:tcPr>
            <w:tcW w:w="3123" w:type="dxa"/>
            <w:tcBorders>
              <w:top w:val="single" w:sz="4" w:space="0" w:color="auto"/>
              <w:left w:val="single" w:sz="4" w:space="0" w:color="auto"/>
              <w:bottom w:val="single" w:sz="4" w:space="0" w:color="auto"/>
              <w:right w:val="single" w:sz="4" w:space="0" w:color="auto"/>
            </w:tcBorders>
            <w:hideMark/>
          </w:tcPr>
          <w:p w14:paraId="22AA0E9D" w14:textId="77777777" w:rsidR="00CB1638" w:rsidRPr="00CB1638" w:rsidRDefault="00CB1638" w:rsidP="00CB1638">
            <w:pPr>
              <w:spacing w:after="0" w:line="240" w:lineRule="auto"/>
              <w:ind w:left="126" w:right="142"/>
              <w:contextualSpacing/>
              <w:jc w:val="both"/>
              <w:rPr>
                <w:rFonts w:eastAsia="Times New Roman"/>
                <w:sz w:val="20"/>
                <w:szCs w:val="20"/>
                <w:lang w:val="en-GB" w:eastAsia="zh-CN"/>
              </w:rPr>
            </w:pPr>
            <w:r w:rsidRPr="00CB1638">
              <w:rPr>
                <w:rFonts w:eastAsia="Times New Roman"/>
                <w:sz w:val="20"/>
                <w:szCs w:val="20"/>
                <w:lang w:eastAsia="zh-CN"/>
              </w:rPr>
              <w:lastRenderedPageBreak/>
              <w:t>the result evidently</w:t>
            </w:r>
            <w:r w:rsidRPr="00CB1638">
              <w:rPr>
                <w:rFonts w:eastAsia="Times New Roman"/>
                <w:sz w:val="20"/>
                <w:szCs w:val="20"/>
                <w:lang w:val="en-GB" w:eastAsia="zh-CN"/>
              </w:rPr>
              <w:t xml:space="preserve"> n</w:t>
            </w:r>
            <w:r w:rsidRPr="00CB1638">
              <w:rPr>
                <w:rFonts w:eastAsia="Times New Roman"/>
                <w:sz w:val="20"/>
                <w:szCs w:val="20"/>
                <w:lang w:eastAsia="zh-CN"/>
              </w:rPr>
              <w:t>shows that the Liquid Asset is able to mediate the influence of asset and profitability</w:t>
            </w:r>
            <w:r w:rsidRPr="00CB1638">
              <w:rPr>
                <w:rFonts w:eastAsia="Times New Roman"/>
                <w:sz w:val="20"/>
                <w:szCs w:val="20"/>
                <w:lang w:val="en-GB" w:eastAsia="zh-CN"/>
              </w:rPr>
              <w:t xml:space="preserve"> </w:t>
            </w:r>
            <w:r w:rsidRPr="00CB1638">
              <w:rPr>
                <w:rFonts w:eastAsia="Times New Roman"/>
                <w:sz w:val="20"/>
                <w:szCs w:val="20"/>
                <w:lang w:eastAsia="zh-CN"/>
              </w:rPr>
              <w:t>toward value of share</w:t>
            </w:r>
            <w:r w:rsidRPr="00CB1638">
              <w:rPr>
                <w:rFonts w:eastAsia="Times New Roman"/>
                <w:sz w:val="20"/>
                <w:szCs w:val="20"/>
                <w:lang w:val="en-GB" w:eastAsia="zh-CN"/>
              </w:rPr>
              <w:t>.</w:t>
            </w:r>
          </w:p>
        </w:tc>
      </w:tr>
      <w:tr w:rsidR="00CB1638" w:rsidRPr="00CB1638" w14:paraId="4DE3599E"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101F07FA"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14:paraId="1181C1BD"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“Analysis Of Financial Performance</w:t>
            </w:r>
          </w:p>
          <w:p w14:paraId="39F220D0"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Of Mining Companies Listed In Indonesia</w:t>
            </w:r>
          </w:p>
          <w:p w14:paraId="18E1AB66"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Stock Exchange” </w:t>
            </w:r>
          </w:p>
          <w:p w14:paraId="247927BF"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val="en-GB" w:eastAsia="zh-CN"/>
              </w:rPr>
              <w:t>Prabowo, Korsakul</w:t>
            </w:r>
            <w:r w:rsidRPr="00CB1638">
              <w:rPr>
                <w:rFonts w:eastAsia="Times New Roman"/>
                <w:sz w:val="20"/>
                <w:szCs w:val="20"/>
                <w:lang w:eastAsia="zh-CN"/>
              </w:rPr>
              <w:t>.</w:t>
            </w:r>
          </w:p>
          <w:p w14:paraId="56F68CFF"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20</w:t>
            </w:r>
            <w:r w:rsidRPr="00CB1638">
              <w:rPr>
                <w:rFonts w:eastAsia="Times New Roman"/>
                <w:sz w:val="20"/>
                <w:szCs w:val="20"/>
                <w:lang w:val="en-GB" w:eastAsia="zh-CN"/>
              </w:rPr>
              <w:t>20</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4B8BFED5"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Jenis Penelitian : Kuantitatif</w:t>
            </w:r>
            <w:r w:rsidRPr="00CB1638">
              <w:rPr>
                <w:rFonts w:eastAsia="Times New Roman"/>
                <w:sz w:val="20"/>
                <w:szCs w:val="20"/>
                <w:lang w:val="en-GB" w:eastAsia="zh-CN"/>
              </w:rPr>
              <w:t xml:space="preserve"> Deskriptif</w:t>
            </w:r>
          </w:p>
          <w:p w14:paraId="54BC164E"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Sampling : purposive sampling</w:t>
            </w:r>
          </w:p>
          <w:p w14:paraId="4EB0A1E0"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Jumlah Sampel : </w:t>
            </w:r>
            <w:r w:rsidRPr="00CB1638">
              <w:rPr>
                <w:rFonts w:eastAsia="Times New Roman"/>
                <w:sz w:val="20"/>
                <w:szCs w:val="20"/>
                <w:lang w:val="en-GB" w:eastAsia="zh-CN"/>
              </w:rPr>
              <w:t>37</w:t>
            </w:r>
            <w:r w:rsidRPr="00CB1638">
              <w:rPr>
                <w:rFonts w:eastAsia="Times New Roman"/>
                <w:sz w:val="20"/>
                <w:szCs w:val="20"/>
                <w:lang w:eastAsia="zh-CN"/>
              </w:rPr>
              <w:t xml:space="preserve"> perusahaan</w:t>
            </w:r>
          </w:p>
          <w:p w14:paraId="693EEBA9"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Teknik Analisis </w:t>
            </w:r>
            <w:r w:rsidRPr="00CB1638">
              <w:rPr>
                <w:rFonts w:eastAsia="Times New Roman"/>
                <w:sz w:val="20"/>
                <w:szCs w:val="20"/>
                <w:lang w:val="en-GB" w:eastAsia="zh-CN"/>
              </w:rPr>
              <w:t xml:space="preserve">: </w:t>
            </w:r>
            <w:r w:rsidRPr="00CB1638">
              <w:rPr>
                <w:rFonts w:eastAsia="Times New Roman"/>
                <w:sz w:val="20"/>
                <w:szCs w:val="20"/>
                <w:lang w:eastAsia="zh-CN"/>
              </w:rPr>
              <w:t>liquidity ratio,</w:t>
            </w:r>
            <w:r w:rsidRPr="00CB1638">
              <w:rPr>
                <w:rFonts w:eastAsia="Times New Roman"/>
                <w:sz w:val="20"/>
                <w:szCs w:val="20"/>
                <w:lang w:val="en-GB" w:eastAsia="zh-CN"/>
              </w:rPr>
              <w:t xml:space="preserve"> </w:t>
            </w:r>
            <w:r w:rsidRPr="00CB1638">
              <w:rPr>
                <w:rFonts w:eastAsia="Times New Roman"/>
                <w:sz w:val="20"/>
                <w:szCs w:val="20"/>
                <w:lang w:eastAsia="zh-CN"/>
              </w:rPr>
              <w:t>activity ratio, solvency ratio, and profitability ratio</w:t>
            </w:r>
          </w:p>
        </w:tc>
        <w:tc>
          <w:tcPr>
            <w:tcW w:w="3123" w:type="dxa"/>
            <w:tcBorders>
              <w:top w:val="single" w:sz="4" w:space="0" w:color="auto"/>
              <w:left w:val="single" w:sz="4" w:space="0" w:color="auto"/>
              <w:bottom w:val="single" w:sz="4" w:space="0" w:color="auto"/>
              <w:right w:val="single" w:sz="4" w:space="0" w:color="auto"/>
            </w:tcBorders>
            <w:hideMark/>
          </w:tcPr>
          <w:p w14:paraId="2DE391B4" w14:textId="77777777" w:rsidR="00CB1638" w:rsidRPr="00CB1638" w:rsidRDefault="00CB1638" w:rsidP="00AD228D">
            <w:pPr>
              <w:numPr>
                <w:ilvl w:val="0"/>
                <w:numId w:val="21"/>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The higher the liquidity ratio, the higher the</w:t>
            </w:r>
            <w:r w:rsidRPr="00CB1638">
              <w:rPr>
                <w:rFonts w:eastAsia="Times New Roman" w:cs="Calibri"/>
                <w:sz w:val="20"/>
                <w:szCs w:val="20"/>
                <w:lang w:val="en-GB" w:eastAsia="zh-CN"/>
              </w:rPr>
              <w:t xml:space="preserve"> </w:t>
            </w:r>
            <w:r w:rsidRPr="00CB1638">
              <w:rPr>
                <w:rFonts w:eastAsia="Times New Roman" w:cs="Calibri"/>
                <w:sz w:val="20"/>
                <w:szCs w:val="20"/>
                <w:lang w:eastAsia="zh-CN"/>
              </w:rPr>
              <w:t xml:space="preserve">safety level of the company and vice versa. </w:t>
            </w:r>
          </w:p>
          <w:p w14:paraId="0E598208" w14:textId="77777777" w:rsidR="00CB1638" w:rsidRPr="00CB1638" w:rsidRDefault="00CB1638" w:rsidP="00AD228D">
            <w:pPr>
              <w:numPr>
                <w:ilvl w:val="0"/>
                <w:numId w:val="21"/>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The higher the activity ratio, the higher the</w:t>
            </w:r>
            <w:r w:rsidRPr="00CB1638">
              <w:rPr>
                <w:rFonts w:eastAsia="Times New Roman" w:cs="Calibri"/>
                <w:sz w:val="20"/>
                <w:szCs w:val="20"/>
                <w:lang w:val="en-GB" w:eastAsia="zh-CN"/>
              </w:rPr>
              <w:t xml:space="preserve"> </w:t>
            </w:r>
            <w:r w:rsidRPr="00CB1638">
              <w:rPr>
                <w:rFonts w:eastAsia="Times New Roman" w:cs="Calibri"/>
                <w:sz w:val="20"/>
                <w:szCs w:val="20"/>
                <w:lang w:eastAsia="zh-CN"/>
              </w:rPr>
              <w:t xml:space="preserve">efficiency of the company and vice versa. </w:t>
            </w:r>
          </w:p>
          <w:p w14:paraId="1ADE2601" w14:textId="77777777" w:rsidR="00CB1638" w:rsidRPr="00CB1638" w:rsidRDefault="00CB1638" w:rsidP="00AD228D">
            <w:pPr>
              <w:numPr>
                <w:ilvl w:val="0"/>
                <w:numId w:val="21"/>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A high solvency ratio is not good for the company</w:t>
            </w:r>
            <w:r w:rsidRPr="00CB1638">
              <w:rPr>
                <w:rFonts w:eastAsia="Times New Roman" w:cs="Calibri"/>
                <w:sz w:val="20"/>
                <w:szCs w:val="20"/>
                <w:lang w:val="en-GB" w:eastAsia="zh-CN"/>
              </w:rPr>
              <w:t xml:space="preserve"> </w:t>
            </w:r>
            <w:r w:rsidRPr="00CB1638">
              <w:rPr>
                <w:rFonts w:eastAsia="Times New Roman" w:cs="Calibri"/>
                <w:sz w:val="20"/>
                <w:szCs w:val="20"/>
                <w:lang w:eastAsia="zh-CN"/>
              </w:rPr>
              <w:t>because the loan will be greater, so the risk will be greater as well and vice versa. The</w:t>
            </w:r>
            <w:r w:rsidRPr="00CB1638">
              <w:rPr>
                <w:rFonts w:eastAsia="Times New Roman" w:cs="Calibri"/>
                <w:sz w:val="20"/>
                <w:szCs w:val="20"/>
                <w:lang w:val="en-GB" w:eastAsia="zh-CN"/>
              </w:rPr>
              <w:t xml:space="preserve"> </w:t>
            </w:r>
            <w:r w:rsidRPr="00CB1638">
              <w:rPr>
                <w:rFonts w:eastAsia="Times New Roman" w:cs="Calibri"/>
                <w:sz w:val="20"/>
                <w:szCs w:val="20"/>
                <w:lang w:eastAsia="zh-CN"/>
              </w:rPr>
              <w:t>higher the profitability ratio, the better the operating conditions of the company in generating</w:t>
            </w:r>
            <w:r w:rsidRPr="00CB1638">
              <w:rPr>
                <w:rFonts w:eastAsia="Times New Roman" w:cs="Calibri"/>
                <w:sz w:val="20"/>
                <w:szCs w:val="20"/>
                <w:lang w:val="en-GB" w:eastAsia="zh-CN"/>
              </w:rPr>
              <w:t xml:space="preserve"> </w:t>
            </w:r>
            <w:r w:rsidRPr="00CB1638">
              <w:rPr>
                <w:rFonts w:eastAsia="Times New Roman" w:cs="Calibri"/>
                <w:sz w:val="20"/>
                <w:szCs w:val="20"/>
                <w:lang w:eastAsia="zh-CN"/>
              </w:rPr>
              <w:t xml:space="preserve">profits and vice versa. </w:t>
            </w:r>
          </w:p>
          <w:p w14:paraId="5764B793" w14:textId="77777777" w:rsidR="00CB1638" w:rsidRPr="00CB1638" w:rsidRDefault="00CB1638" w:rsidP="00AD228D">
            <w:pPr>
              <w:numPr>
                <w:ilvl w:val="0"/>
                <w:numId w:val="21"/>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Based on DuPont analysis, great ROI and ROE is good for the</w:t>
            </w:r>
            <w:r w:rsidRPr="00CB1638">
              <w:rPr>
                <w:rFonts w:eastAsia="Times New Roman" w:cs="Calibri"/>
                <w:sz w:val="20"/>
                <w:szCs w:val="20"/>
                <w:lang w:val="en-GB" w:eastAsia="zh-CN"/>
              </w:rPr>
              <w:t xml:space="preserve"> </w:t>
            </w:r>
            <w:r w:rsidRPr="00CB1638">
              <w:rPr>
                <w:rFonts w:eastAsia="Times New Roman" w:cs="Calibri"/>
                <w:sz w:val="20"/>
                <w:szCs w:val="20"/>
                <w:lang w:eastAsia="zh-CN"/>
              </w:rPr>
              <w:t>company because its management in assetsthat generate operating profit will be better too.</w:t>
            </w:r>
          </w:p>
        </w:tc>
      </w:tr>
      <w:tr w:rsidR="00CB1638" w:rsidRPr="00CB1638" w14:paraId="5BEFAF61"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25F1ECB9"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13</w:t>
            </w:r>
          </w:p>
        </w:tc>
        <w:tc>
          <w:tcPr>
            <w:tcW w:w="2552" w:type="dxa"/>
            <w:tcBorders>
              <w:top w:val="single" w:sz="4" w:space="0" w:color="auto"/>
              <w:left w:val="single" w:sz="4" w:space="0" w:color="auto"/>
              <w:bottom w:val="single" w:sz="4" w:space="0" w:color="auto"/>
              <w:right w:val="single" w:sz="4" w:space="0" w:color="auto"/>
            </w:tcBorders>
            <w:hideMark/>
          </w:tcPr>
          <w:p w14:paraId="4D134561"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“The Effects Of Financial Performance Toward Firm Value With Ownership Structure As Moderating Variable (The Study On Manufacturing Companies Listed In Indonesia Stock Exchange In The Period Of 2012-2016)”</w:t>
            </w:r>
          </w:p>
          <w:p w14:paraId="775981B6"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val="en-GB" w:eastAsia="zh-CN"/>
              </w:rPr>
              <w:t>Luthfiah A.A, Suherman.</w:t>
            </w:r>
          </w:p>
          <w:p w14:paraId="3FD21D67"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eastAsia="zh-CN"/>
              </w:rPr>
              <w:t>201</w:t>
            </w:r>
            <w:r w:rsidRPr="00CB1638">
              <w:rPr>
                <w:rFonts w:eastAsia="Times New Roman"/>
                <w:sz w:val="20"/>
                <w:szCs w:val="20"/>
                <w:lang w:val="en-GB" w:eastAsia="zh-CN"/>
              </w:rPr>
              <w:t>8</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7ABEBCAD"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 xml:space="preserve">Jenis Penelitian : </w:t>
            </w:r>
            <w:r w:rsidRPr="00CB1638">
              <w:rPr>
                <w:rFonts w:eastAsia="Times New Roman"/>
                <w:sz w:val="20"/>
                <w:szCs w:val="20"/>
                <w:lang w:val="en-GB" w:eastAsia="zh-CN"/>
              </w:rPr>
              <w:t>d</w:t>
            </w:r>
            <w:r w:rsidRPr="00CB1638">
              <w:rPr>
                <w:rFonts w:eastAsia="Times New Roman"/>
                <w:sz w:val="20"/>
                <w:szCs w:val="20"/>
                <w:lang w:eastAsia="zh-CN"/>
              </w:rPr>
              <w:t>eskriptif</w:t>
            </w:r>
          </w:p>
          <w:p w14:paraId="025924E6"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Sampling : purposive sampling</w:t>
            </w:r>
          </w:p>
          <w:p w14:paraId="30E93C56"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Jumlah Sampel :</w:t>
            </w:r>
            <w:r w:rsidRPr="00CB1638">
              <w:rPr>
                <w:rFonts w:eastAsia="Times New Roman"/>
                <w:sz w:val="20"/>
                <w:szCs w:val="20"/>
                <w:lang w:val="en-GB" w:eastAsia="zh-CN"/>
              </w:rPr>
              <w:t xml:space="preserve"> 42 Perusahaan</w:t>
            </w:r>
          </w:p>
          <w:p w14:paraId="7EBC6C3C"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Analisis :</w:t>
            </w:r>
            <w:r w:rsidRPr="00CB1638">
              <w:rPr>
                <w:rFonts w:eastAsia="Times New Roman"/>
                <w:sz w:val="20"/>
                <w:szCs w:val="20"/>
                <w:lang w:val="en-GB" w:eastAsia="zh-CN"/>
              </w:rPr>
              <w:t xml:space="preserve"> employs panel data analysis with Fixed Effect Model approach </w:t>
            </w:r>
          </w:p>
        </w:tc>
        <w:tc>
          <w:tcPr>
            <w:tcW w:w="3123" w:type="dxa"/>
            <w:tcBorders>
              <w:top w:val="single" w:sz="4" w:space="0" w:color="auto"/>
              <w:left w:val="single" w:sz="4" w:space="0" w:color="auto"/>
              <w:bottom w:val="single" w:sz="4" w:space="0" w:color="auto"/>
              <w:right w:val="single" w:sz="4" w:space="0" w:color="auto"/>
            </w:tcBorders>
            <w:hideMark/>
          </w:tcPr>
          <w:p w14:paraId="1D912519" w14:textId="77777777" w:rsidR="00CB1638" w:rsidRPr="00CB1638" w:rsidRDefault="00CB1638" w:rsidP="00AD228D">
            <w:pPr>
              <w:numPr>
                <w:ilvl w:val="0"/>
                <w:numId w:val="22"/>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 xml:space="preserve">The empirical result shows that Financial Perfor-mance has positive significant effect on Firm Value. Managerial Ownership and Institutional Owner-ship can’t moderate the relation between Financial Performance on Firm Value. </w:t>
            </w:r>
          </w:p>
          <w:p w14:paraId="6448E7C0" w14:textId="77777777" w:rsidR="00CB1638" w:rsidRPr="00CB1638" w:rsidRDefault="00CB1638" w:rsidP="00AD228D">
            <w:pPr>
              <w:numPr>
                <w:ilvl w:val="0"/>
                <w:numId w:val="22"/>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Firm Size has negative significant effect on Firm Value. And Leverage has insignificant effect on Firm Value.</w:t>
            </w:r>
          </w:p>
        </w:tc>
      </w:tr>
      <w:tr w:rsidR="00CB1638" w:rsidRPr="00CB1638" w14:paraId="3BAD56F4"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1527F508"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14</w:t>
            </w:r>
          </w:p>
        </w:tc>
        <w:tc>
          <w:tcPr>
            <w:tcW w:w="2552" w:type="dxa"/>
            <w:tcBorders>
              <w:top w:val="single" w:sz="4" w:space="0" w:color="auto"/>
              <w:left w:val="single" w:sz="4" w:space="0" w:color="auto"/>
              <w:bottom w:val="single" w:sz="4" w:space="0" w:color="auto"/>
              <w:right w:val="single" w:sz="4" w:space="0" w:color="auto"/>
            </w:tcBorders>
            <w:hideMark/>
          </w:tcPr>
          <w:p w14:paraId="38EFF0C0"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“The Effect Of Leverage And Profitability On Stock Prices In The Mining Sector Registered In Indonesia Stock Exchange” </w:t>
            </w:r>
          </w:p>
          <w:p w14:paraId="67F3BC1B"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Poltak Sinaga, </w:t>
            </w:r>
            <w:r w:rsidRPr="00CB1638">
              <w:rPr>
                <w:rFonts w:eastAsia="Times New Roman"/>
                <w:sz w:val="20"/>
                <w:szCs w:val="20"/>
                <w:lang w:val="en-GB" w:eastAsia="zh-CN"/>
              </w:rPr>
              <w:t>etc</w:t>
            </w:r>
            <w:r w:rsidRPr="00CB1638">
              <w:rPr>
                <w:rFonts w:eastAsia="Times New Roman"/>
                <w:sz w:val="20"/>
                <w:szCs w:val="20"/>
                <w:lang w:eastAsia="zh-CN"/>
              </w:rPr>
              <w:t xml:space="preserve">, </w:t>
            </w:r>
          </w:p>
          <w:p w14:paraId="0C844728" w14:textId="77777777" w:rsidR="00CB1638" w:rsidRPr="00CB1638" w:rsidRDefault="00CB1638" w:rsidP="00CB1638">
            <w:pPr>
              <w:spacing w:after="0" w:line="240" w:lineRule="auto"/>
              <w:ind w:left="107" w:right="142"/>
              <w:jc w:val="both"/>
              <w:rPr>
                <w:rFonts w:eastAsia="Times New Roman"/>
                <w:sz w:val="20"/>
                <w:szCs w:val="20"/>
                <w:lang w:val="en-GB" w:eastAsia="zh-CN"/>
              </w:rPr>
            </w:pPr>
            <w:r w:rsidRPr="00CB1638">
              <w:rPr>
                <w:rFonts w:eastAsia="Times New Roman"/>
                <w:sz w:val="20"/>
                <w:szCs w:val="20"/>
                <w:lang w:eastAsia="zh-CN"/>
              </w:rPr>
              <w:t>20</w:t>
            </w:r>
            <w:r w:rsidRPr="00CB1638">
              <w:rPr>
                <w:rFonts w:eastAsia="Times New Roman"/>
                <w:sz w:val="20"/>
                <w:szCs w:val="20"/>
                <w:lang w:val="en-GB" w:eastAsia="zh-CN"/>
              </w:rPr>
              <w:t>20</w:t>
            </w:r>
          </w:p>
        </w:tc>
        <w:tc>
          <w:tcPr>
            <w:tcW w:w="2266" w:type="dxa"/>
            <w:tcBorders>
              <w:top w:val="single" w:sz="4" w:space="0" w:color="auto"/>
              <w:left w:val="single" w:sz="4" w:space="0" w:color="auto"/>
              <w:bottom w:val="single" w:sz="4" w:space="0" w:color="auto"/>
              <w:right w:val="single" w:sz="4" w:space="0" w:color="auto"/>
            </w:tcBorders>
            <w:hideMark/>
          </w:tcPr>
          <w:p w14:paraId="49AA79DC"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Jenis Penelitian : Kuantitatif</w:t>
            </w:r>
            <w:r w:rsidRPr="00CB1638">
              <w:rPr>
                <w:rFonts w:eastAsia="Times New Roman"/>
                <w:sz w:val="20"/>
                <w:szCs w:val="20"/>
                <w:lang w:val="en-GB" w:eastAsia="zh-CN"/>
              </w:rPr>
              <w:t xml:space="preserve"> deskriptif</w:t>
            </w:r>
          </w:p>
          <w:p w14:paraId="2C11CCD5"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Sampling : purposive sampling</w:t>
            </w:r>
          </w:p>
          <w:p w14:paraId="41EBCE09"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Jumlah Sampel :</w:t>
            </w:r>
            <w:r w:rsidRPr="00CB1638">
              <w:rPr>
                <w:rFonts w:eastAsia="Times New Roman"/>
                <w:sz w:val="20"/>
                <w:szCs w:val="20"/>
                <w:lang w:val="en-GB" w:eastAsia="zh-CN"/>
              </w:rPr>
              <w:t xml:space="preserve"> 14 perusahaan</w:t>
            </w:r>
          </w:p>
          <w:p w14:paraId="0E4C1420"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Analisis : Uji Asumsi Klasik, Dan Analisis Regresi Berganda</w:t>
            </w:r>
          </w:p>
        </w:tc>
        <w:tc>
          <w:tcPr>
            <w:tcW w:w="3123" w:type="dxa"/>
            <w:tcBorders>
              <w:top w:val="single" w:sz="4" w:space="0" w:color="auto"/>
              <w:left w:val="single" w:sz="4" w:space="0" w:color="auto"/>
              <w:bottom w:val="single" w:sz="4" w:space="0" w:color="auto"/>
              <w:right w:val="single" w:sz="4" w:space="0" w:color="auto"/>
            </w:tcBorders>
            <w:hideMark/>
          </w:tcPr>
          <w:p w14:paraId="17ACD5D6" w14:textId="77777777" w:rsidR="00CB1638" w:rsidRPr="00CB1638" w:rsidRDefault="00CB1638" w:rsidP="00AD228D">
            <w:pPr>
              <w:numPr>
                <w:ilvl w:val="0"/>
                <w:numId w:val="23"/>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 xml:space="preserve">Simultaneous test results (f test), showed that all independent variables namely return on assets (ROA), return on equity (ROE) and debt to equity ratio (DER) significantly influence the dependent variable or stock price, </w:t>
            </w:r>
          </w:p>
          <w:p w14:paraId="5C942DC9" w14:textId="77777777" w:rsidR="00CB1638" w:rsidRPr="00CB1638" w:rsidRDefault="00CB1638" w:rsidP="00AD228D">
            <w:pPr>
              <w:numPr>
                <w:ilvl w:val="0"/>
                <w:numId w:val="23"/>
              </w:numPr>
              <w:spacing w:after="0" w:line="240" w:lineRule="auto"/>
              <w:ind w:left="283" w:right="142" w:hanging="283"/>
              <w:contextualSpacing/>
              <w:jc w:val="both"/>
              <w:rPr>
                <w:rFonts w:eastAsia="Times New Roman"/>
                <w:sz w:val="20"/>
                <w:szCs w:val="20"/>
                <w:lang w:eastAsia="zh-CN"/>
              </w:rPr>
            </w:pPr>
            <w:r w:rsidRPr="00CB1638">
              <w:rPr>
                <w:rFonts w:eastAsia="Times New Roman"/>
                <w:sz w:val="20"/>
                <w:szCs w:val="20"/>
                <w:lang w:eastAsia="zh-CN"/>
              </w:rPr>
              <w:t>Partial test results (t-test), showed that all independent variables namely return on assets (ROA), return on equity (ROE) and debt to equity ratio (DER) significantly influence the dependent variable or stock price</w:t>
            </w:r>
          </w:p>
        </w:tc>
      </w:tr>
      <w:tr w:rsidR="00CB1638" w:rsidRPr="00CB1638" w14:paraId="644B5084" w14:textId="77777777" w:rsidTr="00100DE2">
        <w:trPr>
          <w:jc w:val="center"/>
        </w:trPr>
        <w:tc>
          <w:tcPr>
            <w:tcW w:w="324" w:type="dxa"/>
            <w:tcBorders>
              <w:top w:val="single" w:sz="4" w:space="0" w:color="auto"/>
              <w:left w:val="single" w:sz="4" w:space="0" w:color="auto"/>
              <w:bottom w:val="single" w:sz="4" w:space="0" w:color="auto"/>
              <w:right w:val="single" w:sz="4" w:space="0" w:color="auto"/>
            </w:tcBorders>
            <w:hideMark/>
          </w:tcPr>
          <w:p w14:paraId="03EDADCE" w14:textId="77777777" w:rsidR="00CB1638" w:rsidRPr="00CB1638" w:rsidRDefault="00CB1638" w:rsidP="00CB1638">
            <w:pPr>
              <w:spacing w:after="0" w:line="240" w:lineRule="auto"/>
              <w:jc w:val="both"/>
              <w:rPr>
                <w:rFonts w:eastAsia="Times New Roman"/>
                <w:sz w:val="20"/>
                <w:szCs w:val="20"/>
                <w:lang w:eastAsia="zh-CN"/>
              </w:rPr>
            </w:pPr>
            <w:r w:rsidRPr="00CB1638">
              <w:rPr>
                <w:rFonts w:eastAsia="Times New Roman"/>
                <w:sz w:val="20"/>
                <w:szCs w:val="20"/>
                <w:lang w:eastAsia="zh-CN"/>
              </w:rPr>
              <w:t>15</w:t>
            </w:r>
          </w:p>
        </w:tc>
        <w:tc>
          <w:tcPr>
            <w:tcW w:w="2552" w:type="dxa"/>
            <w:tcBorders>
              <w:top w:val="single" w:sz="4" w:space="0" w:color="auto"/>
              <w:left w:val="single" w:sz="4" w:space="0" w:color="auto"/>
              <w:bottom w:val="single" w:sz="4" w:space="0" w:color="auto"/>
              <w:right w:val="single" w:sz="4" w:space="0" w:color="auto"/>
            </w:tcBorders>
            <w:hideMark/>
          </w:tcPr>
          <w:p w14:paraId="50315F2C"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 xml:space="preserve">“Analysis of Financial Performance Effect on Dividend Payout Ratio Members of Holding Mining Industry with Capital Expenditure as </w:t>
            </w:r>
            <w:r w:rsidRPr="00CB1638">
              <w:rPr>
                <w:rFonts w:eastAsia="Times New Roman"/>
                <w:sz w:val="20"/>
                <w:szCs w:val="20"/>
                <w:lang w:eastAsia="zh-CN"/>
              </w:rPr>
              <w:lastRenderedPageBreak/>
              <w:t>Moderating Variable”</w:t>
            </w:r>
          </w:p>
          <w:p w14:paraId="111D02B0"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Hanifah Fathin Nasution, Isfenti Sadalia, Khaira Amalia Fachrudin,</w:t>
            </w:r>
          </w:p>
          <w:p w14:paraId="20FCDC67" w14:textId="77777777" w:rsidR="00CB1638" w:rsidRPr="00CB1638" w:rsidRDefault="00CB1638" w:rsidP="00CB1638">
            <w:pPr>
              <w:spacing w:after="0" w:line="240" w:lineRule="auto"/>
              <w:ind w:left="107" w:right="142"/>
              <w:jc w:val="both"/>
              <w:rPr>
                <w:rFonts w:eastAsia="Times New Roman"/>
                <w:sz w:val="20"/>
                <w:szCs w:val="20"/>
                <w:lang w:eastAsia="zh-CN"/>
              </w:rPr>
            </w:pPr>
            <w:r w:rsidRPr="00CB1638">
              <w:rPr>
                <w:rFonts w:eastAsia="Times New Roman"/>
                <w:sz w:val="20"/>
                <w:szCs w:val="20"/>
                <w:lang w:eastAsia="zh-CN"/>
              </w:rPr>
              <w:t>201</w:t>
            </w:r>
            <w:r w:rsidRPr="00CB1638">
              <w:rPr>
                <w:rFonts w:eastAsia="Times New Roman"/>
                <w:sz w:val="20"/>
                <w:szCs w:val="20"/>
                <w:lang w:val="en-GB" w:eastAsia="zh-CN"/>
              </w:rPr>
              <w:t>9</w:t>
            </w:r>
            <w:r w:rsidRPr="00CB1638">
              <w:rPr>
                <w:rFonts w:eastAsia="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hideMark/>
          </w:tcPr>
          <w:p w14:paraId="1FA01351"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lastRenderedPageBreak/>
              <w:t xml:space="preserve">Jenis Penelitian : </w:t>
            </w:r>
            <w:r w:rsidRPr="00CB1638">
              <w:rPr>
                <w:rFonts w:eastAsia="Times New Roman"/>
                <w:sz w:val="20"/>
                <w:szCs w:val="20"/>
                <w:lang w:val="en-GB" w:eastAsia="zh-CN"/>
              </w:rPr>
              <w:t>kuatitatif</w:t>
            </w:r>
          </w:p>
          <w:p w14:paraId="5B11D13B"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Sampling : saturated or</w:t>
            </w:r>
            <w:r w:rsidRPr="00CB1638">
              <w:rPr>
                <w:rFonts w:eastAsia="Times New Roman"/>
                <w:sz w:val="20"/>
                <w:szCs w:val="20"/>
                <w:lang w:val="en-GB" w:eastAsia="zh-CN"/>
              </w:rPr>
              <w:t xml:space="preserve"> </w:t>
            </w:r>
            <w:r w:rsidRPr="00CB1638">
              <w:rPr>
                <w:rFonts w:eastAsia="Times New Roman"/>
                <w:sz w:val="20"/>
                <w:szCs w:val="20"/>
                <w:lang w:eastAsia="zh-CN"/>
              </w:rPr>
              <w:t>census sample</w:t>
            </w:r>
          </w:p>
          <w:p w14:paraId="5594B739"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Jumlah Sampel :</w:t>
            </w:r>
            <w:r w:rsidRPr="00CB1638">
              <w:rPr>
                <w:rFonts w:eastAsia="Times New Roman"/>
                <w:sz w:val="20"/>
                <w:szCs w:val="20"/>
                <w:lang w:val="en-GB" w:eastAsia="zh-CN"/>
              </w:rPr>
              <w:t xml:space="preserve"> 3 </w:t>
            </w:r>
            <w:r w:rsidRPr="00CB1638">
              <w:rPr>
                <w:rFonts w:eastAsia="Times New Roman"/>
                <w:sz w:val="20"/>
                <w:szCs w:val="20"/>
                <w:lang w:val="en-GB" w:eastAsia="zh-CN"/>
              </w:rPr>
              <w:lastRenderedPageBreak/>
              <w:t>Perusahaan</w:t>
            </w:r>
          </w:p>
          <w:p w14:paraId="4545EA09" w14:textId="77777777" w:rsidR="00CB1638" w:rsidRPr="00CB1638" w:rsidRDefault="00CB1638" w:rsidP="00CB1638">
            <w:pPr>
              <w:spacing w:after="0" w:line="240" w:lineRule="auto"/>
              <w:ind w:left="141" w:right="157"/>
              <w:contextualSpacing/>
              <w:jc w:val="both"/>
              <w:rPr>
                <w:rFonts w:eastAsia="Times New Roman"/>
                <w:sz w:val="20"/>
                <w:szCs w:val="20"/>
                <w:lang w:eastAsia="zh-CN"/>
              </w:rPr>
            </w:pPr>
            <w:r w:rsidRPr="00CB1638">
              <w:rPr>
                <w:rFonts w:eastAsia="Times New Roman"/>
                <w:sz w:val="20"/>
                <w:szCs w:val="20"/>
                <w:lang w:eastAsia="zh-CN"/>
              </w:rPr>
              <w:t>Teknik Analisis</w:t>
            </w:r>
            <w:r w:rsidRPr="00CB1638">
              <w:rPr>
                <w:rFonts w:eastAsia="Times New Roman"/>
                <w:sz w:val="20"/>
                <w:szCs w:val="20"/>
                <w:lang w:val="en-GB" w:eastAsia="zh-CN"/>
              </w:rPr>
              <w:t xml:space="preserve"> :</w:t>
            </w:r>
            <w:r w:rsidRPr="00CB1638">
              <w:rPr>
                <w:rFonts w:eastAsia="Times New Roman"/>
                <w:sz w:val="20"/>
                <w:szCs w:val="20"/>
                <w:lang w:eastAsia="zh-CN"/>
              </w:rPr>
              <w:t xml:space="preserve"> Uji Asumsi Klasik, Dan Analisis Regresi Berganda</w:t>
            </w:r>
          </w:p>
        </w:tc>
        <w:tc>
          <w:tcPr>
            <w:tcW w:w="3123" w:type="dxa"/>
            <w:tcBorders>
              <w:top w:val="single" w:sz="4" w:space="0" w:color="auto"/>
              <w:left w:val="single" w:sz="4" w:space="0" w:color="auto"/>
              <w:bottom w:val="single" w:sz="4" w:space="0" w:color="auto"/>
              <w:right w:val="single" w:sz="4" w:space="0" w:color="auto"/>
            </w:tcBorders>
            <w:hideMark/>
          </w:tcPr>
          <w:p w14:paraId="26303D6D" w14:textId="77777777" w:rsidR="00CB1638" w:rsidRPr="00CB1638" w:rsidRDefault="00CB1638" w:rsidP="00AD228D">
            <w:pPr>
              <w:numPr>
                <w:ilvl w:val="0"/>
                <w:numId w:val="24"/>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lastRenderedPageBreak/>
              <w:t xml:space="preserve">In terms of profitability, ROE and no significant negative effect on the DPR. </w:t>
            </w:r>
          </w:p>
          <w:p w14:paraId="23B1567E" w14:textId="77777777" w:rsidR="00CB1638" w:rsidRPr="00CB1638" w:rsidRDefault="00CB1638" w:rsidP="00AD228D">
            <w:pPr>
              <w:numPr>
                <w:ilvl w:val="0"/>
                <w:numId w:val="24"/>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 xml:space="preserve">In terms of liquidity, the cash ratio has an insignificant positive effect and the negative current </w:t>
            </w:r>
            <w:r w:rsidRPr="00CB1638">
              <w:rPr>
                <w:rFonts w:eastAsia="Times New Roman" w:cs="Calibri"/>
                <w:sz w:val="20"/>
                <w:szCs w:val="20"/>
                <w:lang w:eastAsia="zh-CN"/>
              </w:rPr>
              <w:lastRenderedPageBreak/>
              <w:t xml:space="preserve">ratio is not significant to the DPR. </w:t>
            </w:r>
          </w:p>
          <w:p w14:paraId="654FD5B8" w14:textId="77777777" w:rsidR="00CB1638" w:rsidRPr="00CB1638" w:rsidRDefault="00CB1638" w:rsidP="00AD228D">
            <w:pPr>
              <w:numPr>
                <w:ilvl w:val="0"/>
                <w:numId w:val="24"/>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 xml:space="preserve">In terms of leverage, DAR has a significant positive effect on the DPR, </w:t>
            </w:r>
          </w:p>
          <w:p w14:paraId="42C6EBA7" w14:textId="77777777" w:rsidR="00CB1638" w:rsidRPr="00CB1638" w:rsidRDefault="00CB1638" w:rsidP="00AD228D">
            <w:pPr>
              <w:numPr>
                <w:ilvl w:val="0"/>
                <w:numId w:val="24"/>
              </w:numPr>
              <w:spacing w:after="0" w:line="240" w:lineRule="auto"/>
              <w:ind w:left="283" w:right="142" w:hanging="283"/>
              <w:contextualSpacing/>
              <w:jc w:val="both"/>
              <w:rPr>
                <w:rFonts w:eastAsia="Times New Roman" w:cs="Calibri"/>
                <w:sz w:val="20"/>
                <w:szCs w:val="20"/>
                <w:lang w:eastAsia="zh-CN"/>
              </w:rPr>
            </w:pPr>
            <w:r w:rsidRPr="00CB1638">
              <w:rPr>
                <w:rFonts w:eastAsia="Times New Roman" w:cs="Calibri"/>
                <w:sz w:val="20"/>
                <w:szCs w:val="20"/>
                <w:lang w:eastAsia="zh-CN"/>
              </w:rPr>
              <w:t>while DER has a significant positive effect on the DPR. Furthermore, with the moderation test, it was concluded that CAPEX significantly weakened the effect of financial performance on (Cash ratio, current ratio, and DAR) on the DPR</w:t>
            </w:r>
          </w:p>
        </w:tc>
      </w:tr>
    </w:tbl>
    <w:p w14:paraId="385CB28B" w14:textId="77777777" w:rsidR="00CB1638" w:rsidRPr="00356E58" w:rsidRDefault="00CB1638" w:rsidP="006F18B7">
      <w:pPr>
        <w:spacing w:line="480" w:lineRule="auto"/>
        <w:contextualSpacing/>
        <w:jc w:val="both"/>
        <w:rPr>
          <w:sz w:val="24"/>
          <w:szCs w:val="24"/>
          <w:lang w:val="en-US"/>
        </w:rPr>
      </w:pPr>
    </w:p>
    <w:p w14:paraId="573A4920" w14:textId="77777777" w:rsidR="00CB1638" w:rsidRPr="00CB1638" w:rsidRDefault="00CB1638" w:rsidP="00AD228D">
      <w:pPr>
        <w:numPr>
          <w:ilvl w:val="0"/>
          <w:numId w:val="10"/>
        </w:numPr>
        <w:spacing w:line="480" w:lineRule="auto"/>
        <w:ind w:left="142" w:hanging="426"/>
        <w:contextualSpacing/>
        <w:jc w:val="both"/>
        <w:rPr>
          <w:b/>
          <w:bCs/>
          <w:sz w:val="24"/>
          <w:szCs w:val="24"/>
          <w:lang w:val="en-US"/>
        </w:rPr>
      </w:pPr>
      <w:r w:rsidRPr="00CB1638">
        <w:rPr>
          <w:b/>
          <w:bCs/>
          <w:sz w:val="24"/>
          <w:szCs w:val="24"/>
          <w:lang w:val="en-US"/>
        </w:rPr>
        <w:t>Kerangka penelitia</w:t>
      </w:r>
      <w:r w:rsidRPr="00CB1638">
        <w:rPr>
          <w:b/>
          <w:bCs/>
          <w:sz w:val="24"/>
          <w:szCs w:val="24"/>
        </w:rPr>
        <w:t>n</w:t>
      </w:r>
    </w:p>
    <w:p w14:paraId="7214272A" w14:textId="77777777" w:rsidR="00CB1638" w:rsidRPr="00CB1638" w:rsidRDefault="00CB1638" w:rsidP="00CB1638">
      <w:pPr>
        <w:spacing w:line="480" w:lineRule="auto"/>
        <w:contextualSpacing/>
        <w:jc w:val="both"/>
        <w:rPr>
          <w:b/>
          <w:bCs/>
          <w:sz w:val="24"/>
          <w:szCs w:val="24"/>
          <w:lang w:val="en-US"/>
        </w:rPr>
      </w:pPr>
      <w:r w:rsidRPr="00CB1638">
        <w:rPr>
          <w:b/>
          <w:bCs/>
          <w:sz w:val="24"/>
          <w:szCs w:val="24"/>
        </w:rPr>
        <w:tab/>
      </w:r>
      <w:r w:rsidRPr="00CB1638">
        <w:rPr>
          <w:sz w:val="24"/>
          <w:szCs w:val="24"/>
          <w:lang w:val="en-US"/>
        </w:rPr>
        <w:t>Kerangka pemikiran bertujuan untuk menunjukkan arah penelitian agar dapat berjalan pada lingkup yang telah ditetapkan oleh peneliti. Kerangka yang digunakan yaitu:</w:t>
      </w:r>
    </w:p>
    <w:p w14:paraId="0A2F6E99" w14:textId="77777777" w:rsidR="00CB1638" w:rsidRPr="00CB1638" w:rsidRDefault="00CB1638" w:rsidP="00CB1638">
      <w:pPr>
        <w:spacing w:after="0" w:line="360" w:lineRule="auto"/>
        <w:ind w:left="720" w:firstLine="720"/>
        <w:contextualSpacing/>
        <w:jc w:val="center"/>
        <w:rPr>
          <w:b/>
          <w:sz w:val="24"/>
          <w:szCs w:val="24"/>
        </w:rPr>
      </w:pPr>
      <w:r w:rsidRPr="00CB1638">
        <w:rPr>
          <w:b/>
          <w:sz w:val="24"/>
          <w:szCs w:val="24"/>
        </w:rPr>
        <w:t>Gambar 2.1</w:t>
      </w:r>
    </w:p>
    <w:p w14:paraId="58B28C44" w14:textId="77777777" w:rsidR="00CB1638" w:rsidRPr="00CB1638" w:rsidRDefault="00CB1638" w:rsidP="00CB1638">
      <w:pPr>
        <w:spacing w:after="0" w:line="360" w:lineRule="auto"/>
        <w:ind w:left="720" w:firstLine="720"/>
        <w:contextualSpacing/>
        <w:jc w:val="center"/>
        <w:rPr>
          <w:b/>
          <w:sz w:val="24"/>
          <w:szCs w:val="24"/>
        </w:rPr>
      </w:pPr>
      <w:r w:rsidRPr="00CB1638">
        <w:rPr>
          <w:b/>
          <w:sz w:val="24"/>
          <w:szCs w:val="24"/>
        </w:rPr>
        <w:t>Kerangka Penelitian</w:t>
      </w:r>
    </w:p>
    <w:p w14:paraId="54BBFEBE" w14:textId="3EC0B9E3" w:rsidR="00CB1638" w:rsidRPr="00CB1638" w:rsidRDefault="00881F4E" w:rsidP="00CB1638">
      <w:pPr>
        <w:spacing w:after="0" w:line="360" w:lineRule="auto"/>
        <w:ind w:left="720" w:firstLine="720"/>
        <w:contextualSpacing/>
        <w:jc w:val="center"/>
        <w:rPr>
          <w:b/>
          <w:sz w:val="24"/>
          <w:szCs w:val="24"/>
        </w:rPr>
      </w:pPr>
      <w:r>
        <w:rPr>
          <w:noProof/>
          <w:sz w:val="24"/>
          <w:szCs w:val="24"/>
          <w:lang w:val="en-US"/>
        </w:rPr>
        <mc:AlternateContent>
          <mc:Choice Requires="wps">
            <w:drawing>
              <wp:anchor distT="0" distB="0" distL="114300" distR="114300" simplePos="0" relativeHeight="251648000" behindDoc="0" locked="0" layoutInCell="1" allowOverlap="1" wp14:anchorId="3061C30F" wp14:editId="78665B4E">
                <wp:simplePos x="0" y="0"/>
                <wp:positionH relativeFrom="column">
                  <wp:posOffset>125730</wp:posOffset>
                </wp:positionH>
                <wp:positionV relativeFrom="paragraph">
                  <wp:posOffset>230505</wp:posOffset>
                </wp:positionV>
                <wp:extent cx="2176780" cy="3527425"/>
                <wp:effectExtent l="13335" t="6350" r="1016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5274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4F0231" id="Rectangle 19" o:spid="_x0000_s1026" style="position:absolute;margin-left:9.9pt;margin-top:18.15pt;width:171.4pt;height:27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">
                <v:stroke dashstyle="dash"/>
              </v:rect>
            </w:pict>
          </mc:Fallback>
        </mc:AlternateContent>
      </w:r>
    </w:p>
    <w:p w14:paraId="4B28AA65" w14:textId="5FAB03E1" w:rsidR="00CB1638" w:rsidRPr="00CB1638" w:rsidRDefault="00CB1638" w:rsidP="00CB1638">
      <w:pPr>
        <w:spacing w:line="480" w:lineRule="auto"/>
        <w:ind w:left="2340" w:firstLine="540"/>
        <w:contextualSpacing/>
        <w:rPr>
          <w:b/>
          <w:bCs/>
          <w:sz w:val="24"/>
          <w:szCs w:val="24"/>
          <w:lang w:val="en-US"/>
        </w:rPr>
      </w:pPr>
      <w:r>
        <w:rPr>
          <w:noProof/>
          <w:lang w:val="en-US"/>
        </w:rPr>
        <mc:AlternateContent>
          <mc:Choice Requires="wps">
            <w:drawing>
              <wp:anchor distT="0" distB="0" distL="114300" distR="114300" simplePos="0" relativeHeight="251649024" behindDoc="0" locked="0" layoutInCell="1" allowOverlap="1" wp14:anchorId="54E06E98" wp14:editId="09C9A9E3">
                <wp:simplePos x="0" y="0"/>
                <wp:positionH relativeFrom="column">
                  <wp:posOffset>387985</wp:posOffset>
                </wp:positionH>
                <wp:positionV relativeFrom="paragraph">
                  <wp:posOffset>139065</wp:posOffset>
                </wp:positionV>
                <wp:extent cx="1619885" cy="647700"/>
                <wp:effectExtent l="0" t="0" r="1841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647700"/>
                        </a:xfrm>
                        <a:prstGeom prst="rect">
                          <a:avLst/>
                        </a:prstGeom>
                        <a:solidFill>
                          <a:sysClr val="window" lastClr="FFFFFF"/>
                        </a:solidFill>
                        <a:ln w="25400" cap="flat" cmpd="sng" algn="ctr">
                          <a:solidFill>
                            <a:sysClr val="windowText" lastClr="000000"/>
                          </a:solidFill>
                          <a:prstDash val="solid"/>
                        </a:ln>
                        <a:effectLst/>
                      </wps:spPr>
                      <wps:txbx>
                        <w:txbxContent>
                          <w:p w14:paraId="04B6687A" w14:textId="77777777" w:rsidR="00A10006" w:rsidRDefault="00A10006" w:rsidP="00CB1638">
                            <w:pPr>
                              <w:jc w:val="center"/>
                              <w:rPr>
                                <w:sz w:val="24"/>
                                <w:szCs w:val="24"/>
                                <w:lang w:val="en-US"/>
                              </w:rPr>
                            </w:pPr>
                            <w:r>
                              <w:rPr>
                                <w:sz w:val="24"/>
                                <w:szCs w:val="24"/>
                                <w:lang w:val="en-US"/>
                              </w:rPr>
                              <w:t>ROA</w:t>
                            </w:r>
                          </w:p>
                          <w:p w14:paraId="64D2BF00" w14:textId="77777777" w:rsidR="00A10006" w:rsidRDefault="00A10006" w:rsidP="00CB1638">
                            <w:pPr>
                              <w:jc w:val="center"/>
                              <w:rPr>
                                <w:sz w:val="24"/>
                                <w:szCs w:val="24"/>
                                <w:lang w:val="en-US"/>
                              </w:rPr>
                            </w:pPr>
                            <w:r>
                              <w:rPr>
                                <w:sz w:val="24"/>
                                <w:szCs w:val="24"/>
                                <w:lang w:val="en-US"/>
                              </w:rPr>
                              <w:t>(X1)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06E98" id="Rectangle 17" o:spid="_x0000_s1029" style="position:absolute;left:0;text-align:left;margin-left:30.55pt;margin-top:10.95pt;width:127.55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" fillcolor="window" strokecolor="windowText" strokeweight="2pt">
                <v:path arrowok="t"/>
                <v:textbox>
                  <w:txbxContent>
                    <w:p w14:paraId="04B6687A" w14:textId="77777777" w:rsidR="008B1946" w:rsidRDefault="008B1946" w:rsidP="00CB1638">
                      <w:pPr>
                        <w:jc w:val="center"/>
                        <w:rPr>
                          <w:sz w:val="24"/>
                          <w:szCs w:val="24"/>
                          <w:lang w:val="en-US"/>
                        </w:rPr>
                      </w:pPr>
                      <w:r>
                        <w:rPr>
                          <w:sz w:val="24"/>
                          <w:szCs w:val="24"/>
                          <w:lang w:val="en-US"/>
                        </w:rPr>
                        <w:t>ROA</w:t>
                      </w:r>
                    </w:p>
                    <w:p w14:paraId="64D2BF00" w14:textId="77777777" w:rsidR="008B1946" w:rsidRDefault="008B1946" w:rsidP="00CB1638">
                      <w:pPr>
                        <w:jc w:val="center"/>
                        <w:rPr>
                          <w:sz w:val="24"/>
                          <w:szCs w:val="24"/>
                          <w:lang w:val="en-US"/>
                        </w:rPr>
                      </w:pPr>
                      <w:r>
                        <w:rPr>
                          <w:sz w:val="24"/>
                          <w:szCs w:val="24"/>
                          <w:lang w:val="en-US"/>
                        </w:rPr>
                        <w:t>(X1)</w:t>
                      </w:r>
                    </w:p>
                  </w:txbxContent>
                </v:textbox>
              </v:rect>
            </w:pict>
          </mc:Fallback>
        </mc:AlternateContent>
      </w:r>
    </w:p>
    <w:p w14:paraId="721DC9B1" w14:textId="5F4D7685" w:rsidR="00CB1638" w:rsidRPr="00CB1638" w:rsidRDefault="00D549D9" w:rsidP="00CB1638">
      <w:pPr>
        <w:rPr>
          <w:rFonts w:ascii="DengXian" w:hAnsi="DengXian"/>
          <w:lang w:val="en-US"/>
        </w:rPr>
      </w:pPr>
      <w:r>
        <w:rPr>
          <w:rFonts w:ascii="DengXian" w:hAnsi="DengXian"/>
          <w:noProof/>
          <w:lang w:val="en-US"/>
        </w:rPr>
        <mc:AlternateContent>
          <mc:Choice Requires="wps">
            <w:drawing>
              <wp:anchor distT="0" distB="0" distL="114300" distR="114300" simplePos="0" relativeHeight="251656192" behindDoc="0" locked="0" layoutInCell="1" allowOverlap="1" wp14:anchorId="2C71DCA9" wp14:editId="51813A75">
                <wp:simplePos x="0" y="0"/>
                <wp:positionH relativeFrom="column">
                  <wp:posOffset>2007213</wp:posOffset>
                </wp:positionH>
                <wp:positionV relativeFrom="paragraph">
                  <wp:posOffset>96147</wp:posOffset>
                </wp:positionV>
                <wp:extent cx="2165131" cy="1261241"/>
                <wp:effectExtent l="0" t="0" r="64135"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131" cy="1261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2F7CED" id="_x0000_t32" coordsize="21600,21600" o:spt="32" o:oned="t" path="m,l21600,21600e" filled="f">
                <v:path arrowok="t" fillok="f" o:connecttype="none"/>
                <o:lock v:ext="edit" shapetype="t"/>
              </v:shapetype>
              <v:shape id="Straight Arrow Connector 16" o:spid="_x0000_s1026" type="#_x0000_t32" style="position:absolute;margin-left:158.05pt;margin-top:7.55pt;width:170.5pt;height:9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">
                <v:stroke endarrow="block"/>
              </v:shape>
            </w:pict>
          </mc:Fallback>
        </mc:AlternateContent>
      </w:r>
      <w:r w:rsidR="00881F4E">
        <w:rPr>
          <w:rFonts w:ascii="DengXian" w:hAnsi="DengXian"/>
          <w:noProof/>
          <w:lang w:val="en-US"/>
        </w:rPr>
        <mc:AlternateContent>
          <mc:Choice Requires="wps">
            <w:drawing>
              <wp:anchor distT="0" distB="0" distL="114300" distR="114300" simplePos="0" relativeHeight="251658240" behindDoc="1" locked="0" layoutInCell="1" allowOverlap="1" wp14:anchorId="38F2E14F" wp14:editId="14230791">
                <wp:simplePos x="0" y="0"/>
                <wp:positionH relativeFrom="column">
                  <wp:posOffset>2674620</wp:posOffset>
                </wp:positionH>
                <wp:positionV relativeFrom="paragraph">
                  <wp:posOffset>208915</wp:posOffset>
                </wp:positionV>
                <wp:extent cx="381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76B0C" w14:textId="78297962" w:rsidR="00A10006" w:rsidRPr="00881F4E" w:rsidRDefault="00A10006" w:rsidP="00CB1638">
                            <w:pPr>
                              <w:rPr>
                                <w:sz w:val="24"/>
                                <w:szCs w:val="24"/>
                                <w:lang w:val="en-US"/>
                              </w:rPr>
                            </w:pPr>
                            <w:r>
                              <w:rPr>
                                <w:sz w:val="24"/>
                                <w:szCs w:val="24"/>
                                <w:lang w:val="en-US"/>
                              </w:rPr>
                              <w:t>H</w:t>
                            </w:r>
                            <w:r w:rsidRPr="00881F4E">
                              <w:rPr>
                                <w:sz w:val="24"/>
                                <w:szCs w:val="24"/>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F2E14F" id="Text Box 14" o:spid="_x0000_s1030" type="#_x0000_t202" style="position:absolute;margin-left:210.6pt;margin-top:16.4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" stroked="f">
                <v:textbox>
                  <w:txbxContent>
                    <w:p w14:paraId="19776B0C" w14:textId="78297962" w:rsidR="008B1946" w:rsidRPr="00881F4E" w:rsidRDefault="008B1946" w:rsidP="00CB1638">
                      <w:pPr>
                        <w:rPr>
                          <w:sz w:val="24"/>
                          <w:szCs w:val="24"/>
                          <w:lang w:val="en-US"/>
                        </w:rPr>
                      </w:pPr>
                      <w:r>
                        <w:rPr>
                          <w:sz w:val="24"/>
                          <w:szCs w:val="24"/>
                          <w:lang w:val="en-US"/>
                        </w:rPr>
                        <w:t>H</w:t>
                      </w:r>
                      <w:r w:rsidRPr="00881F4E">
                        <w:rPr>
                          <w:sz w:val="24"/>
                          <w:szCs w:val="24"/>
                          <w:vertAlign w:val="subscript"/>
                          <w:lang w:val="en-US"/>
                        </w:rPr>
                        <w:t>1</w:t>
                      </w:r>
                    </w:p>
                  </w:txbxContent>
                </v:textbox>
              </v:shape>
            </w:pict>
          </mc:Fallback>
        </mc:AlternateContent>
      </w:r>
    </w:p>
    <w:p w14:paraId="7BCF85CE" w14:textId="0A9E2E73" w:rsidR="00CB1638" w:rsidRPr="00CB1638" w:rsidRDefault="00CB1638" w:rsidP="00CB1638">
      <w:pPr>
        <w:rPr>
          <w:rFonts w:ascii="DengXian" w:hAnsi="DengXian"/>
          <w:lang w:val="en-US"/>
        </w:rPr>
      </w:pPr>
      <w:r>
        <w:rPr>
          <w:noProof/>
          <w:lang w:val="en-US"/>
        </w:rPr>
        <mc:AlternateContent>
          <mc:Choice Requires="wps">
            <w:drawing>
              <wp:anchor distT="0" distB="0" distL="114300" distR="114300" simplePos="0" relativeHeight="251650048" behindDoc="0" locked="0" layoutInCell="1" allowOverlap="1" wp14:anchorId="02B5BC8F" wp14:editId="1EE6127B">
                <wp:simplePos x="0" y="0"/>
                <wp:positionH relativeFrom="column">
                  <wp:posOffset>387985</wp:posOffset>
                </wp:positionH>
                <wp:positionV relativeFrom="paragraph">
                  <wp:posOffset>208280</wp:posOffset>
                </wp:positionV>
                <wp:extent cx="1619885" cy="647700"/>
                <wp:effectExtent l="0" t="0" r="1841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647700"/>
                        </a:xfrm>
                        <a:prstGeom prst="rect">
                          <a:avLst/>
                        </a:prstGeom>
                        <a:solidFill>
                          <a:sysClr val="window" lastClr="FFFFFF"/>
                        </a:solidFill>
                        <a:ln w="25400" cap="flat" cmpd="sng" algn="ctr">
                          <a:solidFill>
                            <a:sysClr val="windowText" lastClr="000000"/>
                          </a:solidFill>
                          <a:prstDash val="solid"/>
                        </a:ln>
                        <a:effectLst/>
                      </wps:spPr>
                      <wps:txbx>
                        <w:txbxContent>
                          <w:p w14:paraId="147764A2" w14:textId="77777777" w:rsidR="00A10006" w:rsidRDefault="00A10006" w:rsidP="00CB1638">
                            <w:pPr>
                              <w:jc w:val="center"/>
                              <w:rPr>
                                <w:sz w:val="24"/>
                                <w:szCs w:val="24"/>
                                <w:lang w:val="en-US"/>
                              </w:rPr>
                            </w:pPr>
                            <w:r>
                              <w:rPr>
                                <w:sz w:val="24"/>
                                <w:szCs w:val="24"/>
                                <w:lang w:val="en-US"/>
                              </w:rPr>
                              <w:t>EPS</w:t>
                            </w:r>
                          </w:p>
                          <w:p w14:paraId="435C4EDA" w14:textId="77777777" w:rsidR="00A10006" w:rsidRDefault="00A10006" w:rsidP="00CB1638">
                            <w:pPr>
                              <w:jc w:val="center"/>
                              <w:rPr>
                                <w:sz w:val="24"/>
                                <w:szCs w:val="24"/>
                                <w:lang w:val="en-US"/>
                              </w:rPr>
                            </w:pPr>
                            <w:r>
                              <w:rPr>
                                <w:sz w:val="24"/>
                                <w:szCs w:val="24"/>
                                <w:lang w:val="en-US"/>
                              </w:rPr>
                              <w:t>(X2)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5BC8F" id="Rectangle 13" o:spid="_x0000_s1031" style="position:absolute;margin-left:30.55pt;margin-top:16.4pt;width:127.5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" fillcolor="window" strokecolor="windowText" strokeweight="2pt">
                <v:path arrowok="t"/>
                <v:textbox>
                  <w:txbxContent>
                    <w:p w14:paraId="147764A2" w14:textId="77777777" w:rsidR="008B1946" w:rsidRDefault="008B1946" w:rsidP="00CB1638">
                      <w:pPr>
                        <w:jc w:val="center"/>
                        <w:rPr>
                          <w:sz w:val="24"/>
                          <w:szCs w:val="24"/>
                          <w:lang w:val="en-US"/>
                        </w:rPr>
                      </w:pPr>
                      <w:r>
                        <w:rPr>
                          <w:sz w:val="24"/>
                          <w:szCs w:val="24"/>
                          <w:lang w:val="en-US"/>
                        </w:rPr>
                        <w:t>EPS</w:t>
                      </w:r>
                    </w:p>
                    <w:p w14:paraId="435C4EDA" w14:textId="77777777" w:rsidR="008B1946" w:rsidRDefault="008B1946" w:rsidP="00CB1638">
                      <w:pPr>
                        <w:jc w:val="center"/>
                        <w:rPr>
                          <w:sz w:val="24"/>
                          <w:szCs w:val="24"/>
                          <w:lang w:val="en-US"/>
                        </w:rPr>
                      </w:pPr>
                      <w:r>
                        <w:rPr>
                          <w:sz w:val="24"/>
                          <w:szCs w:val="24"/>
                          <w:lang w:val="en-US"/>
                        </w:rPr>
                        <w:t>(X2)</w:t>
                      </w:r>
                    </w:p>
                  </w:txbxContent>
                </v:textbox>
              </v:rect>
            </w:pict>
          </mc:Fallback>
        </mc:AlternateContent>
      </w:r>
    </w:p>
    <w:p w14:paraId="634D2F70" w14:textId="0BCCEFBA" w:rsidR="00CB1638" w:rsidRPr="00CB1638" w:rsidRDefault="00881F4E" w:rsidP="00CB1638">
      <w:pPr>
        <w:tabs>
          <w:tab w:val="left" w:pos="5336"/>
          <w:tab w:val="center" w:pos="6115"/>
        </w:tabs>
        <w:spacing w:line="480" w:lineRule="auto"/>
        <w:ind w:left="3960"/>
        <w:rPr>
          <w:color w:val="000000"/>
          <w:sz w:val="24"/>
          <w:szCs w:val="24"/>
          <w:lang w:val="en-US"/>
        </w:rPr>
      </w:pPr>
      <w:r>
        <w:rPr>
          <w:rFonts w:ascii="DengXian" w:hAnsi="DengXian"/>
          <w:noProof/>
          <w:lang w:val="en-US"/>
        </w:rPr>
        <mc:AlternateContent>
          <mc:Choice Requires="wps">
            <w:drawing>
              <wp:anchor distT="0" distB="0" distL="114300" distR="114300" simplePos="0" relativeHeight="251665408" behindDoc="1" locked="0" layoutInCell="1" allowOverlap="1" wp14:anchorId="7AFD5F1D" wp14:editId="7B5FB320">
                <wp:simplePos x="0" y="0"/>
                <wp:positionH relativeFrom="column">
                  <wp:posOffset>2381250</wp:posOffset>
                </wp:positionH>
                <wp:positionV relativeFrom="paragraph">
                  <wp:posOffset>27940</wp:posOffset>
                </wp:positionV>
                <wp:extent cx="381000" cy="3429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5F25" w14:textId="697E1E59" w:rsidR="00A10006" w:rsidRPr="00881F4E" w:rsidRDefault="00A10006" w:rsidP="00881F4E">
                            <w:pPr>
                              <w:rPr>
                                <w:sz w:val="24"/>
                                <w:szCs w:val="24"/>
                                <w:lang w:val="en-US"/>
                              </w:rPr>
                            </w:pPr>
                            <w:r>
                              <w:rPr>
                                <w:sz w:val="24"/>
                                <w:szCs w:val="24"/>
                                <w:lang w:val="en-US"/>
                              </w:rPr>
                              <w:t>H</w:t>
                            </w:r>
                            <w:r>
                              <w:rPr>
                                <w:sz w:val="24"/>
                                <w:szCs w:val="24"/>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D5F1D" id="Text Box 35" o:spid="_x0000_s1032" type="#_x0000_t202" style="position:absolute;left:0;text-align:left;margin-left:187.5pt;margin-top:2.2pt;width:3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" stroked="f">
                <v:textbox>
                  <w:txbxContent>
                    <w:p w14:paraId="25DA5F25" w14:textId="697E1E59" w:rsidR="008B1946" w:rsidRPr="00881F4E" w:rsidRDefault="008B1946" w:rsidP="00881F4E">
                      <w:pPr>
                        <w:rPr>
                          <w:sz w:val="24"/>
                          <w:szCs w:val="24"/>
                          <w:lang w:val="en-US"/>
                        </w:rPr>
                      </w:pPr>
                      <w:r>
                        <w:rPr>
                          <w:sz w:val="24"/>
                          <w:szCs w:val="24"/>
                          <w:lang w:val="en-US"/>
                        </w:rPr>
                        <w:t>H</w:t>
                      </w:r>
                      <w:r>
                        <w:rPr>
                          <w:sz w:val="24"/>
                          <w:szCs w:val="24"/>
                          <w:vertAlign w:val="subscript"/>
                          <w:lang w:val="en-US"/>
                        </w:rPr>
                        <w:t>2</w:t>
                      </w:r>
                    </w:p>
                  </w:txbxContent>
                </v:textbox>
              </v:shape>
            </w:pict>
          </mc:Fallback>
        </mc:AlternateContent>
      </w:r>
      <w:r w:rsidR="00CB1638">
        <w:rPr>
          <w:noProof/>
          <w:lang w:val="en-US"/>
        </w:rPr>
        <mc:AlternateContent>
          <mc:Choice Requires="wps">
            <w:drawing>
              <wp:anchor distT="0" distB="0" distL="114300" distR="114300" simplePos="0" relativeHeight="251654144" behindDoc="0" locked="0" layoutInCell="1" allowOverlap="1" wp14:anchorId="187E196C" wp14:editId="2167C68B">
                <wp:simplePos x="0" y="0"/>
                <wp:positionH relativeFrom="column">
                  <wp:posOffset>2007870</wp:posOffset>
                </wp:positionH>
                <wp:positionV relativeFrom="paragraph">
                  <wp:posOffset>156210</wp:posOffset>
                </wp:positionV>
                <wp:extent cx="2168525" cy="390525"/>
                <wp:effectExtent l="9525" t="9525" r="317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CA7B34" id="Straight Arrow Connector 12" o:spid="_x0000_s1026" type="#_x0000_t32" style="position:absolute;margin-left:158.1pt;margin-top:12.3pt;width:170.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">
                <v:stroke endarrow="block"/>
              </v:shape>
            </w:pict>
          </mc:Fallback>
        </mc:AlternateContent>
      </w:r>
      <w:r w:rsidR="00CB1638">
        <w:rPr>
          <w:noProof/>
          <w:lang w:val="en-US"/>
        </w:rPr>
        <mc:AlternateContent>
          <mc:Choice Requires="wps">
            <w:drawing>
              <wp:anchor distT="0" distB="0" distL="114300" distR="114300" simplePos="0" relativeHeight="251651072" behindDoc="0" locked="0" layoutInCell="1" allowOverlap="1" wp14:anchorId="380D99C6" wp14:editId="253875F9">
                <wp:simplePos x="0" y="0"/>
                <wp:positionH relativeFrom="column">
                  <wp:posOffset>4176395</wp:posOffset>
                </wp:positionH>
                <wp:positionV relativeFrom="paragraph">
                  <wp:posOffset>233680</wp:posOffset>
                </wp:positionV>
                <wp:extent cx="1619885" cy="647700"/>
                <wp:effectExtent l="0" t="0" r="1841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647700"/>
                        </a:xfrm>
                        <a:prstGeom prst="rect">
                          <a:avLst/>
                        </a:prstGeom>
                        <a:solidFill>
                          <a:sysClr val="window" lastClr="FFFFFF"/>
                        </a:solidFill>
                        <a:ln w="25400" cap="flat" cmpd="sng" algn="ctr">
                          <a:solidFill>
                            <a:sysClr val="windowText" lastClr="000000"/>
                          </a:solidFill>
                          <a:prstDash val="solid"/>
                        </a:ln>
                        <a:effectLst/>
                      </wps:spPr>
                      <wps:txbx>
                        <w:txbxContent>
                          <w:p w14:paraId="77BAF60F" w14:textId="77777777" w:rsidR="00A10006" w:rsidRDefault="00A10006" w:rsidP="00CB1638">
                            <w:pPr>
                              <w:jc w:val="center"/>
                              <w:rPr>
                                <w:sz w:val="24"/>
                                <w:szCs w:val="24"/>
                                <w:lang w:val="en-US"/>
                              </w:rPr>
                            </w:pPr>
                            <w:r>
                              <w:rPr>
                                <w:sz w:val="24"/>
                                <w:szCs w:val="24"/>
                                <w:lang w:val="en-US"/>
                              </w:rPr>
                              <w:t>Harga saham</w:t>
                            </w:r>
                          </w:p>
                          <w:p w14:paraId="5A7E94A9" w14:textId="77777777" w:rsidR="00A10006" w:rsidRDefault="00A10006" w:rsidP="00CB1638">
                            <w:pPr>
                              <w:jc w:val="center"/>
                              <w:rPr>
                                <w:sz w:val="24"/>
                                <w:szCs w:val="24"/>
                                <w:lang w:val="en-US"/>
                              </w:rPr>
                            </w:pPr>
                            <w:r>
                              <w:rPr>
                                <w:sz w:val="24"/>
                                <w:szCs w:val="24"/>
                                <w:lang w:val="en-US"/>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D99C6" id="Rectangle 11" o:spid="_x0000_s1033" style="position:absolute;left:0;text-align:left;margin-left:328.85pt;margin-top:18.4pt;width:127.5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" fillcolor="window" strokecolor="windowText" strokeweight="2pt">
                <v:path arrowok="t"/>
                <v:textbox>
                  <w:txbxContent>
                    <w:p w14:paraId="77BAF60F" w14:textId="77777777" w:rsidR="008B1946" w:rsidRDefault="008B1946" w:rsidP="00CB1638">
                      <w:pPr>
                        <w:jc w:val="center"/>
                        <w:rPr>
                          <w:sz w:val="24"/>
                          <w:szCs w:val="24"/>
                          <w:lang w:val="en-US"/>
                        </w:rPr>
                      </w:pPr>
                      <w:r>
                        <w:rPr>
                          <w:sz w:val="24"/>
                          <w:szCs w:val="24"/>
                          <w:lang w:val="en-US"/>
                        </w:rPr>
                        <w:t>Harga saham</w:t>
                      </w:r>
                    </w:p>
                    <w:p w14:paraId="5A7E94A9" w14:textId="77777777" w:rsidR="008B1946" w:rsidRDefault="008B1946" w:rsidP="00CB1638">
                      <w:pPr>
                        <w:jc w:val="center"/>
                        <w:rPr>
                          <w:sz w:val="24"/>
                          <w:szCs w:val="24"/>
                          <w:lang w:val="en-US"/>
                        </w:rPr>
                      </w:pPr>
                      <w:r>
                        <w:rPr>
                          <w:sz w:val="24"/>
                          <w:szCs w:val="24"/>
                          <w:lang w:val="en-US"/>
                        </w:rPr>
                        <w:t>(Y)</w:t>
                      </w:r>
                    </w:p>
                  </w:txbxContent>
                </v:textbox>
              </v:rect>
            </w:pict>
          </mc:Fallback>
        </mc:AlternateContent>
      </w:r>
      <w:r w:rsidR="00CB1638" w:rsidRPr="00CB1638">
        <w:rPr>
          <w:color w:val="000000"/>
          <w:sz w:val="24"/>
          <w:szCs w:val="24"/>
          <w:lang w:val="en-US"/>
        </w:rPr>
        <w:tab/>
      </w:r>
    </w:p>
    <w:p w14:paraId="2321C26B" w14:textId="290A9997" w:rsidR="00CB1638" w:rsidRPr="00CB1638" w:rsidRDefault="00072FEA" w:rsidP="00CB1638">
      <w:pPr>
        <w:spacing w:line="480" w:lineRule="auto"/>
        <w:ind w:left="3600"/>
        <w:contextualSpacing/>
        <w:jc w:val="both"/>
        <w:rPr>
          <w:color w:val="000000"/>
          <w:sz w:val="24"/>
          <w:szCs w:val="24"/>
          <w:lang w:val="en-US"/>
        </w:rPr>
      </w:pPr>
      <w:r>
        <w:rPr>
          <w:noProof/>
          <w:lang w:val="en-US"/>
        </w:rPr>
        <mc:AlternateContent>
          <mc:Choice Requires="wps">
            <w:drawing>
              <wp:anchor distT="0" distB="0" distL="114300" distR="114300" simplePos="0" relativeHeight="251655168" behindDoc="0" locked="0" layoutInCell="1" allowOverlap="1" wp14:anchorId="1B3B50C8" wp14:editId="7D6C5311">
                <wp:simplePos x="0" y="0"/>
                <wp:positionH relativeFrom="column">
                  <wp:posOffset>387985</wp:posOffset>
                </wp:positionH>
                <wp:positionV relativeFrom="paragraph">
                  <wp:posOffset>134839</wp:posOffset>
                </wp:positionV>
                <wp:extent cx="1619885" cy="647700"/>
                <wp:effectExtent l="0" t="0" r="1841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647700"/>
                        </a:xfrm>
                        <a:prstGeom prst="rect">
                          <a:avLst/>
                        </a:prstGeom>
                        <a:solidFill>
                          <a:sysClr val="window" lastClr="FFFFFF"/>
                        </a:solidFill>
                        <a:ln w="25400" cap="flat" cmpd="sng" algn="ctr">
                          <a:solidFill>
                            <a:sysClr val="windowText" lastClr="000000"/>
                          </a:solidFill>
                          <a:prstDash val="solid"/>
                        </a:ln>
                        <a:effectLst/>
                      </wps:spPr>
                      <wps:txbx>
                        <w:txbxContent>
                          <w:p w14:paraId="0F3CDCFD" w14:textId="77777777" w:rsidR="00A10006" w:rsidRDefault="00A10006" w:rsidP="00CB1638">
                            <w:pPr>
                              <w:jc w:val="center"/>
                              <w:rPr>
                                <w:sz w:val="24"/>
                                <w:szCs w:val="24"/>
                                <w:lang w:val="en-US"/>
                              </w:rPr>
                            </w:pPr>
                            <w:r>
                              <w:rPr>
                                <w:sz w:val="24"/>
                                <w:szCs w:val="24"/>
                                <w:lang w:val="en-US"/>
                              </w:rPr>
                              <w:t>DER</w:t>
                            </w:r>
                          </w:p>
                          <w:p w14:paraId="2CF6996C" w14:textId="77777777" w:rsidR="00A10006" w:rsidRDefault="00A10006" w:rsidP="00CB1638">
                            <w:pPr>
                              <w:jc w:val="center"/>
                              <w:rPr>
                                <w:lang w:val="en-US"/>
                              </w:rPr>
                            </w:pPr>
                            <w:r>
                              <w:rPr>
                                <w:sz w:val="24"/>
                                <w:szCs w:val="24"/>
                                <w:lang w:val="en-US"/>
                              </w:rPr>
                              <w:t>(X3)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3B50C8" id="Rectangle 6" o:spid="_x0000_s1034" style="position:absolute;left:0;text-align:left;margin-left:30.55pt;margin-top:10.6pt;width:127.5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" fillcolor="window" strokecolor="windowText" strokeweight="2pt">
                <v:path arrowok="t"/>
                <v:textbox>
                  <w:txbxContent>
                    <w:p w14:paraId="0F3CDCFD" w14:textId="77777777" w:rsidR="008B1946" w:rsidRDefault="008B1946" w:rsidP="00CB1638">
                      <w:pPr>
                        <w:jc w:val="center"/>
                        <w:rPr>
                          <w:sz w:val="24"/>
                          <w:szCs w:val="24"/>
                          <w:lang w:val="en-US"/>
                        </w:rPr>
                      </w:pPr>
                      <w:r>
                        <w:rPr>
                          <w:sz w:val="24"/>
                          <w:szCs w:val="24"/>
                          <w:lang w:val="en-US"/>
                        </w:rPr>
                        <w:t>DER</w:t>
                      </w:r>
                    </w:p>
                    <w:p w14:paraId="2CF6996C" w14:textId="77777777" w:rsidR="008B1946" w:rsidRDefault="008B1946" w:rsidP="00CB1638">
                      <w:pPr>
                        <w:jc w:val="center"/>
                        <w:rPr>
                          <w:lang w:val="en-US"/>
                        </w:rPr>
                      </w:pPr>
                      <w:r>
                        <w:rPr>
                          <w:sz w:val="24"/>
                          <w:szCs w:val="24"/>
                          <w:lang w:val="en-US"/>
                        </w:rPr>
                        <w:t>(X3)</w:t>
                      </w:r>
                    </w:p>
                  </w:txbxContent>
                </v:textbox>
              </v:rect>
            </w:pict>
          </mc:Fallback>
        </mc:AlternateContent>
      </w:r>
      <w:r w:rsidR="00881F4E">
        <w:rPr>
          <w:rFonts w:ascii="DengXian" w:hAnsi="DengXian"/>
          <w:noProof/>
          <w:lang w:val="en-US"/>
        </w:rPr>
        <mc:AlternateContent>
          <mc:Choice Requires="wps">
            <w:drawing>
              <wp:anchor distT="0" distB="0" distL="114300" distR="114300" simplePos="0" relativeHeight="251661312" behindDoc="1" locked="0" layoutInCell="1" allowOverlap="1" wp14:anchorId="25113248" wp14:editId="20090261">
                <wp:simplePos x="0" y="0"/>
                <wp:positionH relativeFrom="column">
                  <wp:posOffset>2438400</wp:posOffset>
                </wp:positionH>
                <wp:positionV relativeFrom="paragraph">
                  <wp:posOffset>139700</wp:posOffset>
                </wp:positionV>
                <wp:extent cx="381000" cy="3429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D90D" w14:textId="49F0A12F" w:rsidR="00A10006" w:rsidRPr="00881F4E" w:rsidRDefault="00A10006" w:rsidP="00881F4E">
                            <w:pPr>
                              <w:rPr>
                                <w:sz w:val="24"/>
                                <w:szCs w:val="24"/>
                                <w:lang w:val="en-US"/>
                              </w:rPr>
                            </w:pPr>
                            <w:r>
                              <w:rPr>
                                <w:sz w:val="24"/>
                                <w:szCs w:val="24"/>
                                <w:lang w:val="en-US"/>
                              </w:rPr>
                              <w:t>H</w:t>
                            </w:r>
                            <w:r>
                              <w:rPr>
                                <w:sz w:val="24"/>
                                <w:szCs w:val="24"/>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113248" id="Text Box 36" o:spid="_x0000_s1035" type="#_x0000_t202" style="position:absolute;left:0;text-align:left;margin-left:192pt;margin-top:11pt;width:3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" stroked="f">
                <v:textbox>
                  <w:txbxContent>
                    <w:p w14:paraId="5D31D90D" w14:textId="49F0A12F" w:rsidR="008B1946" w:rsidRPr="00881F4E" w:rsidRDefault="008B1946" w:rsidP="00881F4E">
                      <w:pPr>
                        <w:rPr>
                          <w:sz w:val="24"/>
                          <w:szCs w:val="24"/>
                          <w:lang w:val="en-US"/>
                        </w:rPr>
                      </w:pPr>
                      <w:r>
                        <w:rPr>
                          <w:sz w:val="24"/>
                          <w:szCs w:val="24"/>
                          <w:lang w:val="en-US"/>
                        </w:rPr>
                        <w:t>H</w:t>
                      </w:r>
                      <w:r>
                        <w:rPr>
                          <w:sz w:val="24"/>
                          <w:szCs w:val="24"/>
                          <w:vertAlign w:val="subscript"/>
                          <w:lang w:val="en-US"/>
                        </w:rPr>
                        <w:t>3</w:t>
                      </w:r>
                    </w:p>
                  </w:txbxContent>
                </v:textbox>
              </v:shape>
            </w:pict>
          </mc:Fallback>
        </mc:AlternateContent>
      </w:r>
      <w:r w:rsidR="00CB1638">
        <w:rPr>
          <w:noProof/>
          <w:color w:val="000000"/>
          <w:sz w:val="24"/>
          <w:szCs w:val="24"/>
          <w:lang w:val="en-US"/>
        </w:rPr>
        <mc:AlternateContent>
          <mc:Choice Requires="wps">
            <w:drawing>
              <wp:anchor distT="0" distB="0" distL="114300" distR="114300" simplePos="0" relativeHeight="251659264" behindDoc="0" locked="0" layoutInCell="1" allowOverlap="1" wp14:anchorId="7BC65734" wp14:editId="14AD1178">
                <wp:simplePos x="0" y="0"/>
                <wp:positionH relativeFrom="column">
                  <wp:posOffset>2007870</wp:posOffset>
                </wp:positionH>
                <wp:positionV relativeFrom="paragraph">
                  <wp:posOffset>69215</wp:posOffset>
                </wp:positionV>
                <wp:extent cx="2168525" cy="1295400"/>
                <wp:effectExtent l="9525" t="57150" r="4127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8525" cy="12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4118C" id="Straight Arrow Connector 9" o:spid="_x0000_s1026" type="#_x0000_t32" style="position:absolute;margin-left:158.1pt;margin-top:5.45pt;width:170.75pt;height:10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">
                <v:stroke endarrow="block"/>
              </v:shape>
            </w:pict>
          </mc:Fallback>
        </mc:AlternateContent>
      </w:r>
      <w:r w:rsidR="00CB1638">
        <w:rPr>
          <w:noProof/>
          <w:lang w:val="en-US"/>
        </w:rPr>
        <mc:AlternateContent>
          <mc:Choice Requires="wps">
            <w:drawing>
              <wp:anchor distT="0" distB="0" distL="114300" distR="114300" simplePos="0" relativeHeight="251657216" behindDoc="0" locked="0" layoutInCell="1" allowOverlap="1" wp14:anchorId="0B5F935E" wp14:editId="4E83E4FC">
                <wp:simplePos x="0" y="0"/>
                <wp:positionH relativeFrom="column">
                  <wp:posOffset>2007870</wp:posOffset>
                </wp:positionH>
                <wp:positionV relativeFrom="paragraph">
                  <wp:posOffset>69215</wp:posOffset>
                </wp:positionV>
                <wp:extent cx="2168525" cy="464820"/>
                <wp:effectExtent l="9525" t="57150" r="3175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852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BA0D8B" id="Straight Arrow Connector 8" o:spid="_x0000_s1026" type="#_x0000_t32" style="position:absolute;margin-left:158.1pt;margin-top:5.45pt;width:170.75pt;height:36.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">
                <v:stroke endarrow="block"/>
              </v:shape>
            </w:pict>
          </mc:Fallback>
        </mc:AlternateContent>
      </w:r>
    </w:p>
    <w:p w14:paraId="612C3778" w14:textId="0BEDE0AB" w:rsidR="00CB1638" w:rsidRPr="00CB1638" w:rsidRDefault="00CB1638" w:rsidP="00CB1638">
      <w:pPr>
        <w:rPr>
          <w:color w:val="000000"/>
          <w:sz w:val="24"/>
          <w:szCs w:val="24"/>
          <w:lang w:val="en-US"/>
        </w:rPr>
      </w:pPr>
      <w:r>
        <w:rPr>
          <w:noProof/>
          <w:color w:val="000000"/>
          <w:sz w:val="24"/>
          <w:szCs w:val="24"/>
          <w:lang w:val="en-US"/>
        </w:rPr>
        <mc:AlternateContent>
          <mc:Choice Requires="wps">
            <w:drawing>
              <wp:anchor distT="0" distB="0" distL="114300" distR="114300" simplePos="0" relativeHeight="251662336" behindDoc="0" locked="0" layoutInCell="1" allowOverlap="1" wp14:anchorId="2B576F0B" wp14:editId="34F480D2">
                <wp:simplePos x="0" y="0"/>
                <wp:positionH relativeFrom="column">
                  <wp:posOffset>4940935</wp:posOffset>
                </wp:positionH>
                <wp:positionV relativeFrom="paragraph">
                  <wp:posOffset>52705</wp:posOffset>
                </wp:positionV>
                <wp:extent cx="19685" cy="1838325"/>
                <wp:effectExtent l="57150" t="38100" r="5651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 cy="18383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E16AAC" id="Straight Arrow Connector 10" o:spid="_x0000_s1026" type="#_x0000_t32" style="position:absolute;margin-left:389.05pt;margin-top:4.15pt;width:1.55pt;height:144.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">
                <v:stroke dashstyle="dash" endarrow="block"/>
              </v:shape>
            </w:pict>
          </mc:Fallback>
        </mc:AlternateContent>
      </w:r>
      <w:r w:rsidRPr="00CB1638">
        <w:rPr>
          <w:color w:val="000000"/>
          <w:sz w:val="24"/>
          <w:szCs w:val="24"/>
          <w:lang w:val="en-US"/>
        </w:rPr>
        <w:tab/>
      </w:r>
      <w:r w:rsidRPr="00CB1638">
        <w:rPr>
          <w:color w:val="000000"/>
          <w:sz w:val="24"/>
          <w:szCs w:val="24"/>
          <w:lang w:val="en-US"/>
        </w:rPr>
        <w:tab/>
      </w:r>
      <w:r w:rsidRPr="00CB1638">
        <w:rPr>
          <w:color w:val="000000"/>
          <w:sz w:val="24"/>
          <w:szCs w:val="24"/>
          <w:lang w:val="en-US"/>
        </w:rPr>
        <w:tab/>
      </w:r>
      <w:r w:rsidRPr="00CB1638">
        <w:rPr>
          <w:color w:val="000000"/>
          <w:sz w:val="24"/>
          <w:szCs w:val="24"/>
          <w:lang w:val="en-US"/>
        </w:rPr>
        <w:tab/>
      </w:r>
      <w:r w:rsidRPr="00CB1638">
        <w:rPr>
          <w:color w:val="000000"/>
          <w:sz w:val="24"/>
          <w:szCs w:val="24"/>
          <w:lang w:val="en-US"/>
        </w:rPr>
        <w:tab/>
      </w:r>
      <w:r w:rsidRPr="00CB1638">
        <w:rPr>
          <w:color w:val="000000"/>
          <w:sz w:val="24"/>
          <w:szCs w:val="24"/>
          <w:lang w:val="en-US"/>
        </w:rPr>
        <w:tab/>
      </w:r>
    </w:p>
    <w:p w14:paraId="7858E410" w14:textId="6F5F7583" w:rsidR="00CB1638" w:rsidRPr="00CB1638" w:rsidRDefault="00881F4E" w:rsidP="00CB1638">
      <w:pPr>
        <w:rPr>
          <w:color w:val="000000"/>
          <w:sz w:val="24"/>
          <w:szCs w:val="24"/>
          <w:lang w:val="en-US"/>
        </w:rPr>
      </w:pPr>
      <w:r>
        <w:rPr>
          <w:rFonts w:ascii="DengXian" w:hAnsi="DengXian"/>
          <w:noProof/>
          <w:lang w:val="en-US"/>
        </w:rPr>
        <mc:AlternateContent>
          <mc:Choice Requires="wps">
            <w:drawing>
              <wp:anchor distT="0" distB="0" distL="114300" distR="114300" simplePos="0" relativeHeight="251666432" behindDoc="1" locked="0" layoutInCell="1" allowOverlap="1" wp14:anchorId="20FD4545" wp14:editId="22FED9FF">
                <wp:simplePos x="0" y="0"/>
                <wp:positionH relativeFrom="column">
                  <wp:posOffset>2486025</wp:posOffset>
                </wp:positionH>
                <wp:positionV relativeFrom="paragraph">
                  <wp:posOffset>23495</wp:posOffset>
                </wp:positionV>
                <wp:extent cx="381000" cy="3429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7CB55" w14:textId="78D35910" w:rsidR="00A10006" w:rsidRPr="00881F4E" w:rsidRDefault="00A10006" w:rsidP="00881F4E">
                            <w:pPr>
                              <w:rPr>
                                <w:sz w:val="24"/>
                                <w:szCs w:val="24"/>
                                <w:lang w:val="en-US"/>
                              </w:rPr>
                            </w:pPr>
                            <w:r>
                              <w:rPr>
                                <w:sz w:val="24"/>
                                <w:szCs w:val="24"/>
                                <w:lang w:val="en-US"/>
                              </w:rPr>
                              <w:t>H</w:t>
                            </w:r>
                            <w:r>
                              <w:rPr>
                                <w:sz w:val="24"/>
                                <w:szCs w:val="24"/>
                                <w:vertAlign w:val="subscript"/>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FD4545" id="Text Box 37" o:spid="_x0000_s1036" type="#_x0000_t202" style="position:absolute;margin-left:195.75pt;margin-top:1.85pt;width:3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" stroked="f">
                <v:textbox>
                  <w:txbxContent>
                    <w:p w14:paraId="75E7CB55" w14:textId="78D35910" w:rsidR="008B1946" w:rsidRPr="00881F4E" w:rsidRDefault="008B1946" w:rsidP="00881F4E">
                      <w:pPr>
                        <w:rPr>
                          <w:sz w:val="24"/>
                          <w:szCs w:val="24"/>
                          <w:lang w:val="en-US"/>
                        </w:rPr>
                      </w:pPr>
                      <w:r>
                        <w:rPr>
                          <w:sz w:val="24"/>
                          <w:szCs w:val="24"/>
                          <w:lang w:val="en-US"/>
                        </w:rPr>
                        <w:t>H</w:t>
                      </w:r>
                      <w:r>
                        <w:rPr>
                          <w:sz w:val="24"/>
                          <w:szCs w:val="24"/>
                          <w:vertAlign w:val="subscript"/>
                          <w:lang w:val="en-US"/>
                        </w:rPr>
                        <w:t>4</w:t>
                      </w:r>
                    </w:p>
                  </w:txbxContent>
                </v:textbox>
              </v:shape>
            </w:pict>
          </mc:Fallback>
        </mc:AlternateContent>
      </w:r>
      <w:r w:rsidR="00CB1638">
        <w:rPr>
          <w:b/>
          <w:noProof/>
          <w:color w:val="000000"/>
          <w:sz w:val="24"/>
          <w:szCs w:val="24"/>
          <w:lang w:val="en-US"/>
        </w:rPr>
        <mc:AlternateContent>
          <mc:Choice Requires="wps">
            <w:drawing>
              <wp:anchor distT="0" distB="0" distL="114300" distR="114300" simplePos="0" relativeHeight="251663360" behindDoc="0" locked="0" layoutInCell="1" allowOverlap="1" wp14:anchorId="77386336" wp14:editId="25FDE015">
                <wp:simplePos x="0" y="0"/>
                <wp:positionH relativeFrom="column">
                  <wp:posOffset>387985</wp:posOffset>
                </wp:positionH>
                <wp:positionV relativeFrom="paragraph">
                  <wp:posOffset>226695</wp:posOffset>
                </wp:positionV>
                <wp:extent cx="1619885" cy="647700"/>
                <wp:effectExtent l="0" t="0" r="1841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647700"/>
                        </a:xfrm>
                        <a:prstGeom prst="rect">
                          <a:avLst/>
                        </a:prstGeom>
                        <a:solidFill>
                          <a:sysClr val="window" lastClr="FFFFFF"/>
                        </a:solidFill>
                        <a:ln w="25400" cap="flat" cmpd="sng" algn="ctr">
                          <a:solidFill>
                            <a:sysClr val="windowText" lastClr="000000"/>
                          </a:solidFill>
                          <a:prstDash val="solid"/>
                        </a:ln>
                        <a:effectLst/>
                      </wps:spPr>
                      <wps:txbx>
                        <w:txbxContent>
                          <w:p w14:paraId="458E0735" w14:textId="77777777" w:rsidR="00A10006" w:rsidRDefault="00A10006" w:rsidP="00CB1638">
                            <w:pPr>
                              <w:jc w:val="center"/>
                              <w:rPr>
                                <w:sz w:val="24"/>
                                <w:szCs w:val="24"/>
                                <w:lang w:val="en-US"/>
                              </w:rPr>
                            </w:pPr>
                            <w:r>
                              <w:rPr>
                                <w:sz w:val="24"/>
                                <w:szCs w:val="24"/>
                                <w:lang w:val="en-US"/>
                              </w:rPr>
                              <w:t>CR</w:t>
                            </w:r>
                          </w:p>
                          <w:p w14:paraId="74B74DEC" w14:textId="77777777" w:rsidR="00A10006" w:rsidRDefault="00A10006" w:rsidP="00CB1638">
                            <w:pPr>
                              <w:jc w:val="center"/>
                              <w:rPr>
                                <w:lang w:val="en-US"/>
                              </w:rPr>
                            </w:pPr>
                            <w:r>
                              <w:rPr>
                                <w:sz w:val="24"/>
                                <w:szCs w:val="24"/>
                                <w:lang w:val="en-US"/>
                              </w:rPr>
                              <w:t>(X4)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386336" id="Rectangle 7" o:spid="_x0000_s1037" style="position:absolute;margin-left:30.55pt;margin-top:17.85pt;width:127.5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" fillcolor="window" strokecolor="windowText" strokeweight="2pt">
                <v:path arrowok="t"/>
                <v:textbox>
                  <w:txbxContent>
                    <w:p w14:paraId="458E0735" w14:textId="77777777" w:rsidR="008B1946" w:rsidRDefault="008B1946" w:rsidP="00CB1638">
                      <w:pPr>
                        <w:jc w:val="center"/>
                        <w:rPr>
                          <w:sz w:val="24"/>
                          <w:szCs w:val="24"/>
                          <w:lang w:val="en-US"/>
                        </w:rPr>
                      </w:pPr>
                      <w:r>
                        <w:rPr>
                          <w:sz w:val="24"/>
                          <w:szCs w:val="24"/>
                          <w:lang w:val="en-US"/>
                        </w:rPr>
                        <w:t>CR</w:t>
                      </w:r>
                    </w:p>
                    <w:p w14:paraId="74B74DEC" w14:textId="77777777" w:rsidR="008B1946" w:rsidRDefault="008B1946" w:rsidP="00CB1638">
                      <w:pPr>
                        <w:jc w:val="center"/>
                        <w:rPr>
                          <w:lang w:val="en-US"/>
                        </w:rPr>
                      </w:pPr>
                      <w:r>
                        <w:rPr>
                          <w:sz w:val="24"/>
                          <w:szCs w:val="24"/>
                          <w:lang w:val="en-US"/>
                        </w:rPr>
                        <w:t>(X4)</w:t>
                      </w:r>
                    </w:p>
                  </w:txbxContent>
                </v:textbox>
              </v:rect>
            </w:pict>
          </mc:Fallback>
        </mc:AlternateContent>
      </w:r>
    </w:p>
    <w:p w14:paraId="0532221E" w14:textId="3161F758" w:rsidR="00CB1638" w:rsidRPr="00CB1638" w:rsidRDefault="00CB1638" w:rsidP="00CB1638">
      <w:pPr>
        <w:rPr>
          <w:color w:val="000000"/>
          <w:sz w:val="24"/>
          <w:szCs w:val="24"/>
          <w:lang w:val="en-US"/>
        </w:rPr>
      </w:pPr>
    </w:p>
    <w:p w14:paraId="6F538661" w14:textId="27776D84" w:rsidR="00CB1638" w:rsidRPr="00CB1638" w:rsidRDefault="00CB1638" w:rsidP="00CB1638">
      <w:pPr>
        <w:rPr>
          <w:color w:val="000000"/>
          <w:sz w:val="24"/>
          <w:szCs w:val="24"/>
          <w:lang w:val="en-US"/>
        </w:rPr>
      </w:pPr>
    </w:p>
    <w:p w14:paraId="72571AE4" w14:textId="21DD872A" w:rsidR="00CB1638" w:rsidRPr="00CB1638" w:rsidRDefault="007E4CA6" w:rsidP="00CB1638">
      <w:pPr>
        <w:rPr>
          <w:color w:val="000000"/>
          <w:sz w:val="24"/>
          <w:szCs w:val="24"/>
        </w:rPr>
      </w:pPr>
      <w:r>
        <w:rPr>
          <w:noProof/>
          <w:lang w:val="en-US"/>
        </w:rPr>
        <mc:AlternateContent>
          <mc:Choice Requires="wps">
            <w:drawing>
              <wp:anchor distT="0" distB="0" distL="114299" distR="114299" simplePos="0" relativeHeight="251653120" behindDoc="0" locked="0" layoutInCell="1" allowOverlap="1" wp14:anchorId="2ABF3581" wp14:editId="61F2554A">
                <wp:simplePos x="0" y="0"/>
                <wp:positionH relativeFrom="column">
                  <wp:posOffset>1208427</wp:posOffset>
                </wp:positionH>
                <wp:positionV relativeFrom="paragraph">
                  <wp:posOffset>209243</wp:posOffset>
                </wp:positionV>
                <wp:extent cx="0" cy="368629"/>
                <wp:effectExtent l="0" t="0" r="1905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629"/>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C3476C" id="Straight Connector 18"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15pt,16.5pt" to="95.1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" strokecolor="windowText">
                <v:stroke dashstyle="dash"/>
                <o:lock v:ext="edit" shapetype="f"/>
              </v:line>
            </w:pict>
          </mc:Fallback>
        </mc:AlternateContent>
      </w:r>
      <w:r w:rsidR="00881F4E">
        <w:rPr>
          <w:rFonts w:ascii="DengXian" w:hAnsi="DengXian"/>
          <w:noProof/>
          <w:lang w:val="en-US"/>
        </w:rPr>
        <mc:AlternateContent>
          <mc:Choice Requires="wps">
            <w:drawing>
              <wp:anchor distT="0" distB="0" distL="114300" distR="114300" simplePos="0" relativeHeight="251667456" behindDoc="0" locked="0" layoutInCell="1" allowOverlap="1" wp14:anchorId="3933C056" wp14:editId="4A9708C2">
                <wp:simplePos x="0" y="0"/>
                <wp:positionH relativeFrom="column">
                  <wp:posOffset>2988945</wp:posOffset>
                </wp:positionH>
                <wp:positionV relativeFrom="paragraph">
                  <wp:posOffset>206375</wp:posOffset>
                </wp:positionV>
                <wp:extent cx="381000" cy="3429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3B989" w14:textId="3BFDAD6A" w:rsidR="00A10006" w:rsidRPr="00881F4E" w:rsidRDefault="00A10006" w:rsidP="00881F4E">
                            <w:pPr>
                              <w:rPr>
                                <w:sz w:val="24"/>
                                <w:szCs w:val="24"/>
                                <w:lang w:val="en-US"/>
                              </w:rPr>
                            </w:pPr>
                            <w:r>
                              <w:rPr>
                                <w:sz w:val="24"/>
                                <w:szCs w:val="24"/>
                                <w:lang w:val="en-US"/>
                              </w:rPr>
                              <w:t>H</w:t>
                            </w:r>
                            <w:r>
                              <w:rPr>
                                <w:sz w:val="24"/>
                                <w:szCs w:val="24"/>
                                <w:vertAlign w:val="subscript"/>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3C056" id="Text Box 38" o:spid="_x0000_s1038" type="#_x0000_t202" style="position:absolute;margin-left:235.35pt;margin-top:16.25pt;width:3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" stroked="f">
                <v:textbox>
                  <w:txbxContent>
                    <w:p w14:paraId="6193B989" w14:textId="3BFDAD6A" w:rsidR="008B1946" w:rsidRPr="00881F4E" w:rsidRDefault="008B1946" w:rsidP="00881F4E">
                      <w:pPr>
                        <w:rPr>
                          <w:sz w:val="24"/>
                          <w:szCs w:val="24"/>
                          <w:lang w:val="en-US"/>
                        </w:rPr>
                      </w:pPr>
                      <w:r>
                        <w:rPr>
                          <w:sz w:val="24"/>
                          <w:szCs w:val="24"/>
                          <w:lang w:val="en-US"/>
                        </w:rPr>
                        <w:t>H</w:t>
                      </w:r>
                      <w:r>
                        <w:rPr>
                          <w:sz w:val="24"/>
                          <w:szCs w:val="24"/>
                          <w:vertAlign w:val="subscript"/>
                          <w:lang w:val="en-US"/>
                        </w:rPr>
                        <w:t>5</w:t>
                      </w:r>
                    </w:p>
                  </w:txbxContent>
                </v:textbox>
              </v:shape>
            </w:pict>
          </mc:Fallback>
        </mc:AlternateContent>
      </w:r>
      <w:r w:rsidR="00CB1638">
        <w:rPr>
          <w:noProof/>
          <w:lang w:val="en-US"/>
        </w:rPr>
        <mc:AlternateContent>
          <mc:Choice Requires="wps">
            <w:drawing>
              <wp:anchor distT="4294967295" distB="4294967295" distL="114300" distR="114300" simplePos="0" relativeHeight="251652096" behindDoc="0" locked="0" layoutInCell="1" allowOverlap="1" wp14:anchorId="01F0FDF0" wp14:editId="5D817862">
                <wp:simplePos x="0" y="0"/>
                <wp:positionH relativeFrom="column">
                  <wp:posOffset>1208405</wp:posOffset>
                </wp:positionH>
                <wp:positionV relativeFrom="paragraph">
                  <wp:posOffset>573404</wp:posOffset>
                </wp:positionV>
                <wp:extent cx="373316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73316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1C15CB" id="Straight Connector 15" o:spid="_x0000_s1026" style="position:absolute;flip:x 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5pt,45.15pt" to="389.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" strokecolor="windowText">
                <v:stroke dashstyle="dash"/>
                <o:lock v:ext="edit" shapetype="f"/>
              </v:line>
            </w:pict>
          </mc:Fallback>
        </mc:AlternateContent>
      </w:r>
    </w:p>
    <w:p w14:paraId="12AF8D26" w14:textId="77777777" w:rsidR="00661C0D" w:rsidRDefault="00661C0D" w:rsidP="00356E58">
      <w:pPr>
        <w:pStyle w:val="ListParagraph"/>
        <w:shd w:val="clear" w:color="auto" w:fill="FFFFFF"/>
        <w:spacing w:after="0" w:line="480" w:lineRule="auto"/>
        <w:ind w:firstLine="720"/>
        <w:jc w:val="both"/>
        <w:rPr>
          <w:color w:val="000000"/>
          <w:sz w:val="24"/>
          <w:szCs w:val="24"/>
          <w:lang w:val="en-US"/>
        </w:rPr>
      </w:pPr>
    </w:p>
    <w:p w14:paraId="73C6A911" w14:textId="77777777" w:rsidR="00CB1638" w:rsidRPr="00CB1638" w:rsidRDefault="00CB1638" w:rsidP="00CB1638">
      <w:pPr>
        <w:spacing w:line="480" w:lineRule="auto"/>
        <w:ind w:left="142"/>
        <w:contextualSpacing/>
        <w:rPr>
          <w:b/>
          <w:color w:val="000000"/>
          <w:sz w:val="24"/>
          <w:szCs w:val="24"/>
          <w:lang w:val="en-US"/>
        </w:rPr>
      </w:pPr>
      <w:r w:rsidRPr="00CB1638">
        <w:rPr>
          <w:b/>
          <w:color w:val="000000"/>
          <w:sz w:val="24"/>
          <w:szCs w:val="24"/>
          <w:lang w:val="en-US"/>
        </w:rPr>
        <w:t>Keterangan :</w:t>
      </w:r>
    </w:p>
    <w:p w14:paraId="2750EF35" w14:textId="77777777" w:rsidR="00CB1638" w:rsidRPr="00CB1638" w:rsidRDefault="00CB1638" w:rsidP="00CB1638">
      <w:pPr>
        <w:spacing w:line="480" w:lineRule="auto"/>
        <w:ind w:left="142"/>
        <w:contextualSpacing/>
        <w:rPr>
          <w:rFonts w:eastAsia="Times New Roman"/>
          <w:sz w:val="24"/>
          <w:szCs w:val="24"/>
          <w:lang w:val="en-GB"/>
        </w:rPr>
      </w:pPr>
      <w:r w:rsidRPr="00CB1638">
        <w:rPr>
          <w:rFonts w:eastAsia="Times New Roman"/>
          <w:sz w:val="24"/>
          <w:szCs w:val="24"/>
          <w:lang w:val="en-GB"/>
        </w:rPr>
        <w:t>(X1)</w:t>
      </w:r>
      <w:r w:rsidRPr="00CB1638">
        <w:rPr>
          <w:rFonts w:eastAsia="Times New Roman"/>
          <w:sz w:val="24"/>
          <w:szCs w:val="24"/>
          <w:lang w:val="en-GB"/>
        </w:rPr>
        <w:tab/>
        <w:t>: (Marvina, Effendi, Sarpan, 2020), (</w:t>
      </w:r>
      <w:r w:rsidRPr="00CB1638">
        <w:rPr>
          <w:color w:val="000000"/>
          <w:sz w:val="24"/>
          <w:szCs w:val="24"/>
          <w:lang w:val="en-GB"/>
        </w:rPr>
        <w:t>Manik, 2017).</w:t>
      </w:r>
    </w:p>
    <w:p w14:paraId="66F58BCF" w14:textId="77777777" w:rsidR="00CB1638" w:rsidRPr="00CB1638" w:rsidRDefault="00CB1638" w:rsidP="00CB1638">
      <w:pPr>
        <w:spacing w:line="480" w:lineRule="auto"/>
        <w:ind w:left="142"/>
        <w:contextualSpacing/>
        <w:rPr>
          <w:color w:val="000000"/>
          <w:sz w:val="24"/>
          <w:szCs w:val="24"/>
          <w:lang w:val="en-GB"/>
        </w:rPr>
      </w:pPr>
      <w:r w:rsidRPr="00CB1638">
        <w:rPr>
          <w:color w:val="000000"/>
          <w:sz w:val="24"/>
          <w:szCs w:val="24"/>
          <w:lang w:val="en-US"/>
        </w:rPr>
        <w:t>(X2)</w:t>
      </w:r>
      <w:r w:rsidRPr="00CB1638">
        <w:rPr>
          <w:color w:val="000000"/>
          <w:sz w:val="24"/>
          <w:szCs w:val="24"/>
          <w:lang w:val="en-US"/>
        </w:rPr>
        <w:tab/>
        <w:t>: (</w:t>
      </w:r>
      <w:r w:rsidRPr="00CB1638">
        <w:rPr>
          <w:color w:val="000000"/>
          <w:sz w:val="24"/>
          <w:szCs w:val="24"/>
          <w:lang w:val="en-GB"/>
        </w:rPr>
        <w:t>Abdullah, Soedjatmiko dan Hartati, 2016), (Fitriana, Andini, Oemar,</w:t>
      </w:r>
      <w:r>
        <w:rPr>
          <w:color w:val="000000"/>
          <w:sz w:val="24"/>
          <w:szCs w:val="24"/>
          <w:lang w:val="en-GB"/>
        </w:rPr>
        <w:t xml:space="preserve"> </w:t>
      </w:r>
      <w:r w:rsidRPr="00CB1638">
        <w:rPr>
          <w:color w:val="000000"/>
          <w:sz w:val="24"/>
          <w:szCs w:val="24"/>
          <w:lang w:val="en-GB"/>
        </w:rPr>
        <w:t>2016)</w:t>
      </w:r>
    </w:p>
    <w:p w14:paraId="75016FF1" w14:textId="77777777" w:rsidR="00CB1638" w:rsidRDefault="00CB1638" w:rsidP="00CB1638">
      <w:pPr>
        <w:spacing w:line="480" w:lineRule="auto"/>
        <w:ind w:left="142"/>
        <w:contextualSpacing/>
        <w:rPr>
          <w:color w:val="000000"/>
          <w:sz w:val="24"/>
          <w:szCs w:val="24"/>
          <w:lang w:val="en-GB"/>
        </w:rPr>
      </w:pPr>
      <w:r w:rsidRPr="00CB1638">
        <w:rPr>
          <w:color w:val="000000"/>
          <w:sz w:val="24"/>
          <w:szCs w:val="24"/>
          <w:lang w:val="en-GB"/>
        </w:rPr>
        <w:t>(X3)</w:t>
      </w:r>
      <w:r w:rsidRPr="00CB1638">
        <w:rPr>
          <w:color w:val="000000"/>
          <w:sz w:val="24"/>
          <w:szCs w:val="24"/>
          <w:lang w:val="en-GB"/>
        </w:rPr>
        <w:tab/>
        <w:t xml:space="preserve">: (Sandra, Cipta, Suwendra, 2016), </w:t>
      </w:r>
      <w:r w:rsidRPr="00CB1638">
        <w:rPr>
          <w:rFonts w:eastAsia="Times New Roman"/>
          <w:sz w:val="24"/>
          <w:szCs w:val="24"/>
        </w:rPr>
        <w:t>Abdullah, Soedjatmiko dan Hartati</w:t>
      </w:r>
      <w:r w:rsidRPr="00CB1638">
        <w:rPr>
          <w:rFonts w:eastAsia="Times New Roman"/>
          <w:sz w:val="24"/>
          <w:szCs w:val="24"/>
          <w:lang w:val="en-GB"/>
        </w:rPr>
        <w:t xml:space="preserve">, </w:t>
      </w:r>
      <w:r w:rsidRPr="00CB1638">
        <w:rPr>
          <w:rFonts w:eastAsia="Times New Roman"/>
          <w:sz w:val="24"/>
          <w:szCs w:val="24"/>
        </w:rPr>
        <w:t>2016)</w:t>
      </w:r>
      <w:r w:rsidRPr="00CB1638">
        <w:rPr>
          <w:rFonts w:eastAsia="Times New Roman"/>
          <w:sz w:val="24"/>
          <w:szCs w:val="24"/>
          <w:lang w:val="en-GB"/>
        </w:rPr>
        <w:t>.</w:t>
      </w:r>
    </w:p>
    <w:p w14:paraId="53307865" w14:textId="77777777" w:rsidR="00CB1638" w:rsidRPr="00CB1638" w:rsidRDefault="00CB1638" w:rsidP="00CB1638">
      <w:pPr>
        <w:spacing w:line="480" w:lineRule="auto"/>
        <w:ind w:left="142"/>
        <w:contextualSpacing/>
        <w:rPr>
          <w:color w:val="000000"/>
          <w:sz w:val="24"/>
          <w:szCs w:val="24"/>
          <w:lang w:val="en-GB"/>
        </w:rPr>
      </w:pPr>
      <w:r w:rsidRPr="00CB1638">
        <w:rPr>
          <w:color w:val="000000"/>
          <w:sz w:val="24"/>
          <w:szCs w:val="24"/>
          <w:lang w:val="en-GB"/>
        </w:rPr>
        <w:t>(X4)</w:t>
      </w:r>
      <w:r w:rsidRPr="00CB1638">
        <w:rPr>
          <w:color w:val="000000"/>
          <w:sz w:val="24"/>
          <w:szCs w:val="24"/>
          <w:lang w:val="en-GB"/>
        </w:rPr>
        <w:tab/>
        <w:t>: (</w:t>
      </w:r>
      <w:r w:rsidRPr="00CB1638">
        <w:rPr>
          <w:sz w:val="24"/>
          <w:szCs w:val="24"/>
          <w:lang w:val="en-GB"/>
        </w:rPr>
        <w:t>Marvina, Effendi, Sarpan, 2020)</w:t>
      </w:r>
    </w:p>
    <w:p w14:paraId="0587A0AC" w14:textId="77777777" w:rsidR="00CB1638" w:rsidRPr="00CB1638" w:rsidRDefault="00CB1638" w:rsidP="00CB1638">
      <w:pPr>
        <w:spacing w:line="480" w:lineRule="auto"/>
        <w:ind w:left="142"/>
        <w:contextualSpacing/>
        <w:rPr>
          <w:color w:val="000000"/>
          <w:sz w:val="24"/>
          <w:szCs w:val="24"/>
          <w:lang w:val="en-GB"/>
        </w:rPr>
      </w:pPr>
      <w:r w:rsidRPr="00CB1638">
        <w:rPr>
          <w:color w:val="000000"/>
          <w:sz w:val="24"/>
          <w:szCs w:val="24"/>
          <w:lang w:val="en-GB"/>
        </w:rPr>
        <w:t>(Y)</w:t>
      </w:r>
      <w:r w:rsidRPr="00CB1638">
        <w:rPr>
          <w:color w:val="000000"/>
          <w:sz w:val="24"/>
          <w:szCs w:val="24"/>
          <w:lang w:val="en-GB"/>
        </w:rPr>
        <w:tab/>
        <w:t>: (Puspasari, Sasongko, Chaidir, 2019)</w:t>
      </w:r>
    </w:p>
    <w:p w14:paraId="3F2BA221" w14:textId="77777777" w:rsidR="00CB1638" w:rsidRPr="00CB1638" w:rsidRDefault="00CB1638" w:rsidP="00AD228D">
      <w:pPr>
        <w:numPr>
          <w:ilvl w:val="0"/>
          <w:numId w:val="10"/>
        </w:numPr>
        <w:spacing w:line="480" w:lineRule="auto"/>
        <w:ind w:left="142" w:hanging="426"/>
        <w:contextualSpacing/>
        <w:rPr>
          <w:b/>
          <w:color w:val="000000"/>
          <w:sz w:val="24"/>
          <w:szCs w:val="24"/>
          <w:lang w:val="en-US"/>
        </w:rPr>
      </w:pPr>
      <w:r w:rsidRPr="00CB1638">
        <w:rPr>
          <w:b/>
          <w:color w:val="000000"/>
          <w:sz w:val="24"/>
          <w:szCs w:val="24"/>
          <w:lang w:val="en-US"/>
        </w:rPr>
        <w:t>Hipotesi</w:t>
      </w:r>
      <w:r w:rsidRPr="00CB1638">
        <w:rPr>
          <w:b/>
          <w:color w:val="000000"/>
          <w:sz w:val="24"/>
          <w:szCs w:val="24"/>
        </w:rPr>
        <w:t>s</w:t>
      </w:r>
    </w:p>
    <w:p w14:paraId="075FFF47" w14:textId="77777777" w:rsidR="00881F4E" w:rsidRDefault="00CB1638" w:rsidP="00881F4E">
      <w:pPr>
        <w:spacing w:line="480" w:lineRule="auto"/>
        <w:contextualSpacing/>
        <w:jc w:val="both"/>
        <w:rPr>
          <w:b/>
          <w:color w:val="000000"/>
          <w:sz w:val="24"/>
          <w:szCs w:val="24"/>
          <w:lang w:val="en-US"/>
        </w:rPr>
      </w:pPr>
      <w:r w:rsidRPr="00CB1638">
        <w:rPr>
          <w:b/>
          <w:color w:val="000000"/>
          <w:sz w:val="24"/>
          <w:szCs w:val="24"/>
        </w:rPr>
        <w:tab/>
      </w:r>
      <w:r w:rsidRPr="00CB1638">
        <w:rPr>
          <w:color w:val="000000"/>
          <w:sz w:val="24"/>
          <w:szCs w:val="24"/>
          <w:lang w:val="en-US"/>
        </w:rPr>
        <w:t>Menurut sugiyono (2016 : 64) Hipotesis adalah jawaban sementara terhadap rumusan masalah penelitian, dimana rumusan masalah penelitian telah dinyatakan dalam bentuk kalimat pertanyaan. Dikatakan sementara, karena jawaban yang diberikan baru didasarkan pada teori yang relevan, belum didasarkan pada fakta-fakta empiris yang diperoleh melalui pengumpulan data. Jadi hipotesis juga dapat dinyatakan sebagai jawaban teoritis terhadap rumusan masalah penelitian, belum jawaban yang empiric.</w:t>
      </w:r>
    </w:p>
    <w:p w14:paraId="4040231B" w14:textId="08D0FA0C" w:rsidR="00CB1638" w:rsidRPr="00881F4E" w:rsidRDefault="00CB1638" w:rsidP="00881F4E">
      <w:pPr>
        <w:spacing w:line="480" w:lineRule="auto"/>
        <w:ind w:firstLine="709"/>
        <w:contextualSpacing/>
        <w:jc w:val="both"/>
        <w:rPr>
          <w:b/>
          <w:color w:val="000000"/>
          <w:sz w:val="24"/>
          <w:szCs w:val="24"/>
          <w:lang w:val="en-US"/>
        </w:rPr>
      </w:pPr>
      <w:r w:rsidRPr="00CB1638">
        <w:rPr>
          <w:color w:val="000000"/>
          <w:sz w:val="24"/>
          <w:szCs w:val="24"/>
          <w:lang w:val="en-US"/>
        </w:rPr>
        <w:t>Berdasarkan rumusan masalah, tujuan penelitian, dan landasan teori, maka hipotesis yang dapat dikemukakan dalam penelitian ini adalah</w:t>
      </w:r>
      <w:r w:rsidR="00881F4E">
        <w:rPr>
          <w:color w:val="000000"/>
          <w:sz w:val="24"/>
          <w:szCs w:val="24"/>
          <w:lang w:val="en-US"/>
        </w:rPr>
        <w:t xml:space="preserve"> :</w:t>
      </w:r>
    </w:p>
    <w:p w14:paraId="7386CF98" w14:textId="61B092CB" w:rsidR="00881F4E" w:rsidRDefault="00CB1638" w:rsidP="00881F4E">
      <w:pPr>
        <w:spacing w:line="480" w:lineRule="auto"/>
        <w:ind w:left="851" w:hanging="851"/>
        <w:jc w:val="both"/>
        <w:rPr>
          <w:color w:val="000000"/>
          <w:sz w:val="24"/>
          <w:szCs w:val="24"/>
          <w:lang w:val="en-US"/>
        </w:rPr>
      </w:pPr>
      <w:r w:rsidRPr="00CB1638">
        <w:rPr>
          <w:color w:val="000000"/>
          <w:sz w:val="24"/>
          <w:szCs w:val="24"/>
          <w:lang w:val="en-US"/>
        </w:rPr>
        <w:t>H1</w:t>
      </w:r>
      <w:r w:rsidRPr="00CB1638">
        <w:rPr>
          <w:color w:val="000000"/>
          <w:sz w:val="24"/>
          <w:szCs w:val="24"/>
          <w:lang w:val="en-US"/>
        </w:rPr>
        <w:tab/>
        <w:t xml:space="preserve">: </w:t>
      </w:r>
      <w:r w:rsidR="00B76CD8" w:rsidRPr="00CB1638">
        <w:rPr>
          <w:color w:val="000000"/>
          <w:sz w:val="24"/>
          <w:szCs w:val="24"/>
          <w:lang w:val="en-US"/>
        </w:rPr>
        <w:t>Diduga ROA berpengaruh terhadap perubahan harga saham perusahaan  pertambangan sub sektor energi.</w:t>
      </w:r>
      <w:r w:rsidRPr="00CB1638">
        <w:rPr>
          <w:color w:val="000000"/>
          <w:sz w:val="24"/>
          <w:szCs w:val="24"/>
          <w:lang w:val="en-US"/>
        </w:rPr>
        <w:t xml:space="preserve"> </w:t>
      </w:r>
    </w:p>
    <w:p w14:paraId="47208420" w14:textId="62D7CB23" w:rsidR="00881F4E" w:rsidRDefault="00CB1638" w:rsidP="00881F4E">
      <w:pPr>
        <w:spacing w:line="480" w:lineRule="auto"/>
        <w:ind w:left="851" w:hanging="851"/>
        <w:jc w:val="both"/>
        <w:rPr>
          <w:color w:val="000000"/>
          <w:sz w:val="24"/>
          <w:szCs w:val="24"/>
          <w:lang w:val="en-US"/>
        </w:rPr>
      </w:pPr>
      <w:r w:rsidRPr="00CB1638">
        <w:rPr>
          <w:color w:val="000000"/>
          <w:sz w:val="24"/>
          <w:szCs w:val="24"/>
          <w:lang w:val="en-US"/>
        </w:rPr>
        <w:t>H2</w:t>
      </w:r>
      <w:r w:rsidRPr="00CB1638">
        <w:rPr>
          <w:color w:val="000000"/>
          <w:sz w:val="24"/>
          <w:szCs w:val="24"/>
          <w:lang w:val="en-US"/>
        </w:rPr>
        <w:tab/>
        <w:t xml:space="preserve">: </w:t>
      </w:r>
      <w:r w:rsidR="00B76CD8" w:rsidRPr="00CB1638">
        <w:rPr>
          <w:color w:val="000000"/>
          <w:sz w:val="24"/>
          <w:szCs w:val="24"/>
          <w:lang w:val="en-US"/>
        </w:rPr>
        <w:t>Diduga EPS berpengaruh terhadap perubahan harga saham perusahaan  pertambangan sub sektor energi.</w:t>
      </w:r>
      <w:r w:rsidR="00B76CD8" w:rsidRPr="00B76CD8">
        <w:rPr>
          <w:color w:val="000000"/>
          <w:sz w:val="24"/>
          <w:szCs w:val="24"/>
          <w:lang w:val="en-US"/>
        </w:rPr>
        <w:t xml:space="preserve"> </w:t>
      </w:r>
    </w:p>
    <w:p w14:paraId="5648103D" w14:textId="1B3B7FE3" w:rsidR="00881F4E" w:rsidRDefault="00CB1638" w:rsidP="00881F4E">
      <w:pPr>
        <w:spacing w:line="480" w:lineRule="auto"/>
        <w:ind w:left="851" w:hanging="851"/>
        <w:jc w:val="both"/>
        <w:rPr>
          <w:color w:val="000000"/>
          <w:sz w:val="24"/>
          <w:szCs w:val="24"/>
          <w:lang w:val="en-US"/>
        </w:rPr>
      </w:pPr>
      <w:r w:rsidRPr="00CB1638">
        <w:rPr>
          <w:color w:val="000000"/>
          <w:sz w:val="24"/>
          <w:szCs w:val="24"/>
          <w:lang w:val="en-US"/>
        </w:rPr>
        <w:lastRenderedPageBreak/>
        <w:t>H3</w:t>
      </w:r>
      <w:r w:rsidRPr="00CB1638">
        <w:rPr>
          <w:color w:val="000000"/>
          <w:sz w:val="24"/>
          <w:szCs w:val="24"/>
          <w:lang w:val="en-US"/>
        </w:rPr>
        <w:tab/>
        <w:t xml:space="preserve">: </w:t>
      </w:r>
      <w:r w:rsidR="00B76CD8" w:rsidRPr="00CB1638">
        <w:rPr>
          <w:color w:val="000000"/>
          <w:sz w:val="24"/>
          <w:szCs w:val="24"/>
          <w:lang w:val="en-US"/>
        </w:rPr>
        <w:t>Diduga DER berpengaruh terhadap perubahan harga saham perusahaan pertambangan sub sektor energi.</w:t>
      </w:r>
    </w:p>
    <w:p w14:paraId="20018F85" w14:textId="6C11F528" w:rsidR="00881F4E" w:rsidRDefault="00CB1638" w:rsidP="00881F4E">
      <w:pPr>
        <w:spacing w:line="480" w:lineRule="auto"/>
        <w:ind w:left="851" w:hanging="851"/>
        <w:jc w:val="both"/>
        <w:rPr>
          <w:color w:val="000000"/>
          <w:sz w:val="24"/>
          <w:szCs w:val="24"/>
          <w:lang w:val="en-US"/>
        </w:rPr>
      </w:pPr>
      <w:r w:rsidRPr="00CB1638">
        <w:rPr>
          <w:color w:val="000000"/>
          <w:sz w:val="24"/>
          <w:szCs w:val="24"/>
          <w:lang w:val="en-US"/>
        </w:rPr>
        <w:t>H4</w:t>
      </w:r>
      <w:r w:rsidRPr="00CB1638">
        <w:rPr>
          <w:color w:val="000000"/>
          <w:sz w:val="24"/>
          <w:szCs w:val="24"/>
          <w:lang w:val="en-US"/>
        </w:rPr>
        <w:tab/>
        <w:t xml:space="preserve">: </w:t>
      </w:r>
      <w:r w:rsidR="00B76CD8" w:rsidRPr="00CB1638">
        <w:rPr>
          <w:color w:val="000000"/>
          <w:sz w:val="24"/>
          <w:szCs w:val="24"/>
          <w:lang w:val="en-US"/>
        </w:rPr>
        <w:t>Diduga CR berpengaruh terhadap perubahan haraga saham perusahaan pertambangan sub sektor energi.</w:t>
      </w:r>
    </w:p>
    <w:p w14:paraId="53B35934" w14:textId="4DFC5AAD" w:rsidR="00CB1638" w:rsidRPr="00CB1638" w:rsidRDefault="00CB1638" w:rsidP="00881F4E">
      <w:pPr>
        <w:spacing w:line="480" w:lineRule="auto"/>
        <w:ind w:left="851" w:hanging="851"/>
        <w:jc w:val="both"/>
        <w:rPr>
          <w:color w:val="000000"/>
          <w:sz w:val="24"/>
          <w:szCs w:val="24"/>
          <w:lang w:val="en-US"/>
        </w:rPr>
      </w:pPr>
      <w:r w:rsidRPr="00CB1638">
        <w:rPr>
          <w:color w:val="000000"/>
          <w:sz w:val="24"/>
          <w:szCs w:val="24"/>
          <w:lang w:val="en-US"/>
        </w:rPr>
        <w:t>H5</w:t>
      </w:r>
      <w:r w:rsidRPr="00CB1638">
        <w:rPr>
          <w:color w:val="000000"/>
          <w:sz w:val="24"/>
          <w:szCs w:val="24"/>
          <w:lang w:val="en-US"/>
        </w:rPr>
        <w:tab/>
        <w:t xml:space="preserve">: </w:t>
      </w:r>
      <w:r w:rsidR="00B76CD8" w:rsidRPr="00CB1638">
        <w:rPr>
          <w:color w:val="000000"/>
          <w:sz w:val="24"/>
          <w:szCs w:val="24"/>
          <w:lang w:val="en-US"/>
        </w:rPr>
        <w:t>Diduga ROA, EPS, DER berpengaruh Bersama- sama terhadap perubahan harga saham perusahaan pertambangan sub sektor energi.</w:t>
      </w:r>
    </w:p>
    <w:p w14:paraId="634ADDF9" w14:textId="22E67964" w:rsidR="00764201" w:rsidRPr="00AD228D" w:rsidRDefault="00764201" w:rsidP="00754BDD">
      <w:pPr>
        <w:spacing w:line="480" w:lineRule="auto"/>
        <w:jc w:val="both"/>
        <w:rPr>
          <w:color w:val="000000"/>
          <w:sz w:val="24"/>
          <w:szCs w:val="24"/>
          <w:lang w:val="en-US"/>
        </w:rPr>
      </w:pPr>
    </w:p>
    <w:sectPr w:rsidR="00764201" w:rsidRPr="00AD228D" w:rsidSect="00754BDD">
      <w:headerReference w:type="default" r:id="rId13"/>
      <w:footerReference w:type="default" r:id="rId14"/>
      <w:footerReference w:type="first" r:id="rId15"/>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BA2E" w14:textId="77777777" w:rsidR="000B3288" w:rsidRDefault="000B3288" w:rsidP="006F18B7">
      <w:pPr>
        <w:spacing w:after="0" w:line="240" w:lineRule="auto"/>
      </w:pPr>
      <w:r>
        <w:separator/>
      </w:r>
    </w:p>
  </w:endnote>
  <w:endnote w:type="continuationSeparator" w:id="0">
    <w:p w14:paraId="39A370D9" w14:textId="77777777" w:rsidR="000B3288" w:rsidRDefault="000B3288" w:rsidP="006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Roman">
    <w:altName w:val="Times New Roman"/>
    <w:charset w:val="00"/>
    <w:family w:val="roman"/>
    <w:pitch w:val="default"/>
    <w:sig w:usb0="00000000" w:usb1="00000000" w:usb2="00000000" w:usb3="00000000" w:csb0="00040001" w:csb1="00000000"/>
  </w:font>
  <w:font w:name="Times-BoldItalic">
    <w:altName w:val="Times New Roman"/>
    <w:charset w:val="00"/>
    <w:family w:val="roman"/>
    <w:pitch w:val="default"/>
    <w:sig w:usb0="00000000" w:usb1="00000000" w:usb2="00000000" w:usb3="00000000" w:csb0="00040001" w:csb1="00000000"/>
  </w:font>
  <w:font w:name="Times-Bold">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5CF2" w14:textId="1558DBC7" w:rsidR="00A10006" w:rsidRDefault="00A10006">
    <w:pPr>
      <w:pStyle w:val="Footer"/>
      <w:jc w:val="center"/>
    </w:pPr>
  </w:p>
  <w:p w14:paraId="55FD88A1" w14:textId="77777777" w:rsidR="00A10006" w:rsidRDefault="00A1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17219"/>
      <w:docPartObj>
        <w:docPartGallery w:val="Page Numbers (Bottom of Page)"/>
        <w:docPartUnique/>
      </w:docPartObj>
    </w:sdtPr>
    <w:sdtEndPr>
      <w:rPr>
        <w:noProof/>
      </w:rPr>
    </w:sdtEndPr>
    <w:sdtContent>
      <w:p w14:paraId="5BCBADCB" w14:textId="77777777" w:rsidR="00A10006" w:rsidRDefault="00A10006">
        <w:pPr>
          <w:pStyle w:val="Footer"/>
          <w:jc w:val="center"/>
        </w:pPr>
        <w:r>
          <w:fldChar w:fldCharType="begin"/>
        </w:r>
        <w:r>
          <w:instrText xml:space="preserve"> PAGE   \* MERGEFORMAT </w:instrText>
        </w:r>
        <w:r>
          <w:fldChar w:fldCharType="separate"/>
        </w:r>
        <w:r w:rsidR="00754BDD">
          <w:rPr>
            <w:noProof/>
          </w:rPr>
          <w:t>10</w:t>
        </w:r>
        <w:r>
          <w:rPr>
            <w:noProof/>
          </w:rPr>
          <w:fldChar w:fldCharType="end"/>
        </w:r>
      </w:p>
    </w:sdtContent>
  </w:sdt>
  <w:p w14:paraId="2FD737C3" w14:textId="77777777" w:rsidR="00A10006" w:rsidRDefault="00A1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4115D" w14:textId="77777777" w:rsidR="000B3288" w:rsidRDefault="000B3288" w:rsidP="006F18B7">
      <w:pPr>
        <w:spacing w:after="0" w:line="240" w:lineRule="auto"/>
      </w:pPr>
      <w:r>
        <w:separator/>
      </w:r>
    </w:p>
  </w:footnote>
  <w:footnote w:type="continuationSeparator" w:id="0">
    <w:p w14:paraId="7A01E142" w14:textId="77777777" w:rsidR="000B3288" w:rsidRDefault="000B3288" w:rsidP="006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5087"/>
      <w:docPartObj>
        <w:docPartGallery w:val="Page Numbers (Top of Page)"/>
        <w:docPartUnique/>
      </w:docPartObj>
    </w:sdtPr>
    <w:sdtEndPr>
      <w:rPr>
        <w:noProof/>
      </w:rPr>
    </w:sdtEndPr>
    <w:sdtContent>
      <w:p w14:paraId="24B000BF" w14:textId="5C21DC36" w:rsidR="00A10006" w:rsidRDefault="00A10006">
        <w:pPr>
          <w:pStyle w:val="Header"/>
          <w:jc w:val="right"/>
        </w:pPr>
        <w:r>
          <w:fldChar w:fldCharType="begin"/>
        </w:r>
        <w:r>
          <w:instrText xml:space="preserve"> PAGE   \* MERGEFORMAT </w:instrText>
        </w:r>
        <w:r>
          <w:fldChar w:fldCharType="separate"/>
        </w:r>
        <w:r w:rsidR="00754BDD">
          <w:rPr>
            <w:noProof/>
          </w:rPr>
          <w:t>11</w:t>
        </w:r>
        <w:r>
          <w:rPr>
            <w:noProof/>
          </w:rPr>
          <w:fldChar w:fldCharType="end"/>
        </w:r>
      </w:p>
    </w:sdtContent>
  </w:sdt>
  <w:p w14:paraId="06A67400" w14:textId="77777777" w:rsidR="00A10006" w:rsidRDefault="00A10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30407"/>
    <w:multiLevelType w:val="singleLevel"/>
    <w:tmpl w:val="92430407"/>
    <w:lvl w:ilvl="0">
      <w:start w:val="1"/>
      <w:numFmt w:val="lowerLetter"/>
      <w:suff w:val="space"/>
      <w:lvlText w:val="%1)"/>
      <w:lvlJc w:val="left"/>
    </w:lvl>
  </w:abstractNum>
  <w:abstractNum w:abstractNumId="1">
    <w:nsid w:val="996E0347"/>
    <w:multiLevelType w:val="singleLevel"/>
    <w:tmpl w:val="04210001"/>
    <w:lvl w:ilvl="0">
      <w:start w:val="1"/>
      <w:numFmt w:val="bullet"/>
      <w:lvlText w:val=""/>
      <w:lvlJc w:val="left"/>
      <w:pPr>
        <w:ind w:left="360" w:hanging="360"/>
      </w:pPr>
      <w:rPr>
        <w:rFonts w:ascii="Symbol" w:hAnsi="Symbol" w:hint="default"/>
      </w:rPr>
    </w:lvl>
  </w:abstractNum>
  <w:abstractNum w:abstractNumId="2">
    <w:nsid w:val="019C76CF"/>
    <w:multiLevelType w:val="multilevel"/>
    <w:tmpl w:val="019C76C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73F8E"/>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030B6A6E"/>
    <w:multiLevelType w:val="hybridMultilevel"/>
    <w:tmpl w:val="9DEAACB2"/>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nsid w:val="0415385D"/>
    <w:multiLevelType w:val="multilevel"/>
    <w:tmpl w:val="2CE6FF2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04491028"/>
    <w:multiLevelType w:val="multilevel"/>
    <w:tmpl w:val="E8D606B0"/>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
    <w:nsid w:val="05D86598"/>
    <w:multiLevelType w:val="hybridMultilevel"/>
    <w:tmpl w:val="9648C44C"/>
    <w:lvl w:ilvl="0" w:tplc="51604EC4">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8B25D4"/>
    <w:multiLevelType w:val="multilevel"/>
    <w:tmpl w:val="068B25D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E5012C"/>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nsid w:val="0923308E"/>
    <w:multiLevelType w:val="multilevel"/>
    <w:tmpl w:val="092330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0E69BE"/>
    <w:multiLevelType w:val="hybridMultilevel"/>
    <w:tmpl w:val="9C141230"/>
    <w:lvl w:ilvl="0" w:tplc="0E927E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314EC"/>
    <w:multiLevelType w:val="multilevel"/>
    <w:tmpl w:val="0BB314EC"/>
    <w:lvl w:ilvl="0">
      <w:start w:val="1"/>
      <w:numFmt w:val="lowerLetter"/>
      <w:lvlText w:val="%1)"/>
      <w:lvlJc w:val="left"/>
      <w:pPr>
        <w:ind w:left="644" w:hanging="360"/>
      </w:pPr>
      <w:rPr>
        <w:rFonts w:eastAsia="Times New Roman" w:hint="default"/>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0C0C4A98"/>
    <w:multiLevelType w:val="hybridMultilevel"/>
    <w:tmpl w:val="A9E2E2E0"/>
    <w:lvl w:ilvl="0" w:tplc="9243040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nsid w:val="0F1E12B2"/>
    <w:multiLevelType w:val="multilevel"/>
    <w:tmpl w:val="0F1E12B2"/>
    <w:lvl w:ilvl="0">
      <w:start w:val="1"/>
      <w:numFmt w:val="decimal"/>
      <w:lvlText w:val="%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752089"/>
    <w:multiLevelType w:val="hybridMultilevel"/>
    <w:tmpl w:val="23608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6A3F7B"/>
    <w:multiLevelType w:val="hybridMultilevel"/>
    <w:tmpl w:val="3F702556"/>
    <w:lvl w:ilvl="0" w:tplc="D12E63B2">
      <w:start w:val="5"/>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681AA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nsid w:val="18703EA6"/>
    <w:multiLevelType w:val="multilevel"/>
    <w:tmpl w:val="18703E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FA50E6"/>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1B973078"/>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nsid w:val="1D0921F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nsid w:val="1D284FCF"/>
    <w:multiLevelType w:val="multilevel"/>
    <w:tmpl w:val="1D284FC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9E6700"/>
    <w:multiLevelType w:val="hybridMultilevel"/>
    <w:tmpl w:val="68E6B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4546E"/>
    <w:multiLevelType w:val="multilevel"/>
    <w:tmpl w:val="1ED4546E"/>
    <w:lvl w:ilvl="0">
      <w:start w:val="1"/>
      <w:numFmt w:val="lowerLetter"/>
      <w:lvlText w:val="%1)"/>
      <w:lvlJc w:val="left"/>
      <w:pPr>
        <w:ind w:left="324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0A80A75"/>
    <w:multiLevelType w:val="multilevel"/>
    <w:tmpl w:val="20A80A7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2833C65"/>
    <w:multiLevelType w:val="multilevel"/>
    <w:tmpl w:val="4F2CE2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7">
    <w:nsid w:val="24964381"/>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8">
    <w:nsid w:val="2582255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9">
    <w:nsid w:val="25D17924"/>
    <w:multiLevelType w:val="multilevel"/>
    <w:tmpl w:val="25D17924"/>
    <w:lvl w:ilvl="0">
      <w:start w:val="1"/>
      <w:numFmt w:val="lowerLetter"/>
      <w:lvlText w:val="%1)"/>
      <w:lvlJc w:val="left"/>
      <w:pPr>
        <w:ind w:left="720" w:hanging="360"/>
      </w:pPr>
      <w:rPr>
        <w:rFonts w:ascii="DengXian" w:eastAsia="Calibri" w:hAnsi="DengXian" w:cs="Times New Roman" w:hint="eastAsia"/>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0">
    <w:nsid w:val="2830774B"/>
    <w:multiLevelType w:val="multilevel"/>
    <w:tmpl w:val="59EE6CB4"/>
    <w:lvl w:ilvl="0">
      <w:start w:val="1"/>
      <w:numFmt w:val="lowerLetter"/>
      <w:lvlText w:val="%1)"/>
      <w:lvlJc w:val="left"/>
      <w:pPr>
        <w:ind w:left="1636" w:hanging="360"/>
      </w:pPr>
      <w:rPr>
        <w:rFonts w:hint="default"/>
        <w:b/>
        <w:color w:val="auto"/>
      </w:rPr>
    </w:lvl>
    <w:lvl w:ilvl="1">
      <w:start w:val="1"/>
      <w:numFmt w:val="decimal"/>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nsid w:val="2C463820"/>
    <w:multiLevelType w:val="multilevel"/>
    <w:tmpl w:val="2C46382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E454308"/>
    <w:multiLevelType w:val="multilevel"/>
    <w:tmpl w:val="2E45430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3946712"/>
    <w:multiLevelType w:val="multilevel"/>
    <w:tmpl w:val="339467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3D22BDF"/>
    <w:multiLevelType w:val="hybridMultilevel"/>
    <w:tmpl w:val="A71EB69A"/>
    <w:lvl w:ilvl="0" w:tplc="04522D0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3155B9"/>
    <w:multiLevelType w:val="multilevel"/>
    <w:tmpl w:val="353155B9"/>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3BD94593"/>
    <w:multiLevelType w:val="multilevel"/>
    <w:tmpl w:val="3BD94593"/>
    <w:lvl w:ilvl="0">
      <w:start w:val="5"/>
      <w:numFmt w:val="upperLetter"/>
      <w:lvlText w:val="%1."/>
      <w:lvlJc w:val="left"/>
      <w:pPr>
        <w:ind w:left="720" w:hanging="360"/>
      </w:pPr>
      <w:rPr>
        <w:rFonts w:hint="default"/>
      </w:rPr>
    </w:lvl>
    <w:lvl w:ilvl="1">
      <w:start w:val="1"/>
      <w:numFmt w:val="upperLetter"/>
      <w:lvlText w:val="%2."/>
      <w:lvlJc w:val="left"/>
      <w:pPr>
        <w:ind w:left="1440" w:hanging="360"/>
      </w:pPr>
      <w:rPr>
        <w:rFonts w:hint="default"/>
        <w:b/>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D355559"/>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8">
    <w:nsid w:val="3D400962"/>
    <w:multiLevelType w:val="multilevel"/>
    <w:tmpl w:val="79BEE37E"/>
    <w:lvl w:ilvl="0">
      <w:start w:val="1"/>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nsid w:val="3D5C3ADB"/>
    <w:multiLevelType w:val="multilevel"/>
    <w:tmpl w:val="3D5C3AD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1A1068B"/>
    <w:multiLevelType w:val="hybridMultilevel"/>
    <w:tmpl w:val="FBFECB3E"/>
    <w:lvl w:ilvl="0" w:tplc="B6D240C8">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1">
    <w:nsid w:val="42311170"/>
    <w:multiLevelType w:val="hybridMultilevel"/>
    <w:tmpl w:val="FC3E7726"/>
    <w:lvl w:ilvl="0" w:tplc="873A1EA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D1F50"/>
    <w:multiLevelType w:val="hybridMultilevel"/>
    <w:tmpl w:val="10366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FD34F4"/>
    <w:multiLevelType w:val="hybridMultilevel"/>
    <w:tmpl w:val="B08EB6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42B6F89"/>
    <w:multiLevelType w:val="multilevel"/>
    <w:tmpl w:val="442B6F8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9160AA3"/>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6">
    <w:nsid w:val="4F662F53"/>
    <w:multiLevelType w:val="hybridMultilevel"/>
    <w:tmpl w:val="F1DC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C961A5"/>
    <w:multiLevelType w:val="multilevel"/>
    <w:tmpl w:val="D6F654DE"/>
    <w:lvl w:ilvl="0">
      <w:start w:val="6"/>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8">
    <w:nsid w:val="52553C53"/>
    <w:multiLevelType w:val="hybridMultilevel"/>
    <w:tmpl w:val="876A92F6"/>
    <w:lvl w:ilvl="0" w:tplc="5EA2CC0A">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9">
    <w:nsid w:val="53A94BD1"/>
    <w:multiLevelType w:val="multilevel"/>
    <w:tmpl w:val="76B22992"/>
    <w:lvl w:ilvl="0">
      <w:start w:val="1"/>
      <w:numFmt w:val="decimal"/>
      <w:lvlText w:val="%1."/>
      <w:lvlJc w:val="left"/>
      <w:pPr>
        <w:ind w:left="1636" w:hanging="360"/>
      </w:pPr>
      <w:rPr>
        <w:rFonts w:hint="default"/>
        <w:b/>
        <w:color w:val="auto"/>
      </w:rPr>
    </w:lvl>
    <w:lvl w:ilvl="1">
      <w:start w:val="1"/>
      <w:numFmt w:val="lowerLetter"/>
      <w:lvlText w:val="%2."/>
      <w:lvlJc w:val="left"/>
      <w:pPr>
        <w:ind w:left="2356" w:hanging="360"/>
      </w:pPr>
      <w:rPr>
        <w:b/>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0">
    <w:nsid w:val="54546CCC"/>
    <w:multiLevelType w:val="multilevel"/>
    <w:tmpl w:val="54546CCC"/>
    <w:lvl w:ilvl="0">
      <w:start w:val="1"/>
      <w:numFmt w:val="bullet"/>
      <w:lvlText w:val="-"/>
      <w:lvlJc w:val="left"/>
      <w:pPr>
        <w:ind w:left="2520" w:hanging="360"/>
      </w:pPr>
      <w:rPr>
        <w:rFonts w:ascii="TimesNewRomanPSMT" w:eastAsia="Times New Roman" w:hAnsi="TimesNewRomanPSMT" w:cs="Times New Roman"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51">
    <w:nsid w:val="558C1A10"/>
    <w:multiLevelType w:val="hybridMultilevel"/>
    <w:tmpl w:val="205CD438"/>
    <w:lvl w:ilvl="0" w:tplc="E6FE21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E05739"/>
    <w:multiLevelType w:val="multilevel"/>
    <w:tmpl w:val="58E057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8EE76E2"/>
    <w:multiLevelType w:val="multilevel"/>
    <w:tmpl w:val="58EE76E2"/>
    <w:lvl w:ilvl="0">
      <w:start w:val="2"/>
      <w:numFmt w:val="decimal"/>
      <w:lvlText w:val="%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9D45DE5"/>
    <w:multiLevelType w:val="multilevel"/>
    <w:tmpl w:val="9EE68922"/>
    <w:lvl w:ilvl="0">
      <w:start w:val="1"/>
      <w:numFmt w:val="upperLetter"/>
      <w:lvlText w:val="%1."/>
      <w:lvlJc w:val="left"/>
      <w:pPr>
        <w:ind w:left="720" w:hanging="360"/>
      </w:pPr>
      <w:rPr>
        <w:rFonts w:hint="default"/>
      </w:rPr>
    </w:lvl>
    <w:lvl w:ilvl="1">
      <w:start w:val="1"/>
      <w:numFmt w:val="decimal"/>
      <w:lvlText w:val="%2."/>
      <w:lvlJc w:val="left"/>
      <w:pPr>
        <w:ind w:left="360" w:hanging="360"/>
      </w:pPr>
      <w:rPr>
        <w:b/>
        <w:i w:val="0"/>
        <w:iCs/>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55">
    <w:nsid w:val="5A234C64"/>
    <w:multiLevelType w:val="multilevel"/>
    <w:tmpl w:val="1D1E62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CCA6C3C"/>
    <w:multiLevelType w:val="multilevel"/>
    <w:tmpl w:val="5CCA6C3C"/>
    <w:lvl w:ilvl="0">
      <w:start w:val="1"/>
      <w:numFmt w:val="decimal"/>
      <w:lvlText w:val="%1."/>
      <w:lvlJc w:val="left"/>
      <w:pPr>
        <w:ind w:left="1276" w:hanging="360"/>
      </w:pPr>
      <w:rPr>
        <w:rFonts w:hint="default"/>
        <w:b/>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57">
    <w:nsid w:val="5D067767"/>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8">
    <w:nsid w:val="5EA94D2F"/>
    <w:multiLevelType w:val="multilevel"/>
    <w:tmpl w:val="5EA94D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5F6D1B62"/>
    <w:multiLevelType w:val="multilevel"/>
    <w:tmpl w:val="5F6D1B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5DD175A"/>
    <w:multiLevelType w:val="multilevel"/>
    <w:tmpl w:val="65DD175A"/>
    <w:lvl w:ilvl="0">
      <w:start w:val="1"/>
      <w:numFmt w:val="lowerLetter"/>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1">
    <w:nsid w:val="66227B5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2">
    <w:nsid w:val="668D0500"/>
    <w:multiLevelType w:val="multilevel"/>
    <w:tmpl w:val="668D050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BB83FC5"/>
    <w:multiLevelType w:val="hybridMultilevel"/>
    <w:tmpl w:val="8CD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25751"/>
    <w:multiLevelType w:val="multilevel"/>
    <w:tmpl w:val="718257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26A134A"/>
    <w:multiLevelType w:val="multilevel"/>
    <w:tmpl w:val="726A134A"/>
    <w:lvl w:ilvl="0">
      <w:start w:val="1"/>
      <w:numFmt w:val="lowerLetter"/>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66">
    <w:nsid w:val="73850EC8"/>
    <w:multiLevelType w:val="multilevel"/>
    <w:tmpl w:val="73850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5FB76CA"/>
    <w:multiLevelType w:val="hybridMultilevel"/>
    <w:tmpl w:val="D53AAEBE"/>
    <w:lvl w:ilvl="0" w:tplc="F182C032">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C1239B"/>
    <w:multiLevelType w:val="hybridMultilevel"/>
    <w:tmpl w:val="57DE3502"/>
    <w:lvl w:ilvl="0" w:tplc="8BAEF94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DD3C81"/>
    <w:multiLevelType w:val="hybridMultilevel"/>
    <w:tmpl w:val="9DC87DD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
    <w:nsid w:val="7BA66D58"/>
    <w:multiLevelType w:val="multilevel"/>
    <w:tmpl w:val="7BA66D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BF0767A"/>
    <w:multiLevelType w:val="hybridMultilevel"/>
    <w:tmpl w:val="001A64A6"/>
    <w:lvl w:ilvl="0" w:tplc="8546367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B02C70"/>
    <w:multiLevelType w:val="hybridMultilevel"/>
    <w:tmpl w:val="0CC4F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69"/>
  </w:num>
  <w:num w:numId="4">
    <w:abstractNumId w:val="72"/>
  </w:num>
  <w:num w:numId="5">
    <w:abstractNumId w:val="15"/>
  </w:num>
  <w:num w:numId="6">
    <w:abstractNumId w:val="53"/>
  </w:num>
  <w:num w:numId="7">
    <w:abstractNumId w:val="4"/>
  </w:num>
  <w:num w:numId="8">
    <w:abstractNumId w:val="40"/>
  </w:num>
  <w:num w:numId="9">
    <w:abstractNumId w:val="48"/>
  </w:num>
  <w:num w:numId="10">
    <w:abstractNumId w:val="3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56"/>
  </w:num>
  <w:num w:numId="28">
    <w:abstractNumId w:val="24"/>
  </w:num>
  <w:num w:numId="29">
    <w:abstractNumId w:val="16"/>
  </w:num>
  <w:num w:numId="30">
    <w:abstractNumId w:val="47"/>
  </w:num>
  <w:num w:numId="31">
    <w:abstractNumId w:val="30"/>
  </w:num>
  <w:num w:numId="32">
    <w:abstractNumId w:val="50"/>
  </w:num>
  <w:num w:numId="33">
    <w:abstractNumId w:val="29"/>
  </w:num>
  <w:num w:numId="34">
    <w:abstractNumId w:val="4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0"/>
  </w:num>
  <w:num w:numId="38">
    <w:abstractNumId w:val="49"/>
  </w:num>
  <w:num w:numId="39">
    <w:abstractNumId w:val="12"/>
  </w:num>
  <w:num w:numId="40">
    <w:abstractNumId w:val="0"/>
  </w:num>
  <w:num w:numId="41">
    <w:abstractNumId w:val="1"/>
  </w:num>
  <w:num w:numId="42">
    <w:abstractNumId w:val="19"/>
  </w:num>
  <w:num w:numId="43">
    <w:abstractNumId w:val="17"/>
  </w:num>
  <w:num w:numId="44">
    <w:abstractNumId w:val="37"/>
  </w:num>
  <w:num w:numId="45">
    <w:abstractNumId w:val="61"/>
  </w:num>
  <w:num w:numId="46">
    <w:abstractNumId w:val="28"/>
  </w:num>
  <w:num w:numId="47">
    <w:abstractNumId w:val="9"/>
  </w:num>
  <w:num w:numId="48">
    <w:abstractNumId w:val="21"/>
  </w:num>
  <w:num w:numId="49">
    <w:abstractNumId w:val="57"/>
  </w:num>
  <w:num w:numId="50">
    <w:abstractNumId w:val="20"/>
  </w:num>
  <w:num w:numId="51">
    <w:abstractNumId w:val="34"/>
  </w:num>
  <w:num w:numId="52">
    <w:abstractNumId w:val="68"/>
  </w:num>
  <w:num w:numId="53">
    <w:abstractNumId w:val="7"/>
  </w:num>
  <w:num w:numId="54">
    <w:abstractNumId w:val="58"/>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1"/>
  </w:num>
  <w:num w:numId="60">
    <w:abstractNumId w:val="55"/>
  </w:num>
  <w:num w:numId="61">
    <w:abstractNumId w:val="23"/>
  </w:num>
  <w:num w:numId="62">
    <w:abstractNumId w:val="46"/>
  </w:num>
  <w:num w:numId="63">
    <w:abstractNumId w:val="25"/>
  </w:num>
  <w:num w:numId="64">
    <w:abstractNumId w:val="10"/>
  </w:num>
  <w:num w:numId="65">
    <w:abstractNumId w:val="33"/>
  </w:num>
  <w:num w:numId="66">
    <w:abstractNumId w:val="35"/>
  </w:num>
  <w:num w:numId="67">
    <w:abstractNumId w:val="59"/>
  </w:num>
  <w:num w:numId="68">
    <w:abstractNumId w:val="13"/>
  </w:num>
  <w:num w:numId="69">
    <w:abstractNumId w:val="43"/>
  </w:num>
  <w:num w:numId="70">
    <w:abstractNumId w:val="41"/>
  </w:num>
  <w:num w:numId="71">
    <w:abstractNumId w:val="71"/>
  </w:num>
  <w:num w:numId="72">
    <w:abstractNumId w:val="67"/>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7C"/>
    <w:rsid w:val="000267A7"/>
    <w:rsid w:val="000701FF"/>
    <w:rsid w:val="00072FEA"/>
    <w:rsid w:val="00090F95"/>
    <w:rsid w:val="000A51A6"/>
    <w:rsid w:val="000B3288"/>
    <w:rsid w:val="000F787C"/>
    <w:rsid w:val="00100DE2"/>
    <w:rsid w:val="001012A0"/>
    <w:rsid w:val="00101E94"/>
    <w:rsid w:val="00114030"/>
    <w:rsid w:val="001233CF"/>
    <w:rsid w:val="001E0B96"/>
    <w:rsid w:val="001E749B"/>
    <w:rsid w:val="0022072B"/>
    <w:rsid w:val="002265D9"/>
    <w:rsid w:val="0023589D"/>
    <w:rsid w:val="002404B1"/>
    <w:rsid w:val="002620C1"/>
    <w:rsid w:val="00265BEA"/>
    <w:rsid w:val="00282BEB"/>
    <w:rsid w:val="002A44A9"/>
    <w:rsid w:val="002F27DF"/>
    <w:rsid w:val="003228B3"/>
    <w:rsid w:val="003251EB"/>
    <w:rsid w:val="003269CE"/>
    <w:rsid w:val="0035695D"/>
    <w:rsid w:val="00356E58"/>
    <w:rsid w:val="003D489B"/>
    <w:rsid w:val="004B2BAA"/>
    <w:rsid w:val="00552357"/>
    <w:rsid w:val="00595D5E"/>
    <w:rsid w:val="00611D1D"/>
    <w:rsid w:val="00633D10"/>
    <w:rsid w:val="00661C0D"/>
    <w:rsid w:val="006876CC"/>
    <w:rsid w:val="006D1BA0"/>
    <w:rsid w:val="006E4D8F"/>
    <w:rsid w:val="006F18B7"/>
    <w:rsid w:val="006F344E"/>
    <w:rsid w:val="007041BB"/>
    <w:rsid w:val="00713EC9"/>
    <w:rsid w:val="00747B79"/>
    <w:rsid w:val="00754BDD"/>
    <w:rsid w:val="0075530D"/>
    <w:rsid w:val="00764201"/>
    <w:rsid w:val="0077044C"/>
    <w:rsid w:val="007B02C6"/>
    <w:rsid w:val="007E2614"/>
    <w:rsid w:val="007E4CA6"/>
    <w:rsid w:val="0081560A"/>
    <w:rsid w:val="00881F4E"/>
    <w:rsid w:val="008B1946"/>
    <w:rsid w:val="008B6F13"/>
    <w:rsid w:val="00900330"/>
    <w:rsid w:val="00971E1D"/>
    <w:rsid w:val="009E24E2"/>
    <w:rsid w:val="009F5808"/>
    <w:rsid w:val="009F58C9"/>
    <w:rsid w:val="00A10006"/>
    <w:rsid w:val="00A24379"/>
    <w:rsid w:val="00A970CA"/>
    <w:rsid w:val="00AD228D"/>
    <w:rsid w:val="00B5071C"/>
    <w:rsid w:val="00B53999"/>
    <w:rsid w:val="00B6773E"/>
    <w:rsid w:val="00B76CD8"/>
    <w:rsid w:val="00BC48F3"/>
    <w:rsid w:val="00BE22F6"/>
    <w:rsid w:val="00BF45DB"/>
    <w:rsid w:val="00C113A7"/>
    <w:rsid w:val="00C377E6"/>
    <w:rsid w:val="00C53F4E"/>
    <w:rsid w:val="00C677A5"/>
    <w:rsid w:val="00C723B0"/>
    <w:rsid w:val="00CB1638"/>
    <w:rsid w:val="00CD5EE1"/>
    <w:rsid w:val="00D40914"/>
    <w:rsid w:val="00D549D9"/>
    <w:rsid w:val="00D6721E"/>
    <w:rsid w:val="00D71DA4"/>
    <w:rsid w:val="00DE38B9"/>
    <w:rsid w:val="00DE7B9E"/>
    <w:rsid w:val="00E64E73"/>
    <w:rsid w:val="00E763A1"/>
    <w:rsid w:val="00EF2C7E"/>
    <w:rsid w:val="00F44E87"/>
    <w:rsid w:val="00FC5C1B"/>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EDE4-1A74-45B3-9A05-8A72B13C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winsp10h</cp:lastModifiedBy>
  <cp:revision>7</cp:revision>
  <cp:lastPrinted>2022-01-08T18:18:00Z</cp:lastPrinted>
  <dcterms:created xsi:type="dcterms:W3CDTF">2022-01-24T14:54:00Z</dcterms:created>
  <dcterms:modified xsi:type="dcterms:W3CDTF">2022-02-08T07:17:00Z</dcterms:modified>
</cp:coreProperties>
</file>