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48" w:rsidRDefault="00A97748" w:rsidP="00A97748">
      <w:pPr>
        <w:pStyle w:val="Heading1"/>
      </w:pPr>
      <w:bookmarkStart w:id="0" w:name="_Toc92801466"/>
      <w:bookmarkStart w:id="1" w:name="_GoBack"/>
      <w:bookmarkEnd w:id="1"/>
      <w:r w:rsidRPr="00596BC6">
        <w:t>DAFTAR PUSTAKA</w:t>
      </w:r>
      <w:bookmarkEnd w:id="0"/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lang w:val="en-US"/>
        </w:rPr>
        <w:fldChar w:fldCharType="begin" w:fldLock="1"/>
      </w:r>
      <w:r>
        <w:rPr>
          <w:lang w:val="en-US"/>
        </w:rPr>
        <w:instrText xml:space="preserve">ADDIN Mendeley Bibliography CSL_BIBLIOGRAPHY </w:instrText>
      </w:r>
      <w:r>
        <w:rPr>
          <w:lang w:val="en-US"/>
        </w:rPr>
        <w:fldChar w:fldCharType="separate"/>
      </w:r>
      <w:r>
        <w:rPr>
          <w:noProof/>
        </w:rPr>
        <w:t>Aeker, D. . (2018</w:t>
      </w:r>
      <w:r w:rsidRPr="00244982">
        <w:rPr>
          <w:noProof/>
        </w:rPr>
        <w:t xml:space="preserve">). </w:t>
      </w:r>
      <w:r w:rsidRPr="00244982">
        <w:rPr>
          <w:i/>
          <w:iCs/>
          <w:noProof/>
        </w:rPr>
        <w:t>Manajemen Ekuitas Merek</w:t>
      </w:r>
      <w:r>
        <w:rPr>
          <w:noProof/>
        </w:rPr>
        <w:t xml:space="preserve"> (Spektrum (ed.</w:t>
      </w:r>
      <w:r w:rsidRPr="00244982">
        <w:rPr>
          <w:noProof/>
        </w:rPr>
        <w:t>)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Pr="005206D4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bCs/>
        </w:rPr>
      </w:pPr>
      <w:r w:rsidRPr="00596BC6">
        <w:rPr>
          <w:bCs/>
        </w:rPr>
        <w:t xml:space="preserve">Arikunto, S. 2017. Prosedur Penelitian. Jakarta: Rineka Cipta 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244982">
        <w:rPr>
          <w:noProof/>
        </w:rPr>
        <w:t xml:space="preserve">Bambang, A., &amp; Heriyanto, M. (2017). Pengaruh Brand Equity Dan Brand Trust Terhadap Loyalitas Konsumen Mobil Merek Toyota Kijang Innova (Survey Konsumen Pada Dealer PT. Agung Automall Cabang Sutomo Pekanbaru). </w:t>
      </w:r>
      <w:r w:rsidRPr="00244982">
        <w:rPr>
          <w:i/>
          <w:iCs/>
          <w:noProof/>
        </w:rPr>
        <w:t>JOM FISIP</w:t>
      </w:r>
      <w:r w:rsidRPr="00244982">
        <w:rPr>
          <w:noProof/>
        </w:rPr>
        <w:t xml:space="preserve">, </w:t>
      </w:r>
      <w:r w:rsidRPr="00244982">
        <w:rPr>
          <w:i/>
          <w:iCs/>
          <w:noProof/>
        </w:rPr>
        <w:t>4</w:t>
      </w:r>
      <w:r w:rsidRPr="00244982">
        <w:rPr>
          <w:noProof/>
        </w:rPr>
        <w:t>(2), 1–11.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</w:pPr>
      <w:r w:rsidRPr="00596BC6">
        <w:t xml:space="preserve">Basu dan Handoko, 2017. </w:t>
      </w:r>
      <w:r w:rsidRPr="00596BC6">
        <w:rPr>
          <w:i/>
        </w:rPr>
        <w:t xml:space="preserve">Manajemen Pemasaran Analisis Perilaku Konsumen. </w:t>
      </w:r>
      <w:r w:rsidRPr="00596BC6">
        <w:t xml:space="preserve">Edisi Pertama. Yogyakarta: BPFE </w:t>
      </w:r>
    </w:p>
    <w:p w:rsidR="00A97748" w:rsidRPr="00596BC6" w:rsidRDefault="00A97748" w:rsidP="00A97748">
      <w:pPr>
        <w:tabs>
          <w:tab w:val="left" w:pos="426"/>
        </w:tabs>
        <w:spacing w:after="200" w:line="240" w:lineRule="auto"/>
        <w:ind w:left="426" w:hanging="426"/>
        <w:rPr>
          <w:rFonts w:eastAsia="Times New Roman"/>
          <w:lang w:eastAsia="id-ID"/>
        </w:rPr>
      </w:pPr>
      <w:r w:rsidRPr="00596BC6">
        <w:rPr>
          <w:rFonts w:eastAsia="Times New Roman"/>
          <w:lang w:eastAsia="id-ID"/>
        </w:rPr>
        <w:t xml:space="preserve">Berthon, P.R., Pitt, L.F. &amp; Kates, S.M. 2017. When Customers Get Clever: Managerial Approaches to Dealing with Creative Consumers. </w:t>
      </w:r>
      <w:r w:rsidRPr="00596BC6">
        <w:rPr>
          <w:rFonts w:eastAsia="Times New Roman"/>
          <w:i/>
          <w:iCs/>
          <w:lang w:eastAsia="id-ID"/>
        </w:rPr>
        <w:t>Business Horizons. 50: 39–47.</w:t>
      </w:r>
      <w:r w:rsidRPr="00596BC6">
        <w:rPr>
          <w:rFonts w:eastAsia="Times New Roman"/>
          <w:lang w:eastAsia="id-ID"/>
        </w:rPr>
        <w:t xml:space="preserve">  </w:t>
      </w:r>
    </w:p>
    <w:p w:rsidR="00A97748" w:rsidRPr="00596BC6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lang w:val="en-GB"/>
        </w:rPr>
      </w:pPr>
      <w:r w:rsidRPr="00596BC6">
        <w:t>Blackstone, Elena Delgado and Jose Lius Manuera – Aleman. 201</w:t>
      </w:r>
      <w:r w:rsidRPr="00596BC6">
        <w:rPr>
          <w:lang w:val="en-GB"/>
        </w:rPr>
        <w:t>6</w:t>
      </w:r>
      <w:r w:rsidRPr="00596BC6">
        <w:t xml:space="preserve">. “Brand Trust In Context of Consumer Loyalty”. </w:t>
      </w:r>
      <w:r w:rsidRPr="00596BC6">
        <w:rPr>
          <w:i/>
          <w:iCs/>
        </w:rPr>
        <w:t>European Journal of Marketing</w:t>
      </w:r>
      <w:r w:rsidRPr="00596BC6">
        <w:t xml:space="preserve">. Vol 35 </w:t>
      </w:r>
      <w:r w:rsidRPr="00596BC6">
        <w:rPr>
          <w:lang w:val="en-GB"/>
        </w:rPr>
        <w:t>No. 5. 145-155</w:t>
      </w:r>
    </w:p>
    <w:p w:rsidR="00A97748" w:rsidRPr="00596BC6" w:rsidRDefault="00A97748" w:rsidP="00A97748">
      <w:pPr>
        <w:tabs>
          <w:tab w:val="left" w:pos="426"/>
        </w:tabs>
        <w:spacing w:after="200" w:line="240" w:lineRule="auto"/>
        <w:ind w:left="426" w:hanging="426"/>
        <w:rPr>
          <w:rFonts w:eastAsia="Times New Roman"/>
          <w:lang w:eastAsia="id-ID"/>
        </w:rPr>
      </w:pPr>
      <w:r w:rsidRPr="00596BC6">
        <w:rPr>
          <w:rFonts w:eastAsia="Times New Roman"/>
          <w:lang w:eastAsia="id-ID"/>
        </w:rPr>
        <w:t xml:space="preserve">Bruhn, M., Schoenmueller, V. &amp; Schäfer, D.B. 2017. Are Social Media Replacing Traditional Media in Terms of Brand Equity Creation? </w:t>
      </w:r>
      <w:r w:rsidRPr="00596BC6">
        <w:rPr>
          <w:rFonts w:eastAsia="Times New Roman"/>
          <w:i/>
          <w:iCs/>
          <w:lang w:eastAsia="id-ID"/>
        </w:rPr>
        <w:t>Management Research Review. 35(9): 770–790</w:t>
      </w:r>
      <w:r w:rsidRPr="00596BC6">
        <w:rPr>
          <w:rFonts w:eastAsia="Times New Roman"/>
          <w:lang w:eastAsia="id-ID"/>
        </w:rPr>
        <w:t>.</w:t>
      </w:r>
    </w:p>
    <w:p w:rsidR="00A97748" w:rsidRPr="00596BC6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noProof/>
        </w:rPr>
      </w:pPr>
      <w:r w:rsidRPr="00596BC6">
        <w:rPr>
          <w:noProof/>
        </w:rPr>
        <w:t xml:space="preserve">Creel, M. (2016). </w:t>
      </w:r>
      <w:r w:rsidRPr="00596BC6">
        <w:rPr>
          <w:i/>
          <w:iCs/>
          <w:noProof/>
        </w:rPr>
        <w:t>Econometrics, Ed 5th</w:t>
      </w:r>
      <w:r w:rsidRPr="00596BC6">
        <w:rPr>
          <w:noProof/>
        </w:rPr>
        <w:t>. Universitat Autonoma de Barcelona</w:t>
      </w:r>
    </w:p>
    <w:p w:rsidR="00A97748" w:rsidRPr="005206D4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noProof/>
          <w:lang w:val="en-GB"/>
        </w:rPr>
      </w:pPr>
      <w:r w:rsidRPr="00596BC6">
        <w:rPr>
          <w:noProof/>
        </w:rPr>
        <w:t xml:space="preserve">Davidson, R. dan J. G. M. (2016). </w:t>
      </w:r>
      <w:r w:rsidRPr="00596BC6">
        <w:rPr>
          <w:i/>
          <w:iCs/>
          <w:noProof/>
        </w:rPr>
        <w:t>Econometrtics Theory and Methods</w:t>
      </w:r>
      <w:r w:rsidRPr="00596BC6">
        <w:rPr>
          <w:noProof/>
        </w:rPr>
        <w:t>. Oxford University Press.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t xml:space="preserve">Dewi, D. R., Hartono, S., &amp; Istiqomah. (2017). Pengaruh Iklan, Kualitas Produk Dan Citra Merek Terhadap Keputusan Pembelian Minuman Probiotik Merek Yakult (Studi Kasus Pada Konsumen Yakult di Kampung Botokan Pajang Laweyan Surakarta). </w:t>
      </w:r>
      <w:r w:rsidRPr="00244982">
        <w:rPr>
          <w:i/>
          <w:iCs/>
          <w:noProof/>
        </w:rPr>
        <w:t>Jurnal Sains Sosial Dan Humaniora</w:t>
      </w:r>
      <w:r w:rsidRPr="00244982">
        <w:rPr>
          <w:noProof/>
        </w:rPr>
        <w:t xml:space="preserve">, </w:t>
      </w:r>
      <w:r w:rsidRPr="00244982">
        <w:rPr>
          <w:i/>
          <w:iCs/>
          <w:noProof/>
        </w:rPr>
        <w:t>1kualitas</w:t>
      </w:r>
      <w:r w:rsidRPr="00244982">
        <w:rPr>
          <w:noProof/>
        </w:rPr>
        <w:t>(1), 1–12.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244982">
        <w:rPr>
          <w:noProof/>
        </w:rPr>
        <w:t xml:space="preserve">Ghozali, I. (2018). </w:t>
      </w:r>
      <w:r w:rsidRPr="00244982">
        <w:rPr>
          <w:i/>
          <w:iCs/>
          <w:noProof/>
        </w:rPr>
        <w:t>Aplikasi Analisis Multivariate dengan Program IBM SPSS 25</w:t>
      </w:r>
      <w:r w:rsidRPr="00244982">
        <w:rPr>
          <w:noProof/>
        </w:rPr>
        <w:t xml:space="preserve"> (9th ed.). Badan Penerbit Universitas Diponegoro.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</w:p>
    <w:p w:rsidR="00A97748" w:rsidRPr="005206D4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</w:pPr>
      <w:r w:rsidRPr="00596BC6">
        <w:t>Guspil, Ahmad. 2014. Pengaruh Kualitas Pelayanan Dan Kepercayaan Terhadap Kepuasan Nasabah (Studi Kasus Pada Nasabah Kospin Jasa Cabang Wonosobo). Jurnal PPKM UNSIQ I (2014) 40-54 ISSN: 2354-869X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t xml:space="preserve">Hariono, L. (2018). </w:t>
      </w:r>
      <w:r>
        <w:rPr>
          <w:noProof/>
        </w:rPr>
        <w:t xml:space="preserve">Apakah </w:t>
      </w:r>
      <w:r>
        <w:rPr>
          <w:noProof/>
          <w:lang w:val="en-US"/>
        </w:rPr>
        <w:t>E</w:t>
      </w:r>
      <w:r>
        <w:rPr>
          <w:noProof/>
        </w:rPr>
        <w:t>-</w:t>
      </w:r>
      <w:r>
        <w:rPr>
          <w:noProof/>
          <w:lang w:val="en-US"/>
        </w:rPr>
        <w:t>WOM</w:t>
      </w:r>
      <w:r w:rsidRPr="00244982">
        <w:rPr>
          <w:noProof/>
        </w:rPr>
        <w:t xml:space="preserve"> (electronic word of mouth) bisa mengalahkan </w:t>
      </w:r>
      <w:r w:rsidRPr="00244982">
        <w:rPr>
          <w:noProof/>
        </w:rPr>
        <w:lastRenderedPageBreak/>
        <w:t xml:space="preserve">wom (word of mouth) dalam mempengaruhi penjualan produk kuliner. </w:t>
      </w:r>
      <w:r w:rsidRPr="00244982">
        <w:rPr>
          <w:i/>
          <w:iCs/>
          <w:noProof/>
        </w:rPr>
        <w:t>Kompetensi</w:t>
      </w:r>
      <w:r w:rsidRPr="00244982">
        <w:rPr>
          <w:noProof/>
        </w:rPr>
        <w:t xml:space="preserve">, </w:t>
      </w:r>
      <w:r w:rsidRPr="00244982">
        <w:rPr>
          <w:i/>
          <w:iCs/>
          <w:noProof/>
        </w:rPr>
        <w:t>12</w:t>
      </w:r>
      <w:r w:rsidRPr="00244982">
        <w:rPr>
          <w:noProof/>
        </w:rPr>
        <w:t>(1), 12–23.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tabs>
          <w:tab w:val="left" w:pos="426"/>
        </w:tabs>
        <w:spacing w:after="200" w:line="240" w:lineRule="auto"/>
        <w:ind w:left="426" w:hanging="426"/>
      </w:pPr>
      <w:r w:rsidRPr="00596BC6">
        <w:rPr>
          <w:rFonts w:eastAsia="Times New Roman"/>
          <w:lang w:eastAsia="id-ID"/>
        </w:rPr>
        <w:t xml:space="preserve">Heidemann, J., Klier, M. &amp; Probst, F. 2017. Online Social Networks: A Survey of a Global Phenomenon. </w:t>
      </w:r>
      <w:r w:rsidRPr="00596BC6">
        <w:rPr>
          <w:rFonts w:eastAsia="Times New Roman"/>
          <w:i/>
          <w:iCs/>
          <w:lang w:eastAsia="id-ID"/>
        </w:rPr>
        <w:t>Computer Networks. 56(18): 3866–3878</w:t>
      </w:r>
      <w:r w:rsidRPr="00596BC6">
        <w:rPr>
          <w:rFonts w:eastAsia="Times New Roman"/>
          <w:lang w:eastAsia="id-ID"/>
        </w:rPr>
        <w:t>.</w:t>
      </w:r>
    </w:p>
    <w:p w:rsidR="00A97748" w:rsidRPr="005206D4" w:rsidRDefault="00A97748" w:rsidP="00A97748">
      <w:pPr>
        <w:tabs>
          <w:tab w:val="left" w:pos="426"/>
        </w:tabs>
        <w:spacing w:after="200" w:line="240" w:lineRule="auto"/>
        <w:ind w:left="426" w:hanging="426"/>
      </w:pPr>
      <w:r w:rsidRPr="00596BC6">
        <w:t xml:space="preserve">Kevin, Andreanus; Zakaria Wahab; dan Muchsin Saggaff Shihab. 2020.  The Impact of Online Consumer Reviews Dimension on Online Purchase Intentions  In  Tokopedia”.   </w:t>
      </w:r>
      <w:r w:rsidRPr="00596BC6">
        <w:rPr>
          <w:i/>
          <w:iCs/>
        </w:rPr>
        <w:t>International Journal of Scientific and Research Publications, Volume 10</w:t>
      </w:r>
      <w:r w:rsidRPr="00596BC6">
        <w:t xml:space="preserve">,  </w:t>
      </w:r>
      <w:r w:rsidRPr="00596BC6">
        <w:rPr>
          <w:i/>
          <w:iCs/>
        </w:rPr>
        <w:t>387-393</w:t>
      </w:r>
      <w:r w:rsidRPr="00596BC6">
        <w:t>.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244982">
        <w:rPr>
          <w:noProof/>
        </w:rPr>
        <w:t xml:space="preserve">Kolter, P., &amp; keller, K. L. (2016). </w:t>
      </w:r>
      <w:r w:rsidRPr="00244982">
        <w:rPr>
          <w:i/>
          <w:iCs/>
          <w:noProof/>
        </w:rPr>
        <w:t>Manajemen Pemasaran</w:t>
      </w:r>
      <w:r w:rsidRPr="00244982">
        <w:rPr>
          <w:noProof/>
        </w:rPr>
        <w:t>. Erlangga.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Pr="00596BC6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</w:pPr>
      <w:r w:rsidRPr="00596BC6">
        <w:t xml:space="preserve">Lau, Geok Then and Sook Han Lee. </w:t>
      </w:r>
      <w:r w:rsidRPr="00596BC6">
        <w:rPr>
          <w:lang w:val="en-GB"/>
        </w:rPr>
        <w:t>2019</w:t>
      </w:r>
      <w:r w:rsidRPr="00596BC6">
        <w:t xml:space="preserve">. “Consumers Trust in a Brand and the Link to Brand Loyalty”. </w:t>
      </w:r>
      <w:r w:rsidRPr="00596BC6">
        <w:rPr>
          <w:i/>
          <w:iCs/>
        </w:rPr>
        <w:t>Journal of Market</w:t>
      </w:r>
      <w:r w:rsidRPr="00596BC6">
        <w:t xml:space="preserve"> </w:t>
      </w:r>
      <w:r w:rsidRPr="00596BC6">
        <w:rPr>
          <w:i/>
          <w:iCs/>
        </w:rPr>
        <w:t>Focused Management</w:t>
      </w:r>
      <w:r w:rsidRPr="00596BC6">
        <w:t>.</w:t>
      </w:r>
    </w:p>
    <w:p w:rsidR="00A97748" w:rsidRPr="00596BC6" w:rsidRDefault="00A97748" w:rsidP="00A97748">
      <w:pPr>
        <w:tabs>
          <w:tab w:val="left" w:pos="426"/>
        </w:tabs>
        <w:spacing w:after="200" w:line="240" w:lineRule="auto"/>
        <w:ind w:left="426" w:hanging="426"/>
      </w:pPr>
      <w:r w:rsidRPr="00596BC6">
        <w:t xml:space="preserve">Lee, N., Zhang, M., dan Jeong, W. 2015. The effects of value co-creation practices on building harmonious brand community and achieving brand loyalty on social media in China. </w:t>
      </w:r>
      <w:r w:rsidRPr="00596BC6">
        <w:rPr>
          <w:i/>
          <w:iCs/>
        </w:rPr>
        <w:t>Computers in Human Behavior, 48: 492–499</w:t>
      </w:r>
      <w:r w:rsidRPr="00596BC6">
        <w:t xml:space="preserve">.  </w:t>
      </w:r>
    </w:p>
    <w:p w:rsidR="00A97748" w:rsidRPr="00596BC6" w:rsidRDefault="00A97748" w:rsidP="00A97748">
      <w:pPr>
        <w:tabs>
          <w:tab w:val="left" w:pos="426"/>
        </w:tabs>
        <w:spacing w:after="200" w:line="240" w:lineRule="auto"/>
        <w:ind w:left="426" w:hanging="426"/>
        <w:rPr>
          <w:rFonts w:eastAsia="Times New Roman"/>
          <w:lang w:eastAsia="id-ID"/>
        </w:rPr>
      </w:pPr>
      <w:r w:rsidRPr="00596BC6">
        <w:rPr>
          <w:rFonts w:eastAsia="Times New Roman"/>
          <w:lang w:eastAsia="id-ID"/>
        </w:rPr>
        <w:t xml:space="preserve">Mangold, W.G. &amp; Faulds, D.J. 2019. Social Media: The New Hybrid Element of the Promotion Mix. </w:t>
      </w:r>
      <w:r w:rsidRPr="00596BC6">
        <w:rPr>
          <w:rFonts w:eastAsia="Times New Roman"/>
          <w:i/>
          <w:iCs/>
          <w:lang w:eastAsia="id-ID"/>
        </w:rPr>
        <w:t>Business Horizons. 52(4): 357–365</w:t>
      </w:r>
      <w:r w:rsidRPr="00596BC6">
        <w:rPr>
          <w:rFonts w:eastAsia="Times New Roman"/>
          <w:lang w:eastAsia="id-ID"/>
        </w:rPr>
        <w:t>.</w:t>
      </w:r>
    </w:p>
    <w:p w:rsidR="00A97748" w:rsidRPr="00596BC6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bCs/>
        </w:rPr>
      </w:pPr>
      <w:r w:rsidRPr="00596BC6">
        <w:rPr>
          <w:bCs/>
        </w:rPr>
        <w:t>Moleong, Lexy J. 2017. Metodelogi Penelitian Kualitatif. Bandung: PT. Remaja Rosdakarya</w:t>
      </w:r>
    </w:p>
    <w:p w:rsidR="00A97748" w:rsidRPr="005206D4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lang w:val="sv-SE"/>
        </w:rPr>
      </w:pPr>
      <w:r w:rsidRPr="00596BC6">
        <w:t xml:space="preserve">Mowen. John C </w:t>
      </w:r>
      <w:proofErr w:type="spellStart"/>
      <w:r w:rsidRPr="00596BC6">
        <w:rPr>
          <w:lang w:val="en-GB"/>
        </w:rPr>
        <w:t>dan</w:t>
      </w:r>
      <w:proofErr w:type="spellEnd"/>
      <w:r w:rsidRPr="00596BC6">
        <w:t xml:space="preserve"> Michael Minor. </w:t>
      </w:r>
      <w:r w:rsidRPr="00596BC6">
        <w:rPr>
          <w:lang w:val="sv-SE"/>
        </w:rPr>
        <w:t>20</w:t>
      </w:r>
      <w:r w:rsidRPr="00596BC6">
        <w:t>1</w:t>
      </w:r>
      <w:r w:rsidRPr="00596BC6">
        <w:rPr>
          <w:lang w:val="sv-SE"/>
        </w:rPr>
        <w:t xml:space="preserve">8. </w:t>
      </w:r>
      <w:r w:rsidRPr="00596BC6">
        <w:rPr>
          <w:i/>
          <w:iCs/>
          <w:lang w:val="sv-SE"/>
        </w:rPr>
        <w:t xml:space="preserve">Perilaku Konsumen. </w:t>
      </w:r>
      <w:r w:rsidRPr="00596BC6">
        <w:rPr>
          <w:lang w:val="sv-SE"/>
        </w:rPr>
        <w:t>Jakarta: Penerbit Erlangga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t xml:space="preserve">Murtiningsih, D., Moeljadi, Noermijati, &amp; Rofiaty. (2016). The effect of brand trust and brand loyalty (studies in the university of budi luhur jakarta). </w:t>
      </w:r>
      <w:r w:rsidRPr="00244982">
        <w:rPr>
          <w:i/>
          <w:iCs/>
          <w:noProof/>
        </w:rPr>
        <w:t>International Journal of Business, Economics and Law</w:t>
      </w:r>
      <w:r w:rsidRPr="00244982">
        <w:rPr>
          <w:noProof/>
        </w:rPr>
        <w:t xml:space="preserve">, </w:t>
      </w:r>
      <w:r w:rsidRPr="00244982">
        <w:rPr>
          <w:i/>
          <w:iCs/>
          <w:noProof/>
        </w:rPr>
        <w:t>11</w:t>
      </w:r>
      <w:r w:rsidRPr="00244982">
        <w:rPr>
          <w:noProof/>
        </w:rPr>
        <w:t>(2), 57–61.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>
        <w:rPr>
          <w:noProof/>
        </w:rPr>
        <w:t xml:space="preserve">Ningsih, </w:t>
      </w:r>
      <w:r>
        <w:rPr>
          <w:noProof/>
          <w:lang w:val="en-US"/>
        </w:rPr>
        <w:t>E</w:t>
      </w:r>
      <w:r w:rsidRPr="00244982">
        <w:rPr>
          <w:noProof/>
        </w:rPr>
        <w:t xml:space="preserve">. S. P. (2019). </w:t>
      </w:r>
      <w:r w:rsidRPr="00244982">
        <w:rPr>
          <w:i/>
          <w:iCs/>
          <w:noProof/>
        </w:rPr>
        <w:t>Pengaruh rating dan online customer review terhadap keputusan pembelian secara online pada marketplace shopee</w:t>
      </w:r>
      <w:r w:rsidRPr="00244982">
        <w:rPr>
          <w:noProof/>
        </w:rPr>
        <w:t>. 1–93.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t xml:space="preserve">Novi, f. K., &amp; ellyawati, j. (2021). Adopsi informasi, anteseden dan pengaruhnya pada niat beli: studi tentang ewom di media sosial. </w:t>
      </w:r>
      <w:r w:rsidRPr="00244982">
        <w:rPr>
          <w:i/>
          <w:iCs/>
          <w:noProof/>
        </w:rPr>
        <w:t>Journal of management (sme’s)</w:t>
      </w:r>
      <w:r w:rsidRPr="00244982">
        <w:rPr>
          <w:noProof/>
        </w:rPr>
        <w:t xml:space="preserve">, </w:t>
      </w:r>
      <w:r w:rsidRPr="00244982">
        <w:rPr>
          <w:i/>
          <w:iCs/>
          <w:noProof/>
        </w:rPr>
        <w:t>14</w:t>
      </w:r>
      <w:r w:rsidRPr="00244982">
        <w:rPr>
          <w:noProof/>
        </w:rPr>
        <w:t>(3), 327–349.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t xml:space="preserve">Nurohman, Y. A., &amp; Qurniawati, R. S. (2019). </w:t>
      </w:r>
      <w:r w:rsidRPr="00244982">
        <w:rPr>
          <w:i/>
          <w:iCs/>
          <w:noProof/>
        </w:rPr>
        <w:t>Pengaruh Komunikasi Sosial Media Terhadap Persepsi Konsumen Pada Produk Kosmetik Halal (Yulfan A. Nurohman, Rina Sari Qurniawati) 19</w:t>
      </w:r>
      <w:r w:rsidRPr="00244982">
        <w:rPr>
          <w:noProof/>
        </w:rPr>
        <w:t>. 19–34.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lastRenderedPageBreak/>
        <w:t xml:space="preserve">Philip Kolter, &amp; GaryAmstrong. (2016). </w:t>
      </w:r>
      <w:r w:rsidRPr="00244982">
        <w:rPr>
          <w:i/>
          <w:iCs/>
          <w:noProof/>
        </w:rPr>
        <w:t>prinsip-prinsip pemasaran</w:t>
      </w:r>
      <w:r w:rsidRPr="00244982">
        <w:rPr>
          <w:noProof/>
        </w:rPr>
        <w:t>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244982">
        <w:rPr>
          <w:noProof/>
        </w:rPr>
        <w:t xml:space="preserve">Pramesti, R. C., Mursityo, Y. T., &amp; Rokhmawati, R. I. (2019). Analisis Pengaruh Kualitas Iklan Media Sosial Youtube Terhadap Loyalitas Konsumen Pada Iklan Ramayana Department Store. </w:t>
      </w:r>
      <w:r w:rsidRPr="00244982">
        <w:rPr>
          <w:i/>
          <w:iCs/>
          <w:noProof/>
        </w:rPr>
        <w:t>Jurnal Pengembangan Teknologi Informasi Dan Ilmu Komputer</w:t>
      </w:r>
      <w:r w:rsidRPr="00244982">
        <w:rPr>
          <w:noProof/>
        </w:rPr>
        <w:t xml:space="preserve">, </w:t>
      </w:r>
      <w:r w:rsidRPr="00244982">
        <w:rPr>
          <w:i/>
          <w:iCs/>
          <w:noProof/>
        </w:rPr>
        <w:t>3</w:t>
      </w:r>
      <w:r w:rsidRPr="00244982">
        <w:rPr>
          <w:noProof/>
        </w:rPr>
        <w:t>(5), 4170–4177.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Pr="00596BC6" w:rsidRDefault="00A97748" w:rsidP="00A97748">
      <w:pPr>
        <w:tabs>
          <w:tab w:val="left" w:pos="426"/>
        </w:tabs>
        <w:spacing w:after="200" w:line="240" w:lineRule="auto"/>
        <w:ind w:left="426" w:hanging="426"/>
        <w:rPr>
          <w:i/>
          <w:iCs/>
        </w:rPr>
      </w:pPr>
      <w:r w:rsidRPr="00596BC6">
        <w:t xml:space="preserve">Ramadhan, Agung Fikri. 2019. Pengaruh Online consumer review, Potongan Harga, dan Citra Merek terhadap Keputusan Pembelian Game pada Aplikasi STEAM.   (Studi Pada Mahasiswa  Universitas  Brawijaya). </w:t>
      </w:r>
      <w:r w:rsidRPr="00596BC6">
        <w:rPr>
          <w:i/>
          <w:iCs/>
        </w:rPr>
        <w:t>Sarjana thesis,  Universitas Brawijaya. Tesisn Universitas Brawijaya.</w:t>
      </w:r>
    </w:p>
    <w:p w:rsidR="00A97748" w:rsidRPr="00596BC6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lang w:val="sv-SE"/>
        </w:rPr>
      </w:pPr>
      <w:r w:rsidRPr="00596BC6">
        <w:t xml:space="preserve">Rangkuti, Fredddy. </w:t>
      </w:r>
      <w:r w:rsidRPr="00596BC6">
        <w:rPr>
          <w:lang w:val="sv-SE"/>
        </w:rPr>
        <w:t>20</w:t>
      </w:r>
      <w:r w:rsidRPr="00596BC6">
        <w:t>1</w:t>
      </w:r>
      <w:r w:rsidRPr="00596BC6">
        <w:rPr>
          <w:lang w:val="sv-SE"/>
        </w:rPr>
        <w:t xml:space="preserve">6. </w:t>
      </w:r>
      <w:r w:rsidRPr="00596BC6">
        <w:rPr>
          <w:i/>
          <w:iCs/>
          <w:lang w:val="sv-SE"/>
        </w:rPr>
        <w:t>The Power of Brands, Teknik Mengelola Brand Equity dan Strategi Pengembangan Merek</w:t>
      </w:r>
      <w:r w:rsidRPr="00596BC6">
        <w:rPr>
          <w:lang w:val="sv-SE"/>
        </w:rPr>
        <w:t>. Jakarta:</w:t>
      </w:r>
      <w:r w:rsidRPr="00596BC6">
        <w:rPr>
          <w:i/>
          <w:iCs/>
          <w:lang w:val="sv-SE"/>
        </w:rPr>
        <w:t xml:space="preserve"> </w:t>
      </w:r>
      <w:r w:rsidRPr="00596BC6">
        <w:rPr>
          <w:lang w:val="sv-SE"/>
        </w:rPr>
        <w:t>Gramedia Pustaka.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t xml:space="preserve">Romdonny, J., &amp; Rosmadi, N. L. M. (2018). </w:t>
      </w:r>
      <w:r w:rsidRPr="00B77056">
        <w:rPr>
          <w:iCs/>
          <w:noProof/>
        </w:rPr>
        <w:t>Peran media sosial dalam mendukung pemasaran produk organisasi bisnis</w:t>
      </w:r>
      <w:r w:rsidRPr="00244982">
        <w:rPr>
          <w:noProof/>
        </w:rPr>
        <w:t xml:space="preserve">. </w:t>
      </w:r>
      <w:r w:rsidRPr="00244982">
        <w:rPr>
          <w:i/>
          <w:iCs/>
          <w:noProof/>
        </w:rPr>
        <w:t>1</w:t>
      </w:r>
      <w:r w:rsidRPr="00244982">
        <w:rPr>
          <w:noProof/>
        </w:rPr>
        <w:t>(1), 25–30.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244982">
        <w:rPr>
          <w:noProof/>
        </w:rPr>
        <w:t xml:space="preserve">Rusliyawati, Damayanti, &amp; Prawira, S. N. (2020). Implementasi Metode Saw Dalam Sistem Pendukung Keputusan Pemilihan Model </w:t>
      </w:r>
      <w:r w:rsidRPr="00B77056">
        <w:rPr>
          <w:i/>
          <w:noProof/>
        </w:rPr>
        <w:t>Social Customer Relationship Management</w:t>
      </w:r>
      <w:r w:rsidRPr="00244982">
        <w:rPr>
          <w:noProof/>
        </w:rPr>
        <w:t xml:space="preserve">. </w:t>
      </w:r>
      <w:r w:rsidRPr="00244982">
        <w:rPr>
          <w:i/>
          <w:iCs/>
          <w:noProof/>
        </w:rPr>
        <w:t>Jurnal Ilmiah Edutic</w:t>
      </w:r>
      <w:r w:rsidRPr="00244982">
        <w:rPr>
          <w:noProof/>
        </w:rPr>
        <w:t xml:space="preserve">, </w:t>
      </w:r>
      <w:r w:rsidRPr="00244982">
        <w:rPr>
          <w:i/>
          <w:iCs/>
          <w:noProof/>
        </w:rPr>
        <w:t>7</w:t>
      </w:r>
      <w:r w:rsidRPr="00244982">
        <w:rPr>
          <w:noProof/>
        </w:rPr>
        <w:t>(1), 12–19.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Pr="00B77056" w:rsidRDefault="00A97748" w:rsidP="00A9774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</w:pPr>
      <w:r w:rsidRPr="00596BC6">
        <w:t>Soong Ching-Hsien. 201</w:t>
      </w:r>
      <w:r w:rsidRPr="00596BC6">
        <w:rPr>
          <w:lang w:val="en-GB"/>
        </w:rPr>
        <w:t>8</w:t>
      </w:r>
      <w:r w:rsidRPr="00596BC6">
        <w:t xml:space="preserve">. </w:t>
      </w:r>
      <w:r w:rsidRPr="00596BC6">
        <w:rPr>
          <w:i/>
        </w:rPr>
        <w:t xml:space="preserve">A Study on the Relationship beetwen Brand Trust and Custumer Loyality based on the Customer Aspect. </w:t>
      </w:r>
      <w:r w:rsidRPr="00596BC6">
        <w:t>Department of Business Management, Mei--Ho Institute of Technology, Taiwan</w:t>
      </w: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t xml:space="preserve">Sugiyono. (2019). </w:t>
      </w:r>
      <w:r w:rsidRPr="00244982">
        <w:rPr>
          <w:i/>
          <w:iCs/>
          <w:noProof/>
        </w:rPr>
        <w:t>metodo penelitian kuantitatif kualitatif dan R&amp;D</w:t>
      </w:r>
      <w:r w:rsidRPr="00244982">
        <w:rPr>
          <w:noProof/>
        </w:rPr>
        <w:t xml:space="preserve"> (ke 2). Alfabeta.</w:t>
      </w:r>
    </w:p>
    <w:p w:rsidR="00A97748" w:rsidRPr="00071CD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244982">
        <w:rPr>
          <w:noProof/>
        </w:rPr>
        <w:t xml:space="preserve">Suparwi, S., &amp; Fitriyani, S. (2020). Pengaruh Product Knowledge, Brand Image, dan Brand Ambassador Terhadap Keputusan Pembelian Top White Coffe Mahasiswa FEBI IAIN Kudus 2016-2017. </w:t>
      </w:r>
      <w:r w:rsidRPr="00244982">
        <w:rPr>
          <w:i/>
          <w:iCs/>
          <w:noProof/>
        </w:rPr>
        <w:t>BISNIS : Jurnal Bisnis Dan Manajemen Islam</w:t>
      </w:r>
      <w:r w:rsidRPr="00244982">
        <w:rPr>
          <w:noProof/>
        </w:rPr>
        <w:t xml:space="preserve">, </w:t>
      </w:r>
      <w:r w:rsidRPr="00244982">
        <w:rPr>
          <w:i/>
          <w:iCs/>
          <w:noProof/>
        </w:rPr>
        <w:t>8</w:t>
      </w:r>
      <w:r w:rsidRPr="00244982">
        <w:rPr>
          <w:noProof/>
        </w:rPr>
        <w:t>(2), 253. https://doi.org/10.21043/bisnis.v8i2.8764</w:t>
      </w:r>
    </w:p>
    <w:p w:rsidR="00A97748" w:rsidRPr="00D010AE" w:rsidRDefault="00A97748" w:rsidP="00A977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</w:p>
    <w:p w:rsidR="00A97748" w:rsidRPr="00D010AE" w:rsidRDefault="00A97748" w:rsidP="00A97748">
      <w:pPr>
        <w:widowControl w:val="0"/>
        <w:autoSpaceDE w:val="0"/>
        <w:autoSpaceDN w:val="0"/>
        <w:adjustRightInd w:val="0"/>
        <w:spacing w:line="240" w:lineRule="auto"/>
        <w:rPr>
          <w:noProof/>
          <w:lang w:val="en-US"/>
        </w:rPr>
      </w:pPr>
    </w:p>
    <w:p w:rsidR="00172146" w:rsidRPr="00A97748" w:rsidRDefault="00A97748" w:rsidP="00A97748">
      <w:r>
        <w:rPr>
          <w:lang w:val="en-US"/>
        </w:rPr>
        <w:fldChar w:fldCharType="end"/>
      </w:r>
    </w:p>
    <w:sectPr w:rsidR="00172146" w:rsidRPr="00A97748" w:rsidSect="00A97748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8"/>
    <w:rsid w:val="00172146"/>
    <w:rsid w:val="00A97748"/>
    <w:rsid w:val="00C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48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748"/>
    <w:pPr>
      <w:spacing w:line="360" w:lineRule="auto"/>
      <w:jc w:val="center"/>
      <w:outlineLvl w:val="0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7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48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748"/>
    <w:pPr>
      <w:spacing w:line="360" w:lineRule="auto"/>
      <w:jc w:val="center"/>
      <w:outlineLvl w:val="0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7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Company>HP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irvan</dc:creator>
  <cp:lastModifiedBy>muhammad irvan</cp:lastModifiedBy>
  <cp:revision>1</cp:revision>
  <dcterms:created xsi:type="dcterms:W3CDTF">2022-02-09T04:38:00Z</dcterms:created>
  <dcterms:modified xsi:type="dcterms:W3CDTF">2022-02-09T04:38:00Z</dcterms:modified>
</cp:coreProperties>
</file>