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5" w:rsidRDefault="00C72F48" w:rsidP="00C72F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DAFTAR PUSTAKA</w:t>
      </w:r>
    </w:p>
    <w:p w:rsidR="00C72F48" w:rsidRPr="00C72F48" w:rsidRDefault="009337A5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begin" w:fldLock="1"/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separate"/>
      </w:r>
      <w:r w:rsidR="00C72F48" w:rsidRPr="00C72F48">
        <w:rPr>
          <w:rFonts w:ascii="Times New Roman" w:hAnsi="Times New Roman" w:cs="Times New Roman"/>
          <w:noProof/>
          <w:sz w:val="24"/>
          <w:szCs w:val="24"/>
        </w:rPr>
        <w:t xml:space="preserve">Arikunto, S. (2010). No Title. </w:t>
      </w:r>
      <w:r w:rsidR="00C72F48"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 Jakarta: Rineka Cipta.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Esthi, R. B., &amp; Marwah, Y. N. (2020). 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Kinerja Karyawan : Motivasi Dan Disiplin Kerja Pada Pt Asahi Indonesia.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Forum Ekonomi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22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(1), 130–137. Http://Journal.Feb.Unmul.Ac.Id/Index.Php/Forumekonomi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Fachreza, Musnadi, S., &amp; Majid, M. S. A. (2018). Pengaruh Motivasi Kerja, Lingkungan Kerja, Dan Budaya Organisasi Terhadap Kinerja Karyawan Dan Dampaknya Pada Kinerja Bank Aceh Syariah Di Kota Banda Aceh.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Jurnal Magister Manajemen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2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(1), 115–122. 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Ghozali, I. (2018).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Aplikasi Analisis Multivariate Dengan Program Ibm Spss 25. Badan Penerbit Universitas Diponegoro Semarang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Gomes, F. C. (2010).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Manajemen Sumber Daya Manusia. Andi: Yogyakarta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Hasibuan, M. (2012).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Manajemen Sdm. Edisi Revisi, Cetakan Ke Tigabelas. Jakarta: Bumi Aksara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Jufrizen, &amp; Hadi, F. P. (2021). Pengaruh Fasilitas Kerja Dan Disiplin Kerja Terhadap Kinerja Karyawan Melalui Motivasi Kerja.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Jurnal Sains Manajemen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7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(1), 35–54.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Kerja, B. (2013). Pengaruh Kedisiplinan, Lingkungan Kerja Dan Budaya Kerja Terhadap Kinerja Tenaga Pengajar.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Jurnal Economia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C72F48">
        <w:rPr>
          <w:rFonts w:ascii="Times New Roman" w:hAnsi="Times New Roman" w:cs="Times New Roman"/>
          <w:noProof/>
          <w:sz w:val="24"/>
          <w:szCs w:val="24"/>
        </w:rPr>
        <w:t>(2), 191–200. Https://Doi.Org/10.21831/Economia.V9i2.1809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Kurniawan, H., &amp; Alimudin, A. (2015).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Kepuasan Kerja, Motivasi Kerja Dan Kedisiplinan Terhadap Kinerja Karyawan Pt.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Garam (Persero).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1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(2).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Liyas, J. N. (2018). Pengaruh Gaya Kepemimpinan, Motivasi, Dan Kedisiplinan Kerja Terhadap Kinerja Karyawan Pada Pt. Btn Cabang Syariah Pekanbaru.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Al-Masraf (Jurnal Lembaga Keuangan Dan Perbankan)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3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(2), 169–180.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Mangkunegara. (2013).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Perencanaan Dan Pengembangan Sumber Daya Manusia. Refika Aditama: Jakarta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Muis, M. R., Jufrizen, J., &amp; Fahmi, M. (2018). “Pengaruh Kepemimpinan Transformasional Terhadap Motivasi Dan Kinerja Karyawan Di Pt. Pandawa.”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Jurnal Ekonomi &amp; Ekonomi Syariah.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lastRenderedPageBreak/>
        <w:t xml:space="preserve">Munandar, S. (2012).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Psikolog Industri Dan Organisasi. Jakarta: Penerbit Universitas Indonesia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Potu, A. (2013). Kepemimpinan, Motivasi, Dan Lingkungan Kerja Pengaruhnya Terhadap Kinerja Karyawan Pada Kanwil Ditjen Kekayaan Negara Suluttenggo Dan Maluku Utara Di Manado.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Ekonomi, Manajemen, Bisnis Dan Akuntansi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72F48">
        <w:rPr>
          <w:rFonts w:ascii="Times New Roman" w:hAnsi="Times New Roman" w:cs="Times New Roman"/>
          <w:noProof/>
          <w:sz w:val="24"/>
          <w:szCs w:val="24"/>
        </w:rPr>
        <w:t>(4), 1208–1218. Https://Doi.Org/10.35794/Emba.V1i4.2894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Prabu Anwar. (2011).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Perusahaan. Bandung: Rosda.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Rahayu, R. A. M. E. F. R. (2019).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Karakteristik Pekerjaan Dan Disiplin Kerja Terhadap Kinerja Karyawan Pada Pt.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Mitra Niaga Sejati Jaya – Langkat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Rialmi, Z. (2020). Pengaruh Kedisiplinan Terhadap Kinerja Karyawan Pada Pt. 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Bhakti Karya Distribusi Indonesia.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Jenius (Jurnal Ilmiah Manajemen Sumber Daya Manusia)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72F48">
        <w:rPr>
          <w:rFonts w:ascii="Times New Roman" w:hAnsi="Times New Roman" w:cs="Times New Roman"/>
          <w:noProof/>
          <w:sz w:val="24"/>
          <w:szCs w:val="24"/>
        </w:rPr>
        <w:t>(3), 286. Https://Doi.Org/10.32493/Jjsdm.V3i3.4866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Samsudin, S. (2012).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 Jakarta: Cv Pustaka Setia</w:t>
      </w:r>
      <w:r w:rsidRPr="00C72F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Setiawan, A. (2019). Pengaruh Gaya Kepemimpinan, Komunikasi Efektif Dan Pengambilan Keputusan Terhadap Kinerja Karyawan Pada Cv. Bintang Anugerah Sejahtera.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Tools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C72F48">
        <w:rPr>
          <w:rFonts w:ascii="Times New Roman" w:hAnsi="Times New Roman" w:cs="Times New Roman"/>
          <w:noProof/>
          <w:sz w:val="24"/>
          <w:szCs w:val="24"/>
        </w:rPr>
        <w:t>(1), 19–33.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Siagian, T. S., &amp; Khair, H. (2018). Pengaruh Gaya Kepemimpinan Dan Lingkungan Kerja Terhadap Kinerja Karyawan Dengan Kepuasan Kerja Sebagai Variabel Intervening.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Maneggio: Jurnal Ilmiah Magister Manajemen</w:t>
      </w: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72F48">
        <w:rPr>
          <w:rFonts w:ascii="Times New Roman" w:hAnsi="Times New Roman" w:cs="Times New Roman"/>
          <w:noProof/>
          <w:sz w:val="24"/>
          <w:szCs w:val="24"/>
        </w:rPr>
        <w:t>(1), 59–70. Https://Doi.Org/10.30596/Maneggio.V1i1.2241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Sinambela, E. A., Al Hakim, Y. R., &amp; Irfan, M. (2019). Pengaruh Kedisiplinan Dan Komunikasi Kerja Terhadap Kinerja Karyawan.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Relasi : Jurnal Ekonomi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15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(2), 308–320. Https://Doi.Org/10.31967/Relasi.V15i2.314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Sinamora, H. (2012).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Manajemen Sumber Daya Manusia. Edisi 2. Yogyakarta: Stie Ykpn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Siregar, S. (2017).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Metode Penelitian Kuantitatif: Dilengkapi Dengan Perbandingan Perhitungan Manual Dan Spss. Penerbit Kencana: Jakarta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t xml:space="preserve">Sugiyono. (2016).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 Bandung: Pt Alfabet</w:t>
      </w:r>
      <w:r w:rsidRPr="00C72F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Sule, W. O. Z. M. U. K. E. T. (2019).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The Effect Of Leadership On Employee Performance</w:t>
      </w:r>
      <w:r w:rsidRPr="00C72F4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Tampi, B. J. (2014). Pengaruh Gaya Kepemimpinan Dan Motivasi Terhadap Kinerja Karyawan Pada Pt. Bank Negara Iindonesia, Tbk (Regional Sales Manado).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Jurnal “Acta Diurna” Volume Iii. No.4.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Iii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(4), 1–20.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Veithzal, R. (2011).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Manajemen Sumber Daya Manusia Untuk Perusahaan Dari Teori Ke Praktik, Edisi Pertama, Penerbit Pt Raja Grafindo Persada: Jakarta</w:t>
      </w: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C72F48" w:rsidRPr="00C72F48" w:rsidRDefault="00C72F48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</w:rPr>
      </w:pPr>
      <w:r w:rsidRPr="00C72F48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Wirawan. (2012). No Title.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Evaluasi Teori, Model, Standar, Aplikasi Dan Profesi. </w:t>
      </w:r>
      <w:r w:rsidRPr="00C72F48">
        <w:rPr>
          <w:rFonts w:ascii="Times New Roman" w:hAnsi="Times New Roman" w:cs="Times New Roman"/>
          <w:i/>
          <w:iCs/>
          <w:noProof/>
          <w:sz w:val="24"/>
          <w:szCs w:val="24"/>
        </w:rPr>
        <w:t>Jakarta: Rajawali Pers.</w:t>
      </w:r>
    </w:p>
    <w:p w:rsidR="00B404B8" w:rsidRPr="00C72F48" w:rsidRDefault="009337A5" w:rsidP="00C72F48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fldChar w:fldCharType="end"/>
      </w:r>
      <w:bookmarkEnd w:id="0"/>
    </w:p>
    <w:sectPr w:rsidR="00B404B8" w:rsidRPr="00C72F48" w:rsidSect="004A738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87"/>
    <w:rsid w:val="00087CA4"/>
    <w:rsid w:val="004A7387"/>
    <w:rsid w:val="007766FF"/>
    <w:rsid w:val="00864ACB"/>
    <w:rsid w:val="009337A5"/>
    <w:rsid w:val="00B14319"/>
    <w:rsid w:val="00B404B8"/>
    <w:rsid w:val="00C72F48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88A9-1643-4E64-82DA-DB380C52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Kios_18</cp:lastModifiedBy>
  <cp:revision>2</cp:revision>
  <dcterms:created xsi:type="dcterms:W3CDTF">2022-02-15T08:48:00Z</dcterms:created>
  <dcterms:modified xsi:type="dcterms:W3CDTF">2022-02-15T08:48:00Z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b4b87248-cb48-3d90-91cf-9cae72700cb9</vt:lpwstr>
  </property>
  <property fmtid="{D5CDD505-2E9C-101B-9397-08002B2CF9AE}" pid="24" name="Mendeley Citation Style_1">
    <vt:lpwstr>http://www.zotero.org/styles/apa</vt:lpwstr>
  </property>
</Properties>
</file>