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B0" w:rsidRDefault="004A30B0" w:rsidP="000946F6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center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DAFTAR PUSTAKA</w:t>
      </w:r>
    </w:p>
    <w:p w:rsidR="00225445" w:rsidRPr="00225445" w:rsidRDefault="004A30B0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fldChar w:fldCharType="begin" w:fldLock="1"/>
      </w: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fldChar w:fldCharType="separate"/>
      </w: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Alfin, M. R., &amp; Nurdin, S. (2017).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Pengaruh Store Atmosphere Pada Kepuasan Pelanggan Yang Berimplikasi Pada Loyalitas Pelanggan.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Jurnal Ecodemica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Andhini, A., &amp; Khuzaini, K. (2017).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Pengaruh Transaksi Online Shopping, Dan Kepercayaan Konsumen Terhadap Kepuasan Konsumen Pada E-Commerce. Jurnal Ilmu Dan Riset Manajemen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Bahar, A., &amp; Sjahruddin, H. (2017).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Pengaruh Kualitas Produk Dan Kualitas Pelayanan Terhadap Kepuasan Konsumen Dan Minat Beli Ulang</w:t>
      </w:r>
      <w:r w:rsidRPr="00225445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Bakti, J. P. A., Rohman, F., &amp; Sunaryo, S. (2018).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Peran Keunggulan Bersaing Sebagai Mediasi Pengaruh Inovasi Dan Orientasi Pasar Terhadap Kepuasan Pelanggan.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Manajemen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Fandy, T. (2012).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Pemasaran, Ed. 3. Yogyakarta, Andi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25. Badan Penerbit Universitas Diponegoro: Semarang.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Gofur, A. (2019).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Pengaruh Kualitas Pelayanan Dan Harga Terhadap Kepuasan Pelanggan.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Jurnal Riset Manajemen Dan Bisnis (Jrmb) Fakultas Ekonomi Uniat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Hidayatullah, S., Patalo, R. G., Firdianjah, A., &amp; Waris, A. (2019).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Pengaruh Sistem Informasi Pemasaran, Kualitas Pelayanan Dan Loyalitas Terhadap Keunggulan Bersaing Jatim Park Group. In Seminar Nasional Sistem Informasi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Ibrahim, M., &amp; Thawil, S. M. (2019).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Pengaruh Kualitas Produk Dan Kualitas Pelayanan Terhadap Kepuasan Konsumen.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Jurnal Riset Manajemen Dan Bisnis (JRMB) Fakultas Ekonomi UNIAT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Kotler, P. &amp; G. A. (2012).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Principle of Marketing. 8th Edition. New Jersey: Prentice Hal.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Methasari, M., Kurniawan, G., &amp; Sidik, A. R. (2018).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Analisis Orientasi Pasar, Inovasi Dan Kreativitas Terhadap Kinerja Pemasaran Pada Umkm Di Kabupaten Madiun.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Dinamika Governance: Jurnal Ilmu Administrasi Negara, 8(2).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Default="0022544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Randi, S., Mery, T., &amp; Purbo, J. (2020).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Pengaruh Kualitas Pelayanan, Kepercayaan Dan Nilai Nasabah Terhadap Kepuasan Nasabah (Doctoral Dissertation, Universitas Bung Hatta)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Resti, I. M. (2021).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Kepuasan Pelanggan Ditinjau Dari Kualitas Pelayanan, Varian Produk Dan Kualitas Produk.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Jurnal Of Admiration.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Rorong, M. R., Lapian, J. S., &amp; Tielung, M. V. (2020).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Pengaruh Customer Relationship Management, Kualitas Pelayanan Dan Keunggulan Bersaing Terhadap Loyalitas Nasabah Pada Bank Sulut Go Cabang Uatama. Jurnal Emba: Jurnal Riset Ekonomi, Manajemen, Bisnis Dan Akuntansi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Saidani, B., Lusiana, L. M., &amp; Aditya, S. (2019).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Kualitas Website Dan Kepercayaan Terhadap Kepuasan Pelanggan Dalam Membentuk Minat Pembelian Ulang Pada Pelanggan Shopee. JRMSI-Jurnal Riset Manajemen Sains Indonesia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Siregar, S. (2017)</w:t>
      </w: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Kuantitatif: Dilengkapi Dengan Perbandingan Perhitungan Manual Dan SPSS. Penerbit Kencana: Jakarta.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 ,Dan R&amp;D. Bandung: PT Alfabeta.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Suprapti, W. (2010).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Perilaku Konsumen Pemahaman Dasar Dan Aplikasinya Dalam Strategi Pemasaran.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Bali: Udayana University Press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Susilo, H., Haryono, A. T., &amp; Mukeri, M. (2018).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Harga, Kualitas Pelayanan, Promosi, Dan Kepercayaan Terhadap Kepuasan Konsumen Dengan Keputusan Berkunjung Sebagai Variabel Intervening Di Hotel Amanda Hills Bandungan. Journal Of Management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Sutrisno, S., Cahyono, D., &amp; Qomariah, N. (2017).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Analisis Kualitas Pelayanan, Kepercayaan Serta Citra Koperasi Terhadap Kepuasan Dan Loyalitas Anggota</w:t>
      </w:r>
      <w:r w:rsidRPr="00225445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Tiza, M. F., &amp; Susanti, F. (2019).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Pengaruh Kualitas Pelayanan Terhadap Kepuasan Pelanggan, Studi Kasus Pada Perusahaan JNE C Abang Padang</w:t>
      </w:r>
      <w:r w:rsidRPr="00225445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5445" w:rsidRPr="00225445" w:rsidRDefault="00225445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</w:rPr>
      </w:pPr>
      <w:r w:rsidRPr="00225445">
        <w:rPr>
          <w:rFonts w:ascii="Times New Roman" w:hAnsi="Times New Roman" w:cs="Times New Roman"/>
          <w:noProof/>
          <w:sz w:val="24"/>
          <w:szCs w:val="24"/>
        </w:rPr>
        <w:t xml:space="preserve">Tjiptono, F. (2011). </w:t>
      </w:r>
      <w:r w:rsidRPr="00225445">
        <w:rPr>
          <w:rFonts w:ascii="Times New Roman" w:hAnsi="Times New Roman" w:cs="Times New Roman"/>
          <w:i/>
          <w:iCs/>
          <w:noProof/>
          <w:sz w:val="24"/>
          <w:szCs w:val="24"/>
        </w:rPr>
        <w:t>Service Manegement Mewujudkan Layanan Prima. Edisi 2. Yogyakarta: Andi</w:t>
      </w:r>
      <w:r w:rsidRPr="002254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30B0" w:rsidRDefault="004A30B0" w:rsidP="0022544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fldChar w:fldCharType="end"/>
      </w:r>
    </w:p>
    <w:p w:rsidR="000946F6" w:rsidRPr="00EE3167" w:rsidRDefault="000946F6" w:rsidP="000946F6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</w:p>
    <w:p w:rsidR="004A30B0" w:rsidRPr="004A30B0" w:rsidRDefault="004A30B0" w:rsidP="00F4629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s-MX"/>
        </w:rPr>
      </w:pPr>
    </w:p>
    <w:p w:rsidR="00F4629C" w:rsidRDefault="00F4629C" w:rsidP="00F4629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bookmarkStart w:id="0" w:name="_GoBack"/>
      <w:bookmarkEnd w:id="0"/>
    </w:p>
    <w:p w:rsidR="00F4629C" w:rsidRPr="004A30B0" w:rsidRDefault="00F4629C" w:rsidP="00F4629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s-MX"/>
        </w:rPr>
      </w:pPr>
    </w:p>
    <w:p w:rsidR="00F4629C" w:rsidRPr="004A30B0" w:rsidRDefault="00F4629C" w:rsidP="00F4629C">
      <w:pPr>
        <w:jc w:val="center"/>
        <w:rPr>
          <w:rFonts w:ascii="Times New Roman" w:hAnsi="Times New Roman"/>
          <w:b/>
          <w:sz w:val="96"/>
          <w:szCs w:val="24"/>
          <w:lang w:val="es-MX"/>
        </w:rPr>
      </w:pPr>
    </w:p>
    <w:p w:rsidR="00F4629C" w:rsidRPr="004A30B0" w:rsidRDefault="00F4629C" w:rsidP="00F4629C">
      <w:pPr>
        <w:jc w:val="center"/>
        <w:rPr>
          <w:rFonts w:ascii="Times New Roman" w:hAnsi="Times New Roman"/>
          <w:b/>
          <w:sz w:val="96"/>
          <w:szCs w:val="24"/>
          <w:lang w:val="es-MX"/>
        </w:rPr>
      </w:pPr>
    </w:p>
    <w:p w:rsidR="00F4629C" w:rsidRPr="004A30B0" w:rsidRDefault="00F4629C" w:rsidP="00F4629C">
      <w:pPr>
        <w:jc w:val="center"/>
        <w:rPr>
          <w:rFonts w:ascii="Times New Roman" w:hAnsi="Times New Roman"/>
          <w:b/>
          <w:sz w:val="96"/>
          <w:szCs w:val="24"/>
          <w:lang w:val="es-MX"/>
        </w:rPr>
      </w:pPr>
    </w:p>
    <w:p w:rsidR="00F4629C" w:rsidRPr="004A30B0" w:rsidRDefault="00F4629C" w:rsidP="00F4629C">
      <w:pPr>
        <w:jc w:val="center"/>
        <w:rPr>
          <w:rFonts w:ascii="Times New Roman" w:hAnsi="Times New Roman"/>
          <w:b/>
          <w:sz w:val="96"/>
          <w:szCs w:val="24"/>
          <w:lang w:val="es-MX"/>
        </w:rPr>
      </w:pPr>
    </w:p>
    <w:p w:rsidR="00F4629C" w:rsidRPr="004A30B0" w:rsidRDefault="00F4629C" w:rsidP="00F4629C">
      <w:pPr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A30B0">
        <w:rPr>
          <w:rFonts w:ascii="Times New Roman" w:hAnsi="Times New Roman"/>
          <w:b/>
          <w:sz w:val="96"/>
          <w:szCs w:val="24"/>
          <w:lang w:val="es-MX"/>
        </w:rPr>
        <w:t>LAMPIRAN</w:t>
      </w:r>
      <w:r w:rsidRPr="004A30B0">
        <w:rPr>
          <w:rFonts w:ascii="Times New Roman" w:hAnsi="Times New Roman"/>
          <w:b/>
          <w:sz w:val="24"/>
          <w:szCs w:val="24"/>
          <w:lang w:val="es-MX"/>
        </w:rPr>
        <w:br w:type="page"/>
      </w:r>
    </w:p>
    <w:p w:rsidR="000946F6" w:rsidRPr="004A30B0" w:rsidRDefault="000946F6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A30B0">
        <w:rPr>
          <w:rFonts w:ascii="Times New Roman" w:hAnsi="Times New Roman"/>
          <w:b/>
          <w:sz w:val="24"/>
          <w:szCs w:val="24"/>
          <w:lang w:val="es-MX"/>
        </w:rPr>
        <w:lastRenderedPageBreak/>
        <w:t>Lampiran 1 Kuesioner Pertanyaan</w:t>
      </w:r>
    </w:p>
    <w:p w:rsidR="000946F6" w:rsidRPr="004A30B0" w:rsidRDefault="000946F6" w:rsidP="000946F6">
      <w:pPr>
        <w:jc w:val="center"/>
        <w:rPr>
          <w:rFonts w:ascii="Times New Roman" w:hAnsi="Times New Roman"/>
          <w:b/>
          <w:sz w:val="24"/>
          <w:lang w:val="es-MX"/>
        </w:rPr>
      </w:pPr>
      <w:r w:rsidRPr="004A30B0">
        <w:rPr>
          <w:rFonts w:ascii="Times New Roman" w:hAnsi="Times New Roman"/>
          <w:b/>
          <w:sz w:val="24"/>
          <w:lang w:val="es-MX"/>
        </w:rPr>
        <w:t>KUESIONER PENELITIAN</w:t>
      </w:r>
    </w:p>
    <w:p w:rsidR="000946F6" w:rsidRPr="004A30B0" w:rsidRDefault="000946F6" w:rsidP="000946F6">
      <w:pPr>
        <w:rPr>
          <w:rFonts w:ascii="Times New Roman" w:hAnsi="Times New Roman" w:cs="Times New Roman"/>
          <w:lang w:val="es-MX"/>
        </w:rPr>
      </w:pPr>
    </w:p>
    <w:p w:rsidR="000946F6" w:rsidRPr="004A30B0" w:rsidRDefault="000946F6" w:rsidP="000946F6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4A30B0">
        <w:rPr>
          <w:rFonts w:ascii="Times New Roman" w:hAnsi="Times New Roman" w:cs="Times New Roman"/>
          <w:i/>
          <w:sz w:val="24"/>
          <w:szCs w:val="24"/>
          <w:lang w:val="es-MX"/>
        </w:rPr>
        <w:t>Assalamualaikum Wr. Wb,</w:t>
      </w:r>
    </w:p>
    <w:p w:rsidR="000946F6" w:rsidRPr="004A30B0" w:rsidRDefault="000946F6" w:rsidP="000946F6">
      <w:pPr>
        <w:spacing w:after="0" w:line="480" w:lineRule="auto"/>
        <w:ind w:firstLine="294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4A30B0">
        <w:rPr>
          <w:rFonts w:ascii="Times New Roman" w:hAnsi="Times New Roman" w:cs="Times New Roman"/>
          <w:sz w:val="24"/>
          <w:szCs w:val="24"/>
          <w:lang w:val="es-MX"/>
        </w:rPr>
        <w:t>Sehubungan dengan pelaksanaan tugas akhir untuk menempuh gelar S1 di Fakultas Ekonomi Universitas Islam Batik Surakarta, penelitian saya yang berjudul “</w:t>
      </w:r>
      <w:r w:rsidR="00281186" w:rsidRPr="004A30B0">
        <w:rPr>
          <w:rFonts w:ascii="Times New Roman" w:hAnsi="Times New Roman" w:cs="Times New Roman"/>
          <w:sz w:val="24"/>
          <w:szCs w:val="24"/>
          <w:lang w:val="es-MX"/>
        </w:rPr>
        <w:t>Kepuasan Pelanggan Ditinjau dari Kualitas Pelayanan, Kepercayaan, dan Keunggulan Bersaing pada JNE Purbayan, Baki, Sukoharjo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  <w:r w:rsidRPr="004A30B0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  <w:r w:rsidRPr="004A30B0">
        <w:rPr>
          <w:rFonts w:ascii="Times New Roman" w:hAnsi="Times New Roman" w:cs="Times New Roman"/>
          <w:sz w:val="24"/>
          <w:szCs w:val="24"/>
          <w:lang w:val="es-MX"/>
        </w:rPr>
        <w:t xml:space="preserve"> Memb</w:t>
      </w:r>
      <w:r w:rsidR="00281186" w:rsidRPr="004A30B0">
        <w:rPr>
          <w:rFonts w:ascii="Times New Roman" w:hAnsi="Times New Roman" w:cs="Times New Roman"/>
          <w:sz w:val="24"/>
          <w:szCs w:val="24"/>
          <w:lang w:val="es-MX"/>
        </w:rPr>
        <w:t>utuhkan kerjasama dari para pelanggan untuk</w:t>
      </w:r>
      <w:r w:rsidRPr="004A30B0">
        <w:rPr>
          <w:rFonts w:ascii="Times New Roman" w:hAnsi="Times New Roman" w:cs="Times New Roman"/>
          <w:sz w:val="24"/>
          <w:szCs w:val="24"/>
          <w:lang w:val="es-MX"/>
        </w:rPr>
        <w:t xml:space="preserve"> mengetahui </w:t>
      </w:r>
      <w:r w:rsidR="00281186" w:rsidRPr="004A30B0">
        <w:rPr>
          <w:rFonts w:ascii="Times New Roman" w:hAnsi="Times New Roman" w:cs="Times New Roman"/>
          <w:sz w:val="24"/>
          <w:szCs w:val="24"/>
          <w:lang w:val="es-MX"/>
        </w:rPr>
        <w:t>kepuasan pelanggan JNE Purbayan, Baki, Sukoharjo</w:t>
      </w:r>
      <w:r w:rsidRPr="004A30B0">
        <w:rPr>
          <w:rFonts w:ascii="Times New Roman" w:hAnsi="Times New Roman" w:cs="Times New Roman"/>
          <w:bCs/>
          <w:sz w:val="24"/>
          <w:szCs w:val="24"/>
          <w:lang w:val="es-MX"/>
        </w:rPr>
        <w:t>.</w:t>
      </w:r>
    </w:p>
    <w:p w:rsidR="000946F6" w:rsidRPr="004A30B0" w:rsidRDefault="000946F6" w:rsidP="000946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A30B0">
        <w:rPr>
          <w:rFonts w:ascii="Times New Roman" w:hAnsi="Times New Roman" w:cs="Times New Roman"/>
          <w:sz w:val="24"/>
          <w:szCs w:val="24"/>
          <w:lang w:val="es-MX"/>
        </w:rPr>
        <w:t>Mohon dengan Hormat kesediaan Bapak/Ibu/Saudara/i untuk mengisi kuesioner, sehingga penelitian yang saya kerjakan ini dapat diselesaikan dengan baik dan bermanfaat kepada berbagai pihak. Perlu dipahami bahwa penelitian ini tidak ada tujuan lain semata-mata hanya pengembang ilmu pengetahuan khususnya dalam bidang pemasaran jasa dan semua jawaban Bapak/Ibu/Saudara saya jaga kerahasiaannya.</w:t>
      </w:r>
    </w:p>
    <w:p w:rsidR="000946F6" w:rsidRPr="004A30B0" w:rsidRDefault="000946F6" w:rsidP="000946F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A30B0">
        <w:rPr>
          <w:rFonts w:ascii="Times New Roman" w:hAnsi="Times New Roman" w:cs="Times New Roman"/>
          <w:sz w:val="24"/>
          <w:szCs w:val="24"/>
          <w:lang w:val="es-MX"/>
        </w:rPr>
        <w:t>Atas kesediaannya saya ucapkan terima kasih, semoga penelitian ini bermanfaat.</w:t>
      </w:r>
    </w:p>
    <w:p w:rsidR="000946F6" w:rsidRDefault="000946F6" w:rsidP="000946F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0B0">
        <w:rPr>
          <w:rFonts w:ascii="Times New Roman" w:hAnsi="Times New Roman" w:cs="Times New Roman"/>
          <w:i/>
          <w:sz w:val="24"/>
          <w:szCs w:val="24"/>
          <w:lang w:val="es-MX"/>
        </w:rPr>
        <w:t xml:space="preserve">Wassalamualaikum Wr. </w:t>
      </w:r>
      <w:r>
        <w:rPr>
          <w:rFonts w:ascii="Times New Roman" w:hAnsi="Times New Roman" w:cs="Times New Roman"/>
          <w:i/>
          <w:sz w:val="24"/>
          <w:szCs w:val="24"/>
        </w:rPr>
        <w:t>Wb</w:t>
      </w:r>
    </w:p>
    <w:p w:rsidR="000946F6" w:rsidRDefault="000946F6" w:rsidP="000946F6">
      <w:pPr>
        <w:spacing w:line="360" w:lineRule="auto"/>
        <w:ind w:firstLine="5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0946F6" w:rsidRDefault="000946F6" w:rsidP="000946F6">
      <w:pPr>
        <w:tabs>
          <w:tab w:val="left" w:pos="0"/>
          <w:tab w:val="left" w:pos="630"/>
          <w:tab w:val="left" w:pos="43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6F6" w:rsidRDefault="000946F6" w:rsidP="000946F6">
      <w:pPr>
        <w:tabs>
          <w:tab w:val="left" w:pos="0"/>
          <w:tab w:val="left" w:pos="630"/>
          <w:tab w:val="left" w:pos="432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81186">
        <w:rPr>
          <w:rFonts w:ascii="Times New Roman" w:eastAsia="Times New Roman" w:hAnsi="Times New Roman" w:cs="Times New Roman"/>
          <w:b/>
          <w:sz w:val="24"/>
          <w:szCs w:val="24"/>
        </w:rPr>
        <w:t>Novi Listianingrum</w:t>
      </w:r>
    </w:p>
    <w:p w:rsidR="000946F6" w:rsidRPr="00972AFB" w:rsidRDefault="000946F6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  Data pertanyaaan responden</w:t>
      </w:r>
    </w:p>
    <w:p w:rsidR="000946F6" w:rsidRDefault="000946F6" w:rsidP="000946F6">
      <w:pPr>
        <w:pStyle w:val="ListParagraph"/>
        <w:numPr>
          <w:ilvl w:val="0"/>
          <w:numId w:val="41"/>
        </w:numPr>
        <w:tabs>
          <w:tab w:val="left" w:pos="0"/>
          <w:tab w:val="left" w:pos="630"/>
          <w:tab w:val="left" w:pos="4680"/>
        </w:tabs>
        <w:spacing w:line="36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Petunjuk Pengisian </w:t>
      </w:r>
    </w:p>
    <w:p w:rsidR="000946F6" w:rsidRDefault="000946F6" w:rsidP="000946F6">
      <w:pPr>
        <w:numPr>
          <w:ilvl w:val="0"/>
          <w:numId w:val="42"/>
        </w:numPr>
        <w:spacing w:before="240"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memberi tanda centang (√) pada jawaban yang menurut Bapak/Ibu/Sdr/I anggap paling sesuai.</w:t>
      </w:r>
    </w:p>
    <w:p w:rsidR="000946F6" w:rsidRDefault="000946F6" w:rsidP="000946F6">
      <w:pPr>
        <w:numPr>
          <w:ilvl w:val="0"/>
          <w:numId w:val="42"/>
        </w:numPr>
        <w:spacing w:before="240"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mengisi bagian yang membutuhkan jawaban tertulis.</w:t>
      </w:r>
    </w:p>
    <w:p w:rsidR="000946F6" w:rsidRDefault="000946F6" w:rsidP="000946F6">
      <w:pPr>
        <w:numPr>
          <w:ilvl w:val="0"/>
          <w:numId w:val="42"/>
        </w:numPr>
        <w:spacing w:before="240"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jawaban pernyataan berikut ini sesuai pendapat anda dengan memberikan tanda centang   (√ ) pada kolom yang tersedia.</w:t>
      </w:r>
    </w:p>
    <w:p w:rsidR="000946F6" w:rsidRDefault="000946F6" w:rsidP="000946F6">
      <w:pPr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0946F6" w:rsidRDefault="000946F6" w:rsidP="000946F6">
      <w:pPr>
        <w:tabs>
          <w:tab w:val="left" w:pos="3600"/>
        </w:tabs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 (S)</w:t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0946F6" w:rsidRDefault="000946F6" w:rsidP="000946F6">
      <w:pPr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 (KS)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0946F6" w:rsidRDefault="000946F6" w:rsidP="000946F6">
      <w:pPr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 (TS)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0946F6" w:rsidRDefault="000946F6" w:rsidP="000946F6">
      <w:pPr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 (STS)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0946F6" w:rsidRDefault="000946F6" w:rsidP="000946F6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Identitas Responden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46F6" w:rsidRDefault="000946F6" w:rsidP="000946F6">
      <w:pPr>
        <w:numPr>
          <w:ilvl w:val="0"/>
          <w:numId w:val="4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4794" wp14:editId="3890EDE1">
                <wp:simplePos x="0" y="0"/>
                <wp:positionH relativeFrom="column">
                  <wp:posOffset>2074545</wp:posOffset>
                </wp:positionH>
                <wp:positionV relativeFrom="paragraph">
                  <wp:posOffset>175895</wp:posOffset>
                </wp:positionV>
                <wp:extent cx="12763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3.35pt,13.85pt" to="26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" strokecolor="windowTex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946F6" w:rsidRDefault="000946F6" w:rsidP="000946F6">
      <w:pPr>
        <w:numPr>
          <w:ilvl w:val="0"/>
          <w:numId w:val="4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2A6E8" wp14:editId="1FC9E7C7">
                <wp:simplePos x="0" y="0"/>
                <wp:positionH relativeFrom="column">
                  <wp:posOffset>3354070</wp:posOffset>
                </wp:positionH>
                <wp:positionV relativeFrom="paragraph">
                  <wp:posOffset>350520</wp:posOffset>
                </wp:positionV>
                <wp:extent cx="208915" cy="180975"/>
                <wp:effectExtent l="0" t="0" r="19685" b="28575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3" o:spid="_x0000_s1026" type="#_x0000_t109" style="position:absolute;left:0;text-align:left;margin-left:264.1pt;margin-top:27.6pt;width:16.4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D7A70" wp14:editId="28DED68F">
                <wp:simplePos x="0" y="0"/>
                <wp:positionH relativeFrom="column">
                  <wp:posOffset>3348990</wp:posOffset>
                </wp:positionH>
                <wp:positionV relativeFrom="paragraph">
                  <wp:posOffset>25400</wp:posOffset>
                </wp:positionV>
                <wp:extent cx="208915" cy="191135"/>
                <wp:effectExtent l="0" t="0" r="19685" b="18415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11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" o:spid="_x0000_s1027" type="#_x0000_t109" style="position:absolute;left:0;text-align:left;margin-left:263.7pt;margin-top:2pt;width:16.4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9E473" wp14:editId="4D1DC19B">
                <wp:simplePos x="0" y="0"/>
                <wp:positionH relativeFrom="column">
                  <wp:posOffset>2009140</wp:posOffset>
                </wp:positionH>
                <wp:positionV relativeFrom="paragraph">
                  <wp:posOffset>26670</wp:posOffset>
                </wp:positionV>
                <wp:extent cx="209550" cy="180975"/>
                <wp:effectExtent l="0" t="0" r="19050" b="28575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" o:spid="_x0000_s1028" type="#_x0000_t109" style="position:absolute;left:0;text-align:left;margin-left:158.2pt;margin-top:2.1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92922" wp14:editId="53CBBE50">
                <wp:simplePos x="0" y="0"/>
                <wp:positionH relativeFrom="column">
                  <wp:posOffset>2003425</wp:posOffset>
                </wp:positionH>
                <wp:positionV relativeFrom="paragraph">
                  <wp:posOffset>351790</wp:posOffset>
                </wp:positionV>
                <wp:extent cx="209550" cy="180975"/>
                <wp:effectExtent l="0" t="0" r="19050" b="2857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" o:spid="_x0000_s1029" type="#_x0000_t109" style="position:absolute;left:0;text-align:left;margin-left:157.75pt;margin-top:27.7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Laki-laki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0946F6" w:rsidRDefault="000946F6" w:rsidP="000946F6">
      <w:pPr>
        <w:numPr>
          <w:ilvl w:val="0"/>
          <w:numId w:val="4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50EF69" wp14:editId="1DFD5BA6">
                <wp:simplePos x="0" y="0"/>
                <wp:positionH relativeFrom="column">
                  <wp:posOffset>3360420</wp:posOffset>
                </wp:positionH>
                <wp:positionV relativeFrom="paragraph">
                  <wp:posOffset>340995</wp:posOffset>
                </wp:positionV>
                <wp:extent cx="218440" cy="181610"/>
                <wp:effectExtent l="0" t="0" r="10160" b="279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0B0" w:rsidRDefault="004A30B0" w:rsidP="00094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0" type="#_x0000_t202" style="position:absolute;left:0;text-align:left;margin-left:264.6pt;margin-top:26.85pt;width:17.2pt;height:1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">
                <v:textbox>
                  <w:txbxContent>
                    <w:p w:rsidR="004A30B0" w:rsidRDefault="004A30B0" w:rsidP="000946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1B43E" wp14:editId="0B5C6633">
                <wp:simplePos x="0" y="0"/>
                <wp:positionH relativeFrom="column">
                  <wp:posOffset>2003425</wp:posOffset>
                </wp:positionH>
                <wp:positionV relativeFrom="paragraph">
                  <wp:posOffset>326390</wp:posOffset>
                </wp:positionV>
                <wp:extent cx="208915" cy="200660"/>
                <wp:effectExtent l="0" t="0" r="19685" b="2794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0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" o:spid="_x0000_s1031" type="#_x0000_t109" style="position:absolute;left:0;text-align:left;margin-left:157.75pt;margin-top:25.7pt;width:16.4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&lt; 21 tahun </w:t>
      </w:r>
      <w:r>
        <w:rPr>
          <w:rFonts w:ascii="Times New Roman" w:hAnsi="Times New Roman" w:cs="Times New Roman"/>
          <w:sz w:val="24"/>
          <w:szCs w:val="24"/>
        </w:rPr>
        <w:tab/>
        <w:t xml:space="preserve">    31  -  40 tahun</w:t>
      </w:r>
    </w:p>
    <w:p w:rsidR="000946F6" w:rsidRDefault="000946F6" w:rsidP="000946F6">
      <w:pPr>
        <w:spacing w:line="48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 -  30 tahun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&gt; 40 tahun</w:t>
      </w:r>
    </w:p>
    <w:p w:rsidR="000946F6" w:rsidRDefault="000946F6" w:rsidP="000946F6">
      <w:pPr>
        <w:numPr>
          <w:ilvl w:val="0"/>
          <w:numId w:val="4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9646D" wp14:editId="331EA8C1">
                <wp:simplePos x="0" y="0"/>
                <wp:positionH relativeFrom="column">
                  <wp:posOffset>2004060</wp:posOffset>
                </wp:positionH>
                <wp:positionV relativeFrom="paragraph">
                  <wp:posOffset>326390</wp:posOffset>
                </wp:positionV>
                <wp:extent cx="208915" cy="200660"/>
                <wp:effectExtent l="0" t="0" r="19685" b="2794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0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8" o:spid="_x0000_s1032" type="#_x0000_t109" style="position:absolute;left:0;text-align:left;margin-left:157.8pt;margin-top:25.7pt;width:16.4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CB108" wp14:editId="45604D3B">
                <wp:simplePos x="0" y="0"/>
                <wp:positionH relativeFrom="column">
                  <wp:posOffset>3361690</wp:posOffset>
                </wp:positionH>
                <wp:positionV relativeFrom="paragraph">
                  <wp:posOffset>348615</wp:posOffset>
                </wp:positionV>
                <wp:extent cx="208915" cy="180975"/>
                <wp:effectExtent l="0" t="0" r="19685" b="2857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" o:spid="_x0000_s1033" type="#_x0000_t109" style="position:absolute;left:0;text-align:left;margin-left:264.7pt;margin-top:27.45pt;width:16.4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FBBA9" wp14:editId="314EF319">
                <wp:simplePos x="0" y="0"/>
                <wp:positionH relativeFrom="column">
                  <wp:posOffset>3363595</wp:posOffset>
                </wp:positionH>
                <wp:positionV relativeFrom="paragraph">
                  <wp:posOffset>19050</wp:posOffset>
                </wp:positionV>
                <wp:extent cx="208915" cy="180975"/>
                <wp:effectExtent l="0" t="0" r="19685" b="28575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0" o:spid="_x0000_s1034" type="#_x0000_t109" style="position:absolute;left:0;text-align:left;margin-left:264.85pt;margin-top:1.5pt;width:16.4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0E278" wp14:editId="348CEE03">
                <wp:simplePos x="0" y="0"/>
                <wp:positionH relativeFrom="column">
                  <wp:posOffset>4146550</wp:posOffset>
                </wp:positionH>
                <wp:positionV relativeFrom="paragraph">
                  <wp:posOffset>19050</wp:posOffset>
                </wp:positionV>
                <wp:extent cx="208915" cy="180975"/>
                <wp:effectExtent l="0" t="0" r="19685" b="2857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" o:spid="_x0000_s1035" type="#_x0000_t109" style="position:absolute;left:0;text-align:left;margin-left:326.5pt;margin-top:1.5pt;width:16.4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3A975" wp14:editId="44D8A21B">
                <wp:simplePos x="0" y="0"/>
                <wp:positionH relativeFrom="column">
                  <wp:posOffset>2003425</wp:posOffset>
                </wp:positionH>
                <wp:positionV relativeFrom="paragraph">
                  <wp:posOffset>1270</wp:posOffset>
                </wp:positionV>
                <wp:extent cx="209550" cy="180975"/>
                <wp:effectExtent l="0" t="0" r="19050" b="2857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2" o:spid="_x0000_s1036" type="#_x0000_t109" style="position:absolute;left:0;text-align:left;margin-left:157.75pt;margin-top:.1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Tingkat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SMP/Sederajat </w:t>
      </w:r>
      <w:r>
        <w:rPr>
          <w:rFonts w:ascii="Times New Roman" w:hAnsi="Times New Roman" w:cs="Times New Roman"/>
          <w:sz w:val="24"/>
          <w:szCs w:val="24"/>
        </w:rPr>
        <w:tab/>
        <w:t>D1-D3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&gt;S1</w:t>
      </w:r>
    </w:p>
    <w:p w:rsidR="000946F6" w:rsidRDefault="000946F6" w:rsidP="000946F6">
      <w:pPr>
        <w:spacing w:line="48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FACEA" wp14:editId="4B29754F">
                <wp:simplePos x="0" y="0"/>
                <wp:positionH relativeFrom="column">
                  <wp:posOffset>2003425</wp:posOffset>
                </wp:positionH>
                <wp:positionV relativeFrom="paragraph">
                  <wp:posOffset>321945</wp:posOffset>
                </wp:positionV>
                <wp:extent cx="209550" cy="180975"/>
                <wp:effectExtent l="0" t="0" r="19050" b="2857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3" o:spid="_x0000_s1037" type="#_x0000_t109" style="position:absolute;left:0;text-align:left;margin-left:157.75pt;margin-top:25.3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SMA/K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S1</w:t>
      </w:r>
    </w:p>
    <w:p w:rsidR="000946F6" w:rsidRDefault="000946F6" w:rsidP="000946F6">
      <w:pPr>
        <w:numPr>
          <w:ilvl w:val="0"/>
          <w:numId w:val="4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62B8C" wp14:editId="06415728">
                <wp:simplePos x="0" y="0"/>
                <wp:positionH relativeFrom="column">
                  <wp:posOffset>1993900</wp:posOffset>
                </wp:positionH>
                <wp:positionV relativeFrom="paragraph">
                  <wp:posOffset>326390</wp:posOffset>
                </wp:positionV>
                <wp:extent cx="208915" cy="200660"/>
                <wp:effectExtent l="0" t="0" r="19685" b="2794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0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4" o:spid="_x0000_s1038" type="#_x0000_t109" style="position:absolute;left:0;text-align:left;margin-left:157pt;margin-top:25.7pt;width:16.45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Tingkat Pendapatan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&lt;1.500.000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6F6" w:rsidRDefault="000946F6" w:rsidP="000946F6">
      <w:pPr>
        <w:spacing w:line="48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Rp. 1.500.000 - Rp. 2.500.000        </w:t>
      </w:r>
    </w:p>
    <w:p w:rsidR="000946F6" w:rsidRDefault="000946F6" w:rsidP="000946F6">
      <w:pPr>
        <w:spacing w:line="48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93CFA" wp14:editId="4464F313">
                <wp:simplePos x="0" y="0"/>
                <wp:positionH relativeFrom="column">
                  <wp:posOffset>1999615</wp:posOffset>
                </wp:positionH>
                <wp:positionV relativeFrom="paragraph">
                  <wp:posOffset>342900</wp:posOffset>
                </wp:positionV>
                <wp:extent cx="208915" cy="180975"/>
                <wp:effectExtent l="0" t="0" r="19685" b="28575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1" o:spid="_x0000_s1039" type="#_x0000_t109" style="position:absolute;left:0;text-align:left;margin-left:157.45pt;margin-top:27pt;width:16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DF8D7" wp14:editId="4BD0413F">
                <wp:simplePos x="0" y="0"/>
                <wp:positionH relativeFrom="column">
                  <wp:posOffset>2000250</wp:posOffset>
                </wp:positionH>
                <wp:positionV relativeFrom="paragraph">
                  <wp:posOffset>-3810</wp:posOffset>
                </wp:positionV>
                <wp:extent cx="208915" cy="180975"/>
                <wp:effectExtent l="0" t="0" r="19685" b="28575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0B0" w:rsidRDefault="004A30B0" w:rsidP="000946F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2" o:spid="_x0000_s1040" type="#_x0000_t109" style="position:absolute;left:0;text-align:left;margin-left:157.5pt;margin-top:-.3pt;width:16.4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" fillcolor="window" strokecolor="windowText" strokeweight="1pt">
                <v:textbox>
                  <w:txbxContent>
                    <w:p w:rsidR="004A30B0" w:rsidRDefault="004A30B0" w:rsidP="000946F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Rp. 2.500.000 - Rp. 3.500.000</w:t>
      </w:r>
    </w:p>
    <w:p w:rsidR="000946F6" w:rsidRDefault="000946F6" w:rsidP="00094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 Rp. 3.500.000</w:t>
      </w:r>
    </w:p>
    <w:p w:rsidR="000946F6" w:rsidRDefault="000946F6" w:rsidP="000946F6">
      <w:pPr>
        <w:pStyle w:val="ListParagraph"/>
        <w:numPr>
          <w:ilvl w:val="0"/>
          <w:numId w:val="41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kuesioner</w:t>
      </w:r>
    </w:p>
    <w:p w:rsidR="000946F6" w:rsidRDefault="000946F6" w:rsidP="000946F6">
      <w:pPr>
        <w:pStyle w:val="ListParagraph"/>
        <w:tabs>
          <w:tab w:val="left" w:pos="2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46F6" w:rsidRDefault="003013A5" w:rsidP="000946F6">
      <w:pPr>
        <w:pStyle w:val="ListParagraph"/>
        <w:numPr>
          <w:ilvl w:val="3"/>
          <w:numId w:val="44"/>
        </w:numPr>
        <w:tabs>
          <w:tab w:val="left" w:pos="261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Kepuasan Pelanggan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70"/>
        <w:gridCol w:w="709"/>
        <w:gridCol w:w="708"/>
        <w:gridCol w:w="709"/>
        <w:gridCol w:w="709"/>
        <w:gridCol w:w="769"/>
      </w:tblGrid>
      <w:tr w:rsidR="003013A5" w:rsidTr="003013A5">
        <w:trPr>
          <w:trHeight w:val="58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3013A5" w:rsidRPr="004A30B0" w:rsidTr="003013A5">
        <w:trPr>
          <w:trHeight w:val="49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Pr="004A30B0" w:rsidRDefault="003013A5" w:rsidP="003013A5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Konsumen merasa puas dengan kualitas pelayanan jasa pengiriman yang diberikan oleh JNE Purbayan.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3013A5" w:rsidRPr="004A30B0" w:rsidTr="003013A5">
        <w:trPr>
          <w:trHeight w:val="50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Pr="004A30B0" w:rsidRDefault="003013A5" w:rsidP="003013A5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Konsumen merasa puas dengan harga yang diberikan sesuai dengan jenis pelayanan.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3013A5" w:rsidTr="003013A5">
        <w:trPr>
          <w:trHeight w:val="56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A73A8E">
              <w:rPr>
                <w:rFonts w:ascii="Times New Roman" w:hAnsi="Times New Roman" w:cs="Times New Roman"/>
              </w:rPr>
              <w:t>Konsumen tidak akan beralih ke jasa pengiriman barang yang lain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3A5" w:rsidRPr="004A30B0" w:rsidTr="003013A5">
        <w:trPr>
          <w:trHeight w:val="55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Pr="004A30B0" w:rsidRDefault="003013A5" w:rsidP="003013A5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Konsumen merasa puas dan kembali menggunakan jasa pengiriman JNE Purbayan.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Pr="004A30B0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3013A5" w:rsidTr="003013A5">
        <w:trPr>
          <w:trHeight w:val="55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30B0">
              <w:rPr>
                <w:rFonts w:asciiTheme="majorBidi" w:hAnsiTheme="majorBidi" w:cstheme="majorBid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A5" w:rsidRDefault="003013A5" w:rsidP="003013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3A8E">
              <w:rPr>
                <w:rFonts w:ascii="Times New Roman" w:hAnsi="Times New Roman" w:cs="Times New Roman"/>
              </w:rPr>
              <w:t>Konsumen akan merekomendasikan JNE Purbyaan kepada orang lain.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5" w:rsidRDefault="003013A5" w:rsidP="003013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3A5" w:rsidRDefault="003013A5" w:rsidP="003013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946F6" w:rsidRDefault="000946F6" w:rsidP="000946F6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0946F6" w:rsidRDefault="003013A5" w:rsidP="000946F6">
      <w:pPr>
        <w:pStyle w:val="ListParagraph"/>
        <w:numPr>
          <w:ilvl w:val="3"/>
          <w:numId w:val="44"/>
        </w:numPr>
        <w:spacing w:after="0" w:line="24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Kualitas Pelayanan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70"/>
        <w:gridCol w:w="709"/>
        <w:gridCol w:w="708"/>
        <w:gridCol w:w="709"/>
        <w:gridCol w:w="709"/>
        <w:gridCol w:w="769"/>
      </w:tblGrid>
      <w:tr w:rsidR="000946F6" w:rsidTr="000946F6">
        <w:trPr>
          <w:trHeight w:val="58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0946F6" w:rsidRPr="004A30B0" w:rsidTr="000946F6">
        <w:trPr>
          <w:trHeight w:val="49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Pr="004A30B0" w:rsidRDefault="003013A5" w:rsidP="000946F6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Karyawan JNE Purbayan berpenampilan rapi dan sopan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0946F6" w:rsidTr="000946F6">
        <w:trPr>
          <w:trHeight w:val="55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3013A5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3A8E">
              <w:rPr>
                <w:rFonts w:ascii="Times New Roman" w:hAnsi="Times New Roman" w:cs="Times New Roman"/>
              </w:rPr>
              <w:t>JNE Purbayan memiliki website untuk mempermudah konsumen mengakses informasi tentang pengiriman.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46F6" w:rsidRPr="004A30B0" w:rsidTr="000946F6">
        <w:trPr>
          <w:trHeight w:val="56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Pr="004A30B0" w:rsidRDefault="003013A5" w:rsidP="000946F6">
            <w:pPr>
              <w:rPr>
                <w:rFonts w:ascii="Times New Roman" w:hAnsi="Times New Roman" w:cs="Times New Roman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JNE Purbayan mampu menjaga keamanan barang yang dikirim.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0946F6" w:rsidTr="000946F6">
        <w:trPr>
          <w:trHeight w:val="55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3013A5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3A8E">
              <w:rPr>
                <w:rFonts w:ascii="Times New Roman" w:hAnsi="Times New Roman" w:cs="Times New Roman"/>
              </w:rPr>
              <w:t>JNE Purbayan memberikan jaminan atas kehilangan dan kerusakan barang yang dikirimkan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46F6" w:rsidRPr="004A30B0" w:rsidTr="000946F6">
        <w:trPr>
          <w:trHeight w:val="55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Pr="004A30B0" w:rsidRDefault="003013A5" w:rsidP="000946F6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Jangkauan pengiriman JNE Purbayan luas.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  <w:p w:rsidR="000946F6" w:rsidRPr="004A30B0" w:rsidRDefault="000946F6" w:rsidP="000946F6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</w:tbl>
    <w:p w:rsidR="000946F6" w:rsidRDefault="003013A5" w:rsidP="000946F6">
      <w:pPr>
        <w:pStyle w:val="ListParagraph"/>
        <w:numPr>
          <w:ilvl w:val="3"/>
          <w:numId w:val="44"/>
        </w:numPr>
        <w:tabs>
          <w:tab w:val="left" w:pos="2610"/>
        </w:tabs>
        <w:spacing w:after="0" w:line="240" w:lineRule="auto"/>
        <w:ind w:left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Kepercayaan</w:t>
      </w:r>
    </w:p>
    <w:tbl>
      <w:tblPr>
        <w:tblW w:w="7796" w:type="dxa"/>
        <w:tblInd w:w="250" w:type="dxa"/>
        <w:tblLook w:val="04A0" w:firstRow="1" w:lastRow="0" w:firstColumn="1" w:lastColumn="0" w:noHBand="0" w:noVBand="1"/>
      </w:tblPr>
      <w:tblGrid>
        <w:gridCol w:w="510"/>
        <w:gridCol w:w="3619"/>
        <w:gridCol w:w="706"/>
        <w:gridCol w:w="703"/>
        <w:gridCol w:w="706"/>
        <w:gridCol w:w="751"/>
        <w:gridCol w:w="801"/>
      </w:tblGrid>
      <w:tr w:rsidR="000946F6" w:rsidTr="000946F6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No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0946F6" w:rsidRPr="004A30B0" w:rsidTr="000946F6">
        <w:trPr>
          <w:trHeight w:val="5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Pr="004A30B0" w:rsidRDefault="003013A5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Pelayanan jasa pengiriman barang yang diberikan JNE Purbayan telah sesuai dengan harapan konsumen.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0946F6" w:rsidRPr="004A30B0" w:rsidTr="000946F6">
        <w:trPr>
          <w:trHeight w:val="5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A30B0">
              <w:rPr>
                <w:rFonts w:asciiTheme="majorBidi" w:hAnsiTheme="majorBidi" w:cstheme="majorBid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Pr="004A30B0" w:rsidRDefault="003013A5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Jasa pengiriman barang JNE Purbayan dapat dipercaya.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0946F6" w:rsidRPr="004A30B0" w:rsidTr="000946F6">
        <w:trPr>
          <w:trHeight w:val="5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A30B0">
              <w:rPr>
                <w:rFonts w:asciiTheme="majorBidi" w:hAnsiTheme="majorBidi" w:cstheme="majorBid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Pr="004A30B0" w:rsidRDefault="003013A5" w:rsidP="000946F6">
            <w:pPr>
              <w:rPr>
                <w:rFonts w:ascii="Times New Roman" w:hAnsi="Times New Roman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Konsumen percaya JNE Purbayan akan selalu memberikan pelayanan yang baik kepada konsumen.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0946F6" w:rsidRPr="004A30B0" w:rsidTr="000946F6">
        <w:trPr>
          <w:trHeight w:val="5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A30B0">
              <w:rPr>
                <w:rFonts w:asciiTheme="majorBidi" w:hAnsiTheme="majorBidi" w:cstheme="majorBid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Pr="004A30B0" w:rsidRDefault="003013A5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JNE Purbayan selalu memahami kebutuhan dan mengutamakan kepentingan konsumen.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0946F6" w:rsidRPr="004A30B0" w:rsidTr="000946F6">
        <w:trPr>
          <w:trHeight w:val="5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A30B0">
              <w:rPr>
                <w:rFonts w:asciiTheme="majorBidi" w:hAnsiTheme="majorBidi" w:cstheme="majorBid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Pr="004A30B0" w:rsidRDefault="003013A5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JNE Purbayan mengetahui jenis pelayanan yang di inginkan konsumen</w:t>
            </w:r>
            <w:r w:rsidR="000946F6" w:rsidRPr="004A30B0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</w:tbl>
    <w:p w:rsidR="000946F6" w:rsidRPr="004A30B0" w:rsidRDefault="000946F6" w:rsidP="00281186">
      <w:pPr>
        <w:tabs>
          <w:tab w:val="left" w:pos="2610"/>
        </w:tabs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es-MX"/>
        </w:rPr>
      </w:pPr>
    </w:p>
    <w:p w:rsidR="000946F6" w:rsidRPr="00D108AD" w:rsidRDefault="000946F6" w:rsidP="000946F6">
      <w:pPr>
        <w:pStyle w:val="ListParagraph"/>
        <w:numPr>
          <w:ilvl w:val="3"/>
          <w:numId w:val="44"/>
        </w:numPr>
        <w:tabs>
          <w:tab w:val="left" w:pos="2610"/>
        </w:tabs>
        <w:spacing w:after="0" w:line="240" w:lineRule="auto"/>
        <w:ind w:left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Keunggulan Bersaing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"/>
        <w:gridCol w:w="3571"/>
        <w:gridCol w:w="804"/>
        <w:gridCol w:w="690"/>
        <w:gridCol w:w="700"/>
        <w:gridCol w:w="698"/>
        <w:gridCol w:w="705"/>
      </w:tblGrid>
      <w:tr w:rsidR="000946F6" w:rsidTr="000946F6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0946F6" w:rsidRPr="004A30B0" w:rsidTr="000946F6">
        <w:trPr>
          <w:trHeight w:val="5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Pr="004A30B0" w:rsidRDefault="003013A5" w:rsidP="000946F6">
            <w:pPr>
              <w:rPr>
                <w:rFonts w:ascii="Times New Roman" w:hAnsi="Times New Roman"/>
                <w:lang w:val="es-MX"/>
              </w:rPr>
            </w:pPr>
            <w:r w:rsidRPr="004A30B0">
              <w:rPr>
                <w:rFonts w:ascii="Times New Roman" w:hAnsi="Times New Roman" w:cs="Times New Roman"/>
                <w:lang w:val="es-MX"/>
              </w:rPr>
              <w:t>Biaya jasa pengiriman pada JNE Purbayan relatif lebih murah dibandingkan dengan perusahaan jasa pengiriman yang lain.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4A30B0" w:rsidRDefault="000946F6" w:rsidP="000946F6">
            <w:pPr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0946F6" w:rsidTr="000946F6">
        <w:trPr>
          <w:trHeight w:val="5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30B0">
              <w:rPr>
                <w:rFonts w:asciiTheme="majorBidi" w:hAnsiTheme="majorBidi" w:cstheme="majorBid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3013A5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3A8E">
              <w:rPr>
                <w:rFonts w:ascii="Times New Roman" w:hAnsi="Times New Roman" w:cs="Times New Roman"/>
              </w:rPr>
              <w:t>JNE Purbayan menggunakan teknologi modern yang lebih unggul dibanding jasa pengiriman yang lain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46F6" w:rsidTr="000946F6">
        <w:trPr>
          <w:trHeight w:val="5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3013A5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3A8E">
              <w:rPr>
                <w:rFonts w:ascii="Times New Roman" w:hAnsi="Times New Roman" w:cs="Times New Roman"/>
              </w:rPr>
              <w:t>JNE Purbyaan memberikan perhatian yang lebih kepada pelanggan.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46F6" w:rsidTr="000946F6">
        <w:trPr>
          <w:trHeight w:val="5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3013A5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3A8E">
              <w:rPr>
                <w:rFonts w:ascii="Times New Roman" w:hAnsi="Times New Roman" w:cs="Times New Roman"/>
              </w:rPr>
              <w:t>JNE Purbayan memiliki produk jasa pengiriman yang lebih inovatif dibandingkan pesaing.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46F6" w:rsidTr="000946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6" w:rsidRDefault="003013A5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JNE sering memberikan promosi kepada pelanggan.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094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946F6" w:rsidRDefault="000946F6" w:rsidP="000946F6"/>
    <w:p w:rsidR="000946F6" w:rsidRDefault="000946F6" w:rsidP="000946F6">
      <w:r>
        <w:br w:type="page"/>
      </w:r>
    </w:p>
    <w:p w:rsidR="000946F6" w:rsidRDefault="000946F6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  Data Tabulasi 20 Responden</w:t>
      </w:r>
    </w:p>
    <w:p w:rsidR="000946F6" w:rsidRDefault="009202A0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</w:pPr>
      <w:r w:rsidRPr="009202A0">
        <w:rPr>
          <w:noProof/>
        </w:rPr>
        <w:drawing>
          <wp:inline distT="0" distB="0" distL="0" distR="0" wp14:anchorId="5A9519E3" wp14:editId="250F054A">
            <wp:extent cx="5040630" cy="369657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69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A0" w:rsidRDefault="009202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946F6" w:rsidRPr="004A30B0" w:rsidRDefault="000946F6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A30B0">
        <w:rPr>
          <w:rFonts w:ascii="Times New Roman" w:hAnsi="Times New Roman"/>
          <w:b/>
          <w:sz w:val="24"/>
          <w:szCs w:val="24"/>
          <w:lang w:val="es-MX"/>
        </w:rPr>
        <w:lastRenderedPageBreak/>
        <w:t>Lampiran 4 Hasil Uji Validitas dan Reliabilitas</w:t>
      </w:r>
    </w:p>
    <w:p w:rsidR="000946F6" w:rsidRDefault="009202A0" w:rsidP="0009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Validitas Kepuasan Pelanggan</w:t>
      </w:r>
    </w:p>
    <w:p w:rsidR="000946F6" w:rsidRDefault="009202A0" w:rsidP="0009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9202A0">
        <w:rPr>
          <w:noProof/>
        </w:rPr>
        <w:drawing>
          <wp:inline distT="0" distB="0" distL="0" distR="0">
            <wp:extent cx="4890770" cy="64858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A0" w:rsidRDefault="009202A0">
      <w:pPr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Reliabilitas Kepuasan Pelanggan</w:t>
      </w:r>
    </w:p>
    <w:p w:rsidR="009202A0" w:rsidRDefault="009202A0">
      <w:pPr>
        <w:rPr>
          <w:rFonts w:ascii="Times New Roman" w:hAnsi="Times New Roman" w:cs="Times New Roman"/>
          <w:b/>
          <w:sz w:val="24"/>
          <w:szCs w:val="16"/>
        </w:rPr>
      </w:pPr>
      <w:r w:rsidRPr="009202A0">
        <w:rPr>
          <w:noProof/>
        </w:rPr>
        <w:drawing>
          <wp:inline distT="0" distB="0" distL="0" distR="0">
            <wp:extent cx="1233170" cy="701675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16"/>
        </w:rPr>
        <w:br w:type="page"/>
      </w:r>
    </w:p>
    <w:p w:rsidR="000946F6" w:rsidRDefault="009202A0" w:rsidP="0009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lastRenderedPageBreak/>
        <w:t>Validitas Kualitas Pelayanan</w:t>
      </w:r>
    </w:p>
    <w:p w:rsidR="000946F6" w:rsidRDefault="009202A0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202A0">
        <w:rPr>
          <w:noProof/>
        </w:rPr>
        <w:drawing>
          <wp:inline distT="0" distB="0" distL="0" distR="0">
            <wp:extent cx="4890770" cy="648589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A5" w:rsidRDefault="003013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Reliabilitas Kualitas Pelayanan</w:t>
      </w:r>
    </w:p>
    <w:p w:rsidR="003013A5" w:rsidRDefault="003013A5">
      <w:pPr>
        <w:rPr>
          <w:rFonts w:ascii="Times New Roman" w:hAnsi="Times New Roman"/>
          <w:b/>
          <w:sz w:val="24"/>
          <w:szCs w:val="24"/>
        </w:rPr>
      </w:pPr>
      <w:r w:rsidRPr="003013A5">
        <w:rPr>
          <w:noProof/>
        </w:rPr>
        <w:drawing>
          <wp:inline distT="0" distB="0" distL="0" distR="0">
            <wp:extent cx="1233170" cy="701675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0946F6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Validitas Kepercayaan</w:t>
      </w:r>
    </w:p>
    <w:p w:rsidR="000946F6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013A5">
        <w:rPr>
          <w:noProof/>
        </w:rPr>
        <w:drawing>
          <wp:inline distT="0" distB="0" distL="0" distR="0">
            <wp:extent cx="4890770" cy="648589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F6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Reliabilitas Kepercayaan</w:t>
      </w:r>
    </w:p>
    <w:p w:rsidR="000946F6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013A5">
        <w:rPr>
          <w:noProof/>
        </w:rPr>
        <w:drawing>
          <wp:inline distT="0" distB="0" distL="0" distR="0">
            <wp:extent cx="1233170" cy="701675"/>
            <wp:effectExtent l="0" t="0" r="508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F6" w:rsidRDefault="000946F6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Validitas Keunggulan Bersaing</w:t>
      </w:r>
    </w:p>
    <w:p w:rsidR="000946F6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013A5">
        <w:rPr>
          <w:noProof/>
        </w:rPr>
        <w:drawing>
          <wp:inline distT="0" distB="0" distL="0" distR="0">
            <wp:extent cx="4890770" cy="648589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F6" w:rsidRDefault="000946F6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Reliabilitas Keunggulan Bersaing</w:t>
      </w:r>
    </w:p>
    <w:p w:rsidR="000946F6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013A5">
        <w:rPr>
          <w:noProof/>
        </w:rPr>
        <w:drawing>
          <wp:inline distT="0" distB="0" distL="0" distR="0">
            <wp:extent cx="1233170" cy="701675"/>
            <wp:effectExtent l="0" t="0" r="508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F6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Lampran 5 Data Tabulasi 75</w:t>
      </w:r>
      <w:r w:rsidR="000946F6">
        <w:rPr>
          <w:rFonts w:ascii="Times New Roman" w:hAnsi="Times New Roman"/>
          <w:b/>
          <w:sz w:val="24"/>
          <w:szCs w:val="24"/>
        </w:rPr>
        <w:t xml:space="preserve"> Responden</w:t>
      </w:r>
    </w:p>
    <w:tbl>
      <w:tblPr>
        <w:tblW w:w="9518" w:type="dxa"/>
        <w:tblInd w:w="-494" w:type="dxa"/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336"/>
        <w:gridCol w:w="572"/>
        <w:gridCol w:w="336"/>
        <w:gridCol w:w="336"/>
        <w:gridCol w:w="336"/>
        <w:gridCol w:w="336"/>
        <w:gridCol w:w="336"/>
        <w:gridCol w:w="572"/>
        <w:gridCol w:w="336"/>
        <w:gridCol w:w="336"/>
        <w:gridCol w:w="336"/>
        <w:gridCol w:w="336"/>
        <w:gridCol w:w="336"/>
        <w:gridCol w:w="572"/>
        <w:gridCol w:w="336"/>
        <w:gridCol w:w="336"/>
        <w:gridCol w:w="336"/>
        <w:gridCol w:w="336"/>
        <w:gridCol w:w="336"/>
        <w:gridCol w:w="572"/>
      </w:tblGrid>
      <w:tr w:rsidR="003013A5" w:rsidRPr="003013A5" w:rsidTr="003013A5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Kepuasan Pelanggan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Kualitas Pelayanan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Kepercayaan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Keunggulan Bersaing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013A5" w:rsidRPr="003013A5" w:rsidTr="003013A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946F6" w:rsidRDefault="000946F6" w:rsidP="003013A5">
      <w:pPr>
        <w:spacing w:after="10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6 Hasil Uji Normalitas </w:t>
      </w:r>
    </w:p>
    <w:tbl>
      <w:tblPr>
        <w:tblW w:w="3340" w:type="dxa"/>
        <w:tblInd w:w="93" w:type="dxa"/>
        <w:tblLook w:val="04A0" w:firstRow="1" w:lastRow="0" w:firstColumn="1" w:lastColumn="0" w:noHBand="0" w:noVBand="1"/>
      </w:tblPr>
      <w:tblGrid>
        <w:gridCol w:w="1314"/>
        <w:gridCol w:w="967"/>
        <w:gridCol w:w="1477"/>
      </w:tblGrid>
      <w:tr w:rsidR="003013A5" w:rsidRPr="003013A5" w:rsidTr="003013A5">
        <w:trPr>
          <w:trHeight w:val="3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993300"/>
              </w:rPr>
            </w:pPr>
            <w:r w:rsidRPr="003013A5">
              <w:rPr>
                <w:rFonts w:ascii="Arial Bold" w:eastAsia="Times New Roman" w:hAnsi="Arial Bold" w:cs="Calibri"/>
                <w:b/>
                <w:bCs/>
                <w:color w:val="993300"/>
              </w:rPr>
              <w:t>One-Sample Kolmogorov-Smirnov Test</w:t>
            </w:r>
          </w:p>
        </w:tc>
      </w:tr>
      <w:tr w:rsidR="003013A5" w:rsidRPr="003013A5" w:rsidTr="003013A5">
        <w:trPr>
          <w:trHeight w:val="495"/>
        </w:trPr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Unstandardized Residual</w:t>
            </w:r>
          </w:p>
        </w:tc>
      </w:tr>
      <w:tr w:rsidR="003013A5" w:rsidRPr="003013A5" w:rsidTr="003013A5">
        <w:trPr>
          <w:trHeight w:val="300"/>
        </w:trPr>
        <w:tc>
          <w:tcPr>
            <w:tcW w:w="1990" w:type="dxa"/>
            <w:gridSpan w:val="2"/>
            <w:tcBorders>
              <w:top w:val="single" w:sz="4" w:space="0" w:color="993366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20</w:t>
            </w:r>
          </w:p>
        </w:tc>
      </w:tr>
      <w:tr w:rsidR="003013A5" w:rsidRPr="003013A5" w:rsidTr="003013A5">
        <w:trPr>
          <w:trHeight w:val="300"/>
        </w:trPr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Normal Parameters</w:t>
            </w: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Mean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0,0000000</w:t>
            </w:r>
          </w:p>
        </w:tc>
      </w:tr>
      <w:tr w:rsidR="003013A5" w:rsidRPr="003013A5" w:rsidTr="003013A5">
        <w:trPr>
          <w:trHeight w:val="480"/>
        </w:trPr>
        <w:tc>
          <w:tcPr>
            <w:tcW w:w="1128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Std. Deviation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1,42812881</w:t>
            </w:r>
          </w:p>
        </w:tc>
      </w:tr>
      <w:tr w:rsidR="003013A5" w:rsidRPr="003013A5" w:rsidTr="003013A5">
        <w:trPr>
          <w:trHeight w:val="300"/>
        </w:trPr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Most Extreme Differences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Absolute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0,104</w:t>
            </w:r>
          </w:p>
        </w:tc>
      </w:tr>
      <w:tr w:rsidR="003013A5" w:rsidRPr="003013A5" w:rsidTr="003013A5">
        <w:trPr>
          <w:trHeight w:val="300"/>
        </w:trPr>
        <w:tc>
          <w:tcPr>
            <w:tcW w:w="1128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Positive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0,089</w:t>
            </w:r>
          </w:p>
        </w:tc>
      </w:tr>
      <w:tr w:rsidR="003013A5" w:rsidRPr="003013A5" w:rsidTr="003013A5">
        <w:trPr>
          <w:trHeight w:val="300"/>
        </w:trPr>
        <w:tc>
          <w:tcPr>
            <w:tcW w:w="1128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Negative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-0,104</w:t>
            </w:r>
          </w:p>
        </w:tc>
      </w:tr>
      <w:tr w:rsidR="003013A5" w:rsidRPr="003013A5" w:rsidTr="003013A5">
        <w:trPr>
          <w:trHeight w:val="300"/>
        </w:trPr>
        <w:tc>
          <w:tcPr>
            <w:tcW w:w="199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Test Statistic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0,104</w:t>
            </w:r>
          </w:p>
        </w:tc>
      </w:tr>
      <w:tr w:rsidR="003013A5" w:rsidRPr="003013A5" w:rsidTr="003013A5">
        <w:trPr>
          <w:trHeight w:val="300"/>
        </w:trPr>
        <w:tc>
          <w:tcPr>
            <w:tcW w:w="1990" w:type="dxa"/>
            <w:gridSpan w:val="2"/>
            <w:tcBorders>
              <w:top w:val="single" w:sz="4" w:space="0" w:color="C0C0C0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Asymp. Sig. (2-tailed)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.200</w:t>
            </w: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  <w:vertAlign w:val="superscript"/>
              </w:rPr>
              <w:t>c,d</w:t>
            </w:r>
          </w:p>
        </w:tc>
      </w:tr>
      <w:tr w:rsidR="003013A5" w:rsidRPr="003013A5" w:rsidTr="003013A5">
        <w:trPr>
          <w:trHeight w:val="3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a. Test distribution is Normal.</w:t>
            </w:r>
          </w:p>
        </w:tc>
      </w:tr>
      <w:tr w:rsidR="003013A5" w:rsidRPr="003013A5" w:rsidTr="003013A5">
        <w:trPr>
          <w:trHeight w:val="3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b. Calculated from data.</w:t>
            </w:r>
          </w:p>
        </w:tc>
      </w:tr>
      <w:tr w:rsidR="003013A5" w:rsidRPr="003013A5" w:rsidTr="003013A5">
        <w:trPr>
          <w:trHeight w:val="3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c. Lilliefors Significance Correction.</w:t>
            </w:r>
          </w:p>
        </w:tc>
      </w:tr>
      <w:tr w:rsidR="003013A5" w:rsidRPr="003013A5" w:rsidTr="003013A5">
        <w:trPr>
          <w:trHeight w:val="3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d. This is a lower bound of the true significance.</w:t>
            </w:r>
          </w:p>
        </w:tc>
      </w:tr>
    </w:tbl>
    <w:p w:rsidR="003013A5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0946F6" w:rsidRDefault="000946F6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7 Hasil Uji Multikolinearitas</w:t>
      </w:r>
    </w:p>
    <w:p w:rsidR="000946F6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013A5">
        <w:rPr>
          <w:noProof/>
        </w:rPr>
        <w:drawing>
          <wp:inline distT="0" distB="0" distL="0" distR="0" wp14:anchorId="074B6959" wp14:editId="73152FC7">
            <wp:extent cx="5040630" cy="1803381"/>
            <wp:effectExtent l="0" t="0" r="762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8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A5" w:rsidRDefault="003013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946F6" w:rsidRDefault="000946F6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8 Hasil Uji Heterokedastisitas</w:t>
      </w:r>
    </w:p>
    <w:tbl>
      <w:tblPr>
        <w:tblW w:w="9283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9283"/>
      </w:tblGrid>
      <w:tr w:rsidR="000946F6" w:rsidRPr="000A1E74" w:rsidTr="000946F6">
        <w:trPr>
          <w:trHeight w:val="300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6F6" w:rsidRDefault="003013A5" w:rsidP="0009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752465" cy="206248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F6" w:rsidRPr="000A1E74" w:rsidRDefault="000946F6" w:rsidP="0009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946F6" w:rsidRPr="00225445" w:rsidRDefault="000946F6" w:rsidP="003013A5">
      <w:pPr>
        <w:spacing w:after="100" w:line="48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225445">
        <w:rPr>
          <w:rFonts w:ascii="Times New Roman" w:hAnsi="Times New Roman"/>
          <w:b/>
          <w:sz w:val="24"/>
          <w:szCs w:val="24"/>
          <w:lang w:val="es-MX"/>
        </w:rPr>
        <w:t xml:space="preserve">Lampiran 9 Hasil Uji 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Regresi </w:t>
      </w:r>
      <w:r w:rsidRPr="00225445">
        <w:rPr>
          <w:rFonts w:ascii="Times New Roman" w:hAnsi="Times New Roman"/>
          <w:b/>
          <w:sz w:val="24"/>
          <w:szCs w:val="24"/>
          <w:lang w:val="es-MX"/>
        </w:rPr>
        <w:t xml:space="preserve">Linier 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Berganda </w:t>
      </w:r>
    </w:p>
    <w:p w:rsidR="003013A5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013A5">
        <w:rPr>
          <w:noProof/>
        </w:rPr>
        <w:drawing>
          <wp:inline distT="0" distB="0" distL="0" distR="0">
            <wp:extent cx="4572000" cy="20732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A5" w:rsidRDefault="003013A5" w:rsidP="003013A5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10 Hasil Uji F test</w:t>
      </w:r>
    </w:p>
    <w:p w:rsidR="003013A5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013A5">
        <w:rPr>
          <w:noProof/>
        </w:rPr>
        <w:drawing>
          <wp:inline distT="0" distB="0" distL="0" distR="0">
            <wp:extent cx="4572000" cy="1584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A5" w:rsidRDefault="003013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946F6" w:rsidRDefault="003013A5" w:rsidP="000946F6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11</w:t>
      </w:r>
      <w:r w:rsidR="000946F6">
        <w:rPr>
          <w:rFonts w:ascii="Times New Roman" w:hAnsi="Times New Roman"/>
          <w:b/>
          <w:sz w:val="24"/>
          <w:szCs w:val="24"/>
        </w:rPr>
        <w:t xml:space="preserve"> Hasil Uji t test</w:t>
      </w:r>
    </w:p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317"/>
        <w:gridCol w:w="1265"/>
        <w:gridCol w:w="1421"/>
        <w:gridCol w:w="973"/>
        <w:gridCol w:w="1277"/>
        <w:gridCol w:w="969"/>
        <w:gridCol w:w="958"/>
      </w:tblGrid>
      <w:tr w:rsidR="003013A5" w:rsidRPr="003013A5" w:rsidTr="003013A5">
        <w:trPr>
          <w:trHeight w:val="300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993300"/>
              </w:rPr>
            </w:pPr>
            <w:r w:rsidRPr="003013A5">
              <w:rPr>
                <w:rFonts w:ascii="Arial Bold" w:eastAsia="Times New Roman" w:hAnsi="Arial Bold" w:cs="Calibri"/>
                <w:b/>
                <w:bCs/>
                <w:color w:val="993300"/>
              </w:rPr>
              <w:t>Coefficients</w:t>
            </w:r>
            <w:r w:rsidRPr="003013A5">
              <w:rPr>
                <w:rFonts w:ascii="Arial Bold" w:eastAsia="Times New Roman" w:hAnsi="Arial Bold" w:cs="Calibri"/>
                <w:b/>
                <w:bCs/>
                <w:color w:val="993300"/>
                <w:vertAlign w:val="superscript"/>
              </w:rPr>
              <w:t>a</w:t>
            </w:r>
          </w:p>
        </w:tc>
      </w:tr>
      <w:tr w:rsidR="003013A5" w:rsidRPr="003013A5" w:rsidTr="003013A5">
        <w:trPr>
          <w:trHeight w:val="975"/>
        </w:trPr>
        <w:tc>
          <w:tcPr>
            <w:tcW w:w="1672" w:type="dxa"/>
            <w:gridSpan w:val="2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Model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Unstandardized Coefficients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Standardized Coefficients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t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333333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Sig.</w:t>
            </w:r>
          </w:p>
        </w:tc>
      </w:tr>
      <w:tr w:rsidR="003013A5" w:rsidRPr="003013A5" w:rsidTr="003013A5">
        <w:trPr>
          <w:trHeight w:val="300"/>
        </w:trPr>
        <w:tc>
          <w:tcPr>
            <w:tcW w:w="1672" w:type="dxa"/>
            <w:gridSpan w:val="2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Std. Error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3A5" w:rsidRPr="003013A5" w:rsidRDefault="003013A5" w:rsidP="0030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Beta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333333"/>
              <w:bottom w:val="single" w:sz="4" w:space="0" w:color="993366"/>
              <w:right w:val="nil"/>
            </w:tcBorders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</w:tr>
      <w:tr w:rsidR="003013A5" w:rsidRPr="003013A5" w:rsidTr="003013A5">
        <w:trPr>
          <w:trHeight w:val="480"/>
        </w:trPr>
        <w:tc>
          <w:tcPr>
            <w:tcW w:w="131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(Constant)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-6,042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3,542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-1,706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0,107</w:t>
            </w:r>
          </w:p>
        </w:tc>
      </w:tr>
      <w:tr w:rsidR="003013A5" w:rsidRPr="003013A5" w:rsidTr="003013A5">
        <w:trPr>
          <w:trHeight w:val="300"/>
        </w:trPr>
        <w:tc>
          <w:tcPr>
            <w:tcW w:w="131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PL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0,217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0,124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0,716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0,485</w:t>
            </w:r>
          </w:p>
        </w:tc>
      </w:tr>
      <w:tr w:rsidR="003013A5" w:rsidRPr="003013A5" w:rsidTr="003013A5">
        <w:trPr>
          <w:trHeight w:val="300"/>
        </w:trPr>
        <w:tc>
          <w:tcPr>
            <w:tcW w:w="131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PR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0,316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0,197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0,294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1,609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0,127</w:t>
            </w:r>
          </w:p>
        </w:tc>
      </w:tr>
      <w:tr w:rsidR="003013A5" w:rsidRPr="003013A5" w:rsidTr="003013A5">
        <w:trPr>
          <w:trHeight w:val="300"/>
        </w:trPr>
        <w:tc>
          <w:tcPr>
            <w:tcW w:w="131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KB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0,831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0,198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0,594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4,192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3013A5" w:rsidRPr="003013A5" w:rsidRDefault="003013A5" w:rsidP="00301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0,001</w:t>
            </w:r>
          </w:p>
        </w:tc>
      </w:tr>
      <w:tr w:rsidR="003013A5" w:rsidRPr="003013A5" w:rsidTr="003013A5">
        <w:trPr>
          <w:trHeight w:val="300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3A5" w:rsidRPr="003013A5" w:rsidRDefault="003013A5" w:rsidP="003013A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3013A5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a. Dependent Variable: KP</w:t>
            </w:r>
          </w:p>
        </w:tc>
      </w:tr>
    </w:tbl>
    <w:p w:rsidR="000946F6" w:rsidRDefault="000946F6" w:rsidP="000946F6">
      <w:pPr>
        <w:rPr>
          <w:rFonts w:ascii="Times New Roman" w:hAnsi="Times New Roman"/>
          <w:b/>
          <w:sz w:val="24"/>
          <w:szCs w:val="24"/>
        </w:rPr>
      </w:pPr>
    </w:p>
    <w:p w:rsidR="000946F6" w:rsidRPr="00225445" w:rsidRDefault="003013A5" w:rsidP="000946F6">
      <w:pPr>
        <w:rPr>
          <w:rFonts w:ascii="Times New Roman" w:hAnsi="Times New Roman" w:cs="Times New Roman"/>
          <w:sz w:val="24"/>
          <w:lang w:val="es-MX"/>
        </w:rPr>
      </w:pPr>
      <w:r w:rsidRPr="00225445">
        <w:rPr>
          <w:rFonts w:ascii="Times New Roman" w:hAnsi="Times New Roman"/>
          <w:b/>
          <w:sz w:val="24"/>
          <w:szCs w:val="24"/>
          <w:lang w:val="es-MX"/>
        </w:rPr>
        <w:t>Lampiran 12</w:t>
      </w:r>
      <w:r w:rsidR="000946F6" w:rsidRPr="00225445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0946F6">
        <w:rPr>
          <w:rFonts w:ascii="Times New Roman" w:hAnsi="Times New Roman"/>
          <w:b/>
          <w:sz w:val="24"/>
          <w:szCs w:val="24"/>
          <w:lang w:val="nb-NO"/>
        </w:rPr>
        <w:t>Hasil Uji Determinasi (R2)</w:t>
      </w:r>
    </w:p>
    <w:p w:rsidR="000946F6" w:rsidRDefault="003013A5" w:rsidP="000946F6">
      <w:r w:rsidRPr="003013A5">
        <w:rPr>
          <w:noProof/>
        </w:rPr>
        <w:drawing>
          <wp:inline distT="0" distB="0" distL="0" distR="0">
            <wp:extent cx="3348990" cy="105283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B8" w:rsidRDefault="00B404B8" w:rsidP="000946F6"/>
    <w:sectPr w:rsidR="00B404B8" w:rsidSect="000946F6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BF"/>
    <w:multiLevelType w:val="hybridMultilevel"/>
    <w:tmpl w:val="6576F97A"/>
    <w:lvl w:ilvl="0" w:tplc="A5787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D52CCC"/>
    <w:multiLevelType w:val="hybridMultilevel"/>
    <w:tmpl w:val="7DB0259E"/>
    <w:lvl w:ilvl="0" w:tplc="7D081412">
      <w:start w:val="1"/>
      <w:numFmt w:val="lowerLetter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5C91B60"/>
    <w:multiLevelType w:val="hybridMultilevel"/>
    <w:tmpl w:val="2B48A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0BE1"/>
    <w:multiLevelType w:val="hybridMultilevel"/>
    <w:tmpl w:val="90023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C514F"/>
    <w:multiLevelType w:val="hybridMultilevel"/>
    <w:tmpl w:val="4A9CC686"/>
    <w:lvl w:ilvl="0" w:tplc="84FE7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D57152"/>
    <w:multiLevelType w:val="hybridMultilevel"/>
    <w:tmpl w:val="B42A3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9656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03315"/>
    <w:multiLevelType w:val="hybridMultilevel"/>
    <w:tmpl w:val="0DB098B4"/>
    <w:lvl w:ilvl="0" w:tplc="A81E1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865DF6"/>
    <w:multiLevelType w:val="hybridMultilevel"/>
    <w:tmpl w:val="9F96EDA0"/>
    <w:lvl w:ilvl="0" w:tplc="513E1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B65FC6"/>
    <w:multiLevelType w:val="multilevel"/>
    <w:tmpl w:val="AC002A52"/>
    <w:lvl w:ilvl="0">
      <w:start w:val="1"/>
      <w:numFmt w:val="lowerLetter"/>
      <w:lvlText w:val="%1)"/>
      <w:lvlJc w:val="left"/>
      <w:pPr>
        <w:ind w:left="94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9" w:hanging="360"/>
      </w:pPr>
    </w:lvl>
    <w:lvl w:ilvl="2">
      <w:start w:val="1"/>
      <w:numFmt w:val="lowerRoman"/>
      <w:lvlText w:val="%3."/>
      <w:lvlJc w:val="right"/>
      <w:pPr>
        <w:ind w:left="2389" w:hanging="180"/>
      </w:pPr>
    </w:lvl>
    <w:lvl w:ilvl="3">
      <w:start w:val="1"/>
      <w:numFmt w:val="decimal"/>
      <w:lvlText w:val="%4."/>
      <w:lvlJc w:val="left"/>
      <w:pPr>
        <w:ind w:left="3109" w:hanging="360"/>
      </w:pPr>
    </w:lvl>
    <w:lvl w:ilvl="4">
      <w:start w:val="1"/>
      <w:numFmt w:val="lowerLetter"/>
      <w:lvlText w:val="%5."/>
      <w:lvlJc w:val="left"/>
      <w:pPr>
        <w:ind w:left="3829" w:hanging="360"/>
      </w:pPr>
    </w:lvl>
    <w:lvl w:ilvl="5">
      <w:start w:val="1"/>
      <w:numFmt w:val="lowerRoman"/>
      <w:lvlText w:val="%6."/>
      <w:lvlJc w:val="right"/>
      <w:pPr>
        <w:ind w:left="4549" w:hanging="180"/>
      </w:pPr>
    </w:lvl>
    <w:lvl w:ilvl="6">
      <w:start w:val="1"/>
      <w:numFmt w:val="decimal"/>
      <w:lvlText w:val="%7."/>
      <w:lvlJc w:val="left"/>
      <w:pPr>
        <w:ind w:left="5269" w:hanging="360"/>
      </w:pPr>
    </w:lvl>
    <w:lvl w:ilvl="7">
      <w:start w:val="1"/>
      <w:numFmt w:val="lowerLetter"/>
      <w:lvlText w:val="%8."/>
      <w:lvlJc w:val="left"/>
      <w:pPr>
        <w:ind w:left="5989" w:hanging="360"/>
      </w:pPr>
    </w:lvl>
    <w:lvl w:ilvl="8">
      <w:start w:val="1"/>
      <w:numFmt w:val="lowerRoman"/>
      <w:lvlText w:val="%9."/>
      <w:lvlJc w:val="right"/>
      <w:pPr>
        <w:ind w:left="6709" w:hanging="180"/>
      </w:pPr>
    </w:lvl>
  </w:abstractNum>
  <w:abstractNum w:abstractNumId="9">
    <w:nsid w:val="1079324C"/>
    <w:multiLevelType w:val="hybridMultilevel"/>
    <w:tmpl w:val="6BF2C2C6"/>
    <w:lvl w:ilvl="0" w:tplc="3800E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B27054"/>
    <w:multiLevelType w:val="hybridMultilevel"/>
    <w:tmpl w:val="86889B3C"/>
    <w:lvl w:ilvl="0" w:tplc="3B520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F007C4"/>
    <w:multiLevelType w:val="hybridMultilevel"/>
    <w:tmpl w:val="AF6C4878"/>
    <w:lvl w:ilvl="0" w:tplc="A1A27396">
      <w:start w:val="1"/>
      <w:numFmt w:val="lowerLetter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4720C2B"/>
    <w:multiLevelType w:val="hybridMultilevel"/>
    <w:tmpl w:val="4BBE21A8"/>
    <w:lvl w:ilvl="0" w:tplc="B6F0CC52">
      <w:start w:val="1"/>
      <w:numFmt w:val="decimal"/>
      <w:lvlText w:val="%1."/>
      <w:lvlJc w:val="left"/>
      <w:pPr>
        <w:ind w:left="720" w:hanging="360"/>
      </w:pPr>
    </w:lvl>
    <w:lvl w:ilvl="1" w:tplc="E89AEFE8">
      <w:start w:val="1"/>
      <w:numFmt w:val="lowerLetter"/>
      <w:lvlText w:val="%2."/>
      <w:lvlJc w:val="left"/>
      <w:pPr>
        <w:ind w:left="1440" w:hanging="360"/>
      </w:pPr>
    </w:lvl>
    <w:lvl w:ilvl="2" w:tplc="16866DF8">
      <w:start w:val="1"/>
      <w:numFmt w:val="lowerRoman"/>
      <w:lvlText w:val="%3."/>
      <w:lvlJc w:val="right"/>
      <w:pPr>
        <w:ind w:left="2160" w:hanging="180"/>
      </w:pPr>
    </w:lvl>
    <w:lvl w:ilvl="3" w:tplc="33605E9A">
      <w:start w:val="1"/>
      <w:numFmt w:val="decimal"/>
      <w:lvlText w:val="%4."/>
      <w:lvlJc w:val="left"/>
      <w:pPr>
        <w:ind w:left="2880" w:hanging="360"/>
      </w:pPr>
    </w:lvl>
    <w:lvl w:ilvl="4" w:tplc="9D74EEF2">
      <w:start w:val="1"/>
      <w:numFmt w:val="lowerLetter"/>
      <w:lvlText w:val="%5."/>
      <w:lvlJc w:val="left"/>
      <w:pPr>
        <w:ind w:left="3600" w:hanging="360"/>
      </w:pPr>
    </w:lvl>
    <w:lvl w:ilvl="5" w:tplc="3D1E216E">
      <w:start w:val="1"/>
      <w:numFmt w:val="lowerRoman"/>
      <w:lvlText w:val="%6."/>
      <w:lvlJc w:val="right"/>
      <w:pPr>
        <w:ind w:left="4320" w:hanging="180"/>
      </w:pPr>
    </w:lvl>
    <w:lvl w:ilvl="6" w:tplc="DEDE6B4E">
      <w:start w:val="1"/>
      <w:numFmt w:val="decimal"/>
      <w:lvlText w:val="%7."/>
      <w:lvlJc w:val="left"/>
      <w:pPr>
        <w:ind w:left="5040" w:hanging="360"/>
      </w:pPr>
    </w:lvl>
    <w:lvl w:ilvl="7" w:tplc="FAC62656">
      <w:start w:val="1"/>
      <w:numFmt w:val="lowerLetter"/>
      <w:lvlText w:val="%8."/>
      <w:lvlJc w:val="left"/>
      <w:pPr>
        <w:ind w:left="5760" w:hanging="360"/>
      </w:pPr>
    </w:lvl>
    <w:lvl w:ilvl="8" w:tplc="07AEE56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03652"/>
    <w:multiLevelType w:val="hybridMultilevel"/>
    <w:tmpl w:val="7EE6D908"/>
    <w:lvl w:ilvl="0" w:tplc="CA522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5616FBC"/>
    <w:multiLevelType w:val="hybridMultilevel"/>
    <w:tmpl w:val="CF104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211D0"/>
    <w:multiLevelType w:val="hybridMultilevel"/>
    <w:tmpl w:val="FE1C0066"/>
    <w:lvl w:ilvl="0" w:tplc="C23E7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940EA9"/>
    <w:multiLevelType w:val="hybridMultilevel"/>
    <w:tmpl w:val="CACCACEA"/>
    <w:lvl w:ilvl="0" w:tplc="AE1E627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C813F5F"/>
    <w:multiLevelType w:val="hybridMultilevel"/>
    <w:tmpl w:val="8C22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349FA"/>
    <w:multiLevelType w:val="hybridMultilevel"/>
    <w:tmpl w:val="9D401410"/>
    <w:lvl w:ilvl="0" w:tplc="D228BF5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1EBB2452"/>
    <w:multiLevelType w:val="hybridMultilevel"/>
    <w:tmpl w:val="ED1E5B90"/>
    <w:lvl w:ilvl="0" w:tplc="7D90943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21711E23"/>
    <w:multiLevelType w:val="hybridMultilevel"/>
    <w:tmpl w:val="0336A848"/>
    <w:lvl w:ilvl="0" w:tplc="8068B5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5E3358D"/>
    <w:multiLevelType w:val="hybridMultilevel"/>
    <w:tmpl w:val="31C47E8C"/>
    <w:lvl w:ilvl="0" w:tplc="298EAE7E">
      <w:start w:val="1"/>
      <w:numFmt w:val="decimal"/>
      <w:lvlText w:val="%1."/>
      <w:lvlJc w:val="left"/>
      <w:pPr>
        <w:ind w:left="360" w:hanging="360"/>
      </w:pPr>
    </w:lvl>
    <w:lvl w:ilvl="1" w:tplc="A4F24D0A">
      <w:start w:val="1"/>
      <w:numFmt w:val="lowerLetter"/>
      <w:lvlText w:val="%2."/>
      <w:lvlJc w:val="left"/>
      <w:pPr>
        <w:ind w:left="1080" w:hanging="360"/>
      </w:pPr>
    </w:lvl>
    <w:lvl w:ilvl="2" w:tplc="034CCC0A">
      <w:start w:val="1"/>
      <w:numFmt w:val="lowerRoman"/>
      <w:lvlText w:val="%3."/>
      <w:lvlJc w:val="right"/>
      <w:pPr>
        <w:ind w:left="1800" w:hanging="180"/>
      </w:pPr>
    </w:lvl>
    <w:lvl w:ilvl="3" w:tplc="5420DDCA">
      <w:start w:val="1"/>
      <w:numFmt w:val="decimal"/>
      <w:lvlText w:val="%4."/>
      <w:lvlJc w:val="left"/>
      <w:pPr>
        <w:ind w:left="2520" w:hanging="360"/>
      </w:pPr>
    </w:lvl>
    <w:lvl w:ilvl="4" w:tplc="32F070E8">
      <w:start w:val="1"/>
      <w:numFmt w:val="lowerLetter"/>
      <w:lvlText w:val="%5."/>
      <w:lvlJc w:val="left"/>
      <w:pPr>
        <w:ind w:left="3240" w:hanging="360"/>
      </w:pPr>
    </w:lvl>
    <w:lvl w:ilvl="5" w:tplc="DD66226A">
      <w:start w:val="1"/>
      <w:numFmt w:val="lowerRoman"/>
      <w:lvlText w:val="%6."/>
      <w:lvlJc w:val="right"/>
      <w:pPr>
        <w:ind w:left="3960" w:hanging="180"/>
      </w:pPr>
    </w:lvl>
    <w:lvl w:ilvl="6" w:tplc="A8ECE60C">
      <w:start w:val="1"/>
      <w:numFmt w:val="decimal"/>
      <w:lvlText w:val="%7."/>
      <w:lvlJc w:val="left"/>
      <w:pPr>
        <w:ind w:left="4680" w:hanging="360"/>
      </w:pPr>
    </w:lvl>
    <w:lvl w:ilvl="7" w:tplc="F606D824">
      <w:start w:val="1"/>
      <w:numFmt w:val="lowerLetter"/>
      <w:lvlText w:val="%8."/>
      <w:lvlJc w:val="left"/>
      <w:pPr>
        <w:ind w:left="5400" w:hanging="360"/>
      </w:pPr>
    </w:lvl>
    <w:lvl w:ilvl="8" w:tplc="9E3AA3AA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305E24"/>
    <w:multiLevelType w:val="hybridMultilevel"/>
    <w:tmpl w:val="24FAF9E2"/>
    <w:lvl w:ilvl="0" w:tplc="5DB8B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FDD5D12"/>
    <w:multiLevelType w:val="hybridMultilevel"/>
    <w:tmpl w:val="2738099C"/>
    <w:lvl w:ilvl="0" w:tplc="D3D4FA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634C78"/>
    <w:multiLevelType w:val="hybridMultilevel"/>
    <w:tmpl w:val="28F47A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C33934"/>
    <w:multiLevelType w:val="hybridMultilevel"/>
    <w:tmpl w:val="C0C02330"/>
    <w:lvl w:ilvl="0" w:tplc="ED8A6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9D02A91"/>
    <w:multiLevelType w:val="hybridMultilevel"/>
    <w:tmpl w:val="672C7C34"/>
    <w:lvl w:ilvl="0" w:tplc="B48E301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40F3E51"/>
    <w:multiLevelType w:val="hybridMultilevel"/>
    <w:tmpl w:val="3C38A938"/>
    <w:lvl w:ilvl="0" w:tplc="F79CC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B7534E"/>
    <w:multiLevelType w:val="hybridMultilevel"/>
    <w:tmpl w:val="55483440"/>
    <w:lvl w:ilvl="0" w:tplc="F5E28446">
      <w:start w:val="1"/>
      <w:numFmt w:val="lowerLetter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49114375"/>
    <w:multiLevelType w:val="hybridMultilevel"/>
    <w:tmpl w:val="C0BC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252AD"/>
    <w:multiLevelType w:val="hybridMultilevel"/>
    <w:tmpl w:val="1ED43274"/>
    <w:lvl w:ilvl="0" w:tplc="B660EDB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4F6C181F"/>
    <w:multiLevelType w:val="hybridMultilevel"/>
    <w:tmpl w:val="F18C34B0"/>
    <w:lvl w:ilvl="0" w:tplc="D358644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518A6C6A"/>
    <w:multiLevelType w:val="hybridMultilevel"/>
    <w:tmpl w:val="DCA0944A"/>
    <w:lvl w:ilvl="0" w:tplc="6BDAE5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3E94B0C"/>
    <w:multiLevelType w:val="hybridMultilevel"/>
    <w:tmpl w:val="09A092BE"/>
    <w:lvl w:ilvl="0" w:tplc="EC82D8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5393F88"/>
    <w:multiLevelType w:val="hybridMultilevel"/>
    <w:tmpl w:val="1872144C"/>
    <w:lvl w:ilvl="0" w:tplc="DFC2B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5858AE"/>
    <w:multiLevelType w:val="hybridMultilevel"/>
    <w:tmpl w:val="102A57D6"/>
    <w:lvl w:ilvl="0" w:tplc="62EED018">
      <w:start w:val="1"/>
      <w:numFmt w:val="decimal"/>
      <w:lvlText w:val="%1."/>
      <w:lvlJc w:val="left"/>
      <w:pPr>
        <w:ind w:left="1080" w:hanging="360"/>
      </w:pPr>
    </w:lvl>
    <w:lvl w:ilvl="1" w:tplc="B0F6556C">
      <w:start w:val="1"/>
      <w:numFmt w:val="lowerLetter"/>
      <w:lvlText w:val="%2."/>
      <w:lvlJc w:val="left"/>
      <w:pPr>
        <w:ind w:left="1800" w:hanging="360"/>
      </w:pPr>
    </w:lvl>
    <w:lvl w:ilvl="2" w:tplc="8222C7E0">
      <w:start w:val="1"/>
      <w:numFmt w:val="lowerRoman"/>
      <w:lvlText w:val="%3."/>
      <w:lvlJc w:val="right"/>
      <w:pPr>
        <w:ind w:left="2520" w:hanging="180"/>
      </w:pPr>
    </w:lvl>
    <w:lvl w:ilvl="3" w:tplc="75AA6A84">
      <w:start w:val="1"/>
      <w:numFmt w:val="decimal"/>
      <w:lvlText w:val="%4."/>
      <w:lvlJc w:val="left"/>
      <w:pPr>
        <w:ind w:left="3240" w:hanging="360"/>
      </w:pPr>
    </w:lvl>
    <w:lvl w:ilvl="4" w:tplc="B614B740">
      <w:start w:val="1"/>
      <w:numFmt w:val="lowerLetter"/>
      <w:lvlText w:val="%5."/>
      <w:lvlJc w:val="left"/>
      <w:pPr>
        <w:ind w:left="3960" w:hanging="360"/>
      </w:pPr>
    </w:lvl>
    <w:lvl w:ilvl="5" w:tplc="BA22631C">
      <w:start w:val="1"/>
      <w:numFmt w:val="lowerRoman"/>
      <w:lvlText w:val="%6."/>
      <w:lvlJc w:val="right"/>
      <w:pPr>
        <w:ind w:left="4680" w:hanging="180"/>
      </w:pPr>
    </w:lvl>
    <w:lvl w:ilvl="6" w:tplc="7E2E1086">
      <w:start w:val="1"/>
      <w:numFmt w:val="decimal"/>
      <w:lvlText w:val="%7."/>
      <w:lvlJc w:val="left"/>
      <w:pPr>
        <w:ind w:left="5400" w:hanging="360"/>
      </w:pPr>
    </w:lvl>
    <w:lvl w:ilvl="7" w:tplc="37B68EE4">
      <w:start w:val="1"/>
      <w:numFmt w:val="lowerLetter"/>
      <w:lvlText w:val="%8."/>
      <w:lvlJc w:val="left"/>
      <w:pPr>
        <w:ind w:left="6120" w:hanging="360"/>
      </w:pPr>
    </w:lvl>
    <w:lvl w:ilvl="8" w:tplc="5E14BD4C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0E2B98"/>
    <w:multiLevelType w:val="hybridMultilevel"/>
    <w:tmpl w:val="0C30D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A3A22"/>
    <w:multiLevelType w:val="hybridMultilevel"/>
    <w:tmpl w:val="5DAAC562"/>
    <w:lvl w:ilvl="0" w:tplc="AD82D3C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7474C07"/>
    <w:multiLevelType w:val="hybridMultilevel"/>
    <w:tmpl w:val="A616170C"/>
    <w:lvl w:ilvl="0" w:tplc="8C2CE92E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6712F8"/>
    <w:multiLevelType w:val="hybridMultilevel"/>
    <w:tmpl w:val="82DCC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D6E3F"/>
    <w:multiLevelType w:val="hybridMultilevel"/>
    <w:tmpl w:val="EF180B26"/>
    <w:lvl w:ilvl="0" w:tplc="5808B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F39270D"/>
    <w:multiLevelType w:val="hybridMultilevel"/>
    <w:tmpl w:val="5A6A027A"/>
    <w:lvl w:ilvl="0" w:tplc="040EC80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74269BA"/>
    <w:multiLevelType w:val="hybridMultilevel"/>
    <w:tmpl w:val="20104FFC"/>
    <w:lvl w:ilvl="0" w:tplc="85A236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7BE7536"/>
    <w:multiLevelType w:val="hybridMultilevel"/>
    <w:tmpl w:val="2CDC3D4A"/>
    <w:lvl w:ilvl="0" w:tplc="9578C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A6A45"/>
    <w:multiLevelType w:val="hybridMultilevel"/>
    <w:tmpl w:val="CE74E3FC"/>
    <w:lvl w:ilvl="0" w:tplc="A62E9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6C4F05"/>
    <w:multiLevelType w:val="hybridMultilevel"/>
    <w:tmpl w:val="5692B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3C1169"/>
    <w:multiLevelType w:val="hybridMultilevel"/>
    <w:tmpl w:val="0F4E64EC"/>
    <w:lvl w:ilvl="0" w:tplc="36D63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EA75CC"/>
    <w:multiLevelType w:val="hybridMultilevel"/>
    <w:tmpl w:val="6764D3B8"/>
    <w:lvl w:ilvl="0" w:tplc="F89AC4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DF31C69"/>
    <w:multiLevelType w:val="hybridMultilevel"/>
    <w:tmpl w:val="6256DE7C"/>
    <w:lvl w:ilvl="0" w:tplc="400C7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8B7A6CD8">
      <w:start w:val="1"/>
      <w:numFmt w:val="upperLetter"/>
      <w:lvlText w:val="%3."/>
      <w:lvlJc w:val="left"/>
      <w:pPr>
        <w:ind w:left="2406" w:hanging="360"/>
      </w:pPr>
      <w:rPr>
        <w:rFonts w:ascii="esain" w:hAnsi="esain" w:hint="default"/>
      </w:rPr>
    </w:lvl>
    <w:lvl w:ilvl="3" w:tplc="C27EDBA8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6"/>
  </w:num>
  <w:num w:numId="4">
    <w:abstractNumId w:val="48"/>
  </w:num>
  <w:num w:numId="5">
    <w:abstractNumId w:val="47"/>
  </w:num>
  <w:num w:numId="6">
    <w:abstractNumId w:val="11"/>
  </w:num>
  <w:num w:numId="7">
    <w:abstractNumId w:val="1"/>
  </w:num>
  <w:num w:numId="8">
    <w:abstractNumId w:val="28"/>
  </w:num>
  <w:num w:numId="9">
    <w:abstractNumId w:val="9"/>
  </w:num>
  <w:num w:numId="10">
    <w:abstractNumId w:val="14"/>
  </w:num>
  <w:num w:numId="11">
    <w:abstractNumId w:val="17"/>
  </w:num>
  <w:num w:numId="12">
    <w:abstractNumId w:val="43"/>
  </w:num>
  <w:num w:numId="13">
    <w:abstractNumId w:val="7"/>
  </w:num>
  <w:num w:numId="14">
    <w:abstractNumId w:val="26"/>
  </w:num>
  <w:num w:numId="15">
    <w:abstractNumId w:val="45"/>
  </w:num>
  <w:num w:numId="16">
    <w:abstractNumId w:val="32"/>
  </w:num>
  <w:num w:numId="17">
    <w:abstractNumId w:val="42"/>
  </w:num>
  <w:num w:numId="18">
    <w:abstractNumId w:val="41"/>
  </w:num>
  <w:num w:numId="19">
    <w:abstractNumId w:val="40"/>
  </w:num>
  <w:num w:numId="20">
    <w:abstractNumId w:val="10"/>
  </w:num>
  <w:num w:numId="21">
    <w:abstractNumId w:val="44"/>
  </w:num>
  <w:num w:numId="22">
    <w:abstractNumId w:val="33"/>
  </w:num>
  <w:num w:numId="23">
    <w:abstractNumId w:val="39"/>
  </w:num>
  <w:num w:numId="24">
    <w:abstractNumId w:val="2"/>
  </w:num>
  <w:num w:numId="25">
    <w:abstractNumId w:val="34"/>
  </w:num>
  <w:num w:numId="26">
    <w:abstractNumId w:val="20"/>
  </w:num>
  <w:num w:numId="27">
    <w:abstractNumId w:val="22"/>
  </w:num>
  <w:num w:numId="28">
    <w:abstractNumId w:val="37"/>
  </w:num>
  <w:num w:numId="29">
    <w:abstractNumId w:val="23"/>
  </w:num>
  <w:num w:numId="30">
    <w:abstractNumId w:val="38"/>
  </w:num>
  <w:num w:numId="31">
    <w:abstractNumId w:val="30"/>
  </w:num>
  <w:num w:numId="32">
    <w:abstractNumId w:val="18"/>
  </w:num>
  <w:num w:numId="33">
    <w:abstractNumId w:val="31"/>
  </w:num>
  <w:num w:numId="34">
    <w:abstractNumId w:val="15"/>
  </w:num>
  <w:num w:numId="35">
    <w:abstractNumId w:val="36"/>
  </w:num>
  <w:num w:numId="36">
    <w:abstractNumId w:val="6"/>
  </w:num>
  <w:num w:numId="37">
    <w:abstractNumId w:val="4"/>
  </w:num>
  <w:num w:numId="38">
    <w:abstractNumId w:val="19"/>
  </w:num>
  <w:num w:numId="39">
    <w:abstractNumId w:val="16"/>
  </w:num>
  <w:num w:numId="40">
    <w:abstractNumId w:val="2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F6"/>
    <w:rsid w:val="00087CA4"/>
    <w:rsid w:val="000946F6"/>
    <w:rsid w:val="00225445"/>
    <w:rsid w:val="00281186"/>
    <w:rsid w:val="003013A5"/>
    <w:rsid w:val="004A30B0"/>
    <w:rsid w:val="00864ACB"/>
    <w:rsid w:val="009202A0"/>
    <w:rsid w:val="00B14319"/>
    <w:rsid w:val="00B404B8"/>
    <w:rsid w:val="00F4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A5"/>
  </w:style>
  <w:style w:type="paragraph" w:styleId="Heading1">
    <w:name w:val="heading 1"/>
    <w:basedOn w:val="Normal"/>
    <w:next w:val="Normal"/>
    <w:link w:val="Heading1Char"/>
    <w:uiPriority w:val="9"/>
    <w:qFormat/>
    <w:rsid w:val="000946F6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6F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946F6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0946F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F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94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46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46F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uiPriority w:val="59"/>
    <w:qFormat/>
    <w:rsid w:val="000946F6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F6"/>
  </w:style>
  <w:style w:type="paragraph" w:styleId="Footer">
    <w:name w:val="footer"/>
    <w:basedOn w:val="Normal"/>
    <w:link w:val="FooterChar"/>
    <w:uiPriority w:val="99"/>
    <w:unhideWhenUsed/>
    <w:rsid w:val="0009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A5"/>
  </w:style>
  <w:style w:type="paragraph" w:styleId="Heading1">
    <w:name w:val="heading 1"/>
    <w:basedOn w:val="Normal"/>
    <w:next w:val="Normal"/>
    <w:link w:val="Heading1Char"/>
    <w:uiPriority w:val="9"/>
    <w:qFormat/>
    <w:rsid w:val="000946F6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6F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946F6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0946F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F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94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46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46F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uiPriority w:val="59"/>
    <w:qFormat/>
    <w:rsid w:val="000946F6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F6"/>
  </w:style>
  <w:style w:type="paragraph" w:styleId="Footer">
    <w:name w:val="footer"/>
    <w:basedOn w:val="Normal"/>
    <w:link w:val="FooterChar"/>
    <w:uiPriority w:val="99"/>
    <w:unhideWhenUsed/>
    <w:rsid w:val="0009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D5F7-8C0B-4875-8529-4FC8DC9C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adhitya kyps</dc:creator>
  <cp:lastModifiedBy>adhitya kyps</cp:lastModifiedBy>
  <cp:revision>2</cp:revision>
  <cp:lastPrinted>2022-01-25T01:36:00Z</cp:lastPrinted>
  <dcterms:created xsi:type="dcterms:W3CDTF">2022-01-25T00:32:00Z</dcterms:created>
  <dcterms:modified xsi:type="dcterms:W3CDTF">2022-02-16T03:25:00Z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b4b87248-cb48-3d90-91cf-9cae72700cb9</vt:lpwstr>
  </property>
  <property fmtid="{D5CDD505-2E9C-101B-9397-08002B2CF9AE}" pid="24" name="Mendeley Citation Style_1">
    <vt:lpwstr>http://www.zotero.org/styles/apa</vt:lpwstr>
  </property>
</Properties>
</file>