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B3" w:rsidRDefault="000D6A4F" w:rsidP="006C056A">
      <w:pPr>
        <w:jc w:val="center"/>
        <w:rPr>
          <w:rFonts w:ascii="Times New Roman" w:hAnsi="Times New Roman" w:cs="Times New Roman"/>
          <w:b/>
          <w:sz w:val="28"/>
          <w:szCs w:val="28"/>
        </w:rPr>
      </w:pPr>
      <w:r>
        <w:rPr>
          <w:rFonts w:ascii="Times New Roman" w:hAnsi="Times New Roman" w:cs="Times New Roman"/>
          <w:b/>
          <w:sz w:val="28"/>
          <w:szCs w:val="28"/>
        </w:rPr>
        <w:t xml:space="preserve">KUALITAS PRODUK, CITRA MEREK DAN EKUITAS MEREK </w:t>
      </w:r>
      <w:r w:rsidR="005A6856">
        <w:rPr>
          <w:rFonts w:ascii="Times New Roman" w:hAnsi="Times New Roman" w:cs="Times New Roman"/>
          <w:b/>
          <w:sz w:val="28"/>
          <w:szCs w:val="28"/>
        </w:rPr>
        <w:t xml:space="preserve">TERHADAP KEPUTUSAN </w:t>
      </w:r>
      <w:r w:rsidR="006C056A">
        <w:rPr>
          <w:rFonts w:ascii="Times New Roman" w:hAnsi="Times New Roman" w:cs="Times New Roman"/>
          <w:b/>
          <w:sz w:val="28"/>
          <w:szCs w:val="28"/>
        </w:rPr>
        <w:t>PEMEBLIAN ONLINE (PENGGUNA SHOPEE DI SURAKARTA)</w:t>
      </w:r>
    </w:p>
    <w:p w:rsidR="00AB6517" w:rsidRDefault="00AB6517" w:rsidP="006C056A">
      <w:pPr>
        <w:jc w:val="center"/>
        <w:rPr>
          <w:rFonts w:ascii="Times New Roman" w:hAnsi="Times New Roman" w:cs="Times New Roman"/>
          <w:sz w:val="24"/>
          <w:szCs w:val="24"/>
        </w:rPr>
      </w:pPr>
    </w:p>
    <w:p w:rsidR="00431AB3" w:rsidRPr="00704E90" w:rsidRDefault="00431AB3" w:rsidP="00431AB3">
      <w:pPr>
        <w:jc w:val="center"/>
        <w:rPr>
          <w:rFonts w:ascii="Times New Roman" w:hAnsi="Times New Roman" w:cs="Times New Roman"/>
          <w:sz w:val="24"/>
          <w:szCs w:val="24"/>
        </w:rPr>
      </w:pPr>
      <w:r>
        <w:rPr>
          <w:rFonts w:ascii="Times New Roman" w:hAnsi="Times New Roman" w:cs="Times New Roman"/>
          <w:sz w:val="24"/>
          <w:szCs w:val="24"/>
        </w:rPr>
        <w:t>Muhammad Irvan</w:t>
      </w:r>
      <w:r>
        <w:rPr>
          <w:rFonts w:ascii="Times New Roman" w:hAnsi="Times New Roman" w:cs="Times New Roman"/>
          <w:sz w:val="24"/>
          <w:szCs w:val="24"/>
          <w:vertAlign w:val="superscript"/>
        </w:rPr>
        <w:t>1</w:t>
      </w:r>
      <w:r w:rsidR="00704E90">
        <w:rPr>
          <w:rFonts w:ascii="Times New Roman" w:hAnsi="Times New Roman" w:cs="Times New Roman"/>
          <w:sz w:val="24"/>
          <w:szCs w:val="24"/>
        </w:rPr>
        <w:t xml:space="preserve">, </w:t>
      </w:r>
      <w:r w:rsidR="00146486">
        <w:rPr>
          <w:rFonts w:ascii="Times New Roman" w:hAnsi="Times New Roman" w:cs="Times New Roman"/>
          <w:sz w:val="24"/>
          <w:szCs w:val="24"/>
        </w:rPr>
        <w:t>Burhanudin</w:t>
      </w:r>
      <w:r>
        <w:rPr>
          <w:rFonts w:ascii="Times New Roman" w:hAnsi="Times New Roman" w:cs="Times New Roman"/>
          <w:sz w:val="24"/>
          <w:szCs w:val="24"/>
          <w:vertAlign w:val="superscript"/>
        </w:rPr>
        <w:t>2</w:t>
      </w:r>
      <w:r w:rsidR="00704E90">
        <w:rPr>
          <w:rFonts w:ascii="Times New Roman" w:hAnsi="Times New Roman" w:cs="Times New Roman"/>
          <w:sz w:val="24"/>
          <w:szCs w:val="24"/>
        </w:rPr>
        <w:t xml:space="preserve">, Fithri Setya Marwati </w:t>
      </w:r>
      <w:r w:rsidR="00704E90">
        <w:rPr>
          <w:rFonts w:ascii="Times New Roman" w:hAnsi="Times New Roman" w:cs="Times New Roman"/>
          <w:sz w:val="24"/>
          <w:szCs w:val="24"/>
          <w:vertAlign w:val="superscript"/>
        </w:rPr>
        <w:t>3</w:t>
      </w:r>
    </w:p>
    <w:p w:rsidR="00431AB3" w:rsidRDefault="00704E90" w:rsidP="00431AB3">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431AB3">
        <w:rPr>
          <w:rFonts w:ascii="Times New Roman" w:hAnsi="Times New Roman" w:cs="Times New Roman"/>
          <w:sz w:val="24"/>
          <w:szCs w:val="24"/>
        </w:rPr>
        <w:t>Fakultas Ekonomi Manajemen UNIBA Surakarta</w:t>
      </w:r>
    </w:p>
    <w:p w:rsidR="00431AB3" w:rsidRDefault="00704E90" w:rsidP="00431AB3">
      <w:pPr>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sidR="00431AB3">
        <w:rPr>
          <w:rFonts w:ascii="Times New Roman" w:hAnsi="Times New Roman" w:cs="Times New Roman"/>
          <w:sz w:val="24"/>
          <w:szCs w:val="24"/>
        </w:rPr>
        <w:t>Email :</w:t>
      </w:r>
      <w:proofErr w:type="gramEnd"/>
      <w:r w:rsidR="00431AB3">
        <w:rPr>
          <w:rFonts w:ascii="Times New Roman" w:hAnsi="Times New Roman" w:cs="Times New Roman"/>
          <w:sz w:val="24"/>
          <w:szCs w:val="24"/>
        </w:rPr>
        <w:t xml:space="preserve"> </w:t>
      </w:r>
      <w:hyperlink r:id="rId7" w:history="1">
        <w:r w:rsidR="00431AB3" w:rsidRPr="00E42951">
          <w:rPr>
            <w:rStyle w:val="Hyperlink"/>
            <w:rFonts w:ascii="Times New Roman" w:hAnsi="Times New Roman" w:cs="Times New Roman"/>
            <w:sz w:val="24"/>
            <w:szCs w:val="24"/>
          </w:rPr>
          <w:t>muhammadirvan.sragen@gamil.com</w:t>
        </w:r>
      </w:hyperlink>
      <w:r w:rsidR="00431AB3">
        <w:rPr>
          <w:rFonts w:ascii="Times New Roman" w:hAnsi="Times New Roman" w:cs="Times New Roman"/>
          <w:sz w:val="24"/>
          <w:szCs w:val="24"/>
        </w:rPr>
        <w:t xml:space="preserve"> </w:t>
      </w:r>
    </w:p>
    <w:p w:rsidR="006C056A" w:rsidRDefault="00704E90" w:rsidP="006C056A">
      <w:pPr>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r w:rsidR="00431AB3">
        <w:rPr>
          <w:rFonts w:ascii="Times New Roman" w:hAnsi="Times New Roman" w:cs="Times New Roman"/>
          <w:sz w:val="24"/>
          <w:szCs w:val="24"/>
        </w:rPr>
        <w:t>Email :</w:t>
      </w:r>
      <w:proofErr w:type="gramEnd"/>
      <w:r w:rsidR="00222EC2">
        <w:rPr>
          <w:rFonts w:ascii="Times New Roman" w:hAnsi="Times New Roman" w:cs="Times New Roman"/>
          <w:sz w:val="24"/>
          <w:szCs w:val="24"/>
        </w:rPr>
        <w:t xml:space="preserve"> </w:t>
      </w:r>
      <w:hyperlink r:id="rId8" w:history="1">
        <w:r w:rsidR="00222EC2" w:rsidRPr="00096EFE">
          <w:rPr>
            <w:rStyle w:val="Hyperlink"/>
            <w:rFonts w:ascii="Times New Roman" w:hAnsi="Times New Roman" w:cs="Times New Roman"/>
            <w:sz w:val="24"/>
            <w:szCs w:val="24"/>
          </w:rPr>
          <w:t>burhanudinhmad.uniba@gmail.com</w:t>
        </w:r>
      </w:hyperlink>
      <w:r w:rsidR="00222EC2">
        <w:rPr>
          <w:rFonts w:ascii="Times New Roman" w:hAnsi="Times New Roman" w:cs="Times New Roman"/>
          <w:sz w:val="24"/>
          <w:szCs w:val="24"/>
        </w:rPr>
        <w:t xml:space="preserve"> </w:t>
      </w:r>
    </w:p>
    <w:p w:rsidR="006C056A" w:rsidRPr="00B822FB" w:rsidRDefault="00704E90" w:rsidP="000D6A4F">
      <w:pPr>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3</w:t>
      </w:r>
      <w:r w:rsidR="006C056A">
        <w:rPr>
          <w:rFonts w:ascii="Times New Roman" w:hAnsi="Times New Roman" w:cs="Times New Roman"/>
          <w:sz w:val="24"/>
          <w:szCs w:val="24"/>
        </w:rPr>
        <w:t>Email :</w:t>
      </w:r>
      <w:proofErr w:type="gramEnd"/>
      <w:r w:rsidR="000A08C3">
        <w:rPr>
          <w:rFonts w:ascii="Times New Roman" w:hAnsi="Times New Roman" w:cs="Times New Roman"/>
          <w:sz w:val="24"/>
          <w:szCs w:val="24"/>
        </w:rPr>
        <w:t xml:space="preserve"> </w:t>
      </w:r>
      <w:hyperlink r:id="rId9" w:history="1">
        <w:r w:rsidR="00101666" w:rsidRPr="00B46687">
          <w:rPr>
            <w:rStyle w:val="Hyperlink"/>
            <w:rFonts w:ascii="Times New Roman" w:hAnsi="Times New Roman" w:cs="Times New Roman"/>
            <w:sz w:val="24"/>
            <w:szCs w:val="24"/>
          </w:rPr>
          <w:t>Fitrhri_marwati@yahoo.com</w:t>
        </w:r>
      </w:hyperlink>
      <w:r w:rsidR="000A08C3">
        <w:rPr>
          <w:rFonts w:ascii="Times New Roman" w:hAnsi="Times New Roman" w:cs="Times New Roman"/>
          <w:sz w:val="24"/>
          <w:szCs w:val="24"/>
        </w:rPr>
        <w:t xml:space="preserve"> </w:t>
      </w:r>
    </w:p>
    <w:p w:rsidR="00AB6517" w:rsidRDefault="00AB6517" w:rsidP="00AB6517">
      <w:pPr>
        <w:spacing w:line="240" w:lineRule="auto"/>
        <w:jc w:val="center"/>
        <w:rPr>
          <w:rFonts w:ascii="Times New Roman" w:hAnsi="Times New Roman" w:cs="Times New Roman"/>
          <w:i/>
          <w:sz w:val="24"/>
          <w:szCs w:val="24"/>
        </w:rPr>
      </w:pPr>
    </w:p>
    <w:p w:rsidR="00545294" w:rsidRPr="00222EC2" w:rsidRDefault="00545294" w:rsidP="00AB6517">
      <w:pPr>
        <w:spacing w:line="240" w:lineRule="auto"/>
        <w:jc w:val="center"/>
        <w:rPr>
          <w:rFonts w:ascii="Times New Roman" w:hAnsi="Times New Roman" w:cs="Times New Roman"/>
          <w:sz w:val="24"/>
          <w:szCs w:val="24"/>
        </w:rPr>
      </w:pPr>
      <w:r>
        <w:rPr>
          <w:rFonts w:ascii="Times New Roman" w:hAnsi="Times New Roman" w:cs="Times New Roman"/>
          <w:i/>
          <w:sz w:val="24"/>
          <w:szCs w:val="24"/>
        </w:rPr>
        <w:t>Abstract</w:t>
      </w:r>
    </w:p>
    <w:p w:rsidR="00E27CA5" w:rsidRPr="00E27CA5" w:rsidRDefault="00F253EC" w:rsidP="000E4C1C">
      <w:pPr>
        <w:spacing w:line="240" w:lineRule="auto"/>
        <w:jc w:val="both"/>
        <w:rPr>
          <w:rFonts w:ascii="Times New Roman" w:hAnsi="Times New Roman" w:cs="Times New Roman"/>
          <w:i/>
          <w:sz w:val="24"/>
          <w:szCs w:val="24"/>
        </w:rPr>
      </w:pPr>
      <w:r>
        <w:rPr>
          <w:rFonts w:ascii="Times New Roman" w:hAnsi="Times New Roman" w:cs="Times New Roman"/>
          <w:i/>
          <w:sz w:val="24"/>
          <w:szCs w:val="24"/>
        </w:rPr>
        <w:t>T</w:t>
      </w:r>
      <w:r w:rsidR="000D6A4F">
        <w:rPr>
          <w:rFonts w:ascii="Times New Roman" w:hAnsi="Times New Roman" w:cs="Times New Roman"/>
          <w:i/>
          <w:sz w:val="24"/>
          <w:szCs w:val="24"/>
        </w:rPr>
        <w:t>his research was conduted with the aim to analyze the influence of product quality, brand image and brand equity on online purchasing descisions</w:t>
      </w:r>
      <w:r>
        <w:rPr>
          <w:rFonts w:ascii="Times New Roman" w:hAnsi="Times New Roman" w:cs="Times New Roman"/>
          <w:i/>
          <w:sz w:val="24"/>
          <w:szCs w:val="24"/>
        </w:rPr>
        <w:t xml:space="preserve"> </w:t>
      </w:r>
      <w:r w:rsidR="00E27CA5" w:rsidRPr="00E27CA5">
        <w:rPr>
          <w:rFonts w:ascii="Times New Roman" w:hAnsi="Times New Roman" w:cs="Times New Roman"/>
          <w:i/>
          <w:sz w:val="24"/>
          <w:szCs w:val="24"/>
        </w:rPr>
        <w:t xml:space="preserve">(shopee users in Surakarta). This study uses quantitative deskritive sampling techniques using saltdental sampling methods. Data collection is done with observas, and kuisoner techniques. The population in this study is infinite. The sample in the study was 100 </w:t>
      </w:r>
      <w:r w:rsidR="00120998">
        <w:rPr>
          <w:rFonts w:ascii="Times New Roman" w:hAnsi="Times New Roman" w:cs="Times New Roman"/>
          <w:i/>
          <w:sz w:val="24"/>
          <w:szCs w:val="24"/>
        </w:rPr>
        <w:t>peoples</w:t>
      </w:r>
      <w:r w:rsidR="00E27CA5" w:rsidRPr="00E27CA5">
        <w:rPr>
          <w:rFonts w:ascii="Times New Roman" w:hAnsi="Times New Roman" w:cs="Times New Roman"/>
          <w:i/>
          <w:sz w:val="24"/>
          <w:szCs w:val="24"/>
        </w:rPr>
        <w:t xml:space="preserve">. Data analysis uses classical assumptions and multiple linear regression analysis. The results showed that product quality, brand image and brand equity influence postively and significantly on online purchasing decisions (shopee users in Surakarta). </w:t>
      </w:r>
    </w:p>
    <w:p w:rsidR="00E27CA5" w:rsidRDefault="00E27CA5" w:rsidP="0056337A">
      <w:pPr>
        <w:jc w:val="both"/>
        <w:rPr>
          <w:rFonts w:ascii="Times New Roman" w:hAnsi="Times New Roman" w:cs="Times New Roman"/>
          <w:i/>
          <w:sz w:val="24"/>
          <w:szCs w:val="24"/>
        </w:rPr>
      </w:pPr>
      <w:r w:rsidRPr="00E27CA5">
        <w:rPr>
          <w:rFonts w:ascii="Times New Roman" w:hAnsi="Times New Roman" w:cs="Times New Roman"/>
          <w:i/>
          <w:sz w:val="24"/>
          <w:szCs w:val="24"/>
        </w:rPr>
        <w:t>Keywords</w:t>
      </w:r>
      <w:r w:rsidR="00120998" w:rsidRPr="00E27CA5">
        <w:rPr>
          <w:rFonts w:ascii="Times New Roman" w:hAnsi="Times New Roman" w:cs="Times New Roman"/>
          <w:i/>
          <w:sz w:val="24"/>
          <w:szCs w:val="24"/>
        </w:rPr>
        <w:t>: Purchasing Decisions</w:t>
      </w:r>
      <w:r w:rsidR="00120998">
        <w:rPr>
          <w:rFonts w:ascii="Times New Roman" w:hAnsi="Times New Roman" w:cs="Times New Roman"/>
          <w:i/>
          <w:sz w:val="24"/>
          <w:szCs w:val="24"/>
        </w:rPr>
        <w:t>, Product Quality, Brand Image a</w:t>
      </w:r>
      <w:r w:rsidR="00120998" w:rsidRPr="00E27CA5">
        <w:rPr>
          <w:rFonts w:ascii="Times New Roman" w:hAnsi="Times New Roman" w:cs="Times New Roman"/>
          <w:i/>
          <w:sz w:val="24"/>
          <w:szCs w:val="24"/>
        </w:rPr>
        <w:t>nd Brand Equity</w:t>
      </w:r>
    </w:p>
    <w:p w:rsidR="00F253EC" w:rsidRDefault="00F253EC" w:rsidP="00AB651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Abstrak</w:t>
      </w:r>
    </w:p>
    <w:p w:rsidR="00E27CA5" w:rsidRDefault="00F253EC" w:rsidP="000E4C1C">
      <w:pPr>
        <w:spacing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Penelitian  ini</w:t>
      </w:r>
      <w:proofErr w:type="gramEnd"/>
      <w:r>
        <w:rPr>
          <w:rFonts w:ascii="Times New Roman" w:hAnsi="Times New Roman" w:cs="Times New Roman"/>
          <w:i/>
          <w:sz w:val="24"/>
          <w:szCs w:val="24"/>
        </w:rPr>
        <w:t xml:space="preserve"> </w:t>
      </w:r>
      <w:r w:rsidR="00B822FB">
        <w:rPr>
          <w:rFonts w:ascii="Times New Roman" w:hAnsi="Times New Roman" w:cs="Times New Roman"/>
          <w:i/>
          <w:sz w:val="24"/>
          <w:szCs w:val="24"/>
        </w:rPr>
        <w:t xml:space="preserve">dilakukan </w:t>
      </w:r>
      <w:r w:rsidR="00E27CA5">
        <w:rPr>
          <w:rFonts w:ascii="Times New Roman" w:hAnsi="Times New Roman" w:cs="Times New Roman"/>
          <w:i/>
          <w:sz w:val="24"/>
          <w:szCs w:val="24"/>
        </w:rPr>
        <w:t>dengan</w:t>
      </w:r>
      <w:r w:rsidR="006C056A">
        <w:rPr>
          <w:rFonts w:ascii="Times New Roman" w:hAnsi="Times New Roman" w:cs="Times New Roman"/>
          <w:i/>
          <w:sz w:val="24"/>
          <w:szCs w:val="24"/>
        </w:rPr>
        <w:t xml:space="preserve"> </w:t>
      </w:r>
      <w:r w:rsidR="00120998">
        <w:rPr>
          <w:rFonts w:ascii="Times New Roman" w:hAnsi="Times New Roman" w:cs="Times New Roman"/>
          <w:i/>
          <w:sz w:val="24"/>
          <w:szCs w:val="24"/>
        </w:rPr>
        <w:t>bertujuan</w:t>
      </w:r>
      <w:r w:rsidR="00E27CA5">
        <w:rPr>
          <w:rFonts w:ascii="Times New Roman" w:hAnsi="Times New Roman" w:cs="Times New Roman"/>
          <w:i/>
          <w:sz w:val="24"/>
          <w:szCs w:val="24"/>
        </w:rPr>
        <w:t xml:space="preserve"> </w:t>
      </w:r>
      <w:r w:rsidR="00B822FB">
        <w:rPr>
          <w:rFonts w:ascii="Times New Roman" w:hAnsi="Times New Roman" w:cs="Times New Roman"/>
          <w:i/>
          <w:sz w:val="24"/>
          <w:szCs w:val="24"/>
        </w:rPr>
        <w:t xml:space="preserve">menganalisis pengaruh kualitas produk, citramerek, dan ekuitas merek terhadap keputusan pemeblian </w:t>
      </w:r>
      <w:r w:rsidR="00E27CA5">
        <w:rPr>
          <w:rFonts w:ascii="Times New Roman" w:hAnsi="Times New Roman" w:cs="Times New Roman"/>
          <w:i/>
          <w:sz w:val="24"/>
          <w:szCs w:val="24"/>
        </w:rPr>
        <w:t xml:space="preserve">online (pengguna shopee di Surakarta). </w:t>
      </w:r>
      <w:r w:rsidR="00B822FB">
        <w:rPr>
          <w:rFonts w:ascii="Times New Roman" w:hAnsi="Times New Roman" w:cs="Times New Roman"/>
          <w:i/>
          <w:sz w:val="24"/>
          <w:szCs w:val="24"/>
        </w:rPr>
        <w:t xml:space="preserve">Penelitian ini menggunakan </w:t>
      </w:r>
      <w:r w:rsidR="00E27CA5">
        <w:rPr>
          <w:rFonts w:ascii="Times New Roman" w:hAnsi="Times New Roman" w:cs="Times New Roman"/>
          <w:i/>
          <w:sz w:val="24"/>
          <w:szCs w:val="24"/>
        </w:rPr>
        <w:t>deskritif kuant</w:t>
      </w:r>
      <w:r w:rsidR="000D6A4F">
        <w:rPr>
          <w:rFonts w:ascii="Times New Roman" w:hAnsi="Times New Roman" w:cs="Times New Roman"/>
          <w:i/>
          <w:sz w:val="24"/>
          <w:szCs w:val="24"/>
        </w:rPr>
        <w:t>a</w:t>
      </w:r>
      <w:r w:rsidR="00E27CA5">
        <w:rPr>
          <w:rFonts w:ascii="Times New Roman" w:hAnsi="Times New Roman" w:cs="Times New Roman"/>
          <w:i/>
          <w:sz w:val="24"/>
          <w:szCs w:val="24"/>
        </w:rPr>
        <w:t>ita</w:t>
      </w:r>
      <w:r w:rsidR="00B822FB">
        <w:rPr>
          <w:rFonts w:ascii="Times New Roman" w:hAnsi="Times New Roman" w:cs="Times New Roman"/>
          <w:i/>
          <w:sz w:val="24"/>
          <w:szCs w:val="24"/>
        </w:rPr>
        <w:t xml:space="preserve">tif, teknik pengambilan sampemenggunakan </w:t>
      </w:r>
      <w:r w:rsidR="00E27CA5">
        <w:rPr>
          <w:rFonts w:ascii="Times New Roman" w:hAnsi="Times New Roman" w:cs="Times New Roman"/>
          <w:i/>
          <w:sz w:val="24"/>
          <w:szCs w:val="24"/>
        </w:rPr>
        <w:t xml:space="preserve">metode sampling </w:t>
      </w:r>
      <w:proofErr w:type="gramStart"/>
      <w:r w:rsidR="00E27CA5">
        <w:rPr>
          <w:rFonts w:ascii="Times New Roman" w:hAnsi="Times New Roman" w:cs="Times New Roman"/>
          <w:i/>
          <w:sz w:val="24"/>
          <w:szCs w:val="24"/>
        </w:rPr>
        <w:t>asindental(</w:t>
      </w:r>
      <w:proofErr w:type="gramEnd"/>
      <w:r w:rsidR="00E27CA5">
        <w:rPr>
          <w:rFonts w:ascii="Times New Roman" w:hAnsi="Times New Roman" w:cs="Times New Roman"/>
          <w:i/>
          <w:sz w:val="24"/>
          <w:szCs w:val="24"/>
        </w:rPr>
        <w:t xml:space="preserve">accindental sampling). </w:t>
      </w:r>
      <w:proofErr w:type="gramStart"/>
      <w:r w:rsidR="00E27CA5">
        <w:rPr>
          <w:rFonts w:ascii="Times New Roman" w:hAnsi="Times New Roman" w:cs="Times New Roman"/>
          <w:i/>
          <w:sz w:val="24"/>
          <w:szCs w:val="24"/>
        </w:rPr>
        <w:t>Pengumpulan data dilakukan dengan teknik observas, dan kuisoner.</w:t>
      </w:r>
      <w:proofErr w:type="gramEnd"/>
      <w:r w:rsidR="00E27CA5">
        <w:rPr>
          <w:rFonts w:ascii="Times New Roman" w:hAnsi="Times New Roman" w:cs="Times New Roman"/>
          <w:i/>
          <w:sz w:val="24"/>
          <w:szCs w:val="24"/>
        </w:rPr>
        <w:t xml:space="preserve"> </w:t>
      </w:r>
      <w:proofErr w:type="gramStart"/>
      <w:r w:rsidR="00E27CA5">
        <w:rPr>
          <w:rFonts w:ascii="Times New Roman" w:hAnsi="Times New Roman" w:cs="Times New Roman"/>
          <w:i/>
          <w:sz w:val="24"/>
          <w:szCs w:val="24"/>
        </w:rPr>
        <w:t>Populasi dalam penlitian ini berjumlah tak terhingga.</w:t>
      </w:r>
      <w:proofErr w:type="gramEnd"/>
      <w:r w:rsidR="00E27CA5">
        <w:rPr>
          <w:rFonts w:ascii="Times New Roman" w:hAnsi="Times New Roman" w:cs="Times New Roman"/>
          <w:i/>
          <w:sz w:val="24"/>
          <w:szCs w:val="24"/>
        </w:rPr>
        <w:t xml:space="preserve"> Sampel dalam penelitian iniberjumlah 100 </w:t>
      </w:r>
      <w:proofErr w:type="gramStart"/>
      <w:r w:rsidR="006C056A">
        <w:rPr>
          <w:rFonts w:ascii="Times New Roman" w:hAnsi="Times New Roman" w:cs="Times New Roman"/>
          <w:i/>
          <w:sz w:val="24"/>
          <w:szCs w:val="24"/>
        </w:rPr>
        <w:t>oran</w:t>
      </w:r>
      <w:r w:rsidR="00120998">
        <w:rPr>
          <w:rFonts w:ascii="Times New Roman" w:hAnsi="Times New Roman" w:cs="Times New Roman"/>
          <w:i/>
          <w:sz w:val="24"/>
          <w:szCs w:val="24"/>
        </w:rPr>
        <w:t xml:space="preserve"> </w:t>
      </w:r>
      <w:r w:rsidR="00E27CA5">
        <w:rPr>
          <w:rFonts w:ascii="Times New Roman" w:hAnsi="Times New Roman" w:cs="Times New Roman"/>
          <w:i/>
          <w:sz w:val="24"/>
          <w:szCs w:val="24"/>
        </w:rPr>
        <w:t>.</w:t>
      </w:r>
      <w:proofErr w:type="gramEnd"/>
      <w:r w:rsidR="00E27CA5">
        <w:rPr>
          <w:rFonts w:ascii="Times New Roman" w:hAnsi="Times New Roman" w:cs="Times New Roman"/>
          <w:i/>
          <w:sz w:val="24"/>
          <w:szCs w:val="24"/>
        </w:rPr>
        <w:t xml:space="preserve"> </w:t>
      </w:r>
      <w:proofErr w:type="gramStart"/>
      <w:r w:rsidR="00E27CA5">
        <w:rPr>
          <w:rFonts w:ascii="Times New Roman" w:hAnsi="Times New Roman" w:cs="Times New Roman"/>
          <w:i/>
          <w:sz w:val="24"/>
          <w:szCs w:val="24"/>
        </w:rPr>
        <w:t>Analisis data menggunakan asumsi klasik dan analisis regresi linier berganda.</w:t>
      </w:r>
      <w:proofErr w:type="gramEnd"/>
      <w:r w:rsidR="00E27CA5">
        <w:rPr>
          <w:rFonts w:ascii="Times New Roman" w:hAnsi="Times New Roman" w:cs="Times New Roman"/>
          <w:i/>
          <w:sz w:val="24"/>
          <w:szCs w:val="24"/>
        </w:rPr>
        <w:t xml:space="preserve"> </w:t>
      </w:r>
      <w:proofErr w:type="gramStart"/>
      <w:r w:rsidR="00E27CA5">
        <w:rPr>
          <w:rFonts w:ascii="Times New Roman" w:hAnsi="Times New Roman" w:cs="Times New Roman"/>
          <w:i/>
          <w:sz w:val="24"/>
          <w:szCs w:val="24"/>
        </w:rPr>
        <w:t xml:space="preserve">Hasil penelitian menunjukan kualitas produk, citra merek </w:t>
      </w:r>
      <w:r w:rsidR="00B822FB">
        <w:rPr>
          <w:rFonts w:ascii="Times New Roman" w:hAnsi="Times New Roman" w:cs="Times New Roman"/>
          <w:i/>
          <w:sz w:val="24"/>
          <w:szCs w:val="24"/>
        </w:rPr>
        <w:t>&amp;</w:t>
      </w:r>
      <w:r w:rsidR="00E27CA5">
        <w:rPr>
          <w:rFonts w:ascii="Times New Roman" w:hAnsi="Times New Roman" w:cs="Times New Roman"/>
          <w:i/>
          <w:sz w:val="24"/>
          <w:szCs w:val="24"/>
        </w:rPr>
        <w:t xml:space="preserve"> ekuitas merek perpengaruh postif dan</w:t>
      </w:r>
      <w:r w:rsidR="00B822FB">
        <w:rPr>
          <w:rFonts w:ascii="Times New Roman" w:hAnsi="Times New Roman" w:cs="Times New Roman"/>
          <w:i/>
          <w:sz w:val="24"/>
          <w:szCs w:val="24"/>
        </w:rPr>
        <w:t xml:space="preserve"> signifikanterhadap keputusan pembelian</w:t>
      </w:r>
      <w:r w:rsidR="00E27CA5">
        <w:rPr>
          <w:rFonts w:ascii="Times New Roman" w:hAnsi="Times New Roman" w:cs="Times New Roman"/>
          <w:i/>
          <w:sz w:val="24"/>
          <w:szCs w:val="24"/>
        </w:rPr>
        <w:t xml:space="preserve"> online (pemgguna shopee di Surakarta).</w:t>
      </w:r>
      <w:proofErr w:type="gramEnd"/>
    </w:p>
    <w:p w:rsidR="00B95F26" w:rsidRPr="0069348E" w:rsidRDefault="00E27CA5" w:rsidP="0069348E">
      <w:pPr>
        <w:jc w:val="both"/>
        <w:rPr>
          <w:rFonts w:ascii="Times New Roman" w:hAnsi="Times New Roman" w:cs="Times New Roman"/>
          <w:i/>
          <w:sz w:val="24"/>
          <w:szCs w:val="24"/>
        </w:rPr>
        <w:sectPr w:rsidR="00B95F26" w:rsidRPr="0069348E" w:rsidSect="00431AB3">
          <w:pgSz w:w="12240" w:h="15840"/>
          <w:pgMar w:top="1440" w:right="1440" w:bottom="1440" w:left="1440" w:header="708" w:footer="708" w:gutter="0"/>
          <w:cols w:space="708"/>
          <w:docGrid w:linePitch="360"/>
        </w:sectPr>
      </w:pPr>
      <w:r>
        <w:rPr>
          <w:rFonts w:ascii="Times New Roman" w:hAnsi="Times New Roman" w:cs="Times New Roman"/>
          <w:i/>
          <w:sz w:val="24"/>
          <w:szCs w:val="24"/>
        </w:rPr>
        <w:t xml:space="preserve">Kata </w:t>
      </w:r>
      <w:proofErr w:type="gramStart"/>
      <w:r>
        <w:rPr>
          <w:rFonts w:ascii="Times New Roman" w:hAnsi="Times New Roman" w:cs="Times New Roman"/>
          <w:i/>
          <w:sz w:val="24"/>
          <w:szCs w:val="24"/>
        </w:rPr>
        <w:t>kunci :</w:t>
      </w:r>
      <w:r w:rsidR="00B822FB">
        <w:rPr>
          <w:rFonts w:ascii="Times New Roman" w:hAnsi="Times New Roman" w:cs="Times New Roman"/>
          <w:i/>
          <w:sz w:val="24"/>
          <w:szCs w:val="24"/>
        </w:rPr>
        <w:t>Keputusan</w:t>
      </w:r>
      <w:proofErr w:type="gramEnd"/>
      <w:r w:rsidR="00B822FB">
        <w:rPr>
          <w:rFonts w:ascii="Times New Roman" w:hAnsi="Times New Roman" w:cs="Times New Roman"/>
          <w:i/>
          <w:sz w:val="24"/>
          <w:szCs w:val="24"/>
        </w:rPr>
        <w:t xml:space="preserve"> pembelian, Kualitas produk</w:t>
      </w:r>
      <w:r w:rsidR="0069348E">
        <w:rPr>
          <w:rFonts w:ascii="Times New Roman" w:hAnsi="Times New Roman" w:cs="Times New Roman"/>
          <w:i/>
          <w:sz w:val="24"/>
          <w:szCs w:val="24"/>
        </w:rPr>
        <w:t>, citra merek dan ekuitas merek.</w:t>
      </w:r>
    </w:p>
    <w:p w:rsidR="0069348E" w:rsidRDefault="0069348E" w:rsidP="003300DE">
      <w:pPr>
        <w:tabs>
          <w:tab w:val="left" w:pos="567"/>
        </w:tabs>
        <w:spacing w:before="240" w:line="360" w:lineRule="auto"/>
        <w:jc w:val="both"/>
        <w:rPr>
          <w:rFonts w:ascii="Times New Roman" w:hAnsi="Times New Roman" w:cs="Times New Roman"/>
          <w:sz w:val="28"/>
          <w:szCs w:val="28"/>
        </w:rPr>
      </w:pPr>
    </w:p>
    <w:p w:rsidR="00AB6517" w:rsidRDefault="00AB6517" w:rsidP="003300DE">
      <w:pPr>
        <w:tabs>
          <w:tab w:val="left" w:pos="567"/>
        </w:tabs>
        <w:spacing w:before="240" w:line="360" w:lineRule="auto"/>
        <w:jc w:val="both"/>
        <w:rPr>
          <w:rFonts w:ascii="Times New Roman" w:hAnsi="Times New Roman" w:cs="Times New Roman"/>
          <w:sz w:val="28"/>
          <w:szCs w:val="28"/>
        </w:rPr>
      </w:pPr>
    </w:p>
    <w:p w:rsidR="0069348E" w:rsidRPr="00820295" w:rsidRDefault="0069348E" w:rsidP="00820295">
      <w:pPr>
        <w:tabs>
          <w:tab w:val="left" w:pos="567"/>
        </w:tabs>
        <w:spacing w:before="240" w:line="360" w:lineRule="auto"/>
        <w:jc w:val="both"/>
        <w:rPr>
          <w:rFonts w:ascii="Times New Roman" w:hAnsi="Times New Roman" w:cs="Times New Roman"/>
          <w:b/>
          <w:sz w:val="28"/>
          <w:szCs w:val="28"/>
        </w:rPr>
      </w:pPr>
      <w:r w:rsidRPr="00820295">
        <w:rPr>
          <w:rFonts w:ascii="Times New Roman" w:hAnsi="Times New Roman" w:cs="Times New Roman"/>
          <w:b/>
          <w:sz w:val="28"/>
          <w:szCs w:val="28"/>
        </w:rPr>
        <w:lastRenderedPageBreak/>
        <w:t>PENDAHULUAN</w:t>
      </w:r>
    </w:p>
    <w:p w:rsidR="0069348E" w:rsidRPr="00820295" w:rsidRDefault="0069348E" w:rsidP="003300DE">
      <w:pPr>
        <w:tabs>
          <w:tab w:val="left" w:pos="567"/>
        </w:tabs>
        <w:spacing w:before="240" w:line="360" w:lineRule="auto"/>
        <w:jc w:val="both"/>
        <w:rPr>
          <w:rFonts w:ascii="Times New Roman" w:hAnsi="Times New Roman" w:cs="Times New Roman"/>
          <w:b/>
          <w:sz w:val="24"/>
          <w:szCs w:val="24"/>
        </w:rPr>
      </w:pPr>
      <w:r w:rsidRPr="00820295">
        <w:rPr>
          <w:rFonts w:ascii="Times New Roman" w:hAnsi="Times New Roman" w:cs="Times New Roman"/>
          <w:b/>
          <w:sz w:val="24"/>
          <w:szCs w:val="24"/>
        </w:rPr>
        <w:t xml:space="preserve">Latar belakang Masalah </w:t>
      </w:r>
    </w:p>
    <w:p w:rsidR="00404C07" w:rsidRDefault="0069348E" w:rsidP="003300DE">
      <w:pPr>
        <w:tabs>
          <w:tab w:val="left" w:pos="567"/>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Manusia membutuhkan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bertahan </w:t>
      </w:r>
      <w:r w:rsidR="003669CB">
        <w:rPr>
          <w:rFonts w:ascii="Times New Roman" w:hAnsi="Times New Roman" w:cs="Times New Roman"/>
          <w:sz w:val="24"/>
          <w:szCs w:val="24"/>
        </w:rPr>
        <w:t>hidup,</w:t>
      </w:r>
      <w:r>
        <w:rPr>
          <w:rFonts w:ascii="Times New Roman" w:hAnsi="Times New Roman" w:cs="Times New Roman"/>
          <w:sz w:val="24"/>
          <w:szCs w:val="24"/>
        </w:rPr>
        <w:t xml:space="preserve"> di kehidupan </w:t>
      </w:r>
      <w:r w:rsidR="003669CB">
        <w:rPr>
          <w:rFonts w:ascii="Times New Roman" w:hAnsi="Times New Roman" w:cs="Times New Roman"/>
          <w:sz w:val="24"/>
          <w:szCs w:val="24"/>
        </w:rPr>
        <w:t>adanya suatu transaksi baik dari material, pemikiran</w:t>
      </w:r>
      <w:r>
        <w:rPr>
          <w:rFonts w:ascii="Times New Roman" w:hAnsi="Times New Roman" w:cs="Times New Roman"/>
          <w:sz w:val="24"/>
          <w:szCs w:val="24"/>
        </w:rPr>
        <w:t xml:space="preserve"> maupun jasa</w:t>
      </w:r>
      <w:r w:rsidR="003669CB">
        <w:rPr>
          <w:rFonts w:ascii="Times New Roman" w:hAnsi="Times New Roman" w:cs="Times New Roman"/>
          <w:sz w:val="24"/>
          <w:szCs w:val="24"/>
        </w:rPr>
        <w:t xml:space="preserve"> manusia. Di era</w:t>
      </w:r>
      <w:r>
        <w:rPr>
          <w:rFonts w:ascii="Times New Roman" w:hAnsi="Times New Roman" w:cs="Times New Roman"/>
          <w:sz w:val="24"/>
          <w:szCs w:val="24"/>
        </w:rPr>
        <w:t xml:space="preserve"> manusia yang belum mengenal uang dulu transakasi disebut </w:t>
      </w:r>
      <w:r w:rsidR="003669CB">
        <w:rPr>
          <w:rFonts w:ascii="Times New Roman" w:hAnsi="Times New Roman" w:cs="Times New Roman"/>
          <w:sz w:val="24"/>
          <w:szCs w:val="24"/>
        </w:rPr>
        <w:t xml:space="preserve">barter atau </w:t>
      </w:r>
      <w:r w:rsidR="00AD121E">
        <w:rPr>
          <w:rFonts w:ascii="Times New Roman" w:hAnsi="Times New Roman" w:cs="Times New Roman"/>
          <w:sz w:val="24"/>
          <w:szCs w:val="24"/>
        </w:rPr>
        <w:t>tukar barang</w:t>
      </w:r>
      <w:r w:rsidR="003669CB">
        <w:rPr>
          <w:rFonts w:ascii="Times New Roman" w:hAnsi="Times New Roman" w:cs="Times New Roman"/>
          <w:sz w:val="24"/>
          <w:szCs w:val="24"/>
        </w:rPr>
        <w:t xml:space="preserve"> yang satu dengan yang lain. Mulai sekarang, transaksi yang terjadi</w:t>
      </w:r>
      <w:r w:rsidR="00AD121E">
        <w:rPr>
          <w:rFonts w:ascii="Times New Roman" w:hAnsi="Times New Roman" w:cs="Times New Roman"/>
          <w:sz w:val="24"/>
          <w:szCs w:val="24"/>
        </w:rPr>
        <w:t xml:space="preserve"> menggunakan uang </w:t>
      </w:r>
      <w:proofErr w:type="gramStart"/>
      <w:r w:rsidR="00AD121E">
        <w:rPr>
          <w:rFonts w:ascii="Times New Roman" w:hAnsi="Times New Roman" w:cs="Times New Roman"/>
          <w:sz w:val="24"/>
          <w:szCs w:val="24"/>
        </w:rPr>
        <w:t xml:space="preserve">sebagai </w:t>
      </w:r>
      <w:r w:rsidR="003669CB">
        <w:rPr>
          <w:rFonts w:ascii="Times New Roman" w:hAnsi="Times New Roman" w:cs="Times New Roman"/>
          <w:sz w:val="24"/>
          <w:szCs w:val="24"/>
        </w:rPr>
        <w:t xml:space="preserve"> alat</w:t>
      </w:r>
      <w:proofErr w:type="gramEnd"/>
      <w:r w:rsidR="003669CB">
        <w:rPr>
          <w:rFonts w:ascii="Times New Roman" w:hAnsi="Times New Roman" w:cs="Times New Roman"/>
          <w:sz w:val="24"/>
          <w:szCs w:val="24"/>
        </w:rPr>
        <w:t xml:space="preserve"> </w:t>
      </w:r>
      <w:r w:rsidR="003300DE">
        <w:rPr>
          <w:rFonts w:ascii="Times New Roman" w:hAnsi="Times New Roman" w:cs="Times New Roman"/>
          <w:sz w:val="24"/>
          <w:szCs w:val="24"/>
        </w:rPr>
        <w:t>tukar.</w:t>
      </w:r>
      <w:r w:rsidR="00AD121E">
        <w:rPr>
          <w:rFonts w:ascii="Times New Roman" w:hAnsi="Times New Roman" w:cs="Times New Roman"/>
          <w:sz w:val="24"/>
          <w:szCs w:val="24"/>
        </w:rPr>
        <w:t>revolusi</w:t>
      </w:r>
      <w:r w:rsidR="006A4BB8">
        <w:rPr>
          <w:rFonts w:ascii="Times New Roman" w:hAnsi="Times New Roman" w:cs="Times New Roman"/>
          <w:sz w:val="24"/>
          <w:szCs w:val="24"/>
        </w:rPr>
        <w:t xml:space="preserve"> ke-4</w:t>
      </w:r>
      <w:r w:rsidR="003300DE">
        <w:rPr>
          <w:rFonts w:ascii="Times New Roman" w:hAnsi="Times New Roman" w:cs="Times New Roman"/>
          <w:sz w:val="24"/>
          <w:szCs w:val="24"/>
        </w:rPr>
        <w:t xml:space="preserve"> terjadi</w:t>
      </w:r>
      <w:r w:rsidR="00404C07">
        <w:rPr>
          <w:rFonts w:ascii="Times New Roman" w:hAnsi="Times New Roman" w:cs="Times New Roman"/>
          <w:sz w:val="24"/>
          <w:szCs w:val="24"/>
        </w:rPr>
        <w:t xml:space="preserve"> kemajuan tekonologi dalam belanja </w:t>
      </w:r>
      <w:r w:rsidR="003300DE">
        <w:rPr>
          <w:rFonts w:ascii="Times New Roman" w:hAnsi="Times New Roman" w:cs="Times New Roman"/>
          <w:sz w:val="24"/>
          <w:szCs w:val="24"/>
        </w:rPr>
        <w:t>yang secara online bisa</w:t>
      </w:r>
      <w:r w:rsidR="00404C07">
        <w:rPr>
          <w:rFonts w:ascii="Times New Roman" w:hAnsi="Times New Roman" w:cs="Times New Roman"/>
          <w:sz w:val="24"/>
          <w:szCs w:val="24"/>
        </w:rPr>
        <w:t xml:space="preserve"> disebut </w:t>
      </w:r>
      <w:r w:rsidR="003300DE">
        <w:rPr>
          <w:rFonts w:ascii="Times New Roman" w:hAnsi="Times New Roman" w:cs="Times New Roman"/>
          <w:sz w:val="24"/>
          <w:szCs w:val="24"/>
        </w:rPr>
        <w:t xml:space="preserve"> </w:t>
      </w:r>
      <w:r w:rsidR="00404C07">
        <w:rPr>
          <w:rFonts w:ascii="Times New Roman" w:hAnsi="Times New Roman" w:cs="Times New Roman"/>
          <w:sz w:val="24"/>
          <w:szCs w:val="24"/>
        </w:rPr>
        <w:t xml:space="preserve">juga dengan </w:t>
      </w:r>
      <w:r w:rsidR="00404C07">
        <w:rPr>
          <w:rFonts w:ascii="Times New Roman" w:hAnsi="Times New Roman" w:cs="Times New Roman"/>
          <w:i/>
          <w:sz w:val="24"/>
          <w:szCs w:val="24"/>
        </w:rPr>
        <w:t>E</w:t>
      </w:r>
      <w:r w:rsidR="003300DE" w:rsidRPr="003300DE">
        <w:rPr>
          <w:rFonts w:ascii="Times New Roman" w:hAnsi="Times New Roman" w:cs="Times New Roman"/>
          <w:i/>
          <w:sz w:val="24"/>
          <w:szCs w:val="24"/>
        </w:rPr>
        <w:t>-comm</w:t>
      </w:r>
      <w:r w:rsidR="00404C07">
        <w:rPr>
          <w:rFonts w:ascii="Times New Roman" w:hAnsi="Times New Roman" w:cs="Times New Roman"/>
          <w:i/>
          <w:sz w:val="24"/>
          <w:szCs w:val="24"/>
        </w:rPr>
        <w:t xml:space="preserve">erc. </w:t>
      </w:r>
      <w:proofErr w:type="gramStart"/>
      <w:r w:rsidR="00404C07">
        <w:rPr>
          <w:rFonts w:ascii="Times New Roman" w:hAnsi="Times New Roman" w:cs="Times New Roman"/>
          <w:i/>
          <w:sz w:val="24"/>
          <w:szCs w:val="24"/>
        </w:rPr>
        <w:t>E</w:t>
      </w:r>
      <w:r w:rsidR="003300DE">
        <w:rPr>
          <w:rFonts w:ascii="Times New Roman" w:hAnsi="Times New Roman" w:cs="Times New Roman"/>
          <w:i/>
          <w:sz w:val="24"/>
          <w:szCs w:val="24"/>
        </w:rPr>
        <w:t xml:space="preserve">-comemerce </w:t>
      </w:r>
      <w:r w:rsidR="003300DE">
        <w:rPr>
          <w:rFonts w:ascii="Times New Roman" w:hAnsi="Times New Roman" w:cs="Times New Roman"/>
          <w:sz w:val="24"/>
          <w:szCs w:val="24"/>
        </w:rPr>
        <w:t>(</w:t>
      </w:r>
      <w:r w:rsidR="00404C07">
        <w:rPr>
          <w:rFonts w:ascii="Times New Roman" w:hAnsi="Times New Roman" w:cs="Times New Roman"/>
          <w:i/>
          <w:sz w:val="24"/>
          <w:szCs w:val="24"/>
        </w:rPr>
        <w:t>elektronik commerce</w:t>
      </w:r>
      <w:r w:rsidR="003300DE">
        <w:rPr>
          <w:rFonts w:ascii="Times New Roman" w:hAnsi="Times New Roman" w:cs="Times New Roman"/>
          <w:sz w:val="24"/>
          <w:szCs w:val="24"/>
        </w:rPr>
        <w:t>) merupakan sarana-prasana jual beli yang digunakan dalam media elektronik.</w:t>
      </w:r>
      <w:proofErr w:type="gramEnd"/>
      <w:r w:rsidR="003300DE">
        <w:rPr>
          <w:rFonts w:ascii="Times New Roman" w:hAnsi="Times New Roman" w:cs="Times New Roman"/>
          <w:sz w:val="24"/>
          <w:szCs w:val="24"/>
        </w:rPr>
        <w:t xml:space="preserve"> </w:t>
      </w:r>
      <w:proofErr w:type="gramStart"/>
      <w:r w:rsidR="003300DE">
        <w:rPr>
          <w:rFonts w:ascii="Times New Roman" w:hAnsi="Times New Roman" w:cs="Times New Roman"/>
          <w:sz w:val="24"/>
          <w:szCs w:val="24"/>
        </w:rPr>
        <w:t>Media elektronik dan cetak</w:t>
      </w:r>
      <w:r w:rsidR="00404C07">
        <w:rPr>
          <w:rFonts w:ascii="Times New Roman" w:hAnsi="Times New Roman" w:cs="Times New Roman"/>
          <w:sz w:val="24"/>
          <w:szCs w:val="24"/>
        </w:rPr>
        <w:t xml:space="preserve"> menjadi sebagai sarana </w:t>
      </w:r>
      <w:r w:rsidR="00404C07">
        <w:rPr>
          <w:rFonts w:ascii="Times New Roman" w:hAnsi="Times New Roman" w:cs="Times New Roman"/>
          <w:i/>
          <w:sz w:val="24"/>
          <w:szCs w:val="24"/>
        </w:rPr>
        <w:t>E-commerce.</w:t>
      </w:r>
      <w:proofErr w:type="gramEnd"/>
    </w:p>
    <w:p w:rsidR="003300DE" w:rsidRPr="007E655F" w:rsidRDefault="007E655F" w:rsidP="003300DE">
      <w:pPr>
        <w:tabs>
          <w:tab w:val="left" w:pos="567"/>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300DE">
        <w:rPr>
          <w:rFonts w:ascii="Times New Roman" w:hAnsi="Times New Roman" w:cs="Times New Roman"/>
          <w:sz w:val="24"/>
          <w:szCs w:val="24"/>
        </w:rPr>
        <w:t>Cepatnya</w:t>
      </w:r>
      <w:r w:rsidR="005624FC">
        <w:rPr>
          <w:rFonts w:ascii="Times New Roman" w:hAnsi="Times New Roman" w:cs="Times New Roman"/>
          <w:sz w:val="24"/>
          <w:szCs w:val="24"/>
        </w:rPr>
        <w:t xml:space="preserve"> </w:t>
      </w:r>
      <w:r w:rsidR="00404C07">
        <w:rPr>
          <w:rFonts w:ascii="Times New Roman" w:hAnsi="Times New Roman" w:cs="Times New Roman"/>
          <w:sz w:val="24"/>
          <w:szCs w:val="24"/>
        </w:rPr>
        <w:t xml:space="preserve">perkembangan pasar </w:t>
      </w:r>
      <w:r w:rsidR="009F4694">
        <w:rPr>
          <w:rFonts w:ascii="Times New Roman" w:hAnsi="Times New Roman" w:cs="Times New Roman"/>
          <w:i/>
          <w:sz w:val="24"/>
          <w:szCs w:val="24"/>
        </w:rPr>
        <w:t xml:space="preserve">E- commerce </w:t>
      </w:r>
      <w:r w:rsidR="00404C07">
        <w:rPr>
          <w:rFonts w:ascii="Times New Roman" w:hAnsi="Times New Roman" w:cs="Times New Roman"/>
          <w:sz w:val="24"/>
          <w:szCs w:val="24"/>
        </w:rPr>
        <w:t xml:space="preserve">yang </w:t>
      </w:r>
      <w:r w:rsidR="003300DE">
        <w:rPr>
          <w:rFonts w:ascii="Times New Roman" w:hAnsi="Times New Roman" w:cs="Times New Roman"/>
          <w:sz w:val="24"/>
          <w:szCs w:val="24"/>
        </w:rPr>
        <w:t>berada</w:t>
      </w:r>
      <w:r w:rsidR="00404C07">
        <w:rPr>
          <w:rFonts w:ascii="Times New Roman" w:hAnsi="Times New Roman" w:cs="Times New Roman"/>
          <w:sz w:val="24"/>
          <w:szCs w:val="24"/>
        </w:rPr>
        <w:t xml:space="preserve"> di Indonesia</w:t>
      </w:r>
      <w:r w:rsidR="005624FC">
        <w:rPr>
          <w:rFonts w:ascii="Times New Roman" w:hAnsi="Times New Roman" w:cs="Times New Roman"/>
          <w:sz w:val="24"/>
          <w:szCs w:val="24"/>
        </w:rPr>
        <w:t xml:space="preserve"> terutaman pada </w:t>
      </w:r>
      <w:r w:rsidR="003300DE">
        <w:rPr>
          <w:rFonts w:ascii="Times New Roman" w:hAnsi="Times New Roman" w:cs="Times New Roman"/>
          <w:sz w:val="24"/>
          <w:szCs w:val="24"/>
        </w:rPr>
        <w:t>masa pandemic.</w:t>
      </w:r>
      <w:proofErr w:type="gramEnd"/>
      <w:r w:rsidR="003300DE">
        <w:rPr>
          <w:rFonts w:ascii="Times New Roman" w:hAnsi="Times New Roman" w:cs="Times New Roman"/>
          <w:sz w:val="24"/>
          <w:szCs w:val="24"/>
        </w:rPr>
        <w:t xml:space="preserve"> Masa </w:t>
      </w:r>
      <w:r>
        <w:rPr>
          <w:rFonts w:ascii="Times New Roman" w:hAnsi="Times New Roman" w:cs="Times New Roman"/>
          <w:sz w:val="24"/>
          <w:szCs w:val="24"/>
        </w:rPr>
        <w:t xml:space="preserve">covid-19 menyebabkan fenomena baru dalam berbelanja di </w:t>
      </w:r>
      <w:proofErr w:type="gramStart"/>
      <w:r>
        <w:rPr>
          <w:rFonts w:ascii="Times New Roman" w:hAnsi="Times New Roman" w:cs="Times New Roman"/>
          <w:sz w:val="24"/>
          <w:szCs w:val="24"/>
        </w:rPr>
        <w:t>Indonesia  secara</w:t>
      </w:r>
      <w:proofErr w:type="gramEnd"/>
      <w:r>
        <w:rPr>
          <w:rFonts w:ascii="Times New Roman" w:hAnsi="Times New Roman" w:cs="Times New Roman"/>
          <w:sz w:val="24"/>
          <w:szCs w:val="24"/>
        </w:rPr>
        <w:t xml:space="preserve"> digital unyk memenuhi kebutuhan. E-commerce shopee yang dikenal oleh konsumen d Indonesia sebagai </w:t>
      </w:r>
      <w:proofErr w:type="gramStart"/>
      <w:r>
        <w:rPr>
          <w:rFonts w:ascii="Times New Roman" w:hAnsi="Times New Roman" w:cs="Times New Roman"/>
          <w:sz w:val="24"/>
          <w:szCs w:val="24"/>
        </w:rPr>
        <w:t xml:space="preserve">aplikasi  </w:t>
      </w:r>
      <w:r w:rsidRPr="007E655F">
        <w:rPr>
          <w:rFonts w:ascii="Times New Roman" w:hAnsi="Times New Roman" w:cs="Times New Roman"/>
          <w:i/>
          <w:sz w:val="24"/>
          <w:szCs w:val="24"/>
        </w:rPr>
        <w:t>marketplace</w:t>
      </w:r>
      <w:proofErr w:type="gramEnd"/>
      <w:r>
        <w:rPr>
          <w:rFonts w:ascii="Times New Roman" w:hAnsi="Times New Roman" w:cs="Times New Roman"/>
          <w:i/>
          <w:sz w:val="24"/>
          <w:szCs w:val="24"/>
        </w:rPr>
        <w:t xml:space="preserve"> </w:t>
      </w:r>
      <w:r>
        <w:rPr>
          <w:rFonts w:ascii="Times New Roman" w:hAnsi="Times New Roman" w:cs="Times New Roman"/>
          <w:sz w:val="24"/>
          <w:szCs w:val="24"/>
        </w:rPr>
        <w:t>yang 1 menawarkan kemudahan dalam berbelanja untuk konsumen ke konsumen(C2C).</w:t>
      </w:r>
    </w:p>
    <w:p w:rsidR="00B95F26" w:rsidRDefault="00B95F26" w:rsidP="00B95F26">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Keputusan pembeli</w:t>
      </w:r>
      <w:r w:rsidR="005624FC">
        <w:rPr>
          <w:rFonts w:ascii="Times New Roman" w:hAnsi="Times New Roman" w:cs="Times New Roman"/>
          <w:sz w:val="24"/>
          <w:szCs w:val="24"/>
        </w:rPr>
        <w:t xml:space="preserve">an, </w:t>
      </w:r>
      <w:proofErr w:type="gramStart"/>
      <w:r w:rsidR="005624FC">
        <w:rPr>
          <w:rFonts w:ascii="Times New Roman" w:hAnsi="Times New Roman" w:cs="Times New Roman"/>
          <w:sz w:val="24"/>
          <w:szCs w:val="24"/>
        </w:rPr>
        <w:t>proses</w:t>
      </w:r>
      <w:r w:rsidR="00E757CA">
        <w:rPr>
          <w:rFonts w:ascii="Times New Roman" w:hAnsi="Times New Roman" w:cs="Times New Roman"/>
          <w:sz w:val="24"/>
          <w:szCs w:val="24"/>
        </w:rPr>
        <w:t xml:space="preserve">  konsumen</w:t>
      </w:r>
      <w:proofErr w:type="gramEnd"/>
      <w:r>
        <w:rPr>
          <w:rFonts w:ascii="Times New Roman" w:hAnsi="Times New Roman" w:cs="Times New Roman"/>
          <w:sz w:val="24"/>
          <w:szCs w:val="24"/>
        </w:rPr>
        <w:t xml:space="preserve"> </w:t>
      </w:r>
      <w:r w:rsidR="00E757CA">
        <w:rPr>
          <w:rFonts w:ascii="Times New Roman" w:hAnsi="Times New Roman" w:cs="Times New Roman"/>
          <w:sz w:val="24"/>
          <w:szCs w:val="24"/>
        </w:rPr>
        <w:t xml:space="preserve">yang </w:t>
      </w:r>
      <w:r w:rsidR="003669CB">
        <w:rPr>
          <w:rFonts w:ascii="Times New Roman" w:hAnsi="Times New Roman" w:cs="Times New Roman"/>
          <w:sz w:val="24"/>
          <w:szCs w:val="24"/>
        </w:rPr>
        <w:t>mulai mengenal</w:t>
      </w:r>
      <w:r w:rsidRPr="0028751E">
        <w:rPr>
          <w:rFonts w:ascii="Times New Roman" w:hAnsi="Times New Roman" w:cs="Times New Roman"/>
          <w:sz w:val="24"/>
          <w:szCs w:val="24"/>
        </w:rPr>
        <w:t xml:space="preserve"> masalahnya, </w:t>
      </w:r>
      <w:r w:rsidR="00E757CA">
        <w:rPr>
          <w:rFonts w:ascii="Times New Roman" w:hAnsi="Times New Roman" w:cs="Times New Roman"/>
          <w:sz w:val="24"/>
          <w:szCs w:val="24"/>
        </w:rPr>
        <w:t xml:space="preserve">mecari </w:t>
      </w:r>
      <w:r w:rsidR="003669CB">
        <w:rPr>
          <w:rFonts w:ascii="Times New Roman" w:hAnsi="Times New Roman" w:cs="Times New Roman"/>
          <w:sz w:val="24"/>
          <w:szCs w:val="24"/>
        </w:rPr>
        <w:t>suatu</w:t>
      </w:r>
      <w:r w:rsidR="00E757CA">
        <w:rPr>
          <w:rFonts w:ascii="Times New Roman" w:hAnsi="Times New Roman" w:cs="Times New Roman"/>
          <w:sz w:val="24"/>
          <w:szCs w:val="24"/>
        </w:rPr>
        <w:t xml:space="preserve">  penjelasan informasi  </w:t>
      </w:r>
      <w:r w:rsidRPr="0028751E">
        <w:rPr>
          <w:rFonts w:ascii="Times New Roman" w:hAnsi="Times New Roman" w:cs="Times New Roman"/>
          <w:sz w:val="24"/>
          <w:szCs w:val="24"/>
        </w:rPr>
        <w:t>yang berkaitan dengan</w:t>
      </w:r>
      <w:r w:rsidR="00E757CA">
        <w:rPr>
          <w:rFonts w:ascii="Times New Roman" w:hAnsi="Times New Roman" w:cs="Times New Roman"/>
          <w:sz w:val="24"/>
          <w:szCs w:val="24"/>
        </w:rPr>
        <w:t xml:space="preserve"> merek atau barang</w:t>
      </w:r>
      <w:r w:rsidRPr="0028751E">
        <w:rPr>
          <w:rFonts w:ascii="Times New Roman" w:hAnsi="Times New Roman" w:cs="Times New Roman"/>
          <w:sz w:val="24"/>
          <w:szCs w:val="24"/>
        </w:rPr>
        <w:t xml:space="preserve"> dan mulai melakukan evaluasi</w:t>
      </w:r>
      <w:r w:rsidR="00E757CA">
        <w:rPr>
          <w:rFonts w:ascii="Times New Roman" w:hAnsi="Times New Roman" w:cs="Times New Roman"/>
          <w:sz w:val="24"/>
          <w:szCs w:val="24"/>
        </w:rPr>
        <w:t xml:space="preserve"> seberapa baik alternaftif</w:t>
      </w:r>
      <w:r w:rsidRPr="0028751E">
        <w:rPr>
          <w:rFonts w:ascii="Times New Roman" w:hAnsi="Times New Roman" w:cs="Times New Roman"/>
          <w:sz w:val="24"/>
          <w:szCs w:val="24"/>
        </w:rPr>
        <w:t xml:space="preserve"> yang </w:t>
      </w:r>
      <w:r w:rsidR="003B63CA">
        <w:rPr>
          <w:rFonts w:ascii="Times New Roman" w:hAnsi="Times New Roman" w:cs="Times New Roman"/>
          <w:sz w:val="24"/>
          <w:szCs w:val="24"/>
        </w:rPr>
        <w:t>bisa</w:t>
      </w:r>
      <w:r w:rsidR="00E757CA">
        <w:rPr>
          <w:rFonts w:ascii="Times New Roman" w:hAnsi="Times New Roman" w:cs="Times New Roman"/>
          <w:sz w:val="24"/>
          <w:szCs w:val="24"/>
        </w:rPr>
        <w:t xml:space="preserve"> digunakan untuk mememcahkan permasalahaannya</w:t>
      </w:r>
      <w:r w:rsidRPr="0028751E">
        <w:rPr>
          <w:rFonts w:ascii="Times New Roman" w:hAnsi="Times New Roman" w:cs="Times New Roman"/>
          <w:sz w:val="24"/>
          <w:szCs w:val="24"/>
        </w:rPr>
        <w:t xml:space="preserve">, </w:t>
      </w:r>
      <w:r w:rsidR="003B63CA">
        <w:rPr>
          <w:rFonts w:ascii="Times New Roman" w:hAnsi="Times New Roman" w:cs="Times New Roman"/>
          <w:sz w:val="24"/>
          <w:szCs w:val="24"/>
        </w:rPr>
        <w:t>dan</w:t>
      </w:r>
      <w:r w:rsidRPr="0028751E">
        <w:rPr>
          <w:rFonts w:ascii="Times New Roman" w:hAnsi="Times New Roman" w:cs="Times New Roman"/>
          <w:sz w:val="24"/>
          <w:szCs w:val="24"/>
        </w:rPr>
        <w:t xml:space="preserve"> kemudian mengarah kepada keputusan pembelian. Konsumen sebelum menentukan apakah </w:t>
      </w:r>
      <w:proofErr w:type="gramStart"/>
      <w:r w:rsidRPr="0028751E">
        <w:rPr>
          <w:rFonts w:ascii="Times New Roman" w:hAnsi="Times New Roman" w:cs="Times New Roman"/>
          <w:sz w:val="24"/>
          <w:szCs w:val="24"/>
        </w:rPr>
        <w:t>akan</w:t>
      </w:r>
      <w:proofErr w:type="gramEnd"/>
      <w:r w:rsidRPr="0028751E">
        <w:rPr>
          <w:rFonts w:ascii="Times New Roman" w:hAnsi="Times New Roman" w:cs="Times New Roman"/>
          <w:sz w:val="24"/>
          <w:szCs w:val="24"/>
        </w:rPr>
        <w:t xml:space="preserve"> membeli produk ten</w:t>
      </w:r>
      <w:r>
        <w:rPr>
          <w:rFonts w:ascii="Times New Roman" w:hAnsi="Times New Roman" w:cs="Times New Roman"/>
          <w:sz w:val="24"/>
          <w:szCs w:val="24"/>
        </w:rPr>
        <w:t xml:space="preserve">tu saja akan melakukan analisis </w:t>
      </w:r>
      <w:r w:rsidRPr="0028751E">
        <w:rPr>
          <w:rFonts w:ascii="Times New Roman" w:hAnsi="Times New Roman" w:cs="Times New Roman"/>
          <w:sz w:val="24"/>
          <w:szCs w:val="24"/>
        </w:rPr>
        <w:t xml:space="preserve">mengenai produk yang diinginkannya. Selain itu konsumen juga </w:t>
      </w:r>
      <w:proofErr w:type="gramStart"/>
      <w:r w:rsidRPr="0028751E">
        <w:rPr>
          <w:rFonts w:ascii="Times New Roman" w:hAnsi="Times New Roman" w:cs="Times New Roman"/>
          <w:sz w:val="24"/>
          <w:szCs w:val="24"/>
        </w:rPr>
        <w:t>akan</w:t>
      </w:r>
      <w:proofErr w:type="gramEnd"/>
      <w:r w:rsidRPr="0028751E">
        <w:rPr>
          <w:rFonts w:ascii="Times New Roman" w:hAnsi="Times New Roman" w:cs="Times New Roman"/>
          <w:sz w:val="24"/>
          <w:szCs w:val="24"/>
        </w:rPr>
        <w:t xml:space="preserve"> melihat alternatif merek apa saja yang tersedia di pasar sesuai dengan jenis produk yang diinginkannya, semua data informasi yang konsumen dapatkan pada akirnya akan di analisis</w:t>
      </w:r>
      <w:r w:rsidR="00E757CA">
        <w:rPr>
          <w:rFonts w:ascii="Times New Roman" w:hAnsi="Times New Roman" w:cs="Times New Roman"/>
          <w:sz w:val="24"/>
          <w:szCs w:val="24"/>
        </w:rPr>
        <w:t xml:space="preserve"> sebelum ko</w:t>
      </w:r>
      <w:r w:rsidR="001F53C2">
        <w:rPr>
          <w:rFonts w:ascii="Times New Roman" w:hAnsi="Times New Roman" w:cs="Times New Roman"/>
          <w:sz w:val="24"/>
          <w:szCs w:val="24"/>
        </w:rPr>
        <w:t>nsumen mengambil keputusan pembe</w:t>
      </w:r>
      <w:r w:rsidR="00E757CA">
        <w:rPr>
          <w:rFonts w:ascii="Times New Roman" w:hAnsi="Times New Roman" w:cs="Times New Roman"/>
          <w:sz w:val="24"/>
          <w:szCs w:val="24"/>
        </w:rPr>
        <w:t>lian suatu produk.</w:t>
      </w:r>
      <w:r w:rsidRPr="0028751E">
        <w:rPr>
          <w:rFonts w:ascii="Times New Roman" w:hAnsi="Times New Roman" w:cs="Times New Roman"/>
          <w:sz w:val="24"/>
          <w:szCs w:val="24"/>
        </w:rPr>
        <w:t xml:space="preserve"> </w:t>
      </w:r>
      <w:r w:rsidRPr="0028751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{"citationItems":[{"id":"ITEM-1","itemData":{"author":[{"dropping-particle":"","family":"Damanik","given":"Hanna Meilani","non-dropping-particle":"","parse-names":false,"suffix":""},{"dropping-particle":"","family":"Purba","given":"Martin Luter","non-dropping-particle":"","parse-names":false,"suffix":""},{"dropping-particle":"","family":"Samosir","given":"Hendriks E.S.","non-dropping-particle":"","parse-names":false,"suffix":""}],"container-title":"JURNAL ILMIAH KOHESI Vol. 5 No. 3 Juli 2021","id":"ITEM-1","issue":"3","issued":{"date-parts":[["2021"]]},"page":"106-111","title":"Pengaruh Citra Merek Dan Kualitas Layanan Terhadap Keputusan Konsumen Melakukan Pembelian Produk Pakaian (Studi Kasus Pada Shopee)","type":"article-journal","volume":"5"},"uris":["http://www.mendeley.com/documents/?uuid=2a18bb56-8dea-4816-94f0-57293f77003a"]}],"mendeley":{"formattedCitation":"(Damanik et al., 2021)","manualFormatting":"(Damanik et al., 2021)","plainTextFormattedCitation":"(Damanik et al., 2021)","previouslyFormattedCitation":"(Damanik et al., 2021)"},"properties":{"noteIndex":0},"schema":"https://github.com/citation-style-language/schema/raw/master/csl-citation.json"}</w:instrText>
      </w:r>
      <w:r w:rsidRPr="0028751E">
        <w:rPr>
          <w:rFonts w:ascii="Times New Roman" w:hAnsi="Times New Roman" w:cs="Times New Roman"/>
          <w:sz w:val="24"/>
          <w:szCs w:val="24"/>
        </w:rPr>
        <w:fldChar w:fldCharType="separate"/>
      </w:r>
      <w:proofErr w:type="gramStart"/>
      <w:r w:rsidRPr="0028751E">
        <w:rPr>
          <w:rFonts w:ascii="Times New Roman" w:hAnsi="Times New Roman" w:cs="Times New Roman"/>
          <w:noProof/>
          <w:sz w:val="24"/>
          <w:szCs w:val="24"/>
        </w:rPr>
        <w:t>(Damanik et al., 2021)</w:t>
      </w:r>
      <w:r w:rsidRPr="0028751E">
        <w:rPr>
          <w:rFonts w:ascii="Times New Roman" w:hAnsi="Times New Roman" w:cs="Times New Roman"/>
          <w:sz w:val="24"/>
          <w:szCs w:val="24"/>
        </w:rPr>
        <w:fldChar w:fldCharType="end"/>
      </w:r>
      <w:r w:rsidRPr="0028751E">
        <w:rPr>
          <w:rFonts w:ascii="Times New Roman" w:hAnsi="Times New Roman" w:cs="Times New Roman"/>
          <w:sz w:val="24"/>
          <w:szCs w:val="24"/>
        </w:rPr>
        <w:t>.</w:t>
      </w:r>
      <w:proofErr w:type="gramEnd"/>
    </w:p>
    <w:p w:rsidR="00B95F26" w:rsidRDefault="00B95F26" w:rsidP="00B95F26">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8751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{"citationItems":[{"id":"ITEM-1","itemData":{"author":[{"dropping-particle":"","family":"Nasution","given":"Siti Lam’ah","non-dropping-particle":"","parse-names":false,"suffix":""},{"dropping-particle":"","family":"Nasution","given":"Christine Herawati Limbong","non-dropping-particle":"","parse-names":false,"suffix":""},{"dropping-particle":"","family":"Ramadhan","given":"Denny Ammari","non-dropping-particle":"","parse-names":false,"suffix":""}],"id":"ITEM-1","issue":"1","issued":{"date-parts":[["2018"]]},"page":"43-53","title":"Pengaruh Kualitas Produk, Citra Merek, Kepercayaan, Kemudahan, Dan Harga Terhadap Keputusan Pembelian Pada E-Commerce Shopee","type":"article-journal","volume":"7"},"uris":["http://www.mendeley.com/documents/?uuid=2a164511-59db-48a1-8267-9abda5fd1768"]}],"mendeley":{"formattedCitation":"(Nasution et al., 2018)","plainTextFormattedCitation":"(Nasution et al., 2018)","previouslyFormattedCitation":"(Nasution et al., 2018)"},"properties":{"noteIndex":0},"schema":"https://github.com/citation-style-language/schema/raw/master/csl-citation.json"}</w:instrText>
      </w:r>
      <w:r w:rsidRPr="0028751E">
        <w:rPr>
          <w:rFonts w:ascii="Times New Roman" w:hAnsi="Times New Roman" w:cs="Times New Roman"/>
          <w:sz w:val="24"/>
          <w:szCs w:val="24"/>
        </w:rPr>
        <w:fldChar w:fldCharType="separate"/>
      </w:r>
      <w:proofErr w:type="gramStart"/>
      <w:r w:rsidRPr="0028751E">
        <w:rPr>
          <w:rFonts w:ascii="Times New Roman" w:hAnsi="Times New Roman" w:cs="Times New Roman"/>
          <w:noProof/>
          <w:sz w:val="24"/>
          <w:szCs w:val="24"/>
        </w:rPr>
        <w:t>(Nasution et al., 2018)</w:t>
      </w:r>
      <w:r w:rsidRPr="0028751E">
        <w:rPr>
          <w:rFonts w:ascii="Times New Roman" w:hAnsi="Times New Roman" w:cs="Times New Roman"/>
          <w:sz w:val="24"/>
          <w:szCs w:val="24"/>
        </w:rPr>
        <w:fldChar w:fldCharType="end"/>
      </w:r>
      <w:r w:rsidRPr="0028751E">
        <w:rPr>
          <w:rFonts w:ascii="Times New Roman" w:hAnsi="Times New Roman" w:cs="Times New Roman"/>
          <w:sz w:val="24"/>
          <w:szCs w:val="24"/>
        </w:rPr>
        <w:t xml:space="preserve"> dalam penelitiannya menyatakan bahwa </w:t>
      </w:r>
      <w:r w:rsidR="00F6088B">
        <w:rPr>
          <w:rFonts w:ascii="Times New Roman" w:hAnsi="Times New Roman" w:cs="Times New Roman"/>
          <w:sz w:val="24"/>
          <w:szCs w:val="24"/>
        </w:rPr>
        <w:t>“</w:t>
      </w:r>
      <w:r w:rsidRPr="0028751E">
        <w:rPr>
          <w:rFonts w:ascii="Times New Roman" w:hAnsi="Times New Roman" w:cs="Times New Roman"/>
          <w:sz w:val="24"/>
          <w:szCs w:val="24"/>
        </w:rPr>
        <w:t>kualitas produk memiliki karakteristik produk yang bergantung pada kemampuannya untuk memuaskan kebutuhan pelanggan yang dinyatakan atau tersirat.</w:t>
      </w:r>
      <w:proofErr w:type="gramEnd"/>
      <w:r w:rsidRPr="0028751E">
        <w:rPr>
          <w:rFonts w:ascii="Times New Roman" w:hAnsi="Times New Roman" w:cs="Times New Roman"/>
          <w:sz w:val="24"/>
          <w:szCs w:val="24"/>
        </w:rPr>
        <w:t xml:space="preserve"> </w:t>
      </w:r>
      <w:proofErr w:type="gramStart"/>
      <w:r w:rsidRPr="0028751E">
        <w:rPr>
          <w:rFonts w:ascii="Times New Roman" w:hAnsi="Times New Roman" w:cs="Times New Roman"/>
          <w:sz w:val="24"/>
          <w:szCs w:val="24"/>
        </w:rPr>
        <w:t>Dan kualitas produk juga suatu pernyataan tingkat kemampuan dari suatu merek atau produk tertentu dalam melaksanakan fungsi yang diharapkan.</w:t>
      </w:r>
      <w:r w:rsidR="00F6088B">
        <w:rPr>
          <w:rFonts w:ascii="Times New Roman" w:hAnsi="Times New Roman" w:cs="Times New Roman"/>
          <w:sz w:val="24"/>
          <w:szCs w:val="24"/>
        </w:rPr>
        <w:t>”</w:t>
      </w:r>
      <w:proofErr w:type="gramEnd"/>
    </w:p>
    <w:p w:rsidR="002332C7" w:rsidRDefault="00F6088B" w:rsidP="00F6088B">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8751E">
        <w:rPr>
          <w:rFonts w:ascii="Times New Roman" w:hAnsi="Times New Roman" w:cs="Times New Roman"/>
          <w:sz w:val="24"/>
          <w:szCs w:val="24"/>
        </w:rPr>
        <w:t xml:space="preserve">Faktor </w:t>
      </w:r>
      <w:proofErr w:type="gramStart"/>
      <w:r w:rsidRPr="0028751E">
        <w:rPr>
          <w:rFonts w:ascii="Times New Roman" w:hAnsi="Times New Roman" w:cs="Times New Roman"/>
          <w:sz w:val="24"/>
          <w:szCs w:val="24"/>
        </w:rPr>
        <w:t>lain</w:t>
      </w:r>
      <w:proofErr w:type="gramEnd"/>
      <w:r w:rsidRPr="0028751E">
        <w:rPr>
          <w:rFonts w:ascii="Times New Roman" w:hAnsi="Times New Roman" w:cs="Times New Roman"/>
          <w:sz w:val="24"/>
          <w:szCs w:val="24"/>
        </w:rPr>
        <w:t xml:space="preserve"> dari kualitas produk untuk menarik minat keputusan pembelian onl</w:t>
      </w:r>
      <w:r w:rsidR="007E655F">
        <w:rPr>
          <w:rFonts w:ascii="Times New Roman" w:hAnsi="Times New Roman" w:cs="Times New Roman"/>
          <w:sz w:val="24"/>
          <w:szCs w:val="24"/>
        </w:rPr>
        <w:t xml:space="preserve">ine </w:t>
      </w:r>
      <w:r w:rsidR="007E655F">
        <w:rPr>
          <w:rFonts w:ascii="Times New Roman" w:hAnsi="Times New Roman" w:cs="Times New Roman"/>
          <w:sz w:val="24"/>
          <w:szCs w:val="24"/>
        </w:rPr>
        <w:lastRenderedPageBreak/>
        <w:t xml:space="preserve">konsumen yaitu citra merek. </w:t>
      </w:r>
      <w:r w:rsidRPr="0028751E">
        <w:rPr>
          <w:rFonts w:ascii="Times New Roman" w:hAnsi="Times New Roman" w:cs="Times New Roman"/>
          <w:sz w:val="24"/>
          <w:szCs w:val="24"/>
        </w:rPr>
        <w:t xml:space="preserve">Menurut </w:t>
      </w:r>
      <w:r w:rsidRPr="0028751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iyawati","given":"Nur","non-dropping-particle":"","parse-names":false,"suffix":""},{"dropping-particle":"","family":"Lestari","given":"Baroroh","non-dropping-particle":"","parse-names":false,"suffix":""},{"dropping-particle":"","family":"Niaga","given":"Adminstrasi","non-dropping-particle":"","parse-names":false,"suffix":""},{"dropping-particle":"","family":"Malang","given":"Politeknik Negeri","non-dropping-particle":"","parse-names":false,"suffix":""}],"id":"ITEM-1","issued":{"date-parts":[["2021"]]},"page":"17-20","title":"Pengaruh Citra Merek Dan Ekuitas Merek Terhadap Keputusan Pembelian Pada E-Commerce Shopee ( Studi Pada Mahasiswa Program Studi D4 Manajemen Pemasaran Politeknik Negeri Malang Tahun Ajaran 2017 )","type":"article-journal"},"uris":["http://www.mendeley.com/documents/?uuid=31cf5c74-d14e-469b-adfc-fb3e91ec2fe9"]}],"mendeley":{"formattedCitation":"(Setiyawati et al., 2021)","plainTextFormattedCitation":"(Setiyawati et al., 2021)","previouslyFormattedCitation":"(Setiyawati et al., 2021)"},"properties":{"noteIndex":0},"schema":"https://github.com/citation-style-language/schema/raw/master/csl-citation.json"}</w:instrText>
      </w:r>
      <w:r w:rsidRPr="0028751E">
        <w:rPr>
          <w:rFonts w:ascii="Times New Roman" w:hAnsi="Times New Roman" w:cs="Times New Roman"/>
          <w:sz w:val="24"/>
          <w:szCs w:val="24"/>
        </w:rPr>
        <w:fldChar w:fldCharType="separate"/>
      </w:r>
      <w:r w:rsidRPr="0028751E">
        <w:rPr>
          <w:rFonts w:ascii="Times New Roman" w:hAnsi="Times New Roman" w:cs="Times New Roman"/>
          <w:noProof/>
          <w:sz w:val="24"/>
          <w:szCs w:val="24"/>
        </w:rPr>
        <w:t>(Setiyawati et al., 2021)</w:t>
      </w:r>
      <w:r w:rsidRPr="0028751E">
        <w:rPr>
          <w:rFonts w:ascii="Times New Roman" w:hAnsi="Times New Roman" w:cs="Times New Roman"/>
          <w:sz w:val="24"/>
          <w:szCs w:val="24"/>
        </w:rPr>
        <w:fldChar w:fldCharType="end"/>
      </w:r>
      <w:r w:rsidRPr="0028751E">
        <w:rPr>
          <w:rFonts w:ascii="Times New Roman" w:hAnsi="Times New Roman" w:cs="Times New Roman"/>
          <w:sz w:val="24"/>
          <w:szCs w:val="24"/>
        </w:rPr>
        <w:t xml:space="preserve"> </w:t>
      </w:r>
      <w:r w:rsidRPr="0028751E">
        <w:rPr>
          <w:rFonts w:ascii="Times New Roman" w:hAnsi="Times New Roman" w:cs="Times New Roman"/>
          <w:b/>
          <w:sz w:val="24"/>
          <w:szCs w:val="24"/>
        </w:rPr>
        <w:t xml:space="preserve"> </w:t>
      </w:r>
      <w:r w:rsidRPr="0028751E">
        <w:rPr>
          <w:rFonts w:ascii="Times New Roman" w:hAnsi="Times New Roman" w:cs="Times New Roman"/>
          <w:sz w:val="24"/>
          <w:szCs w:val="24"/>
        </w:rPr>
        <w:t xml:space="preserve">dalam penelitiannya menyatakan bahwa </w:t>
      </w:r>
      <w:r>
        <w:rPr>
          <w:rFonts w:ascii="Times New Roman" w:hAnsi="Times New Roman" w:cs="Times New Roman"/>
          <w:sz w:val="24"/>
          <w:szCs w:val="24"/>
        </w:rPr>
        <w:t>“</w:t>
      </w:r>
      <w:r w:rsidRPr="0028751E">
        <w:rPr>
          <w:rFonts w:ascii="Times New Roman" w:hAnsi="Times New Roman" w:cs="Times New Roman"/>
          <w:sz w:val="24"/>
          <w:szCs w:val="24"/>
        </w:rPr>
        <w:t>pembentukan citra merek dalam benak konsumen akan menpengaruhi persepsi konsumen tentang produk/jasa sehingga, memungkinkan konsumen untuk melakukan pembelian pro</w:t>
      </w:r>
      <w:r>
        <w:rPr>
          <w:rFonts w:ascii="Times New Roman" w:hAnsi="Times New Roman" w:cs="Times New Roman"/>
          <w:sz w:val="24"/>
          <w:szCs w:val="24"/>
        </w:rPr>
        <w:t xml:space="preserve">duk atau jasa. Citra merek </w:t>
      </w:r>
      <w:r w:rsidRPr="0028751E">
        <w:rPr>
          <w:rFonts w:ascii="Times New Roman" w:hAnsi="Times New Roman" w:cs="Times New Roman"/>
          <w:sz w:val="24"/>
          <w:szCs w:val="24"/>
        </w:rPr>
        <w:t xml:space="preserve">yang positif </w:t>
      </w:r>
      <w:proofErr w:type="gramStart"/>
      <w:r w:rsidRPr="0028751E">
        <w:rPr>
          <w:rFonts w:ascii="Times New Roman" w:hAnsi="Times New Roman" w:cs="Times New Roman"/>
          <w:sz w:val="24"/>
          <w:szCs w:val="24"/>
        </w:rPr>
        <w:t>akan</w:t>
      </w:r>
      <w:proofErr w:type="gramEnd"/>
      <w:r w:rsidRPr="0028751E">
        <w:rPr>
          <w:rFonts w:ascii="Times New Roman" w:hAnsi="Times New Roman" w:cs="Times New Roman"/>
          <w:sz w:val="24"/>
          <w:szCs w:val="24"/>
        </w:rPr>
        <w:t xml:space="preserve"> memberikan manfaat bagi produsen untuk lebih dikenal oleh konsumen. Dengan kata </w:t>
      </w:r>
      <w:proofErr w:type="gramStart"/>
      <w:r w:rsidRPr="0028751E">
        <w:rPr>
          <w:rFonts w:ascii="Times New Roman" w:hAnsi="Times New Roman" w:cs="Times New Roman"/>
          <w:sz w:val="24"/>
          <w:szCs w:val="24"/>
        </w:rPr>
        <w:t>lain</w:t>
      </w:r>
      <w:proofErr w:type="gramEnd"/>
      <w:r w:rsidRPr="0028751E">
        <w:rPr>
          <w:rFonts w:ascii="Times New Roman" w:hAnsi="Times New Roman" w:cs="Times New Roman"/>
          <w:sz w:val="24"/>
          <w:szCs w:val="24"/>
        </w:rPr>
        <w:t>, konsumen akan menentukan pilihannya untuk membeli produk yang mempunyai image atau citra yang baik</w:t>
      </w:r>
      <w:r>
        <w:rPr>
          <w:rFonts w:ascii="Times New Roman" w:hAnsi="Times New Roman" w:cs="Times New Roman"/>
          <w:sz w:val="24"/>
          <w:szCs w:val="24"/>
        </w:rPr>
        <w:t xml:space="preserve">”. Menurut </w:t>
      </w:r>
      <w:r w:rsidRPr="0028751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iyawati","given":"Nur","non-dropping-particle":"","parse-names":false,"suffix":""},{"dropping-particle":"","family":"Lestari","given":"Baroroh","non-dropping-particle":"","parse-names":false,"suffix":""},{"dropping-particle":"","family":"Niaga","given":"Adminstrasi","non-dropping-particle":"","parse-names":false,"suffix":""},{"dropping-particle":"","family":"Malang","given":"Politeknik Negeri","non-dropping-particle":"","parse-names":false,"suffix":""}],"id":"ITEM-1","issued":{"date-parts":[["2021"]]},"page":"17-20","title":"Pengaruh Citra Merek Dan Ekuitas Merek Terhadap Keputusan Pembelian Pada E-Commerce Shopee ( Studi Pada Mahasiswa Program Studi D4 Manajemen Pemasaran Politeknik Negeri Malang Tahun Ajaran 2017 )","type":"article-journal"},"uris":["http://www.mendeley.com/documents/?uuid=31cf5c74-d14e-469b-adfc-fb3e91ec2fe9"]}],"mendeley":{"formattedCitation":"(Setiyawati et al., 2021)","plainTextFormattedCitation":"(Setiyawati et al., 2021)","previouslyFormattedCitation":"(Setiyawati et al., 2021)"},"properties":{"noteIndex":0},"schema":"https://github.com/citation-style-language/schema/raw/master/csl-citation.json"}</w:instrText>
      </w:r>
      <w:r w:rsidRPr="0028751E">
        <w:rPr>
          <w:rFonts w:ascii="Times New Roman" w:hAnsi="Times New Roman" w:cs="Times New Roman"/>
          <w:sz w:val="24"/>
          <w:szCs w:val="24"/>
        </w:rPr>
        <w:fldChar w:fldCharType="separate"/>
      </w:r>
      <w:r w:rsidRPr="0028751E">
        <w:rPr>
          <w:rFonts w:ascii="Times New Roman" w:hAnsi="Times New Roman" w:cs="Times New Roman"/>
          <w:noProof/>
          <w:sz w:val="24"/>
          <w:szCs w:val="24"/>
        </w:rPr>
        <w:t>(Setiyawati et al., 2021)</w:t>
      </w:r>
      <w:r w:rsidRPr="0028751E">
        <w:rPr>
          <w:rFonts w:ascii="Times New Roman" w:hAnsi="Times New Roman" w:cs="Times New Roman"/>
          <w:sz w:val="24"/>
          <w:szCs w:val="24"/>
        </w:rPr>
        <w:fldChar w:fldCharType="end"/>
      </w:r>
      <w:r w:rsidRPr="0028751E">
        <w:rPr>
          <w:rFonts w:ascii="Times New Roman" w:hAnsi="Times New Roman" w:cs="Times New Roman"/>
          <w:sz w:val="24"/>
          <w:szCs w:val="24"/>
        </w:rPr>
        <w:t xml:space="preserve"> dalam penelitiannya menyatakan </w:t>
      </w:r>
      <w:r w:rsidR="002332C7">
        <w:rPr>
          <w:rFonts w:ascii="Times New Roman" w:hAnsi="Times New Roman" w:cs="Times New Roman"/>
          <w:sz w:val="24"/>
          <w:szCs w:val="24"/>
        </w:rPr>
        <w:t>“</w:t>
      </w:r>
      <w:r w:rsidRPr="0028751E">
        <w:rPr>
          <w:rFonts w:ascii="Times New Roman" w:hAnsi="Times New Roman" w:cs="Times New Roman"/>
          <w:sz w:val="24"/>
          <w:szCs w:val="24"/>
        </w:rPr>
        <w:t xml:space="preserve">apabila pelanggan dihadapkan pada pilihan seperti nama, merek, harga serta atribut produk lainnya, konsumen akan cenderung memilih nama merek terlebih dahulu baru memikirkan harga. </w:t>
      </w:r>
      <w:proofErr w:type="gramStart"/>
      <w:r w:rsidRPr="0028751E">
        <w:rPr>
          <w:rFonts w:ascii="Times New Roman" w:hAnsi="Times New Roman" w:cs="Times New Roman"/>
          <w:sz w:val="24"/>
          <w:szCs w:val="24"/>
        </w:rPr>
        <w:t>Dengan adanya ekuitas yang kuat akan memunculkan di benak konsumen terhadap suatu merek, konsumen akan cend</w:t>
      </w:r>
      <w:r>
        <w:rPr>
          <w:rFonts w:ascii="Times New Roman" w:hAnsi="Times New Roman" w:cs="Times New Roman"/>
          <w:sz w:val="24"/>
          <w:szCs w:val="24"/>
        </w:rPr>
        <w:t>erung memutuskan pembelian hanya</w:t>
      </w:r>
      <w:r w:rsidRPr="0028751E">
        <w:rPr>
          <w:rFonts w:ascii="Times New Roman" w:hAnsi="Times New Roman" w:cs="Times New Roman"/>
          <w:sz w:val="24"/>
          <w:szCs w:val="24"/>
        </w:rPr>
        <w:t xml:space="preserve"> pada merek atau jasa tersebut tanpa melihat faktor lainnya.</w:t>
      </w:r>
      <w:r w:rsidR="002332C7">
        <w:rPr>
          <w:rFonts w:ascii="Times New Roman" w:hAnsi="Times New Roman" w:cs="Times New Roman"/>
          <w:sz w:val="24"/>
          <w:szCs w:val="24"/>
        </w:rPr>
        <w:t>”</w:t>
      </w:r>
      <w:proofErr w:type="gramEnd"/>
    </w:p>
    <w:p w:rsidR="00F6088B" w:rsidRPr="00D5766B" w:rsidRDefault="002332C7" w:rsidP="00F6088B">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F6088B" w:rsidRPr="0028751E">
        <w:rPr>
          <w:rFonts w:ascii="Times New Roman" w:hAnsi="Times New Roman" w:cs="Times New Roman"/>
          <w:sz w:val="24"/>
          <w:szCs w:val="24"/>
        </w:rPr>
        <w:t>ingginya persaingan dalam penjualan,</w:t>
      </w:r>
      <w:r w:rsidR="00680D42">
        <w:rPr>
          <w:rFonts w:ascii="Times New Roman" w:hAnsi="Times New Roman" w:cs="Times New Roman"/>
          <w:sz w:val="24"/>
          <w:szCs w:val="24"/>
        </w:rPr>
        <w:t xml:space="preserve"> sehingga perusahaan lebih meningkatkan kualits produk &amp; menciptakan variasi produk yang unik agar </w:t>
      </w:r>
      <w:r w:rsidR="00F6088B" w:rsidRPr="0028751E">
        <w:rPr>
          <w:rFonts w:ascii="Times New Roman" w:hAnsi="Times New Roman" w:cs="Times New Roman"/>
          <w:sz w:val="24"/>
          <w:szCs w:val="24"/>
        </w:rPr>
        <w:t>masyarakat</w:t>
      </w:r>
      <w:r w:rsidR="00680D42">
        <w:rPr>
          <w:rFonts w:ascii="Times New Roman" w:hAnsi="Times New Roman" w:cs="Times New Roman"/>
          <w:sz w:val="24"/>
          <w:szCs w:val="24"/>
        </w:rPr>
        <w:t xml:space="preserve"> menjadi loyal dan puas terhadap produk yang ada dishopee </w:t>
      </w:r>
      <w:r w:rsidR="00F6088B" w:rsidRPr="0028751E">
        <w:rPr>
          <w:rFonts w:ascii="Times New Roman" w:hAnsi="Times New Roman" w:cs="Times New Roman"/>
          <w:sz w:val="24"/>
          <w:szCs w:val="24"/>
        </w:rPr>
        <w:t>dan</w:t>
      </w:r>
      <w:r w:rsidR="00680D42">
        <w:rPr>
          <w:rFonts w:ascii="Times New Roman" w:hAnsi="Times New Roman" w:cs="Times New Roman"/>
          <w:sz w:val="24"/>
          <w:szCs w:val="24"/>
        </w:rPr>
        <w:t xml:space="preserve"> memiliki </w:t>
      </w:r>
      <w:r w:rsidR="00680D42">
        <w:rPr>
          <w:rFonts w:ascii="Times New Roman" w:hAnsi="Times New Roman" w:cs="Times New Roman"/>
          <w:sz w:val="24"/>
          <w:szCs w:val="24"/>
        </w:rPr>
        <w:lastRenderedPageBreak/>
        <w:t>brand yang tinggi untuk saing di masa depan.</w:t>
      </w:r>
      <w:r w:rsidR="00EC2EF4">
        <w:rPr>
          <w:rFonts w:ascii="Times New Roman" w:hAnsi="Times New Roman" w:cs="Times New Roman"/>
          <w:sz w:val="24"/>
          <w:szCs w:val="24"/>
        </w:rPr>
        <w:t xml:space="preserve"> Dari uraian latar belakang penulis memiliki ketertarikan untuk melakukan penelitian yang berjudul </w:t>
      </w:r>
      <w:r w:rsidR="00F6088B" w:rsidRPr="00F6088B">
        <w:rPr>
          <w:rFonts w:ascii="Times New Roman" w:hAnsi="Times New Roman" w:cs="Times New Roman"/>
          <w:b/>
          <w:sz w:val="24"/>
          <w:szCs w:val="24"/>
        </w:rPr>
        <w:t>“Kualitas Produk</w:t>
      </w:r>
      <w:r w:rsidR="00EC2EF4">
        <w:rPr>
          <w:rFonts w:ascii="Times New Roman" w:hAnsi="Times New Roman" w:cs="Times New Roman"/>
          <w:b/>
          <w:sz w:val="24"/>
          <w:szCs w:val="24"/>
        </w:rPr>
        <w:t xml:space="preserve">, Citra Merek dan </w:t>
      </w:r>
      <w:r w:rsidR="00F6088B" w:rsidRPr="00F6088B">
        <w:rPr>
          <w:rFonts w:ascii="Times New Roman" w:hAnsi="Times New Roman" w:cs="Times New Roman"/>
          <w:b/>
          <w:sz w:val="24"/>
          <w:szCs w:val="24"/>
        </w:rPr>
        <w:t>Ekuitas Merek</w:t>
      </w:r>
      <w:r w:rsidR="00394DEB">
        <w:rPr>
          <w:rFonts w:ascii="Times New Roman" w:hAnsi="Times New Roman" w:cs="Times New Roman"/>
          <w:b/>
          <w:sz w:val="24"/>
          <w:szCs w:val="24"/>
        </w:rPr>
        <w:t xml:space="preserve"> Terhadap Keputusan Pembelian </w:t>
      </w:r>
      <w:r w:rsidR="00F6088B" w:rsidRPr="00F6088B">
        <w:rPr>
          <w:rFonts w:ascii="Times New Roman" w:hAnsi="Times New Roman" w:cs="Times New Roman"/>
          <w:b/>
          <w:sz w:val="24"/>
          <w:szCs w:val="24"/>
        </w:rPr>
        <w:t xml:space="preserve">Online </w:t>
      </w:r>
      <w:proofErr w:type="gramStart"/>
      <w:r w:rsidR="00F6088B" w:rsidRPr="00F6088B">
        <w:rPr>
          <w:rFonts w:ascii="Times New Roman" w:hAnsi="Times New Roman" w:cs="Times New Roman"/>
          <w:b/>
          <w:sz w:val="24"/>
          <w:szCs w:val="24"/>
        </w:rPr>
        <w:t>( Pengguna</w:t>
      </w:r>
      <w:proofErr w:type="gramEnd"/>
      <w:r w:rsidR="00F6088B" w:rsidRPr="00F6088B">
        <w:rPr>
          <w:rFonts w:ascii="Times New Roman" w:hAnsi="Times New Roman" w:cs="Times New Roman"/>
          <w:b/>
          <w:sz w:val="24"/>
          <w:szCs w:val="24"/>
        </w:rPr>
        <w:t xml:space="preserve"> Shoppe</w:t>
      </w:r>
      <w:r w:rsidR="00594401">
        <w:rPr>
          <w:rFonts w:ascii="Times New Roman" w:hAnsi="Times New Roman" w:cs="Times New Roman"/>
          <w:b/>
          <w:sz w:val="24"/>
          <w:szCs w:val="24"/>
        </w:rPr>
        <w:t xml:space="preserve"> Di</w:t>
      </w:r>
      <w:r w:rsidR="00F6088B" w:rsidRPr="00F6088B">
        <w:rPr>
          <w:rFonts w:ascii="Times New Roman" w:hAnsi="Times New Roman" w:cs="Times New Roman"/>
          <w:b/>
          <w:sz w:val="24"/>
          <w:szCs w:val="24"/>
        </w:rPr>
        <w:t xml:space="preserve"> Surakarta)“</w:t>
      </w:r>
    </w:p>
    <w:p w:rsidR="00594401" w:rsidRDefault="00F6088B" w:rsidP="00F6088B">
      <w:pPr>
        <w:tabs>
          <w:tab w:val="left" w:pos="567"/>
        </w:tabs>
        <w:spacing w:line="360" w:lineRule="auto"/>
        <w:jc w:val="both"/>
        <w:rPr>
          <w:rFonts w:ascii="Times New Roman" w:hAnsi="Times New Roman" w:cs="Times New Roman"/>
          <w:b/>
          <w:sz w:val="24"/>
          <w:szCs w:val="24"/>
        </w:rPr>
      </w:pPr>
      <w:r w:rsidRPr="00D5766B">
        <w:rPr>
          <w:rFonts w:ascii="Times New Roman" w:hAnsi="Times New Roman" w:cs="Times New Roman"/>
          <w:b/>
          <w:sz w:val="24"/>
          <w:szCs w:val="24"/>
        </w:rPr>
        <w:t>KAJIAN PUSTAKA</w:t>
      </w:r>
    </w:p>
    <w:p w:rsidR="00F6088B" w:rsidRPr="00D5766B" w:rsidRDefault="00594401" w:rsidP="00F6088B">
      <w:p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Keputusan Pemeblian</w:t>
      </w:r>
    </w:p>
    <w:p w:rsidR="00D5766B" w:rsidRPr="00F83D8F" w:rsidRDefault="00187399" w:rsidP="00D5766B">
      <w:pPr>
        <w:tabs>
          <w:tab w:val="left" w:pos="567"/>
        </w:tabs>
        <w:spacing w:line="360" w:lineRule="auto"/>
        <w:jc w:val="both"/>
        <w:rPr>
          <w:rFonts w:ascii="Times New Roman" w:hAnsi="Times New Roman" w:cs="Times New Roman"/>
          <w:b/>
          <w:sz w:val="24"/>
          <w:szCs w:val="24"/>
        </w:rPr>
      </w:pPr>
      <w:r w:rsidRPr="00187399">
        <w:rPr>
          <w:rFonts w:ascii="Times New Roman" w:hAnsi="Times New Roman" w:cs="Times New Roman"/>
          <w:sz w:val="24"/>
          <w:szCs w:val="24"/>
        </w:rPr>
        <w:fldChar w:fldCharType="begin" w:fldLock="1"/>
      </w:r>
      <w:r w:rsidR="003C3B42">
        <w:rPr>
          <w:rFonts w:ascii="Times New Roman" w:hAnsi="Times New Roman" w:cs="Times New Roman"/>
          <w:sz w:val="24"/>
          <w:szCs w:val="24"/>
        </w:rPr>
        <w:instrText>ADDIN CSL_CITATION {"citationItems":[{"id":"ITEM-1","itemData":{"author":[{"dropping-particle":"","family":"Tjiptono","given":"Fandy","non-dropping-particle":"","parse-names":false,"suffix":""}],"edition":"4","id":"ITEM-1","issued":{"date-parts":[["2015"]]},"publisher":"Andi Offset","publisher-place":"yogyakarta","title":"Strategi Pemasaran","type":"book"},"uris":["http://www.mendeley.com/documents/?uuid=3c8dec26-a606-4454-955a-4e48c84ce0a7"]}],"mendeley":{"formattedCitation":"(Tjiptono, 2015)","manualFormatting":"(Tjiptono,2015:21)","plainTextFormattedCitation":"(Tjiptono, 2015)","previouslyFormattedCitation":"(Tjiptono, 2015)"},"properties":{"noteIndex":0},"schema":"https://github.com/citation-style-language/schema/raw/master/csl-citation.json"}</w:instrText>
      </w:r>
      <w:r w:rsidRPr="00187399">
        <w:rPr>
          <w:rFonts w:ascii="Times New Roman" w:hAnsi="Times New Roman" w:cs="Times New Roman"/>
          <w:sz w:val="24"/>
          <w:szCs w:val="24"/>
        </w:rPr>
        <w:fldChar w:fldCharType="separate"/>
      </w:r>
      <w:r>
        <w:rPr>
          <w:rFonts w:ascii="Times New Roman" w:hAnsi="Times New Roman" w:cs="Times New Roman"/>
          <w:noProof/>
          <w:sz w:val="24"/>
          <w:szCs w:val="24"/>
        </w:rPr>
        <w:t>(Tjiptono,</w:t>
      </w:r>
      <w:r w:rsidR="00594401">
        <w:rPr>
          <w:rFonts w:ascii="Times New Roman" w:hAnsi="Times New Roman" w:cs="Times New Roman"/>
          <w:noProof/>
          <w:sz w:val="24"/>
          <w:szCs w:val="24"/>
        </w:rPr>
        <w:t xml:space="preserve">  </w:t>
      </w:r>
      <w:r w:rsidRPr="00187399">
        <w:rPr>
          <w:rFonts w:ascii="Times New Roman" w:hAnsi="Times New Roman" w:cs="Times New Roman"/>
          <w:noProof/>
          <w:sz w:val="24"/>
          <w:szCs w:val="24"/>
        </w:rPr>
        <w:t>2015:21)</w:t>
      </w:r>
      <w:r w:rsidRPr="00187399">
        <w:rPr>
          <w:rFonts w:ascii="Times New Roman" w:hAnsi="Times New Roman" w:cs="Times New Roman"/>
          <w:sz w:val="24"/>
          <w:szCs w:val="24"/>
        </w:rPr>
        <w:fldChar w:fldCharType="end"/>
      </w:r>
      <w:r w:rsidR="002332C7">
        <w:rPr>
          <w:rFonts w:ascii="Times New Roman" w:hAnsi="Times New Roman" w:cs="Times New Roman"/>
          <w:sz w:val="24"/>
          <w:szCs w:val="24"/>
        </w:rPr>
        <w:t xml:space="preserve"> “</w:t>
      </w:r>
      <w:proofErr w:type="gramStart"/>
      <w:r w:rsidRPr="00187399">
        <w:rPr>
          <w:rFonts w:ascii="Times New Roman" w:hAnsi="Times New Roman" w:cs="Times New Roman"/>
          <w:sz w:val="24"/>
          <w:szCs w:val="24"/>
        </w:rPr>
        <w:t>keputusan</w:t>
      </w:r>
      <w:proofErr w:type="gramEnd"/>
      <w:r w:rsidRPr="00187399">
        <w:rPr>
          <w:rFonts w:ascii="Times New Roman" w:hAnsi="Times New Roman" w:cs="Times New Roman"/>
          <w:sz w:val="24"/>
          <w:szCs w:val="24"/>
        </w:rPr>
        <w:t xml:space="preserve"> pembelian </w:t>
      </w:r>
      <w:r w:rsidR="002332C7">
        <w:rPr>
          <w:rFonts w:ascii="Times New Roman" w:hAnsi="Times New Roman" w:cs="Times New Roman"/>
          <w:sz w:val="24"/>
          <w:szCs w:val="24"/>
        </w:rPr>
        <w:t>ialah</w:t>
      </w:r>
      <w:r w:rsidRPr="00187399">
        <w:rPr>
          <w:rFonts w:ascii="Times New Roman" w:hAnsi="Times New Roman" w:cs="Times New Roman"/>
          <w:sz w:val="24"/>
          <w:szCs w:val="24"/>
        </w:rPr>
        <w:t xml:space="preserve"> sebuah proses dimana konsumen mengenal masalahnya, mencari informasi mengenai produk</w:t>
      </w:r>
      <w:r w:rsidR="002332C7">
        <w:rPr>
          <w:rFonts w:ascii="Times New Roman" w:hAnsi="Times New Roman" w:cs="Times New Roman"/>
          <w:sz w:val="24"/>
          <w:szCs w:val="24"/>
        </w:rPr>
        <w:t xml:space="preserve"> </w:t>
      </w:r>
      <w:r w:rsidRPr="00187399">
        <w:rPr>
          <w:rFonts w:ascii="Times New Roman" w:hAnsi="Times New Roman" w:cs="Times New Roman"/>
          <w:sz w:val="24"/>
          <w:szCs w:val="24"/>
        </w:rPr>
        <w:t>atau merek teratur.</w:t>
      </w:r>
      <w:r w:rsidR="002332C7">
        <w:rPr>
          <w:rFonts w:ascii="Times New Roman" w:hAnsi="Times New Roman" w:cs="Times New Roman"/>
          <w:sz w:val="24"/>
          <w:szCs w:val="24"/>
        </w:rPr>
        <w:t>”</w:t>
      </w:r>
      <w:r w:rsidRPr="00187399">
        <w:rPr>
          <w:rFonts w:ascii="Times New Roman" w:hAnsi="Times New Roman" w:cs="Times New Roman"/>
          <w:sz w:val="24"/>
          <w:szCs w:val="24"/>
        </w:rPr>
        <w:t xml:space="preserve"> </w:t>
      </w:r>
      <w:r w:rsidRPr="00395F47">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{"citationItems":[{"id":"ITEM-1","itemData":{"DOI":"10.37531/yume.vxix.787","author":[{"dropping-particle":"","family":"Suryani","given":"Nine Inten","non-dropping-particle":"","parse-names":false,"suffix":""},{"dropping-particle":"","family":"Batu","given":"Reminta Lumban","non-dropping-particle":"","parse-names":false,"suffix":""}],"id":"ITEM-1","issue":"2","issued":{"date-parts":[["2021"]]},"page":"254-271","title":"YUME : Journal of Management Pengaruh Kualitas Produk , Ekuitas Merek dan Gaya Hidup Terhadap Keputusan Pembelian Smartphone Iphone di Kota Bogor","type":"article-journal","volume":"4"},"uris":["http://www.mendeley.com/documents/?uuid=da98bb57-24f3-49fb-838f-9e47a40c1705"]}],"mendeley":{"formattedCitation":"(Suryani &amp; Batu, 2021)","plainTextFormattedCitation":"(Suryani &amp; Batu, 2021)","previouslyFormattedCitation":"(Suryani &amp; Batu, 2021)"},"properties":{"noteIndex":0},"schema":"https://github.com/citation-style-language/schema/raw/master/csl-citation.json"}</w:instrText>
      </w:r>
      <w:r>
        <w:rPr>
          <w:rFonts w:ascii="Times New Roman" w:hAnsi="Times New Roman" w:cs="Times New Roman"/>
          <w:sz w:val="24"/>
          <w:szCs w:val="24"/>
        </w:rPr>
        <w:fldChar w:fldCharType="separate"/>
      </w:r>
      <w:r w:rsidRPr="00AC4B1A">
        <w:rPr>
          <w:rFonts w:ascii="Times New Roman" w:hAnsi="Times New Roman" w:cs="Times New Roman"/>
          <w:noProof/>
          <w:sz w:val="24"/>
          <w:szCs w:val="24"/>
        </w:rPr>
        <w:t>(Suryani &amp; Batu, 2021)</w:t>
      </w:r>
      <w:r>
        <w:rPr>
          <w:rFonts w:ascii="Times New Roman" w:hAnsi="Times New Roman" w:cs="Times New Roman"/>
          <w:sz w:val="24"/>
          <w:szCs w:val="24"/>
        </w:rPr>
        <w:fldChar w:fldCharType="end"/>
      </w:r>
      <w:r w:rsidRPr="00395F47">
        <w:rPr>
          <w:rFonts w:ascii="Times New Roman" w:hAnsi="Times New Roman" w:cs="Times New Roman"/>
          <w:sz w:val="24"/>
          <w:szCs w:val="24"/>
        </w:rPr>
        <w:t xml:space="preserve"> </w:t>
      </w:r>
      <w:r w:rsidR="002332C7">
        <w:rPr>
          <w:rFonts w:ascii="Times New Roman" w:hAnsi="Times New Roman" w:cs="Times New Roman"/>
          <w:sz w:val="24"/>
          <w:szCs w:val="24"/>
        </w:rPr>
        <w:t>“</w:t>
      </w:r>
      <w:r w:rsidRPr="00395F47">
        <w:rPr>
          <w:rFonts w:ascii="Times New Roman" w:hAnsi="Times New Roman" w:cs="Times New Roman"/>
          <w:sz w:val="24"/>
          <w:szCs w:val="24"/>
        </w:rPr>
        <w:t xml:space="preserve">keputusan pembelian adalah perilaku yang </w:t>
      </w:r>
      <w:bookmarkStart w:id="0" w:name="_GoBack"/>
      <w:bookmarkEnd w:id="0"/>
      <w:r w:rsidRPr="00395F47">
        <w:rPr>
          <w:rFonts w:ascii="Times New Roman" w:hAnsi="Times New Roman" w:cs="Times New Roman"/>
          <w:sz w:val="24"/>
          <w:szCs w:val="24"/>
        </w:rPr>
        <w:t>diperlihatkan konsumen dalam mencari, memberi, menggunakan, mengevaluasi dan menhabiskan suatu produk yang diharapkan dapat memuaskan kebutuhannya.</w:t>
      </w:r>
      <w:r w:rsidR="002332C7">
        <w:rPr>
          <w:rFonts w:ascii="Times New Roman" w:hAnsi="Times New Roman" w:cs="Times New Roman"/>
          <w:sz w:val="24"/>
          <w:szCs w:val="24"/>
        </w:rPr>
        <w:t>”</w:t>
      </w:r>
    </w:p>
    <w:p w:rsidR="008D68AC" w:rsidRDefault="00D5766B" w:rsidP="00D5766B">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87399">
        <w:rPr>
          <w:rFonts w:ascii="Times New Roman" w:hAnsi="Times New Roman" w:cs="Times New Roman"/>
          <w:sz w:val="24"/>
          <w:szCs w:val="24"/>
        </w:rPr>
        <w:t>P</w:t>
      </w:r>
      <w:r w:rsidR="00187399" w:rsidRPr="00187399">
        <w:rPr>
          <w:rFonts w:ascii="Times New Roman" w:hAnsi="Times New Roman" w:cs="Times New Roman"/>
          <w:sz w:val="24"/>
          <w:szCs w:val="24"/>
        </w:rPr>
        <w:t xml:space="preserve">eneliti dapat menyimpulkan bahwa keputusan pembelian </w:t>
      </w:r>
      <w:r w:rsidR="002332C7">
        <w:rPr>
          <w:rFonts w:ascii="Times New Roman" w:hAnsi="Times New Roman" w:cs="Times New Roman"/>
          <w:sz w:val="24"/>
          <w:szCs w:val="24"/>
        </w:rPr>
        <w:t>ialah</w:t>
      </w:r>
      <w:r w:rsidR="00187399" w:rsidRPr="00187399">
        <w:rPr>
          <w:rFonts w:ascii="Times New Roman" w:hAnsi="Times New Roman" w:cs="Times New Roman"/>
          <w:sz w:val="24"/>
          <w:szCs w:val="24"/>
        </w:rPr>
        <w:t xml:space="preserve"> proses konsumen dalam menentukan </w:t>
      </w:r>
      <w:r w:rsidR="002332C7">
        <w:rPr>
          <w:rFonts w:ascii="Times New Roman" w:hAnsi="Times New Roman" w:cs="Times New Roman"/>
          <w:sz w:val="24"/>
          <w:szCs w:val="24"/>
        </w:rPr>
        <w:t xml:space="preserve">produk </w:t>
      </w:r>
      <w:r w:rsidR="00187399" w:rsidRPr="00187399">
        <w:rPr>
          <w:rFonts w:ascii="Times New Roman" w:hAnsi="Times New Roman" w:cs="Times New Roman"/>
          <w:sz w:val="24"/>
          <w:szCs w:val="24"/>
        </w:rPr>
        <w:t>dimana diperlihatkan dalam menggunaka</w:t>
      </w:r>
      <w:r>
        <w:rPr>
          <w:rFonts w:ascii="Times New Roman" w:hAnsi="Times New Roman" w:cs="Times New Roman"/>
          <w:sz w:val="24"/>
          <w:szCs w:val="24"/>
        </w:rPr>
        <w:t xml:space="preserve">n, </w:t>
      </w:r>
      <w:r w:rsidR="00187399" w:rsidRPr="00187399">
        <w:rPr>
          <w:rFonts w:ascii="Times New Roman" w:hAnsi="Times New Roman" w:cs="Times New Roman"/>
          <w:sz w:val="24"/>
          <w:szCs w:val="24"/>
        </w:rPr>
        <w:t>dan mengevaluasi suatu produk untuk memecahkan masalahnya yaitu untuk bisa memenuhi kebutuhan atau keinginan yang sesuai harapannya.</w:t>
      </w:r>
      <w:r w:rsidRPr="00D5766B">
        <w:rPr>
          <w:rFonts w:ascii="Times New Roman" w:hAnsi="Times New Roman" w:cs="Times New Roman"/>
          <w:sz w:val="24"/>
          <w:szCs w:val="24"/>
        </w:rPr>
        <w:t xml:space="preserve"> </w:t>
      </w:r>
    </w:p>
    <w:p w:rsidR="002332C7" w:rsidRDefault="008D68AC" w:rsidP="00D5766B">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Keputusan pemebllian dipengaruhi beberapa faktor antara lain:</w:t>
      </w:r>
    </w:p>
    <w:p w:rsidR="00D5766B" w:rsidRDefault="008D68AC" w:rsidP="00D5766B">
      <w:pPr>
        <w:pStyle w:val="ListParagraph"/>
        <w:numPr>
          <w:ilvl w:val="0"/>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Cultural (Budaya)</w:t>
      </w:r>
    </w:p>
    <w:p w:rsidR="00D5766B" w:rsidRDefault="00562505" w:rsidP="00D5766B">
      <w:pPr>
        <w:pStyle w:val="ListParagraph"/>
        <w:numPr>
          <w:ilvl w:val="0"/>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Social (</w:t>
      </w:r>
      <w:r w:rsidR="00D5766B">
        <w:rPr>
          <w:rFonts w:ascii="Times New Roman" w:hAnsi="Times New Roman" w:cs="Times New Roman"/>
          <w:sz w:val="24"/>
          <w:szCs w:val="24"/>
        </w:rPr>
        <w:t>sosial</w:t>
      </w:r>
      <w:r>
        <w:rPr>
          <w:rFonts w:ascii="Times New Roman" w:hAnsi="Times New Roman" w:cs="Times New Roman"/>
          <w:sz w:val="24"/>
          <w:szCs w:val="24"/>
        </w:rPr>
        <w:t>)</w:t>
      </w:r>
    </w:p>
    <w:p w:rsidR="00D5766B" w:rsidRDefault="00562505" w:rsidP="00D5766B">
      <w:pPr>
        <w:pStyle w:val="ListParagraph"/>
        <w:numPr>
          <w:ilvl w:val="0"/>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Personal (</w:t>
      </w:r>
      <w:r w:rsidR="00D5766B">
        <w:rPr>
          <w:rFonts w:ascii="Times New Roman" w:hAnsi="Times New Roman" w:cs="Times New Roman"/>
          <w:sz w:val="24"/>
          <w:szCs w:val="24"/>
        </w:rPr>
        <w:t>pr</w:t>
      </w:r>
      <w:r>
        <w:rPr>
          <w:rFonts w:ascii="Times New Roman" w:hAnsi="Times New Roman" w:cs="Times New Roman"/>
          <w:sz w:val="24"/>
          <w:szCs w:val="24"/>
        </w:rPr>
        <w:t>i</w:t>
      </w:r>
      <w:r w:rsidR="00D5766B">
        <w:rPr>
          <w:rFonts w:ascii="Times New Roman" w:hAnsi="Times New Roman" w:cs="Times New Roman"/>
          <w:sz w:val="24"/>
          <w:szCs w:val="24"/>
        </w:rPr>
        <w:t>badi</w:t>
      </w:r>
      <w:r>
        <w:rPr>
          <w:rFonts w:ascii="Times New Roman" w:hAnsi="Times New Roman" w:cs="Times New Roman"/>
          <w:sz w:val="24"/>
          <w:szCs w:val="24"/>
        </w:rPr>
        <w:t>)</w:t>
      </w:r>
    </w:p>
    <w:p w:rsidR="00D5766B" w:rsidRPr="00D5766B" w:rsidRDefault="00562505" w:rsidP="00D5766B">
      <w:pPr>
        <w:pStyle w:val="ListParagraph"/>
        <w:numPr>
          <w:ilvl w:val="0"/>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Psychological (</w:t>
      </w:r>
      <w:r w:rsidR="00D5766B">
        <w:rPr>
          <w:rFonts w:ascii="Times New Roman" w:hAnsi="Times New Roman" w:cs="Times New Roman"/>
          <w:sz w:val="24"/>
          <w:szCs w:val="24"/>
        </w:rPr>
        <w:t>psikologi</w:t>
      </w:r>
      <w:r>
        <w:rPr>
          <w:rFonts w:ascii="Times New Roman" w:hAnsi="Times New Roman" w:cs="Times New Roman"/>
          <w:sz w:val="24"/>
          <w:szCs w:val="24"/>
        </w:rPr>
        <w:t>)</w:t>
      </w:r>
    </w:p>
    <w:p w:rsidR="00D5766B" w:rsidRDefault="00D5766B" w:rsidP="00D5766B">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Indikator keputusan pembelian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{"citationItems":[{"id":"ITEM-1","itemData":{"ISBN":"9789793649726","author":[{"dropping-particle":"","family":"Ramadhani","given":"Megananda Dwi","non-dropping-particle":"","parse-names":false,"suffix":""},{"dropping-particle":"","family":"Maskur","given":"Ali","non-dropping-particle":"","parse-names":false,"suffix":""}],"id":"ITEM-1","issued":{"date-parts":[["2020"]]},"page":"978-979","title":"Website Shopee Terhadap Keputusan Pembelian Online ( Studi Pada Mahasiswa Universitas Stikubank Semarang )","type":"article-journal"},"uris":["http://www.mendeley.com/documents/?uuid=eb38d9da-3dd4-4722-adcc-6dcce17943da"]}],"mendeley":{"formattedCitation":"(Ramadhani &amp; Maskur, 2020)","plainTextFormattedCitation":"(Ramadhani &amp; Maskur, 2020)","previouslyFormattedCitation":"(Ramadhani &amp; Maskur, 2020)"},"properties":{"noteIndex":0},"schema":"https://github.com/citation-style-language/schema/raw/master/csl-citation.json"}</w:instrText>
      </w:r>
      <w:r>
        <w:rPr>
          <w:rFonts w:ascii="Times New Roman" w:hAnsi="Times New Roman" w:cs="Times New Roman"/>
          <w:sz w:val="24"/>
          <w:szCs w:val="24"/>
        </w:rPr>
        <w:fldChar w:fldCharType="separate"/>
      </w:r>
      <w:r w:rsidRPr="00005D3D">
        <w:rPr>
          <w:rFonts w:ascii="Times New Roman" w:hAnsi="Times New Roman" w:cs="Times New Roman"/>
          <w:noProof/>
          <w:sz w:val="24"/>
          <w:szCs w:val="24"/>
        </w:rPr>
        <w:t>(Ramadhani &amp; Maskur, 2020)</w:t>
      </w:r>
      <w:r>
        <w:rPr>
          <w:rFonts w:ascii="Times New Roman" w:hAnsi="Times New Roman" w:cs="Times New Roman"/>
          <w:sz w:val="24"/>
          <w:szCs w:val="24"/>
        </w:rPr>
        <w:fldChar w:fldCharType="end"/>
      </w:r>
      <w:r>
        <w:rPr>
          <w:rFonts w:ascii="Times New Roman" w:hAnsi="Times New Roman" w:cs="Times New Roman"/>
          <w:sz w:val="24"/>
          <w:szCs w:val="24"/>
        </w:rPr>
        <w:t>:</w:t>
      </w:r>
    </w:p>
    <w:p w:rsidR="00D5766B" w:rsidRDefault="003744BB" w:rsidP="00D5766B">
      <w:pPr>
        <w:pStyle w:val="ListParagraph"/>
        <w:numPr>
          <w:ilvl w:val="0"/>
          <w:numId w:val="1"/>
        </w:numPr>
        <w:spacing w:line="360" w:lineRule="auto"/>
        <w:jc w:val="both"/>
        <w:rPr>
          <w:rFonts w:ascii="Times New Roman" w:hAnsi="Times New Roman" w:cs="Times New Roman"/>
          <w:sz w:val="24"/>
          <w:szCs w:val="24"/>
        </w:rPr>
      </w:pPr>
      <w:r w:rsidRPr="003744BB">
        <w:rPr>
          <w:rFonts w:ascii="Times New Roman" w:hAnsi="Times New Roman" w:cs="Times New Roman"/>
          <w:i/>
          <w:sz w:val="24"/>
          <w:szCs w:val="24"/>
        </w:rPr>
        <w:t>Brand decision</w:t>
      </w:r>
      <w:r>
        <w:rPr>
          <w:rFonts w:ascii="Times New Roman" w:hAnsi="Times New Roman" w:cs="Times New Roman"/>
          <w:sz w:val="24"/>
          <w:szCs w:val="24"/>
        </w:rPr>
        <w:t xml:space="preserve"> (</w:t>
      </w:r>
      <w:r w:rsidR="00D5766B">
        <w:rPr>
          <w:rFonts w:ascii="Times New Roman" w:hAnsi="Times New Roman" w:cs="Times New Roman"/>
          <w:sz w:val="24"/>
          <w:szCs w:val="24"/>
        </w:rPr>
        <w:t>K</w:t>
      </w:r>
      <w:r>
        <w:rPr>
          <w:rFonts w:ascii="Times New Roman" w:hAnsi="Times New Roman" w:cs="Times New Roman"/>
          <w:sz w:val="24"/>
          <w:szCs w:val="24"/>
        </w:rPr>
        <w:t>eputusan merek)</w:t>
      </w:r>
    </w:p>
    <w:p w:rsidR="00D5766B" w:rsidRDefault="003744BB" w:rsidP="003744BB">
      <w:pPr>
        <w:pStyle w:val="ListParagraph"/>
        <w:numPr>
          <w:ilvl w:val="0"/>
          <w:numId w:val="1"/>
        </w:numPr>
        <w:spacing w:before="240" w:line="360" w:lineRule="auto"/>
        <w:jc w:val="both"/>
        <w:rPr>
          <w:rFonts w:ascii="Times New Roman" w:hAnsi="Times New Roman" w:cs="Times New Roman"/>
          <w:sz w:val="24"/>
          <w:szCs w:val="24"/>
        </w:rPr>
      </w:pPr>
      <w:r w:rsidRPr="003744BB">
        <w:rPr>
          <w:rFonts w:ascii="Times New Roman" w:hAnsi="Times New Roman" w:cs="Times New Roman"/>
          <w:i/>
          <w:sz w:val="24"/>
          <w:szCs w:val="24"/>
        </w:rPr>
        <w:t>Suppelier decision</w:t>
      </w:r>
      <w:r>
        <w:rPr>
          <w:rFonts w:ascii="Times New Roman" w:hAnsi="Times New Roman" w:cs="Times New Roman"/>
          <w:sz w:val="24"/>
          <w:szCs w:val="24"/>
        </w:rPr>
        <w:t xml:space="preserve"> (Keputusan pemasok)</w:t>
      </w:r>
    </w:p>
    <w:p w:rsidR="00D5766B" w:rsidRDefault="003744BB" w:rsidP="00D5766B">
      <w:pPr>
        <w:pStyle w:val="ListParagraph"/>
        <w:numPr>
          <w:ilvl w:val="0"/>
          <w:numId w:val="1"/>
        </w:numPr>
        <w:spacing w:line="360" w:lineRule="auto"/>
        <w:jc w:val="both"/>
        <w:rPr>
          <w:rFonts w:ascii="Times New Roman" w:hAnsi="Times New Roman" w:cs="Times New Roman"/>
          <w:sz w:val="24"/>
          <w:szCs w:val="24"/>
        </w:rPr>
      </w:pPr>
      <w:r w:rsidRPr="003744BB">
        <w:rPr>
          <w:rFonts w:ascii="Times New Roman" w:hAnsi="Times New Roman" w:cs="Times New Roman"/>
          <w:i/>
          <w:sz w:val="24"/>
          <w:szCs w:val="24"/>
        </w:rPr>
        <w:t>Quantity decision</w:t>
      </w:r>
      <w:r>
        <w:rPr>
          <w:rFonts w:ascii="Times New Roman" w:hAnsi="Times New Roman" w:cs="Times New Roman"/>
          <w:sz w:val="24"/>
          <w:szCs w:val="24"/>
        </w:rPr>
        <w:t xml:space="preserve"> (Keputusan kuantitas)</w:t>
      </w:r>
    </w:p>
    <w:p w:rsidR="00D5766B" w:rsidRDefault="003744BB" w:rsidP="00D5766B">
      <w:pPr>
        <w:pStyle w:val="ListParagraph"/>
        <w:numPr>
          <w:ilvl w:val="0"/>
          <w:numId w:val="1"/>
        </w:numPr>
        <w:spacing w:line="360" w:lineRule="auto"/>
        <w:jc w:val="both"/>
        <w:rPr>
          <w:rFonts w:ascii="Times New Roman" w:hAnsi="Times New Roman" w:cs="Times New Roman"/>
          <w:sz w:val="24"/>
          <w:szCs w:val="24"/>
        </w:rPr>
      </w:pPr>
      <w:r w:rsidRPr="003744BB">
        <w:rPr>
          <w:rFonts w:ascii="Times New Roman" w:hAnsi="Times New Roman" w:cs="Times New Roman"/>
          <w:i/>
          <w:sz w:val="24"/>
          <w:szCs w:val="24"/>
        </w:rPr>
        <w:t>Timer decision</w:t>
      </w:r>
      <w:r>
        <w:rPr>
          <w:rFonts w:ascii="Times New Roman" w:hAnsi="Times New Roman" w:cs="Times New Roman"/>
          <w:sz w:val="24"/>
          <w:szCs w:val="24"/>
        </w:rPr>
        <w:t xml:space="preserve"> (</w:t>
      </w:r>
      <w:r w:rsidR="00D5766B">
        <w:rPr>
          <w:rFonts w:ascii="Times New Roman" w:hAnsi="Times New Roman" w:cs="Times New Roman"/>
          <w:sz w:val="24"/>
          <w:szCs w:val="24"/>
        </w:rPr>
        <w:t>Keputusan waktu.</w:t>
      </w:r>
      <w:r>
        <w:rPr>
          <w:rFonts w:ascii="Times New Roman" w:hAnsi="Times New Roman" w:cs="Times New Roman"/>
          <w:sz w:val="24"/>
          <w:szCs w:val="24"/>
        </w:rPr>
        <w:t>)</w:t>
      </w:r>
    </w:p>
    <w:p w:rsidR="00D5766B" w:rsidRDefault="003744BB" w:rsidP="00D5766B">
      <w:pPr>
        <w:pStyle w:val="ListParagraph"/>
        <w:numPr>
          <w:ilvl w:val="0"/>
          <w:numId w:val="1"/>
        </w:numPr>
        <w:spacing w:line="360" w:lineRule="auto"/>
        <w:jc w:val="both"/>
        <w:rPr>
          <w:rFonts w:ascii="Times New Roman" w:hAnsi="Times New Roman" w:cs="Times New Roman"/>
          <w:sz w:val="24"/>
          <w:szCs w:val="24"/>
        </w:rPr>
      </w:pPr>
      <w:r w:rsidRPr="003744BB">
        <w:rPr>
          <w:rFonts w:ascii="Times New Roman" w:hAnsi="Times New Roman" w:cs="Times New Roman"/>
          <w:i/>
          <w:sz w:val="24"/>
          <w:szCs w:val="24"/>
        </w:rPr>
        <w:t>Payment method decisions</w:t>
      </w:r>
      <w:r>
        <w:rPr>
          <w:rFonts w:ascii="Times New Roman" w:hAnsi="Times New Roman" w:cs="Times New Roman"/>
          <w:i/>
          <w:sz w:val="24"/>
          <w:szCs w:val="24"/>
        </w:rPr>
        <w:t>(</w:t>
      </w:r>
      <w:r>
        <w:rPr>
          <w:rFonts w:ascii="Times New Roman" w:hAnsi="Times New Roman" w:cs="Times New Roman"/>
          <w:sz w:val="24"/>
          <w:szCs w:val="24"/>
        </w:rPr>
        <w:t xml:space="preserve"> Keputusan metode pembayaran)</w:t>
      </w:r>
    </w:p>
    <w:p w:rsidR="00ED0464" w:rsidRDefault="00D5766B" w:rsidP="00ED0464">
      <w:pPr>
        <w:tabs>
          <w:tab w:val="left" w:pos="567"/>
        </w:tabs>
        <w:spacing w:line="360" w:lineRule="auto"/>
        <w:jc w:val="both"/>
        <w:rPr>
          <w:rFonts w:ascii="Times New Roman" w:hAnsi="Times New Roman" w:cs="Times New Roman"/>
          <w:b/>
          <w:sz w:val="24"/>
          <w:szCs w:val="24"/>
        </w:rPr>
      </w:pPr>
      <w:r w:rsidRPr="00D5766B">
        <w:rPr>
          <w:rFonts w:ascii="Times New Roman" w:hAnsi="Times New Roman" w:cs="Times New Roman"/>
          <w:b/>
          <w:sz w:val="24"/>
          <w:szCs w:val="24"/>
        </w:rPr>
        <w:t>Kualitas produk</w:t>
      </w:r>
    </w:p>
    <w:p w:rsidR="00420A66" w:rsidRPr="00ED0464" w:rsidRDefault="003744BB" w:rsidP="00ED0464">
      <w:pPr>
        <w:tabs>
          <w:tab w:val="left" w:pos="567"/>
        </w:tab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420A66" w:rsidRPr="00420A66">
        <w:rPr>
          <w:rFonts w:ascii="Times New Roman" w:hAnsi="Times New Roman" w:cs="Times New Roman"/>
          <w:sz w:val="24"/>
          <w:szCs w:val="24"/>
        </w:rPr>
        <w:fldChar w:fldCharType="begin" w:fldLock="1"/>
      </w:r>
      <w:r w:rsidR="00420A66" w:rsidRPr="00420A66">
        <w:rPr>
          <w:rFonts w:ascii="Times New Roman" w:hAnsi="Times New Roman" w:cs="Times New Roman"/>
          <w:sz w:val="24"/>
          <w:szCs w:val="24"/>
        </w:rPr>
        <w:instrText>ADDIN CSL_CITATION {"citationItems":[{"id":"ITEM-1","itemData":{"author":[{"dropping-particle":"","family":"Kolter","given":"Philip","non-dropping-particle":"","parse-names":false,"suffix":""},{"dropping-particle":"","family":"Gary Amstrong","given":"","non-dropping-particle":"","parse-names":false,"suffix":""}],"edition":"12","id":"ITEM-1","issued":{"date-parts":[["2015"]]},"publisher":"Pearson Education, Inc","publisher-place":"England","title":"Marketing an Introducing Prencite Hall","type":"book"},"uris":["http://www.mendeley.com/documents/?uuid=4ab20808-5355-4f30-9966-f38c58da155a"]}],"mendeley":{"formattedCitation":"(Kolter &amp; Gary Amstrong, 2015)","manualFormatting":"(Kolter &amp; Gary Amstrong, 2015: 224)","plainTextFormattedCitation":"(Kolter &amp; Gary Amstrong, 2015)","previouslyFormattedCitation":"(Kolter &amp; Gary Amstrong, 2015)"},"properties":{"noteIndex":0},"schema":"https://github.com/citation-style-language/schema/raw/master/csl-citation.json"}</w:instrText>
      </w:r>
      <w:r w:rsidR="00420A66" w:rsidRPr="00420A66">
        <w:rPr>
          <w:rFonts w:ascii="Times New Roman" w:hAnsi="Times New Roman" w:cs="Times New Roman"/>
          <w:sz w:val="24"/>
          <w:szCs w:val="24"/>
        </w:rPr>
        <w:fldChar w:fldCharType="separate"/>
      </w:r>
      <w:r w:rsidR="00420A66" w:rsidRPr="00420A66">
        <w:rPr>
          <w:rFonts w:ascii="Times New Roman" w:hAnsi="Times New Roman" w:cs="Times New Roman"/>
          <w:noProof/>
          <w:sz w:val="24"/>
          <w:szCs w:val="24"/>
        </w:rPr>
        <w:t>(Kolter &amp; Gary Amstrong, 2015: 224)</w:t>
      </w:r>
      <w:r w:rsidR="00420A66" w:rsidRPr="00420A66">
        <w:rPr>
          <w:rFonts w:ascii="Times New Roman" w:hAnsi="Times New Roman" w:cs="Times New Roman"/>
          <w:sz w:val="24"/>
          <w:szCs w:val="24"/>
        </w:rPr>
        <w:fldChar w:fldCharType="end"/>
      </w:r>
      <w:r w:rsidR="00420A66" w:rsidRPr="00420A66">
        <w:rPr>
          <w:rFonts w:ascii="Times New Roman" w:hAnsi="Times New Roman" w:cs="Times New Roman"/>
          <w:sz w:val="24"/>
          <w:szCs w:val="24"/>
        </w:rPr>
        <w:t xml:space="preserve"> “</w:t>
      </w:r>
      <w:proofErr w:type="gramStart"/>
      <w:r w:rsidR="00420A66" w:rsidRPr="00420A66">
        <w:rPr>
          <w:rFonts w:ascii="Times New Roman" w:hAnsi="Times New Roman" w:cs="Times New Roman"/>
          <w:sz w:val="24"/>
          <w:szCs w:val="24"/>
        </w:rPr>
        <w:t>kualitas</w:t>
      </w:r>
      <w:proofErr w:type="gramEnd"/>
      <w:r w:rsidR="00420A66" w:rsidRPr="00420A66">
        <w:rPr>
          <w:rFonts w:ascii="Times New Roman" w:hAnsi="Times New Roman" w:cs="Times New Roman"/>
          <w:sz w:val="24"/>
          <w:szCs w:val="24"/>
        </w:rPr>
        <w:t xml:space="preserve"> produk adalah bagaimana produk tersebut memiliki nilai yang dapat memuaskan konsumen baik secara fisik maupun secara psikilogis yang menunjukan pada atribut atau sifat-sifat yang terdapat dalam suatu barang atau hasil.” Menurut </w:t>
      </w:r>
      <w:r w:rsidR="00420A66" w:rsidRPr="00420A66">
        <w:rPr>
          <w:rFonts w:ascii="Times New Roman" w:hAnsi="Times New Roman" w:cs="Times New Roman"/>
          <w:sz w:val="24"/>
          <w:szCs w:val="24"/>
        </w:rPr>
        <w:fldChar w:fldCharType="begin" w:fldLock="1"/>
      </w:r>
      <w:r w:rsidR="00420A66" w:rsidRPr="00420A66">
        <w:rPr>
          <w:rFonts w:ascii="Times New Roman" w:hAnsi="Times New Roman" w:cs="Times New Roman"/>
          <w:sz w:val="24"/>
          <w:szCs w:val="24"/>
        </w:rPr>
        <w:instrText>ADDIN CSL_CITATION {"citationItems":[{"id":"ITEM-1","itemData":{"DOI":"10.19044/esj.2018.v14n13p228","ISSN":"18577881","abstract":"This paper focuses on testing the model of consumer’s buying decision of Multi-Purpose Vehicle (MPV) cars. The research model involved four independent variables of brand image, brand trust, product quality and price; and the dependent variable of buying decision. The study found that the four independent variables were proven to be capable of positively and significantly influencing consumer’s decision in buying MPV cars. However, this study also found that, surprisingly, the variable of prices has the greatest effect compared with the other independent variables influencing consumer’s buying decisions. This study suggested to managements of companies not to only focus their efforts on improving brand image and brand trust from the consumers’ perspective, but to also strive to provide quality products at competitive prices.","author":[{"dropping-particle":"","family":"Amron","given":"Amron","non-dropping-particle":"","parse-names":false,"suffix":""}],"container-title":"European Scientific Journal, ESJ","id":"ITEM-1","issue":"13","issued":{"date-parts":[["2018"]]},"page":"228","title":"The Influence of Brand Image, Brand Trust, Product Quality, and Price on the Consumer’s Buying Decision of MPV Cars","type":"article-journal","volume":"14"},"uris":["http://www.mendeley.com/documents/?uuid=c24f2b97-4c1d-4dd0-8f10-fb6780950d0e"]}],"mendeley":{"formattedCitation":"(Amron, 2018)","plainTextFormattedCitation":"(Amron, 2018)","previouslyFormattedCitation":"(Amron, 2018)"},"properties":{"noteIndex":0},"schema":"https://github.com/citation-style-language/schema/raw/master/csl-citation.json"}</w:instrText>
      </w:r>
      <w:r w:rsidR="00420A66" w:rsidRPr="00420A66">
        <w:rPr>
          <w:rFonts w:ascii="Times New Roman" w:hAnsi="Times New Roman" w:cs="Times New Roman"/>
          <w:sz w:val="24"/>
          <w:szCs w:val="24"/>
        </w:rPr>
        <w:fldChar w:fldCharType="separate"/>
      </w:r>
      <w:r w:rsidR="00420A66" w:rsidRPr="00420A66">
        <w:rPr>
          <w:rFonts w:ascii="Times New Roman" w:hAnsi="Times New Roman" w:cs="Times New Roman"/>
          <w:noProof/>
          <w:sz w:val="24"/>
          <w:szCs w:val="24"/>
        </w:rPr>
        <w:t>(Amron, 2018)</w:t>
      </w:r>
      <w:r w:rsidR="00420A66" w:rsidRPr="00420A66">
        <w:rPr>
          <w:rFonts w:ascii="Times New Roman" w:hAnsi="Times New Roman" w:cs="Times New Roman"/>
          <w:sz w:val="24"/>
          <w:szCs w:val="24"/>
        </w:rPr>
        <w:fldChar w:fldCharType="end"/>
      </w:r>
      <w:r w:rsidR="00420A66" w:rsidRPr="00420A66">
        <w:rPr>
          <w:rFonts w:ascii="Times New Roman" w:hAnsi="Times New Roman" w:cs="Times New Roman"/>
          <w:sz w:val="24"/>
          <w:szCs w:val="24"/>
        </w:rPr>
        <w:t xml:space="preserve"> </w:t>
      </w:r>
      <w:r w:rsidR="00420A66">
        <w:rPr>
          <w:rFonts w:ascii="Times New Roman" w:hAnsi="Times New Roman" w:cs="Times New Roman"/>
          <w:sz w:val="24"/>
          <w:szCs w:val="24"/>
        </w:rPr>
        <w:t>“</w:t>
      </w:r>
      <w:r w:rsidR="00420A66" w:rsidRPr="00420A66">
        <w:rPr>
          <w:rFonts w:ascii="Times New Roman" w:hAnsi="Times New Roman" w:cs="Times New Roman"/>
          <w:sz w:val="24"/>
          <w:szCs w:val="24"/>
        </w:rPr>
        <w:t>kualitas produk adalah kemampuan produk untuk memuaskan  kebutuhan atau konsumen.</w:t>
      </w:r>
      <w:r w:rsidR="00420A66">
        <w:rPr>
          <w:rFonts w:ascii="Times New Roman" w:hAnsi="Times New Roman" w:cs="Times New Roman"/>
          <w:sz w:val="24"/>
          <w:szCs w:val="24"/>
        </w:rPr>
        <w:t>”</w:t>
      </w:r>
    </w:p>
    <w:p w:rsidR="00ED0464" w:rsidRDefault="00F83D8F" w:rsidP="00420A6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w:t>
      </w:r>
      <w:proofErr w:type="gramEnd"/>
      <w:r>
        <w:rPr>
          <w:rFonts w:ascii="Times New Roman" w:hAnsi="Times New Roman" w:cs="Times New Roman"/>
          <w:sz w:val="24"/>
          <w:szCs w:val="24"/>
        </w:rPr>
        <w:t xml:space="preserve"> menyimpulkan</w:t>
      </w:r>
      <w:r w:rsidR="008D68AC">
        <w:rPr>
          <w:rFonts w:ascii="Times New Roman" w:hAnsi="Times New Roman" w:cs="Times New Roman"/>
          <w:sz w:val="24"/>
          <w:szCs w:val="24"/>
        </w:rPr>
        <w:t xml:space="preserve"> kualiats produk </w:t>
      </w:r>
      <w:r w:rsidR="002260FC">
        <w:rPr>
          <w:rFonts w:ascii="Times New Roman" w:hAnsi="Times New Roman" w:cs="Times New Roman"/>
          <w:sz w:val="24"/>
          <w:szCs w:val="24"/>
        </w:rPr>
        <w:t xml:space="preserve">ialah suatu keahlian dalam </w:t>
      </w:r>
      <w:r>
        <w:rPr>
          <w:rFonts w:ascii="Times New Roman" w:hAnsi="Times New Roman" w:cs="Times New Roman"/>
          <w:sz w:val="24"/>
          <w:szCs w:val="24"/>
        </w:rPr>
        <w:t xml:space="preserve">memenuhi </w:t>
      </w:r>
      <w:r w:rsidR="002260FC">
        <w:rPr>
          <w:rFonts w:ascii="Times New Roman" w:hAnsi="Times New Roman" w:cs="Times New Roman"/>
          <w:sz w:val="24"/>
          <w:szCs w:val="24"/>
        </w:rPr>
        <w:t xml:space="preserve">kebutuhan </w:t>
      </w:r>
      <w:r>
        <w:rPr>
          <w:rFonts w:ascii="Times New Roman" w:hAnsi="Times New Roman" w:cs="Times New Roman"/>
          <w:sz w:val="24"/>
          <w:szCs w:val="24"/>
        </w:rPr>
        <w:t xml:space="preserve">baik secara fisik atau </w:t>
      </w:r>
      <w:r w:rsidR="00420A66">
        <w:rPr>
          <w:rFonts w:ascii="Times New Roman" w:hAnsi="Times New Roman" w:cs="Times New Roman"/>
          <w:sz w:val="24"/>
          <w:szCs w:val="24"/>
        </w:rPr>
        <w:t>psikologis yang</w:t>
      </w:r>
      <w:r w:rsidR="007228AF">
        <w:rPr>
          <w:rFonts w:ascii="Times New Roman" w:hAnsi="Times New Roman" w:cs="Times New Roman"/>
          <w:sz w:val="24"/>
          <w:szCs w:val="24"/>
        </w:rPr>
        <w:t xml:space="preserve"> di n</w:t>
      </w:r>
      <w:r w:rsidR="003744BB">
        <w:rPr>
          <w:rFonts w:ascii="Times New Roman" w:hAnsi="Times New Roman" w:cs="Times New Roman"/>
          <w:sz w:val="24"/>
          <w:szCs w:val="24"/>
        </w:rPr>
        <w:t>i</w:t>
      </w:r>
      <w:r w:rsidR="007228AF">
        <w:rPr>
          <w:rFonts w:ascii="Times New Roman" w:hAnsi="Times New Roman" w:cs="Times New Roman"/>
          <w:sz w:val="24"/>
          <w:szCs w:val="24"/>
        </w:rPr>
        <w:t>l</w:t>
      </w:r>
      <w:r w:rsidR="003744BB">
        <w:rPr>
          <w:rFonts w:ascii="Times New Roman" w:hAnsi="Times New Roman" w:cs="Times New Roman"/>
          <w:sz w:val="24"/>
          <w:szCs w:val="24"/>
        </w:rPr>
        <w:t>a</w:t>
      </w:r>
      <w:r w:rsidR="007228AF">
        <w:rPr>
          <w:rFonts w:ascii="Times New Roman" w:hAnsi="Times New Roman" w:cs="Times New Roman"/>
          <w:sz w:val="24"/>
          <w:szCs w:val="24"/>
        </w:rPr>
        <w:t>i</w:t>
      </w:r>
      <w:r w:rsidR="003744BB">
        <w:rPr>
          <w:rFonts w:ascii="Times New Roman" w:hAnsi="Times New Roman" w:cs="Times New Roman"/>
          <w:sz w:val="24"/>
          <w:szCs w:val="24"/>
        </w:rPr>
        <w:t xml:space="preserve"> dari karakteristik  dari produk.</w:t>
      </w:r>
    </w:p>
    <w:p w:rsidR="00420A66" w:rsidRDefault="003744BB" w:rsidP="007228A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Faktor </w:t>
      </w:r>
      <w:r w:rsidR="00420A66">
        <w:rPr>
          <w:rFonts w:ascii="Times New Roman" w:hAnsi="Times New Roman" w:cs="Times New Roman"/>
          <w:sz w:val="24"/>
          <w:szCs w:val="24"/>
        </w:rPr>
        <w:t xml:space="preserve"> yang</w:t>
      </w:r>
      <w:proofErr w:type="gramEnd"/>
      <w:r w:rsidR="00420A66">
        <w:rPr>
          <w:rFonts w:ascii="Times New Roman" w:hAnsi="Times New Roman" w:cs="Times New Roman"/>
          <w:sz w:val="24"/>
          <w:szCs w:val="24"/>
        </w:rPr>
        <w:t xml:space="preserve"> mempengaruhi kualitas produk</w:t>
      </w:r>
      <w:r w:rsidR="007228AF">
        <w:rPr>
          <w:rFonts w:ascii="Times New Roman" w:hAnsi="Times New Roman" w:cs="Times New Roman"/>
          <w:sz w:val="24"/>
          <w:szCs w:val="24"/>
        </w:rPr>
        <w:t xml:space="preserve"> </w:t>
      </w:r>
      <w:r w:rsidR="00420A66">
        <w:rPr>
          <w:rFonts w:ascii="Times New Roman" w:hAnsi="Times New Roman" w:cs="Times New Roman"/>
          <w:sz w:val="24"/>
          <w:szCs w:val="24"/>
        </w:rPr>
        <w:t>:</w:t>
      </w:r>
    </w:p>
    <w:p w:rsidR="007228AF" w:rsidRDefault="007228AF" w:rsidP="007228AF">
      <w:pPr>
        <w:pStyle w:val="ListParagraph"/>
        <w:numPr>
          <w:ilvl w:val="0"/>
          <w:numId w:val="18"/>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Pasar</w:t>
      </w:r>
    </w:p>
    <w:p w:rsidR="007228AF" w:rsidRPr="007228AF" w:rsidRDefault="007228AF" w:rsidP="007228AF">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Uang</w:t>
      </w:r>
    </w:p>
    <w:p w:rsidR="007228AF" w:rsidRDefault="007228AF" w:rsidP="007228AF">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Manajemen</w:t>
      </w:r>
    </w:p>
    <w:p w:rsidR="007228AF" w:rsidRDefault="007228AF" w:rsidP="007228AF">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Manusia</w:t>
      </w:r>
    </w:p>
    <w:p w:rsidR="007228AF" w:rsidRDefault="007228AF" w:rsidP="007228AF">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Motivasi</w:t>
      </w:r>
    </w:p>
    <w:p w:rsidR="007228AF" w:rsidRDefault="007228AF" w:rsidP="007228AF">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Bahan</w:t>
      </w:r>
    </w:p>
    <w:p w:rsidR="007228AF" w:rsidRDefault="007228AF" w:rsidP="007228AF">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Mesin dan mekanik </w:t>
      </w:r>
    </w:p>
    <w:p w:rsidR="007228AF" w:rsidRDefault="007228AF" w:rsidP="007228AF">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informasi modern</w:t>
      </w:r>
    </w:p>
    <w:p w:rsidR="00ED0464" w:rsidRPr="007228AF" w:rsidRDefault="007228AF" w:rsidP="007228AF">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Persyaratan proses produksi</w:t>
      </w:r>
    </w:p>
    <w:p w:rsidR="007228AF" w:rsidRDefault="00ED0464" w:rsidP="007228AF">
      <w:pPr>
        <w:spacing w:before="240" w:line="360" w:lineRule="auto"/>
        <w:ind w:left="66" w:firstLine="360"/>
        <w:jc w:val="both"/>
        <w:rPr>
          <w:rFonts w:ascii="Times New Roman" w:hAnsi="Times New Roman" w:cs="Times New Roman"/>
          <w:sz w:val="24"/>
          <w:szCs w:val="24"/>
        </w:rPr>
      </w:pPr>
      <w:r w:rsidRPr="005C3323">
        <w:rPr>
          <w:rFonts w:ascii="Times New Roman" w:hAnsi="Times New Roman" w:cs="Times New Roman"/>
          <w:sz w:val="24"/>
          <w:szCs w:val="24"/>
        </w:rPr>
        <w:t xml:space="preserve">Indikator kualitas produk menurut </w:t>
      </w:r>
      <w:r w:rsidRPr="005C3323">
        <w:rPr>
          <w:rFonts w:ascii="Times New Roman" w:hAnsi="Times New Roman" w:cs="Times New Roman"/>
          <w:sz w:val="24"/>
          <w:szCs w:val="24"/>
        </w:rPr>
        <w:fldChar w:fldCharType="begin" w:fldLock="1"/>
      </w:r>
      <w:r w:rsidRPr="005C3323">
        <w:rPr>
          <w:rFonts w:ascii="Times New Roman" w:hAnsi="Times New Roman" w:cs="Times New Roman"/>
          <w:sz w:val="24"/>
          <w:szCs w:val="24"/>
        </w:rPr>
        <w:instrText>ADDIN CSL_CITATION {"citationItems":[{"id":"ITEM-1","itemData":{"author":[{"dropping-particle":"","family":"Nasution","given":"Siti Lam’ah","non-dropping-particle":"","parse-names":false,"suffix":""},{"dropping-particle":"","family":"Nasution","given":"Christine Herawati Limbong","non-dropping-particle":"","parse-names":false,"suffix":""},{"dropping-particle":"","family":"Ramadhan","given":"Denny Ammari","non-dropping-particle":"","parse-names":false,"suffix":""}],"id":"ITEM-1","issue":"1","issued":{"date-parts":[["2018"]]},"page":"43-53","title":"Pengaruh Kualitas Produk, Citra Merek, Kepercayaan, Kemudahan, Dan Harga Terhadap Keputusan Pembelian Pada E-Commerce Shopee","type":"article-journal","volume":"7"},"uris":["http://www.mendeley.com/documents/?uuid=2a164511-59db-48a1-8267-9abda5fd1768"]}],"mendeley":{"formattedCitation":"(Nasution et al., 2018)","plainTextFormattedCitation":"(Nasution et al., 2018)","previouslyFormattedCitation":"(Nasution et al., 2018)"},"properties":{"noteIndex":0},"schema":"https://github.com/citation-style-language/schema/raw/master/csl-citation.json"}</w:instrText>
      </w:r>
      <w:r w:rsidRPr="005C3323">
        <w:rPr>
          <w:rFonts w:ascii="Times New Roman" w:hAnsi="Times New Roman" w:cs="Times New Roman"/>
          <w:sz w:val="24"/>
          <w:szCs w:val="24"/>
        </w:rPr>
        <w:fldChar w:fldCharType="separate"/>
      </w:r>
      <w:r w:rsidRPr="005C3323">
        <w:rPr>
          <w:rFonts w:ascii="Times New Roman" w:hAnsi="Times New Roman" w:cs="Times New Roman"/>
          <w:noProof/>
          <w:sz w:val="24"/>
          <w:szCs w:val="24"/>
        </w:rPr>
        <w:t>(Nasution et al., 2018)</w:t>
      </w:r>
      <w:r w:rsidRPr="005C3323">
        <w:rPr>
          <w:rFonts w:ascii="Times New Roman" w:hAnsi="Times New Roman" w:cs="Times New Roman"/>
          <w:sz w:val="24"/>
          <w:szCs w:val="24"/>
        </w:rPr>
        <w:fldChar w:fldCharType="end"/>
      </w:r>
    </w:p>
    <w:p w:rsidR="007228AF" w:rsidRDefault="007228AF" w:rsidP="007228AF">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Kinerja (</w:t>
      </w:r>
      <w:r w:rsidRPr="007228AF">
        <w:rPr>
          <w:rFonts w:ascii="Times New Roman" w:hAnsi="Times New Roman" w:cs="Times New Roman"/>
          <w:i/>
          <w:sz w:val="24"/>
          <w:szCs w:val="24"/>
        </w:rPr>
        <w:t>performance</w:t>
      </w:r>
      <w:r>
        <w:rPr>
          <w:rFonts w:ascii="Times New Roman" w:hAnsi="Times New Roman" w:cs="Times New Roman"/>
          <w:i/>
          <w:sz w:val="24"/>
          <w:szCs w:val="24"/>
        </w:rPr>
        <w:t>)</w:t>
      </w:r>
    </w:p>
    <w:p w:rsidR="007228AF" w:rsidRDefault="007228AF" w:rsidP="007228AF">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Daya tahan (</w:t>
      </w:r>
      <w:r>
        <w:rPr>
          <w:rFonts w:ascii="Times New Roman" w:hAnsi="Times New Roman" w:cs="Times New Roman"/>
          <w:i/>
          <w:sz w:val="24"/>
          <w:szCs w:val="24"/>
        </w:rPr>
        <w:t>durability)</w:t>
      </w:r>
    </w:p>
    <w:p w:rsidR="007228AF" w:rsidRDefault="007228AF" w:rsidP="007228AF">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Kesesuaian dengan spesifiaks (</w:t>
      </w:r>
      <w:r>
        <w:rPr>
          <w:rFonts w:ascii="Times New Roman" w:hAnsi="Times New Roman" w:cs="Times New Roman"/>
          <w:i/>
          <w:sz w:val="24"/>
          <w:szCs w:val="24"/>
        </w:rPr>
        <w:t>conformance to spesifications)</w:t>
      </w:r>
    </w:p>
    <w:p w:rsidR="007228AF" w:rsidRDefault="007228AF" w:rsidP="007228AF">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Fitur (</w:t>
      </w:r>
      <w:r>
        <w:rPr>
          <w:rFonts w:ascii="Times New Roman" w:hAnsi="Times New Roman" w:cs="Times New Roman"/>
          <w:i/>
          <w:sz w:val="24"/>
          <w:szCs w:val="24"/>
        </w:rPr>
        <w:t>fitur)</w:t>
      </w:r>
    </w:p>
    <w:p w:rsidR="007228AF" w:rsidRPr="007228AF" w:rsidRDefault="007228AF" w:rsidP="007228AF">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Rabilitas (</w:t>
      </w:r>
      <w:r>
        <w:rPr>
          <w:rFonts w:ascii="Times New Roman" w:hAnsi="Times New Roman" w:cs="Times New Roman"/>
          <w:i/>
          <w:sz w:val="24"/>
          <w:szCs w:val="24"/>
        </w:rPr>
        <w:t>reability)</w:t>
      </w:r>
    </w:p>
    <w:p w:rsidR="00B30198" w:rsidRPr="00B30198" w:rsidRDefault="00B30198" w:rsidP="00B30198">
      <w:pPr>
        <w:spacing w:line="360" w:lineRule="auto"/>
        <w:jc w:val="both"/>
        <w:rPr>
          <w:rFonts w:ascii="Times New Roman" w:hAnsi="Times New Roman" w:cs="Times New Roman"/>
          <w:b/>
          <w:sz w:val="24"/>
          <w:szCs w:val="24"/>
        </w:rPr>
      </w:pPr>
      <w:r w:rsidRPr="00B30198">
        <w:rPr>
          <w:rFonts w:ascii="Times New Roman" w:hAnsi="Times New Roman" w:cs="Times New Roman"/>
          <w:b/>
          <w:sz w:val="24"/>
          <w:szCs w:val="24"/>
        </w:rPr>
        <w:t>Citra merek</w:t>
      </w:r>
    </w:p>
    <w:p w:rsidR="00B30198" w:rsidRDefault="00B30198" w:rsidP="00B301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{"citationItems":[{"id":"ITEM-1","itemData":{"author":[{"dropping-particle":"","family":"Soltani","given":"iraj","non-dropping-particle":"","parse-names":false,"suffix":""}],"id":"ITEM-1","issued":{"date-parts":[["2016"]]},"number-of-pages":"230","title":"Providing the Applicable Model of Performance Management with Competencies","type":"book"},"uris":["http://www.mendeley.com/documents/?uuid=e8b4632b-84cb-40b3-a4e1-ceab0dd9105e"]}],"mendeley":{"formattedCitation":"(Soltani, 2016)","manualFormatting":"(Soltani, 2016:204)","plainTextFormattedCitation":"(Soltani, 2016)","previouslyFormattedCitation":"(Soltani, 2016)"},"properties":{"noteIndex":0},"schema":"https://github.com/citation-style-language/schema/raw/master/csl-citation.json"}</w:instrText>
      </w:r>
      <w:r>
        <w:rPr>
          <w:rFonts w:ascii="Times New Roman" w:hAnsi="Times New Roman" w:cs="Times New Roman"/>
          <w:sz w:val="24"/>
          <w:szCs w:val="24"/>
        </w:rPr>
        <w:fldChar w:fldCharType="separate"/>
      </w:r>
      <w:r w:rsidRPr="007E4AA0">
        <w:rPr>
          <w:rFonts w:ascii="Times New Roman" w:hAnsi="Times New Roman" w:cs="Times New Roman"/>
          <w:noProof/>
          <w:sz w:val="24"/>
          <w:szCs w:val="24"/>
        </w:rPr>
        <w:t>(Soltani, 2016</w:t>
      </w:r>
      <w:r>
        <w:rPr>
          <w:rFonts w:ascii="Times New Roman" w:hAnsi="Times New Roman" w:cs="Times New Roman"/>
          <w:noProof/>
          <w:sz w:val="24"/>
          <w:szCs w:val="24"/>
        </w:rPr>
        <w:t>:204</w:t>
      </w:r>
      <w:r w:rsidRPr="007E4AA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66F6C">
        <w:rPr>
          <w:rFonts w:ascii="Times New Roman" w:hAnsi="Times New Roman" w:cs="Times New Roman"/>
          <w:sz w:val="24"/>
          <w:szCs w:val="24"/>
        </w:rPr>
        <w:t>citra merek adalah citra merek mencakup pengetahuan, pedapat dari pelanggan dan karakteristk non- fisik dan produk fisik, gambar yang pelanggan berikan kepada produk.</w:t>
      </w:r>
      <w:r>
        <w:rPr>
          <w:rFonts w:ascii="Times New Roman" w:hAnsi="Times New Roman" w:cs="Times New Roman"/>
          <w:sz w:val="24"/>
          <w:szCs w:val="24"/>
        </w:rPr>
        <w:t>”</w:t>
      </w:r>
      <w:r w:rsidR="002A1578">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10.34127/jrlab.v10i2.425","author":[{"dropping-particle":"","family":"Yoeliastuti","given":"","non-dropping-particle":"","parse-names":false,"suffix":""},{"dropping-particle":"","family":"Darlin","given":"","non-dropping-particle":"","parse-names":false,"suffix":""},{"dropping-particle":"","family":"Sugiyanto","given":"Eko","non-dropping-particle":"","parse-names":false,"suffix":""}],"id":"ITEM-1","issue":"2","issued":{"date-parts":[["2021"]]},"page":"212-223","title":"Pengaruh Citra Merek, Harga dan Promosi Terhadap Keputusan Pembelian Melalui Aplikasi Penjualan Online Shopee","type":"article-journal","volume":"10"},"uris":["http://www.mendeley.com/documents/?uuid=8712c023-ff5b-4e74-8592-f62a54443454"]}],"mendeley":{"formattedCitation":"(Yoeliastuti et al., 2021)","plainTextFormattedCitation":"(Yoeliastuti et al., 2021)","previouslyFormattedCitation":"(Yoeliastuti et al., 2021)"},"properties":{"noteIndex":0},"schema":"https://github.com/citation-style-language/schema/raw/master/csl-citation.json"}</w:instrText>
      </w:r>
      <w:r>
        <w:rPr>
          <w:rFonts w:ascii="Times New Roman" w:hAnsi="Times New Roman" w:cs="Times New Roman"/>
          <w:sz w:val="24"/>
          <w:szCs w:val="24"/>
        </w:rPr>
        <w:fldChar w:fldCharType="separate"/>
      </w:r>
      <w:r w:rsidRPr="00005D3D">
        <w:rPr>
          <w:rFonts w:ascii="Times New Roman" w:hAnsi="Times New Roman" w:cs="Times New Roman"/>
          <w:noProof/>
          <w:sz w:val="24"/>
          <w:szCs w:val="24"/>
        </w:rPr>
        <w:t>(Yoeliastuti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citra</w:t>
      </w:r>
      <w:proofErr w:type="gramEnd"/>
      <w:r>
        <w:rPr>
          <w:rFonts w:ascii="Times New Roman" w:hAnsi="Times New Roman" w:cs="Times New Roman"/>
          <w:sz w:val="24"/>
          <w:szCs w:val="24"/>
        </w:rPr>
        <w:t xml:space="preserve"> merek adalah pandangan dan keyakinan yang di tanamakan oleh konsumen sehingga menjadi </w:t>
      </w:r>
      <w:r>
        <w:rPr>
          <w:rFonts w:ascii="Times New Roman" w:hAnsi="Times New Roman" w:cs="Times New Roman"/>
          <w:sz w:val="24"/>
          <w:szCs w:val="24"/>
        </w:rPr>
        <w:lastRenderedPageBreak/>
        <w:t>ingatan saat mendengar slogan dan tertanam di benak konsumen”.</w:t>
      </w:r>
    </w:p>
    <w:p w:rsidR="00B30198" w:rsidRDefault="00B30198" w:rsidP="00B30198">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 dapat menyimpulkan bahwa citra merek </w:t>
      </w:r>
      <w:r w:rsidR="002A1578">
        <w:rPr>
          <w:rFonts w:ascii="Times New Roman" w:hAnsi="Times New Roman" w:cs="Times New Roman"/>
          <w:sz w:val="24"/>
          <w:szCs w:val="24"/>
        </w:rPr>
        <w:t>ialah</w:t>
      </w:r>
      <w:r>
        <w:rPr>
          <w:rFonts w:ascii="Times New Roman" w:hAnsi="Times New Roman" w:cs="Times New Roman"/>
          <w:sz w:val="24"/>
          <w:szCs w:val="24"/>
        </w:rPr>
        <w:t xml:space="preserve"> pemahaman konsumen terhadan suatu </w:t>
      </w:r>
      <w:r w:rsidR="002A1578">
        <w:rPr>
          <w:rFonts w:ascii="Times New Roman" w:hAnsi="Times New Roman" w:cs="Times New Roman"/>
          <w:sz w:val="24"/>
          <w:szCs w:val="24"/>
        </w:rPr>
        <w:t>brand</w:t>
      </w:r>
      <w:r>
        <w:rPr>
          <w:rFonts w:ascii="Times New Roman" w:hAnsi="Times New Roman" w:cs="Times New Roman"/>
          <w:sz w:val="24"/>
          <w:szCs w:val="24"/>
        </w:rPr>
        <w:t xml:space="preserve"> yang dilihat dari pendapat, pengetahuan </w:t>
      </w:r>
      <w:r w:rsidR="007228AF">
        <w:rPr>
          <w:rFonts w:ascii="Times New Roman" w:hAnsi="Times New Roman" w:cs="Times New Roman"/>
          <w:sz w:val="24"/>
          <w:szCs w:val="24"/>
        </w:rPr>
        <w:t xml:space="preserve">yang </w:t>
      </w:r>
      <w:r w:rsidR="00E56A5B">
        <w:rPr>
          <w:rFonts w:ascii="Times New Roman" w:hAnsi="Times New Roman" w:cs="Times New Roman"/>
          <w:sz w:val="24"/>
          <w:szCs w:val="24"/>
        </w:rPr>
        <w:t xml:space="preserve">memunculkan </w:t>
      </w:r>
      <w:r>
        <w:rPr>
          <w:rFonts w:ascii="Times New Roman" w:hAnsi="Times New Roman" w:cs="Times New Roman"/>
          <w:sz w:val="24"/>
          <w:szCs w:val="24"/>
        </w:rPr>
        <w:t>keyakinan</w:t>
      </w:r>
      <w:r w:rsidR="002A1578">
        <w:rPr>
          <w:rFonts w:ascii="Times New Roman" w:hAnsi="Times New Roman" w:cs="Times New Roman"/>
          <w:sz w:val="24"/>
          <w:szCs w:val="24"/>
        </w:rPr>
        <w:t xml:space="preserve"> dan keseluruhan terhadap </w:t>
      </w:r>
      <w:r>
        <w:rPr>
          <w:rFonts w:ascii="Times New Roman" w:hAnsi="Times New Roman" w:cs="Times New Roman"/>
          <w:sz w:val="24"/>
          <w:szCs w:val="24"/>
        </w:rPr>
        <w:t>produk.</w:t>
      </w:r>
      <w:proofErr w:type="gramEnd"/>
    </w:p>
    <w:p w:rsidR="00B30198" w:rsidRPr="00B30198" w:rsidRDefault="002A1578" w:rsidP="00B30198">
      <w:pPr>
        <w:spacing w:line="360" w:lineRule="auto"/>
        <w:ind w:firstLine="720"/>
        <w:jc w:val="both"/>
        <w:rPr>
          <w:rFonts w:ascii="Times New Roman" w:hAnsi="Times New Roman" w:cs="Times New Roman"/>
          <w:sz w:val="24"/>
          <w:szCs w:val="24"/>
        </w:rPr>
      </w:pPr>
      <w:r>
        <w:rPr>
          <w:rFonts w:ascii="Times New Roman" w:eastAsia="TimesNewRoman" w:hAnsi="Times New Roman" w:cs="Times New Roman"/>
          <w:sz w:val="24"/>
          <w:szCs w:val="24"/>
        </w:rPr>
        <w:t>Citra merek di pengaruhi oleh faktor</w:t>
      </w:r>
      <w:r w:rsidR="00B30198" w:rsidRPr="006A621D">
        <w:rPr>
          <w:rFonts w:ascii="Times New Roman" w:eastAsia="TimesNewRoman" w:hAnsi="Times New Roman" w:cs="Times New Roman"/>
          <w:sz w:val="24"/>
          <w:szCs w:val="24"/>
        </w:rPr>
        <w:t xml:space="preserve"> </w:t>
      </w:r>
      <w:r w:rsidR="00B30198">
        <w:rPr>
          <w:rFonts w:ascii="Times New Roman" w:eastAsia="TimesNewRoman" w:hAnsi="Times New Roman" w:cs="Times New Roman"/>
          <w:sz w:val="24"/>
          <w:szCs w:val="24"/>
        </w:rPr>
        <w:fldChar w:fldCharType="begin" w:fldLock="1"/>
      </w:r>
      <w:r w:rsidR="00B30198">
        <w:rPr>
          <w:rFonts w:ascii="Times New Roman" w:eastAsia="TimesNewRoman" w:hAnsi="Times New Roman" w:cs="Times New Roman"/>
          <w:sz w:val="24"/>
          <w:szCs w:val="24"/>
        </w:rPr>
        <w:instrText>ADDIN CSL_CITATION {"citationItems":[{"id":"ITEM-1","itemData":{"author":[{"dropping-particle":"","family":"Kolter","given":"Philip","non-dropping-particle":"","parse-names":false,"suffix":""},{"dropping-particle":"","family":"keller","given":"Kevin L","non-dropping-particle":"","parse-names":false,"suffix":""}],"id":"ITEM-1","issued":{"date-parts":[["2016"]]},"publisher":"Erlangga","publisher-place":"Jakarta","title":"Manajemen Pemasaran","type":"book"},"uris":["http://www.mendeley.com/documents/?uuid=4ac69fca-a430-42ea-bccc-e82c7fb66904"]}],"mendeley":{"formattedCitation":"(Kolter &amp; keller, 2016)","manualFormatting":"(kolter, 2016:276)","plainTextFormattedCitation":"(Kolter &amp; keller, 2016)","previouslyFormattedCitation":"(Kolter &amp; keller, 2016)"},"properties":{"noteIndex":0},"schema":"https://github.com/citation-style-language/schema/raw/master/csl-citation.json"}</w:instrText>
      </w:r>
      <w:r w:rsidR="00B30198">
        <w:rPr>
          <w:rFonts w:ascii="Times New Roman" w:eastAsia="TimesNewRoman" w:hAnsi="Times New Roman" w:cs="Times New Roman"/>
          <w:sz w:val="24"/>
          <w:szCs w:val="24"/>
        </w:rPr>
        <w:fldChar w:fldCharType="separate"/>
      </w:r>
      <w:r w:rsidR="00B30198" w:rsidRPr="006F1067">
        <w:rPr>
          <w:rFonts w:ascii="Times New Roman" w:eastAsia="TimesNewRoman" w:hAnsi="Times New Roman" w:cs="Times New Roman"/>
          <w:noProof/>
          <w:sz w:val="24"/>
          <w:szCs w:val="24"/>
        </w:rPr>
        <w:t>(kolter, 2016</w:t>
      </w:r>
      <w:r w:rsidR="00B30198">
        <w:rPr>
          <w:rFonts w:ascii="Times New Roman" w:eastAsia="TimesNewRoman" w:hAnsi="Times New Roman" w:cs="Times New Roman"/>
          <w:noProof/>
          <w:sz w:val="24"/>
          <w:szCs w:val="24"/>
        </w:rPr>
        <w:t>:276</w:t>
      </w:r>
      <w:r w:rsidR="00B30198" w:rsidRPr="006F1067">
        <w:rPr>
          <w:rFonts w:ascii="Times New Roman" w:eastAsia="TimesNewRoman" w:hAnsi="Times New Roman" w:cs="Times New Roman"/>
          <w:noProof/>
          <w:sz w:val="24"/>
          <w:szCs w:val="24"/>
        </w:rPr>
        <w:t>)</w:t>
      </w:r>
      <w:r w:rsidR="00B30198">
        <w:rPr>
          <w:rFonts w:ascii="Times New Roman" w:eastAsia="TimesNewRoman" w:hAnsi="Times New Roman" w:cs="Times New Roman"/>
          <w:sz w:val="24"/>
          <w:szCs w:val="24"/>
        </w:rPr>
        <w:fldChar w:fldCharType="end"/>
      </w:r>
      <w:r>
        <w:rPr>
          <w:rFonts w:ascii="Times New Roman" w:eastAsia="TimesNewRoman" w:hAnsi="Times New Roman" w:cs="Times New Roman"/>
          <w:sz w:val="24"/>
          <w:szCs w:val="24"/>
        </w:rPr>
        <w:t xml:space="preserve"> :</w:t>
      </w:r>
    </w:p>
    <w:p w:rsidR="00B30198" w:rsidRPr="00F77C83" w:rsidRDefault="002A1578" w:rsidP="00B3019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Kekuatan</w:t>
      </w:r>
      <w:r w:rsidR="00B30198" w:rsidRPr="00F77C83">
        <w:rPr>
          <w:rFonts w:ascii="Times New Roman" w:hAnsi="Times New Roman" w:cs="Times New Roman"/>
          <w:color w:val="000000"/>
          <w:sz w:val="24"/>
          <w:szCs w:val="24"/>
        </w:rPr>
        <w:t xml:space="preserve"> produk </w:t>
      </w:r>
    </w:p>
    <w:p w:rsidR="00B30198" w:rsidRPr="00B30198" w:rsidRDefault="002A1578" w:rsidP="00B3019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Keunggulan</w:t>
      </w:r>
      <w:r w:rsidR="00B30198" w:rsidRPr="001B496C">
        <w:rPr>
          <w:rFonts w:ascii="Times New Roman" w:hAnsi="Times New Roman" w:cs="Times New Roman"/>
          <w:color w:val="000000"/>
          <w:sz w:val="24"/>
          <w:szCs w:val="24"/>
        </w:rPr>
        <w:t xml:space="preserve"> Merek </w:t>
      </w:r>
    </w:p>
    <w:p w:rsidR="000834C1" w:rsidRDefault="00B30198" w:rsidP="000834C1">
      <w:pPr>
        <w:pStyle w:val="ListParagraph"/>
        <w:numPr>
          <w:ilvl w:val="0"/>
          <w:numId w:val="6"/>
        </w:numPr>
        <w:spacing w:line="360" w:lineRule="auto"/>
        <w:jc w:val="both"/>
        <w:rPr>
          <w:rFonts w:ascii="Times New Roman" w:hAnsi="Times New Roman" w:cs="Times New Roman"/>
          <w:sz w:val="24"/>
          <w:szCs w:val="24"/>
        </w:rPr>
      </w:pPr>
      <w:r w:rsidRPr="001B496C">
        <w:rPr>
          <w:rFonts w:ascii="Times New Roman" w:hAnsi="Times New Roman" w:cs="Times New Roman"/>
          <w:color w:val="000000"/>
          <w:sz w:val="24"/>
          <w:szCs w:val="24"/>
        </w:rPr>
        <w:t xml:space="preserve">Keunikan </w:t>
      </w:r>
      <w:proofErr w:type="gramStart"/>
      <w:r w:rsidRPr="001B496C">
        <w:rPr>
          <w:rFonts w:ascii="Times New Roman" w:hAnsi="Times New Roman" w:cs="Times New Roman"/>
          <w:color w:val="000000"/>
          <w:sz w:val="24"/>
          <w:szCs w:val="24"/>
        </w:rPr>
        <w:t xml:space="preserve">Merek </w:t>
      </w:r>
      <w:r w:rsidRPr="00B30198">
        <w:rPr>
          <w:rFonts w:ascii="Times New Roman" w:hAnsi="Times New Roman" w:cs="Times New Roman"/>
          <w:sz w:val="24"/>
          <w:szCs w:val="24"/>
        </w:rPr>
        <w:t>.</w:t>
      </w:r>
      <w:proofErr w:type="gramEnd"/>
      <w:r w:rsidRPr="00B30198">
        <w:rPr>
          <w:rFonts w:ascii="Times New Roman" w:hAnsi="Times New Roman" w:cs="Times New Roman"/>
          <w:sz w:val="24"/>
          <w:szCs w:val="24"/>
        </w:rPr>
        <w:t xml:space="preserve"> </w:t>
      </w:r>
    </w:p>
    <w:p w:rsidR="000834C1" w:rsidRPr="000834C1" w:rsidRDefault="000834C1" w:rsidP="000834C1">
      <w:pPr>
        <w:spacing w:line="360" w:lineRule="auto"/>
        <w:jc w:val="both"/>
        <w:rPr>
          <w:rFonts w:ascii="Times New Roman" w:hAnsi="Times New Roman" w:cs="Times New Roman"/>
          <w:sz w:val="24"/>
          <w:szCs w:val="24"/>
        </w:rPr>
      </w:pPr>
      <w:r w:rsidRPr="000834C1">
        <w:rPr>
          <w:rFonts w:ascii="Times New Roman" w:hAnsi="Times New Roman" w:cs="Times New Roman"/>
          <w:sz w:val="24"/>
          <w:szCs w:val="24"/>
        </w:rPr>
        <w:t xml:space="preserve">Indikator citra merek menurut </w:t>
      </w:r>
      <w:r w:rsidRPr="000834C1">
        <w:rPr>
          <w:rFonts w:ascii="Times New Roman" w:hAnsi="Times New Roman" w:cs="Times New Roman"/>
          <w:sz w:val="24"/>
          <w:szCs w:val="24"/>
        </w:rPr>
        <w:fldChar w:fldCharType="begin" w:fldLock="1"/>
      </w:r>
      <w:r w:rsidRPr="000834C1">
        <w:rPr>
          <w:rFonts w:ascii="Times New Roman" w:hAnsi="Times New Roman" w:cs="Times New Roman"/>
          <w:sz w:val="24"/>
          <w:szCs w:val="24"/>
        </w:rPr>
        <w:instrText>ADDIN CSL_CITATION {"citationItems":[{"id":"ITEM-1","itemData":{"author":[{"dropping-particle":"","family":"Setiyawati","given":"Nur","non-dropping-particle":"","parse-names":false,"suffix":""},{"dropping-particle":"","family":"Lestari","given":"Baroroh","non-dropping-particle":"","parse-names":false,"suffix":""},{"dropping-particle":"","family":"Niaga","given":"Adminstrasi","non-dropping-particle":"","parse-names":false,"suffix":""},{"dropping-particle":"","family":"Malang","given":"Politeknik Negeri","non-dropping-particle":"","parse-names":false,"suffix":""}],"id":"ITEM-1","issued":{"date-parts":[["2021"]]},"page":"17-20","title":"Pengaruh Citra Merek Dan Ekuitas Merek Terhadap Keputusan Pembelian Pada E-Commerce Shopee ( Studi Pada Mahasiswa Program Studi D4 Manajemen Pemasaran Politeknik Negeri Malang Tahun Ajaran 2017 )","type":"article-journal"},"uris":["http://www.mendeley.com/documents/?uuid=31cf5c74-d14e-469b-adfc-fb3e91ec2fe9"]}],"mendeley":{"formattedCitation":"(Setiyawati et al., 2021)","plainTextFormattedCitation":"(Setiyawati et al., 2021)","previouslyFormattedCitation":"(Setiyawati et al., 2021)"},"properties":{"noteIndex":0},"schema":"https://github.com/citation-style-language/schema/raw/master/csl-citation.json"}</w:instrText>
      </w:r>
      <w:r w:rsidRPr="000834C1">
        <w:rPr>
          <w:rFonts w:ascii="Times New Roman" w:hAnsi="Times New Roman" w:cs="Times New Roman"/>
          <w:sz w:val="24"/>
          <w:szCs w:val="24"/>
        </w:rPr>
        <w:fldChar w:fldCharType="separate"/>
      </w:r>
      <w:r w:rsidRPr="000834C1">
        <w:rPr>
          <w:rFonts w:ascii="Times New Roman" w:hAnsi="Times New Roman" w:cs="Times New Roman"/>
          <w:noProof/>
          <w:sz w:val="24"/>
          <w:szCs w:val="24"/>
        </w:rPr>
        <w:t>(Setiyawati et al., 2021)</w:t>
      </w:r>
      <w:r w:rsidRPr="000834C1">
        <w:rPr>
          <w:rFonts w:ascii="Times New Roman" w:hAnsi="Times New Roman" w:cs="Times New Roman"/>
          <w:sz w:val="24"/>
          <w:szCs w:val="24"/>
        </w:rPr>
        <w:fldChar w:fldCharType="end"/>
      </w:r>
      <w:r w:rsidRPr="000834C1">
        <w:rPr>
          <w:rFonts w:ascii="Times New Roman" w:hAnsi="Times New Roman" w:cs="Times New Roman"/>
          <w:sz w:val="24"/>
          <w:szCs w:val="24"/>
        </w:rPr>
        <w:t xml:space="preserve"> :</w:t>
      </w:r>
    </w:p>
    <w:p w:rsidR="000834C1" w:rsidRDefault="002A1578" w:rsidP="000834C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Citra pemakai</w:t>
      </w:r>
      <w:r w:rsidR="000834C1">
        <w:rPr>
          <w:rFonts w:ascii="Times New Roman" w:hAnsi="Times New Roman" w:cs="Times New Roman"/>
          <w:sz w:val="24"/>
          <w:szCs w:val="24"/>
        </w:rPr>
        <w:t xml:space="preserve"> </w:t>
      </w:r>
    </w:p>
    <w:p w:rsidR="000834C1" w:rsidRDefault="000834C1" w:rsidP="000834C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2A1578">
        <w:rPr>
          <w:rFonts w:ascii="Times New Roman" w:hAnsi="Times New Roman" w:cs="Times New Roman"/>
          <w:sz w:val="24"/>
          <w:szCs w:val="24"/>
        </w:rPr>
        <w:t>itra pembuatan</w:t>
      </w:r>
    </w:p>
    <w:p w:rsidR="000834C1" w:rsidRDefault="000834C1" w:rsidP="000834C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Citra produk</w:t>
      </w:r>
      <w:r w:rsidR="00C91E66">
        <w:rPr>
          <w:rFonts w:ascii="Times New Roman" w:hAnsi="Times New Roman" w:cs="Times New Roman"/>
          <w:sz w:val="24"/>
          <w:szCs w:val="24"/>
        </w:rPr>
        <w:t xml:space="preserve"> </w:t>
      </w:r>
    </w:p>
    <w:p w:rsidR="00C91E66" w:rsidRPr="00C91E66" w:rsidRDefault="00C91E66" w:rsidP="00C91E66">
      <w:pPr>
        <w:spacing w:line="360" w:lineRule="auto"/>
        <w:jc w:val="both"/>
        <w:rPr>
          <w:rFonts w:ascii="Times New Roman" w:hAnsi="Times New Roman" w:cs="Times New Roman"/>
          <w:b/>
          <w:sz w:val="24"/>
          <w:szCs w:val="24"/>
        </w:rPr>
      </w:pPr>
      <w:r w:rsidRPr="00C91E66">
        <w:rPr>
          <w:rFonts w:ascii="Times New Roman" w:hAnsi="Times New Roman" w:cs="Times New Roman"/>
          <w:b/>
          <w:sz w:val="24"/>
          <w:szCs w:val="24"/>
        </w:rPr>
        <w:t xml:space="preserve">Ekuitas merek </w:t>
      </w:r>
    </w:p>
    <w:p w:rsidR="000834C1" w:rsidRDefault="00C91E66" w:rsidP="00CB20AC">
      <w:pPr>
        <w:spacing w:line="360" w:lineRule="auto"/>
        <w:ind w:firstLine="720"/>
        <w:jc w:val="both"/>
        <w:rPr>
          <w:rFonts w:ascii="Times New Roman" w:hAnsi="Times New Roman" w:cs="Times New Roman"/>
          <w:sz w:val="24"/>
          <w:szCs w:val="24"/>
        </w:rPr>
      </w:pPr>
      <w:r w:rsidRPr="00C91E66">
        <w:rPr>
          <w:rFonts w:ascii="Times New Roman" w:hAnsi="Times New Roman" w:cs="Times New Roman"/>
          <w:sz w:val="24"/>
          <w:szCs w:val="24"/>
        </w:rPr>
        <w:t xml:space="preserve">Menurut </w:t>
      </w:r>
      <w:r w:rsidR="000834C1">
        <w:rPr>
          <w:rFonts w:ascii="Times New Roman" w:hAnsi="Times New Roman" w:cs="Times New Roman"/>
          <w:sz w:val="24"/>
          <w:szCs w:val="24"/>
        </w:rPr>
        <w:fldChar w:fldCharType="begin" w:fldLock="1"/>
      </w:r>
      <w:r w:rsidR="000834C1">
        <w:rPr>
          <w:rFonts w:ascii="Times New Roman" w:hAnsi="Times New Roman" w:cs="Times New Roman"/>
          <w:sz w:val="24"/>
          <w:szCs w:val="24"/>
        </w:rPr>
        <w:instrText>ADDIN CSL_CITATION {"citationItems":[{"id":"ITEM-1","itemData":{"author":[{"dropping-particle":"","family":"Aeker","given":"David.A","non-dropping-particle":"","parse-names":false,"suffix":""}],"editor":[{"dropping-particle":"","family":"Spektrum","given":"","non-dropping-particle":"","parse-names":false,"suffix":""}],"id":"ITEM-1","issued":{"date-parts":[["2014"]]},"number-of-pages":"427","title":"Manajemen Ekuitas Merek","type":"book"},"uris":["http://www.mendeley.com/documents/?uuid=0acaf265-3455-4387-a28a-adb62d46f71f"]}],"mendeley":{"formattedCitation":"(Aeker, 2014)","manualFormatting":"(Aeker, 2014: 8)","plainTextFormattedCitation":"(Aeker, 2014)","previouslyFormattedCitation":"(Aeker, 2014)"},"properties":{"noteIndex":0},"schema":"https://github.com/citation-style-language/schema/raw/master/csl-citation.json"}</w:instrText>
      </w:r>
      <w:r w:rsidR="000834C1">
        <w:rPr>
          <w:rFonts w:ascii="Times New Roman" w:hAnsi="Times New Roman" w:cs="Times New Roman"/>
          <w:sz w:val="24"/>
          <w:szCs w:val="24"/>
        </w:rPr>
        <w:fldChar w:fldCharType="separate"/>
      </w:r>
      <w:r w:rsidR="000834C1" w:rsidRPr="00533EE9">
        <w:rPr>
          <w:rFonts w:ascii="Times New Roman" w:hAnsi="Times New Roman" w:cs="Times New Roman"/>
          <w:noProof/>
          <w:sz w:val="24"/>
          <w:szCs w:val="24"/>
        </w:rPr>
        <w:t xml:space="preserve">(Aeker, </w:t>
      </w:r>
      <w:r w:rsidR="00E56A5B">
        <w:rPr>
          <w:rFonts w:ascii="Times New Roman" w:hAnsi="Times New Roman" w:cs="Times New Roman"/>
          <w:noProof/>
          <w:sz w:val="24"/>
          <w:szCs w:val="24"/>
        </w:rPr>
        <w:t xml:space="preserve"> </w:t>
      </w:r>
      <w:r w:rsidR="000834C1" w:rsidRPr="00533EE9">
        <w:rPr>
          <w:rFonts w:ascii="Times New Roman" w:hAnsi="Times New Roman" w:cs="Times New Roman"/>
          <w:noProof/>
          <w:sz w:val="24"/>
          <w:szCs w:val="24"/>
        </w:rPr>
        <w:t>2014</w:t>
      </w:r>
      <w:r w:rsidR="000834C1">
        <w:rPr>
          <w:rFonts w:ascii="Times New Roman" w:hAnsi="Times New Roman" w:cs="Times New Roman"/>
          <w:noProof/>
          <w:sz w:val="24"/>
          <w:szCs w:val="24"/>
        </w:rPr>
        <w:t>: 8</w:t>
      </w:r>
      <w:r w:rsidR="000834C1" w:rsidRPr="00533EE9">
        <w:rPr>
          <w:rFonts w:ascii="Times New Roman" w:hAnsi="Times New Roman" w:cs="Times New Roman"/>
          <w:noProof/>
          <w:sz w:val="24"/>
          <w:szCs w:val="24"/>
        </w:rPr>
        <w:t>)</w:t>
      </w:r>
      <w:r w:rsidR="000834C1">
        <w:rPr>
          <w:rFonts w:ascii="Times New Roman" w:hAnsi="Times New Roman" w:cs="Times New Roman"/>
          <w:sz w:val="24"/>
          <w:szCs w:val="24"/>
        </w:rPr>
        <w:fldChar w:fldCharType="end"/>
      </w:r>
      <w:r w:rsidR="000834C1">
        <w:rPr>
          <w:rFonts w:ascii="Times New Roman" w:hAnsi="Times New Roman" w:cs="Times New Roman"/>
          <w:sz w:val="24"/>
          <w:szCs w:val="24"/>
        </w:rPr>
        <w:t xml:space="preserve"> “brand equity atau ekuitas merek merupakan seperangkat asset dan liablitas merek yang berkaitan dengan suatu merek, nama dan simbolnya, yang menambah atau mengurangi nilai yang diberikan oleh suatu barang atau jasa kepada perusahaaan atau pelanggan perusahaan”. Menurut </w:t>
      </w:r>
      <w:r w:rsidR="000834C1">
        <w:rPr>
          <w:rFonts w:ascii="Times New Roman" w:hAnsi="Times New Roman" w:cs="Times New Roman"/>
          <w:sz w:val="24"/>
          <w:szCs w:val="24"/>
        </w:rPr>
        <w:fldChar w:fldCharType="begin" w:fldLock="1"/>
      </w:r>
      <w:r w:rsidR="000834C1">
        <w:rPr>
          <w:rFonts w:ascii="Times New Roman" w:hAnsi="Times New Roman" w:cs="Times New Roman"/>
          <w:sz w:val="24"/>
          <w:szCs w:val="24"/>
        </w:rPr>
        <w:instrText>ADDIN CSL_CITATION {"citationItems":[{"id":"ITEM-1","itemData":{"DOI":"10.37531/yume.vxix.787","author":[{"dropping-particle":"","family":"Suryani","given":"Nine Inten","non-dropping-particle":"","parse-names":false,"suffix":""},{"dropping-particle":"","family":"Batu","given":"Reminta Lumban","non-dropping-particle":"","parse-names":false,"suffix":""}],"id":"ITEM-1","issue":"2","issued":{"date-parts":[["2021"]]},"page":"254-271","title":"YUME : Journal of Management Pengaruh Kualitas Produk , Ekuitas Merek dan Gaya Hidup Terhadap Keputusan Pembelian Smartphone Iphone di Kota Bogor","type":"article-journal","volume":"4"},"uris":["http://www.mendeley.com/documents/?uuid=da98bb57-24f3-49fb-838f-9e47a40c1705"]}],"mendeley":{"formattedCitation":"(Suryani &amp; Batu, 2021)","plainTextFormattedCitation":"(Suryani &amp; Batu, 2021)","previouslyFormattedCitation":"(Suryani &amp; Batu, 2021)"},"properties":{"noteIndex":0},"schema":"https://github.com/citation-style-language/schema/raw/master/csl-citation.json"}</w:instrText>
      </w:r>
      <w:r w:rsidR="000834C1">
        <w:rPr>
          <w:rFonts w:ascii="Times New Roman" w:hAnsi="Times New Roman" w:cs="Times New Roman"/>
          <w:sz w:val="24"/>
          <w:szCs w:val="24"/>
        </w:rPr>
        <w:fldChar w:fldCharType="separate"/>
      </w:r>
      <w:r w:rsidR="000834C1" w:rsidRPr="00005D3D">
        <w:rPr>
          <w:rFonts w:ascii="Times New Roman" w:hAnsi="Times New Roman" w:cs="Times New Roman"/>
          <w:noProof/>
          <w:sz w:val="24"/>
          <w:szCs w:val="24"/>
        </w:rPr>
        <w:t>(Suryani &amp; Batu, 2021)</w:t>
      </w:r>
      <w:r w:rsidR="000834C1">
        <w:rPr>
          <w:rFonts w:ascii="Times New Roman" w:hAnsi="Times New Roman" w:cs="Times New Roman"/>
          <w:sz w:val="24"/>
          <w:szCs w:val="24"/>
        </w:rPr>
        <w:fldChar w:fldCharType="end"/>
      </w:r>
      <w:r w:rsidR="000834C1">
        <w:rPr>
          <w:rFonts w:ascii="Times New Roman" w:hAnsi="Times New Roman" w:cs="Times New Roman"/>
          <w:sz w:val="24"/>
          <w:szCs w:val="24"/>
        </w:rPr>
        <w:t xml:space="preserve"> “ekuitas merek adalah suatu prediktor terkuat menciptakan niat beli dan </w:t>
      </w:r>
      <w:r w:rsidR="000834C1">
        <w:rPr>
          <w:rFonts w:ascii="Times New Roman" w:hAnsi="Times New Roman" w:cs="Times New Roman"/>
          <w:sz w:val="24"/>
          <w:szCs w:val="24"/>
        </w:rPr>
        <w:lastRenderedPageBreak/>
        <w:t>secara tidak langsung menciptakan pemasaran secara word of mouth yang positif dari konsumen.</w:t>
      </w:r>
      <w:r w:rsidR="002A1578">
        <w:rPr>
          <w:rFonts w:ascii="Times New Roman" w:hAnsi="Times New Roman" w:cs="Times New Roman"/>
          <w:sz w:val="24"/>
          <w:szCs w:val="24"/>
        </w:rPr>
        <w:t>”</w:t>
      </w:r>
    </w:p>
    <w:p w:rsidR="00A0225E" w:rsidRDefault="000834C1" w:rsidP="00A022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 dapat menyimpulkan bahwa Ekuitas merek merupakan suatu perangkat aset yang dimilik oleh pelanggan</w:t>
      </w:r>
      <w:proofErr w:type="gramStart"/>
      <w:r>
        <w:rPr>
          <w:rFonts w:ascii="Times New Roman" w:hAnsi="Times New Roman" w:cs="Times New Roman"/>
          <w:sz w:val="24"/>
          <w:szCs w:val="24"/>
        </w:rPr>
        <w:t>,anggota</w:t>
      </w:r>
      <w:proofErr w:type="gramEnd"/>
      <w:r>
        <w:rPr>
          <w:rFonts w:ascii="Times New Roman" w:hAnsi="Times New Roman" w:cs="Times New Roman"/>
          <w:sz w:val="24"/>
          <w:szCs w:val="24"/>
        </w:rPr>
        <w:t xml:space="preserve"> dan perusahaan sebagai nilai tambah untuk menciptakan niat beli dan menambah kekuatan </w:t>
      </w:r>
      <w:r w:rsidR="00A0225E">
        <w:rPr>
          <w:rFonts w:ascii="Times New Roman" w:hAnsi="Times New Roman" w:cs="Times New Roman"/>
          <w:sz w:val="24"/>
          <w:szCs w:val="24"/>
        </w:rPr>
        <w:t xml:space="preserve">dan daya tahan dalam keunggulan </w:t>
      </w:r>
      <w:r>
        <w:rPr>
          <w:rFonts w:ascii="Times New Roman" w:hAnsi="Times New Roman" w:cs="Times New Roman"/>
          <w:sz w:val="24"/>
          <w:szCs w:val="24"/>
        </w:rPr>
        <w:t>sehingga dapat membedakan merek dari pesaing lain.</w:t>
      </w:r>
    </w:p>
    <w:p w:rsidR="00A0225E" w:rsidRDefault="00A0225E" w:rsidP="00A0225E">
      <w:pPr>
        <w:spacing w:line="360" w:lineRule="auto"/>
        <w:ind w:firstLine="720"/>
        <w:jc w:val="both"/>
        <w:rPr>
          <w:rFonts w:ascii="Times New Roman" w:hAnsi="Times New Roman" w:cs="Times New Roman"/>
          <w:sz w:val="24"/>
          <w:szCs w:val="24"/>
        </w:rPr>
      </w:pPr>
      <w:r w:rsidRPr="007406F2">
        <w:rPr>
          <w:rFonts w:ascii="Times New Roman" w:hAnsi="Times New Roman" w:cs="Times New Roman"/>
          <w:sz w:val="24"/>
          <w:szCs w:val="24"/>
        </w:rPr>
        <w:t xml:space="preserve">Faktor yang </w:t>
      </w:r>
      <w:r>
        <w:rPr>
          <w:rFonts w:ascii="Times New Roman" w:hAnsi="Times New Roman" w:cs="Times New Roman"/>
          <w:sz w:val="24"/>
          <w:szCs w:val="24"/>
        </w:rPr>
        <w:t xml:space="preserve">mempengaruhi brand quity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{"citationItems":[{"id":"ITEM-1","itemData":{"author":[{"dropping-particle":"","family":"kevin lane","given":"Kelller","non-dropping-particle":"","parse-names":false,"suffix":""}],"edition":"global 4 e","id":"ITEM-1","issued":{"date-parts":[["2013"]]},"publisher":"United states: Pearson","title":"Strategi Branf Management( Building, Measuring and Managing Brand Equity","type":"book"},"uris":["http://www.mendeley.com/documents/?uuid=09a030fd-1f49-428e-839e-113247ac22f3"]}],"mendeley":{"formattedCitation":"(kevin lane, 2013)","plainTextFormattedCitation":"(kevin lane, 2013)","previouslyFormattedCitation":"(kevin lane, 2013)"},"properties":{"noteIndex":0},"schema":"https://github.com/citation-style-language/schema/raw/master/csl-citation.json"}</w:instrText>
      </w:r>
      <w:r>
        <w:rPr>
          <w:rFonts w:ascii="Times New Roman" w:hAnsi="Times New Roman" w:cs="Times New Roman"/>
          <w:sz w:val="24"/>
          <w:szCs w:val="24"/>
        </w:rPr>
        <w:fldChar w:fldCharType="separate"/>
      </w:r>
      <w:r w:rsidRPr="00B26184">
        <w:rPr>
          <w:rFonts w:ascii="Times New Roman" w:hAnsi="Times New Roman" w:cs="Times New Roman"/>
          <w:noProof/>
          <w:sz w:val="24"/>
          <w:szCs w:val="24"/>
        </w:rPr>
        <w:t>(kevin lane, 2013)</w:t>
      </w:r>
      <w:r>
        <w:rPr>
          <w:rFonts w:ascii="Times New Roman" w:hAnsi="Times New Roman" w:cs="Times New Roman"/>
          <w:sz w:val="24"/>
          <w:szCs w:val="24"/>
        </w:rPr>
        <w:fldChar w:fldCharType="end"/>
      </w:r>
      <w:r>
        <w:rPr>
          <w:rFonts w:ascii="Times New Roman" w:hAnsi="Times New Roman" w:cs="Times New Roman"/>
          <w:sz w:val="24"/>
          <w:szCs w:val="24"/>
        </w:rPr>
        <w:t>adalah</w:t>
      </w:r>
      <w:r w:rsidRPr="007406F2">
        <w:rPr>
          <w:rFonts w:ascii="Times New Roman" w:hAnsi="Times New Roman" w:cs="Times New Roman"/>
          <w:sz w:val="24"/>
          <w:szCs w:val="24"/>
        </w:rPr>
        <w:t>:</w:t>
      </w:r>
    </w:p>
    <w:p w:rsidR="00A0225E" w:rsidRPr="00A0225E" w:rsidRDefault="00A0225E" w:rsidP="00A0225E">
      <w:pPr>
        <w:pStyle w:val="ListParagraph"/>
        <w:numPr>
          <w:ilvl w:val="0"/>
          <w:numId w:val="8"/>
        </w:numPr>
        <w:tabs>
          <w:tab w:val="left" w:pos="2489"/>
        </w:tabs>
        <w:spacing w:line="360" w:lineRule="auto"/>
        <w:jc w:val="both"/>
        <w:rPr>
          <w:rFonts w:ascii="Times New Roman" w:hAnsi="Times New Roman" w:cs="Times New Roman"/>
          <w:sz w:val="24"/>
          <w:szCs w:val="24"/>
        </w:rPr>
      </w:pPr>
      <w:r w:rsidRPr="007406F2">
        <w:rPr>
          <w:rFonts w:ascii="Times New Roman" w:hAnsi="Times New Roman" w:cs="Times New Roman"/>
          <w:sz w:val="24"/>
          <w:szCs w:val="24"/>
        </w:rPr>
        <w:t>Elemen Merek</w:t>
      </w:r>
      <w:r w:rsidRPr="00A0225E">
        <w:rPr>
          <w:rFonts w:ascii="Times New Roman" w:hAnsi="Times New Roman" w:cs="Times New Roman"/>
          <w:sz w:val="24"/>
          <w:szCs w:val="24"/>
        </w:rPr>
        <w:t>.</w:t>
      </w:r>
    </w:p>
    <w:p w:rsidR="00A0225E" w:rsidRDefault="00A0225E" w:rsidP="00A0225E">
      <w:pPr>
        <w:pStyle w:val="ListParagraph"/>
        <w:numPr>
          <w:ilvl w:val="0"/>
          <w:numId w:val="8"/>
        </w:numPr>
        <w:tabs>
          <w:tab w:val="left" w:pos="2489"/>
        </w:tabs>
        <w:spacing w:line="360" w:lineRule="auto"/>
        <w:jc w:val="both"/>
        <w:rPr>
          <w:rFonts w:ascii="Times New Roman" w:hAnsi="Times New Roman" w:cs="Times New Roman"/>
          <w:sz w:val="24"/>
          <w:szCs w:val="24"/>
        </w:rPr>
      </w:pPr>
      <w:r w:rsidRPr="007406F2">
        <w:rPr>
          <w:rFonts w:ascii="Times New Roman" w:hAnsi="Times New Roman" w:cs="Times New Roman"/>
          <w:sz w:val="24"/>
          <w:szCs w:val="24"/>
        </w:rPr>
        <w:t>Program dan aktivitas marketing</w:t>
      </w:r>
    </w:p>
    <w:p w:rsidR="00A0225E" w:rsidRDefault="00A0225E" w:rsidP="00A0225E">
      <w:pPr>
        <w:pStyle w:val="ListParagraph"/>
        <w:numPr>
          <w:ilvl w:val="0"/>
          <w:numId w:val="8"/>
        </w:numPr>
        <w:tabs>
          <w:tab w:val="left" w:pos="2489"/>
        </w:tabs>
        <w:spacing w:line="360" w:lineRule="auto"/>
        <w:jc w:val="both"/>
        <w:rPr>
          <w:rFonts w:ascii="Times New Roman" w:hAnsi="Times New Roman" w:cs="Times New Roman"/>
          <w:sz w:val="24"/>
          <w:szCs w:val="24"/>
        </w:rPr>
      </w:pPr>
      <w:r w:rsidRPr="007406F2">
        <w:rPr>
          <w:rFonts w:ascii="Times New Roman" w:hAnsi="Times New Roman" w:cs="Times New Roman"/>
          <w:sz w:val="24"/>
          <w:szCs w:val="24"/>
        </w:rPr>
        <w:t>A</w:t>
      </w:r>
      <w:r>
        <w:rPr>
          <w:rFonts w:ascii="Times New Roman" w:hAnsi="Times New Roman" w:cs="Times New Roman"/>
          <w:sz w:val="24"/>
          <w:szCs w:val="24"/>
        </w:rPr>
        <w:t>sosiasi Merek (Brand Association)</w:t>
      </w:r>
    </w:p>
    <w:p w:rsidR="00A0225E" w:rsidRDefault="00A0225E" w:rsidP="00A0225E">
      <w:pPr>
        <w:tabs>
          <w:tab w:val="left" w:pos="2489"/>
        </w:tabs>
        <w:spacing w:line="360" w:lineRule="auto"/>
        <w:jc w:val="both"/>
        <w:rPr>
          <w:rFonts w:ascii="Times New Roman" w:hAnsi="Times New Roman" w:cs="Times New Roman"/>
          <w:sz w:val="24"/>
          <w:szCs w:val="24"/>
        </w:rPr>
      </w:pPr>
      <w:r w:rsidRPr="00A0225E">
        <w:rPr>
          <w:rFonts w:ascii="Times New Roman" w:hAnsi="Times New Roman" w:cs="Times New Roman"/>
          <w:sz w:val="24"/>
          <w:szCs w:val="24"/>
        </w:rPr>
        <w:t xml:space="preserve">Indikator ekuitas merek menurut </w:t>
      </w:r>
      <w:r w:rsidRPr="00A0225E">
        <w:rPr>
          <w:rFonts w:ascii="Times New Roman" w:hAnsi="Times New Roman" w:cs="Times New Roman"/>
          <w:sz w:val="24"/>
          <w:szCs w:val="24"/>
        </w:rPr>
        <w:fldChar w:fldCharType="begin" w:fldLock="1"/>
      </w:r>
      <w:r w:rsidRPr="00A0225E">
        <w:rPr>
          <w:rFonts w:ascii="Times New Roman" w:hAnsi="Times New Roman" w:cs="Times New Roman"/>
          <w:sz w:val="24"/>
          <w:szCs w:val="24"/>
        </w:rPr>
        <w:instrText>ADDIN CSL_CITATION {"citationItems":[{"id":"ITEM-1","itemData":{"DOI":"10.37531/yume.vxix.787","author":[{"dropping-particle":"","family":"Suryani","given":"Nine Inten","non-dropping-particle":"","parse-names":false,"suffix":""},{"dropping-particle":"","family":"Batu","given":"Reminta Lumban","non-dropping-particle":"","parse-names":false,"suffix":""}],"id":"ITEM-1","issue":"2","issued":{"date-parts":[["2021"]]},"page":"254-271","title":"YUME : Journal of Management Pengaruh Kualitas Produk , Ekuitas Merek dan Gaya Hidup Terhadap Keputusan Pembelian Smartphone Iphone di Kota Bogor","type":"article-journal","volume":"4"},"uris":["http://www.mendeley.com/documents/?uuid=da98bb57-24f3-49fb-838f-9e47a40c1705"]}],"mendeley":{"formattedCitation":"(Suryani &amp; Batu, 2021)","plainTextFormattedCitation":"(Suryani &amp; Batu, 2021)","previouslyFormattedCitation":"(Suryani &amp; Batu, 2021)"},"properties":{"noteIndex":0},"schema":"https://github.com/citation-style-language/schema/raw/master/csl-citation.json"}</w:instrText>
      </w:r>
      <w:r w:rsidRPr="00A0225E">
        <w:rPr>
          <w:rFonts w:ascii="Times New Roman" w:hAnsi="Times New Roman" w:cs="Times New Roman"/>
          <w:sz w:val="24"/>
          <w:szCs w:val="24"/>
        </w:rPr>
        <w:fldChar w:fldCharType="separate"/>
      </w:r>
      <w:r w:rsidRPr="00A0225E">
        <w:rPr>
          <w:rFonts w:ascii="Times New Roman" w:hAnsi="Times New Roman" w:cs="Times New Roman"/>
          <w:noProof/>
          <w:sz w:val="24"/>
          <w:szCs w:val="24"/>
        </w:rPr>
        <w:t>(Suryani &amp; Batu, 2021)</w:t>
      </w:r>
      <w:r w:rsidRPr="00A0225E">
        <w:rPr>
          <w:rFonts w:ascii="Times New Roman" w:hAnsi="Times New Roman" w:cs="Times New Roman"/>
          <w:sz w:val="24"/>
          <w:szCs w:val="24"/>
        </w:rPr>
        <w:fldChar w:fldCharType="end"/>
      </w:r>
      <w:r w:rsidRPr="00A0225E">
        <w:rPr>
          <w:rFonts w:ascii="Times New Roman" w:hAnsi="Times New Roman" w:cs="Times New Roman"/>
          <w:sz w:val="24"/>
          <w:szCs w:val="24"/>
        </w:rPr>
        <w:t xml:space="preserve"> : </w:t>
      </w:r>
    </w:p>
    <w:p w:rsidR="00A2775A" w:rsidRDefault="00A2775A" w:rsidP="00A2775A">
      <w:pPr>
        <w:pStyle w:val="ListParagraph"/>
        <w:numPr>
          <w:ilvl w:val="0"/>
          <w:numId w:val="21"/>
        </w:numPr>
        <w:tabs>
          <w:tab w:val="left" w:pos="2489"/>
        </w:tabs>
        <w:spacing w:line="360" w:lineRule="auto"/>
        <w:jc w:val="both"/>
        <w:rPr>
          <w:rFonts w:ascii="Times New Roman" w:hAnsi="Times New Roman" w:cs="Times New Roman"/>
          <w:sz w:val="24"/>
          <w:szCs w:val="24"/>
        </w:rPr>
      </w:pPr>
      <w:r>
        <w:rPr>
          <w:rFonts w:ascii="Times New Roman" w:hAnsi="Times New Roman" w:cs="Times New Roman"/>
          <w:sz w:val="24"/>
          <w:szCs w:val="24"/>
        </w:rPr>
        <w:t>Kesadaran merek (</w:t>
      </w:r>
      <w:r>
        <w:rPr>
          <w:rFonts w:ascii="Times New Roman" w:hAnsi="Times New Roman" w:cs="Times New Roman"/>
          <w:i/>
          <w:sz w:val="24"/>
          <w:szCs w:val="24"/>
        </w:rPr>
        <w:t>brand awareness</w:t>
      </w:r>
      <w:r>
        <w:rPr>
          <w:rFonts w:ascii="Times New Roman" w:hAnsi="Times New Roman" w:cs="Times New Roman"/>
          <w:sz w:val="24"/>
          <w:szCs w:val="24"/>
        </w:rPr>
        <w:t xml:space="preserve">), </w:t>
      </w:r>
      <w:r w:rsidR="00A0225E" w:rsidRPr="00A2775A">
        <w:rPr>
          <w:rFonts w:ascii="Times New Roman" w:hAnsi="Times New Roman" w:cs="Times New Roman"/>
          <w:sz w:val="24"/>
          <w:szCs w:val="24"/>
        </w:rPr>
        <w:t xml:space="preserve">adalah kemampuan pelanggan untuk mengenali/mengingat kembali sebuah merek dan menggaitkankannya dengan satu kategori produk tertentu. </w:t>
      </w:r>
    </w:p>
    <w:p w:rsidR="00A2775A" w:rsidRDefault="00A2775A" w:rsidP="00A2775A">
      <w:pPr>
        <w:pStyle w:val="ListParagraph"/>
        <w:numPr>
          <w:ilvl w:val="0"/>
          <w:numId w:val="21"/>
        </w:numPr>
        <w:tabs>
          <w:tab w:val="left" w:pos="2489"/>
        </w:tabs>
        <w:spacing w:line="360" w:lineRule="auto"/>
        <w:jc w:val="both"/>
        <w:rPr>
          <w:rFonts w:ascii="Times New Roman" w:hAnsi="Times New Roman" w:cs="Times New Roman"/>
          <w:sz w:val="24"/>
          <w:szCs w:val="24"/>
        </w:rPr>
      </w:pPr>
      <w:r>
        <w:rPr>
          <w:rFonts w:ascii="Times New Roman" w:hAnsi="Times New Roman" w:cs="Times New Roman"/>
          <w:sz w:val="24"/>
          <w:szCs w:val="24"/>
        </w:rPr>
        <w:t>Persepsi kualitas (pereceived Quality)</w:t>
      </w:r>
      <w:r w:rsidR="00A0225E" w:rsidRPr="00A2775A">
        <w:rPr>
          <w:rFonts w:ascii="Times New Roman" w:hAnsi="Times New Roman" w:cs="Times New Roman"/>
          <w:i/>
          <w:sz w:val="24"/>
          <w:szCs w:val="24"/>
        </w:rPr>
        <w:t xml:space="preserve">, </w:t>
      </w:r>
      <w:r w:rsidR="00111AA7" w:rsidRPr="00A2775A">
        <w:rPr>
          <w:rFonts w:ascii="Times New Roman" w:hAnsi="Times New Roman" w:cs="Times New Roman"/>
          <w:sz w:val="24"/>
          <w:szCs w:val="24"/>
        </w:rPr>
        <w:t xml:space="preserve">adalah persepsi </w:t>
      </w:r>
      <w:r w:rsidR="00A0225E" w:rsidRPr="00A2775A">
        <w:rPr>
          <w:rFonts w:ascii="Times New Roman" w:hAnsi="Times New Roman" w:cs="Times New Roman"/>
          <w:sz w:val="24"/>
          <w:szCs w:val="24"/>
        </w:rPr>
        <w:t xml:space="preserve">terhadap merek </w:t>
      </w:r>
      <w:r w:rsidR="00111AA7" w:rsidRPr="00A2775A">
        <w:rPr>
          <w:rFonts w:ascii="Times New Roman" w:hAnsi="Times New Roman" w:cs="Times New Roman"/>
          <w:sz w:val="24"/>
          <w:szCs w:val="24"/>
        </w:rPr>
        <w:t xml:space="preserve">yang </w:t>
      </w:r>
      <w:r w:rsidR="00A0225E" w:rsidRPr="00A2775A">
        <w:rPr>
          <w:rFonts w:ascii="Times New Roman" w:hAnsi="Times New Roman" w:cs="Times New Roman"/>
          <w:sz w:val="24"/>
          <w:szCs w:val="24"/>
        </w:rPr>
        <w:t>menggambarkan respon keseluruhan pelanggan terhadap keunggulan merek yang di tawarkan.</w:t>
      </w:r>
    </w:p>
    <w:p w:rsidR="00A2775A" w:rsidRDefault="00A0225E" w:rsidP="00A2775A">
      <w:pPr>
        <w:pStyle w:val="ListParagraph"/>
        <w:numPr>
          <w:ilvl w:val="0"/>
          <w:numId w:val="21"/>
        </w:numPr>
        <w:tabs>
          <w:tab w:val="left" w:pos="2489"/>
        </w:tabs>
        <w:spacing w:line="360" w:lineRule="auto"/>
        <w:jc w:val="both"/>
        <w:rPr>
          <w:rFonts w:ascii="Times New Roman" w:hAnsi="Times New Roman" w:cs="Times New Roman"/>
          <w:sz w:val="24"/>
          <w:szCs w:val="24"/>
        </w:rPr>
      </w:pPr>
      <w:r w:rsidRPr="00A2775A">
        <w:rPr>
          <w:rFonts w:ascii="Times New Roman" w:hAnsi="Times New Roman" w:cs="Times New Roman"/>
          <w:sz w:val="24"/>
          <w:szCs w:val="24"/>
        </w:rPr>
        <w:lastRenderedPageBreak/>
        <w:t xml:space="preserve">Asoasiasi merek </w:t>
      </w:r>
      <w:r w:rsidRPr="00A2775A">
        <w:rPr>
          <w:rFonts w:ascii="Times New Roman" w:hAnsi="Times New Roman" w:cs="Times New Roman"/>
          <w:i/>
          <w:sz w:val="24"/>
          <w:szCs w:val="24"/>
        </w:rPr>
        <w:t xml:space="preserve">(Brand Asociation), </w:t>
      </w:r>
      <w:r w:rsidRPr="00A2775A">
        <w:rPr>
          <w:rFonts w:ascii="Times New Roman" w:hAnsi="Times New Roman" w:cs="Times New Roman"/>
          <w:sz w:val="24"/>
          <w:szCs w:val="24"/>
        </w:rPr>
        <w:t>adalah segala</w:t>
      </w:r>
      <w:r w:rsidR="00A2775A">
        <w:rPr>
          <w:rFonts w:ascii="Times New Roman" w:hAnsi="Times New Roman" w:cs="Times New Roman"/>
          <w:sz w:val="24"/>
          <w:szCs w:val="24"/>
        </w:rPr>
        <w:t>yang berkaitan dalam imgatan pelanggan terhadap satu merek</w:t>
      </w:r>
      <w:proofErr w:type="gramStart"/>
      <w:r w:rsidR="00A2775A">
        <w:rPr>
          <w:rFonts w:ascii="Times New Roman" w:hAnsi="Times New Roman" w:cs="Times New Roman"/>
          <w:sz w:val="24"/>
          <w:szCs w:val="24"/>
        </w:rPr>
        <w:t>.</w:t>
      </w:r>
      <w:r w:rsidRPr="00A2775A">
        <w:rPr>
          <w:rFonts w:ascii="Times New Roman" w:hAnsi="Times New Roman" w:cs="Times New Roman"/>
          <w:sz w:val="24"/>
          <w:szCs w:val="24"/>
        </w:rPr>
        <w:t>.</w:t>
      </w:r>
      <w:proofErr w:type="gramEnd"/>
    </w:p>
    <w:p w:rsidR="00A2775A" w:rsidRPr="00A2775A" w:rsidRDefault="00A0225E" w:rsidP="00665164">
      <w:pPr>
        <w:pStyle w:val="ListParagraph"/>
        <w:numPr>
          <w:ilvl w:val="0"/>
          <w:numId w:val="21"/>
        </w:numPr>
        <w:tabs>
          <w:tab w:val="left" w:pos="720"/>
          <w:tab w:val="left" w:pos="1440"/>
          <w:tab w:val="left" w:pos="2160"/>
          <w:tab w:val="left" w:pos="2489"/>
          <w:tab w:val="left" w:pos="2880"/>
          <w:tab w:val="left" w:pos="3600"/>
          <w:tab w:val="left" w:pos="4320"/>
          <w:tab w:val="left" w:pos="5040"/>
          <w:tab w:val="left" w:pos="5760"/>
          <w:tab w:val="left" w:pos="6480"/>
          <w:tab w:val="left" w:pos="7200"/>
          <w:tab w:val="left" w:pos="8303"/>
        </w:tabs>
        <w:spacing w:line="360" w:lineRule="auto"/>
        <w:jc w:val="both"/>
        <w:rPr>
          <w:rFonts w:ascii="Times New Roman" w:hAnsi="Times New Roman" w:cs="Times New Roman"/>
          <w:b/>
          <w:sz w:val="24"/>
          <w:szCs w:val="24"/>
        </w:rPr>
      </w:pPr>
      <w:r w:rsidRPr="00A2775A">
        <w:rPr>
          <w:rFonts w:ascii="Times New Roman" w:hAnsi="Times New Roman" w:cs="Times New Roman"/>
          <w:sz w:val="24"/>
          <w:szCs w:val="24"/>
        </w:rPr>
        <w:t xml:space="preserve">Loyalitas merek </w:t>
      </w:r>
      <w:r w:rsidRPr="00A2775A">
        <w:rPr>
          <w:rFonts w:ascii="Times New Roman" w:hAnsi="Times New Roman" w:cs="Times New Roman"/>
          <w:i/>
          <w:sz w:val="24"/>
          <w:szCs w:val="24"/>
        </w:rPr>
        <w:t>(Brand Loyalty),</w:t>
      </w:r>
      <w:r w:rsidRPr="00A2775A">
        <w:rPr>
          <w:rFonts w:ascii="Times New Roman" w:hAnsi="Times New Roman" w:cs="Times New Roman"/>
          <w:sz w:val="24"/>
          <w:szCs w:val="24"/>
        </w:rPr>
        <w:t xml:space="preserve"> adalah konsumen</w:t>
      </w:r>
      <w:r w:rsidR="00A2775A" w:rsidRPr="00A2775A">
        <w:rPr>
          <w:rFonts w:ascii="Times New Roman" w:hAnsi="Times New Roman" w:cs="Times New Roman"/>
          <w:sz w:val="24"/>
          <w:szCs w:val="24"/>
        </w:rPr>
        <w:t xml:space="preserve"> </w:t>
      </w:r>
      <w:r w:rsidR="00111AA7" w:rsidRPr="00A2775A">
        <w:rPr>
          <w:rFonts w:ascii="Times New Roman" w:hAnsi="Times New Roman" w:cs="Times New Roman"/>
          <w:sz w:val="24"/>
          <w:szCs w:val="24"/>
        </w:rPr>
        <w:t>yang</w:t>
      </w:r>
      <w:r w:rsidR="00A2775A" w:rsidRPr="00A2775A">
        <w:rPr>
          <w:rFonts w:ascii="Times New Roman" w:hAnsi="Times New Roman" w:cs="Times New Roman"/>
          <w:sz w:val="24"/>
          <w:szCs w:val="24"/>
        </w:rPr>
        <w:t>kuat dalam berlangganan/membeli suatu merek seacar konsisten atau berulang-ulang di masa yang akan datang</w:t>
      </w:r>
    </w:p>
    <w:p w:rsidR="00665164" w:rsidRPr="00A2775A" w:rsidRDefault="008B7C53" w:rsidP="00A2775A">
      <w:pPr>
        <w:tabs>
          <w:tab w:val="left" w:pos="720"/>
          <w:tab w:val="left" w:pos="1440"/>
          <w:tab w:val="left" w:pos="2160"/>
          <w:tab w:val="left" w:pos="2489"/>
          <w:tab w:val="left" w:pos="2880"/>
          <w:tab w:val="left" w:pos="3600"/>
          <w:tab w:val="left" w:pos="4320"/>
          <w:tab w:val="left" w:pos="5040"/>
          <w:tab w:val="left" w:pos="5760"/>
          <w:tab w:val="left" w:pos="6480"/>
          <w:tab w:val="left" w:pos="7200"/>
          <w:tab w:val="left" w:pos="8303"/>
        </w:tabs>
        <w:spacing w:line="360" w:lineRule="auto"/>
        <w:ind w:left="360"/>
        <w:jc w:val="both"/>
        <w:rPr>
          <w:rFonts w:ascii="Times New Roman" w:hAnsi="Times New Roman" w:cs="Times New Roman"/>
          <w:b/>
          <w:sz w:val="24"/>
          <w:szCs w:val="24"/>
        </w:rPr>
      </w:pPr>
      <w:r w:rsidRPr="00A2775A">
        <w:rPr>
          <w:rFonts w:ascii="Times New Roman" w:hAnsi="Times New Roman" w:cs="Times New Roman"/>
          <w:b/>
          <w:sz w:val="24"/>
          <w:szCs w:val="24"/>
        </w:rPr>
        <w:t xml:space="preserve">Hipotesis </w:t>
      </w:r>
    </w:p>
    <w:p w:rsidR="00A2775A" w:rsidRDefault="00665164" w:rsidP="00665164">
      <w:pPr>
        <w:tabs>
          <w:tab w:val="left" w:pos="720"/>
          <w:tab w:val="left" w:pos="1440"/>
          <w:tab w:val="left" w:pos="2160"/>
          <w:tab w:val="left" w:pos="2880"/>
          <w:tab w:val="left" w:pos="3600"/>
          <w:tab w:val="left" w:pos="4320"/>
          <w:tab w:val="left" w:pos="5040"/>
          <w:tab w:val="left" w:pos="5760"/>
          <w:tab w:val="left" w:pos="6480"/>
          <w:tab w:val="left" w:pos="7200"/>
          <w:tab w:val="left" w:pos="8303"/>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C2FDB">
        <w:rPr>
          <w:rFonts w:ascii="Times New Roman" w:hAnsi="Times New Roman" w:cs="Times New Roman"/>
          <w:sz w:val="24"/>
          <w:szCs w:val="24"/>
        </w:rPr>
        <w:t>P</w:t>
      </w:r>
      <w:r w:rsidR="004C2FDB" w:rsidRPr="004C2FDB">
        <w:rPr>
          <w:rFonts w:ascii="Times New Roman" w:hAnsi="Times New Roman" w:cs="Times New Roman"/>
          <w:sz w:val="24"/>
          <w:szCs w:val="24"/>
        </w:rPr>
        <w:t>ermasalahan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r w:rsidR="004C2FDB" w:rsidRPr="004C2FDB">
        <w:rPr>
          <w:rFonts w:ascii="Times New Roman" w:hAnsi="Times New Roman" w:cs="Times New Roman"/>
          <w:sz w:val="24"/>
          <w:szCs w:val="24"/>
        </w:rPr>
        <w:t xml:space="preserve"> dijelaskan</w:t>
      </w:r>
      <w:proofErr w:type="gramEnd"/>
      <w:r w:rsidR="004C2FDB" w:rsidRPr="004C2FDB">
        <w:rPr>
          <w:rFonts w:ascii="Times New Roman" w:hAnsi="Times New Roman" w:cs="Times New Roman"/>
          <w:sz w:val="24"/>
          <w:szCs w:val="24"/>
        </w:rPr>
        <w:t xml:space="preserve"> dalam kerangka pemikiran diperoleh hipotesis </w:t>
      </w:r>
      <w:r w:rsidR="00A2775A">
        <w:rPr>
          <w:rFonts w:ascii="Times New Roman" w:hAnsi="Times New Roman" w:cs="Times New Roman"/>
          <w:sz w:val="24"/>
          <w:szCs w:val="24"/>
        </w:rPr>
        <w:t>antara lain :</w:t>
      </w:r>
    </w:p>
    <w:p w:rsidR="004C2FDB" w:rsidRPr="00A2775A" w:rsidRDefault="00A2775A" w:rsidP="00A2775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303"/>
        </w:tabs>
        <w:spacing w:line="360" w:lineRule="auto"/>
        <w:jc w:val="both"/>
        <w:rPr>
          <w:rFonts w:ascii="Times New Roman" w:hAnsi="Times New Roman" w:cs="Times New Roman"/>
          <w:sz w:val="24"/>
          <w:szCs w:val="24"/>
        </w:rPr>
      </w:pPr>
      <w:r>
        <w:rPr>
          <w:rFonts w:ascii="Times New Roman" w:hAnsi="Times New Roman" w:cs="Times New Roman"/>
          <w:sz w:val="24"/>
          <w:szCs w:val="24"/>
        </w:rPr>
        <w:t>Diduga kualitas produk, citra merek, ekuitas merek berpengaruh secara bersama-sama/</w:t>
      </w:r>
      <w:r w:rsidR="004C2FDB" w:rsidRPr="00A2775A">
        <w:rPr>
          <w:rFonts w:ascii="Times New Roman" w:eastAsia="Times New Roman" w:hAnsi="Times New Roman" w:cs="Times New Roman"/>
          <w:color w:val="000000"/>
          <w:sz w:val="24"/>
          <w:szCs w:val="24"/>
        </w:rPr>
        <w:t>s</w:t>
      </w:r>
      <w:r w:rsidR="00665164" w:rsidRPr="00A2775A">
        <w:rPr>
          <w:rFonts w:ascii="Times New Roman" w:eastAsia="Times New Roman" w:hAnsi="Times New Roman" w:cs="Times New Roman"/>
          <w:color w:val="000000"/>
          <w:sz w:val="24"/>
          <w:szCs w:val="24"/>
        </w:rPr>
        <w:t>ilmutan</w:t>
      </w:r>
      <w:r>
        <w:rPr>
          <w:rFonts w:ascii="Times New Roman" w:eastAsia="Times New Roman" w:hAnsi="Times New Roman" w:cs="Times New Roman"/>
          <w:color w:val="000000"/>
          <w:sz w:val="24"/>
          <w:szCs w:val="24"/>
        </w:rPr>
        <w:t xml:space="preserve"> dan signifikan terhadap keputusan pemeblian online (pengguna shopee di </w:t>
      </w:r>
      <w:proofErr w:type="gramStart"/>
      <w:r>
        <w:rPr>
          <w:rFonts w:ascii="Times New Roman" w:eastAsia="Times New Roman" w:hAnsi="Times New Roman" w:cs="Times New Roman"/>
          <w:color w:val="000000"/>
          <w:sz w:val="24"/>
          <w:szCs w:val="24"/>
        </w:rPr>
        <w:t>surakarta</w:t>
      </w:r>
      <w:proofErr w:type="gramEnd"/>
      <w:r>
        <w:rPr>
          <w:rFonts w:ascii="Times New Roman" w:eastAsia="Times New Roman" w:hAnsi="Times New Roman" w:cs="Times New Roman"/>
          <w:color w:val="000000"/>
          <w:sz w:val="24"/>
          <w:szCs w:val="24"/>
        </w:rPr>
        <w:t>).</w:t>
      </w:r>
      <w:r w:rsidR="00665164" w:rsidRPr="00A2775A">
        <w:rPr>
          <w:rFonts w:ascii="Times New Roman" w:eastAsia="Times New Roman" w:hAnsi="Times New Roman" w:cs="Times New Roman"/>
          <w:color w:val="000000"/>
          <w:sz w:val="24"/>
          <w:szCs w:val="24"/>
        </w:rPr>
        <w:t xml:space="preserve"> </w:t>
      </w:r>
    </w:p>
    <w:p w:rsidR="00A2775A" w:rsidRPr="00A2775A" w:rsidRDefault="004C2FDB" w:rsidP="004C2FDB">
      <w:pPr>
        <w:pStyle w:val="ListParagraph"/>
        <w:numPr>
          <w:ilvl w:val="0"/>
          <w:numId w:val="10"/>
        </w:numPr>
        <w:spacing w:line="360" w:lineRule="auto"/>
        <w:jc w:val="both"/>
        <w:rPr>
          <w:rFonts w:ascii="Times New Roman" w:hAnsi="Times New Roman" w:cs="Times New Roman"/>
          <w:sz w:val="24"/>
          <w:szCs w:val="24"/>
        </w:rPr>
      </w:pPr>
      <w:r w:rsidRPr="00A2775A">
        <w:rPr>
          <w:rFonts w:ascii="Times New Roman" w:eastAsia="Times New Roman" w:hAnsi="Times New Roman" w:cs="Times New Roman"/>
          <w:color w:val="000000"/>
          <w:sz w:val="24"/>
          <w:szCs w:val="24"/>
        </w:rPr>
        <w:t>Diduga Kualitas</w:t>
      </w:r>
      <w:r w:rsidR="00A2775A">
        <w:rPr>
          <w:rFonts w:ascii="Times New Roman" w:eastAsia="Times New Roman" w:hAnsi="Times New Roman" w:cs="Times New Roman"/>
          <w:color w:val="000000"/>
          <w:sz w:val="24"/>
          <w:szCs w:val="24"/>
        </w:rPr>
        <w:t xml:space="preserve"> produk berpengaruh secara positif dan signifikan terhadap keputusan pembelian online (pengguna shopee di Surakarta)</w:t>
      </w:r>
    </w:p>
    <w:p w:rsidR="00D90535" w:rsidRPr="00D90535" w:rsidRDefault="004C2FDB" w:rsidP="004C2FDB">
      <w:pPr>
        <w:pStyle w:val="ListParagraph"/>
        <w:numPr>
          <w:ilvl w:val="0"/>
          <w:numId w:val="10"/>
        </w:numPr>
        <w:spacing w:line="360" w:lineRule="auto"/>
        <w:jc w:val="both"/>
        <w:rPr>
          <w:rFonts w:ascii="Times New Roman" w:hAnsi="Times New Roman" w:cs="Times New Roman"/>
          <w:sz w:val="24"/>
          <w:szCs w:val="24"/>
        </w:rPr>
      </w:pPr>
      <w:r w:rsidRPr="00A2775A">
        <w:rPr>
          <w:rFonts w:ascii="Times New Roman" w:eastAsia="Times New Roman" w:hAnsi="Times New Roman" w:cs="Times New Roman"/>
          <w:color w:val="000000"/>
          <w:sz w:val="24"/>
          <w:szCs w:val="24"/>
        </w:rPr>
        <w:t xml:space="preserve">Diduga Citra merek </w:t>
      </w:r>
      <w:r w:rsidR="00D90535">
        <w:rPr>
          <w:rFonts w:ascii="Times New Roman" w:eastAsia="Times New Roman" w:hAnsi="Times New Roman" w:cs="Times New Roman"/>
          <w:color w:val="000000"/>
          <w:sz w:val="24"/>
          <w:szCs w:val="24"/>
        </w:rPr>
        <w:t xml:space="preserve"> berpengaruh </w:t>
      </w:r>
      <w:r w:rsidRPr="00A2775A">
        <w:rPr>
          <w:rFonts w:ascii="Times New Roman" w:eastAsia="Times New Roman" w:hAnsi="Times New Roman" w:cs="Times New Roman"/>
          <w:color w:val="000000"/>
          <w:sz w:val="24"/>
          <w:szCs w:val="24"/>
        </w:rPr>
        <w:t>secara</w:t>
      </w:r>
      <w:r w:rsidR="00D90535">
        <w:rPr>
          <w:rFonts w:ascii="Times New Roman" w:eastAsia="Times New Roman" w:hAnsi="Times New Roman" w:cs="Times New Roman"/>
          <w:color w:val="000000"/>
          <w:sz w:val="24"/>
          <w:szCs w:val="24"/>
        </w:rPr>
        <w:t xml:space="preserve"> positif dan signifikan terhadap keputusan pembelian online (pengguna shopee di Surakarta )</w:t>
      </w:r>
    </w:p>
    <w:p w:rsidR="004C2FDB" w:rsidRPr="00A2775A" w:rsidRDefault="00D90535" w:rsidP="004C2FDB">
      <w:pPr>
        <w:pStyle w:val="ListParagraph"/>
        <w:numPr>
          <w:ilvl w:val="0"/>
          <w:numId w:val="10"/>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Diduga ekuitas merek berpengaruh secara positif dan signifikan terhadap keputusan pembelian online (pengguna shopee di Surakarta)</w:t>
      </w:r>
      <w:r w:rsidR="004C2FDB" w:rsidRPr="00A2775A">
        <w:rPr>
          <w:rFonts w:ascii="Times New Roman" w:eastAsia="Times New Roman" w:hAnsi="Times New Roman" w:cs="Times New Roman"/>
          <w:color w:val="000000"/>
          <w:sz w:val="24"/>
          <w:szCs w:val="24"/>
        </w:rPr>
        <w:t xml:space="preserve"> </w:t>
      </w:r>
    </w:p>
    <w:p w:rsidR="00D90535" w:rsidRPr="00D90535" w:rsidRDefault="002C209A" w:rsidP="00D90535">
      <w:pPr>
        <w:pStyle w:val="ListParagraph"/>
        <w:spacing w:line="360" w:lineRule="auto"/>
        <w:ind w:left="360"/>
        <w:jc w:val="both"/>
        <w:rPr>
          <w:rFonts w:ascii="Times New Roman" w:hAnsi="Times New Roman" w:cs="Times New Roman"/>
          <w:b/>
          <w:sz w:val="24"/>
          <w:szCs w:val="24"/>
        </w:rPr>
      </w:pPr>
      <w:r w:rsidRPr="00D90535">
        <w:rPr>
          <w:rFonts w:ascii="Times New Roman" w:hAnsi="Times New Roman" w:cs="Times New Roman"/>
          <w:b/>
          <w:sz w:val="24"/>
          <w:szCs w:val="24"/>
        </w:rPr>
        <w:lastRenderedPageBreak/>
        <w:t xml:space="preserve">METODE PENELITIAN </w:t>
      </w:r>
    </w:p>
    <w:p w:rsidR="007F353B" w:rsidRPr="00D90535" w:rsidRDefault="003B63CA" w:rsidP="00D90535">
      <w:pPr>
        <w:spacing w:line="360" w:lineRule="auto"/>
        <w:ind w:firstLine="360"/>
        <w:jc w:val="both"/>
        <w:rPr>
          <w:rFonts w:ascii="Times New Roman" w:hAnsi="Times New Roman" w:cs="Times New Roman"/>
          <w:b/>
          <w:sz w:val="24"/>
          <w:szCs w:val="24"/>
        </w:rPr>
      </w:pPr>
      <w:r w:rsidRPr="00D90535">
        <w:rPr>
          <w:rFonts w:ascii="Times New Roman" w:hAnsi="Times New Roman" w:cs="Times New Roman"/>
          <w:sz w:val="24"/>
          <w:szCs w:val="24"/>
        </w:rPr>
        <w:t xml:space="preserve"> </w:t>
      </w:r>
      <w:proofErr w:type="gramStart"/>
      <w:r w:rsidR="00FE1C2D">
        <w:rPr>
          <w:rFonts w:ascii="Times New Roman" w:hAnsi="Times New Roman" w:cs="Times New Roman"/>
          <w:sz w:val="24"/>
          <w:szCs w:val="24"/>
        </w:rPr>
        <w:t>Metode p</w:t>
      </w:r>
      <w:r w:rsidR="00D90535">
        <w:rPr>
          <w:rFonts w:ascii="Times New Roman" w:hAnsi="Times New Roman" w:cs="Times New Roman"/>
          <w:sz w:val="24"/>
          <w:szCs w:val="24"/>
        </w:rPr>
        <w:t xml:space="preserve">ada penelitian adalah metode </w:t>
      </w:r>
      <w:r w:rsidR="00CF30C7" w:rsidRPr="00D90535">
        <w:rPr>
          <w:rFonts w:ascii="Times New Roman" w:hAnsi="Times New Roman" w:cs="Times New Roman"/>
          <w:sz w:val="24"/>
          <w:szCs w:val="24"/>
        </w:rPr>
        <w:t>kuantitatif.</w:t>
      </w:r>
      <w:proofErr w:type="gramEnd"/>
      <w:r w:rsidR="00CF30C7" w:rsidRPr="00D90535">
        <w:rPr>
          <w:rFonts w:ascii="Times New Roman" w:hAnsi="Times New Roman" w:cs="Times New Roman"/>
          <w:sz w:val="24"/>
          <w:szCs w:val="24"/>
        </w:rPr>
        <w:t xml:space="preserve"> </w:t>
      </w:r>
      <w:proofErr w:type="gramStart"/>
      <w:r w:rsidR="00D90535">
        <w:rPr>
          <w:rFonts w:ascii="Times New Roman" w:hAnsi="Times New Roman" w:cs="Times New Roman"/>
          <w:sz w:val="24"/>
          <w:szCs w:val="24"/>
        </w:rPr>
        <w:t xml:space="preserve">Penelitian dilakukan </w:t>
      </w:r>
      <w:r w:rsidR="007F353B" w:rsidRPr="00D90535">
        <w:rPr>
          <w:rFonts w:ascii="Times New Roman" w:hAnsi="Times New Roman" w:cs="Times New Roman"/>
          <w:sz w:val="24"/>
          <w:szCs w:val="24"/>
        </w:rPr>
        <w:t xml:space="preserve">terhadap pengguna shopee di Surakarta, </w:t>
      </w:r>
      <w:r w:rsidR="00CF30C7" w:rsidRPr="00D90535">
        <w:rPr>
          <w:rFonts w:ascii="Times New Roman" w:hAnsi="Times New Roman" w:cs="Times New Roman"/>
          <w:sz w:val="24"/>
          <w:szCs w:val="24"/>
        </w:rPr>
        <w:t>dengan pupulasi tak terhingga &amp; .ampel berjimlah 100 orang.</w:t>
      </w:r>
      <w:proofErr w:type="gramEnd"/>
      <w:r w:rsidR="00CF30C7" w:rsidRPr="00D90535">
        <w:rPr>
          <w:rFonts w:ascii="Times New Roman" w:hAnsi="Times New Roman" w:cs="Times New Roman"/>
          <w:sz w:val="24"/>
          <w:szCs w:val="24"/>
        </w:rPr>
        <w:t xml:space="preserve"> </w:t>
      </w:r>
      <w:proofErr w:type="gramStart"/>
      <w:r w:rsidR="00CF30C7" w:rsidRPr="00D90535">
        <w:rPr>
          <w:rFonts w:ascii="Times New Roman" w:hAnsi="Times New Roman" w:cs="Times New Roman"/>
          <w:sz w:val="24"/>
          <w:szCs w:val="24"/>
        </w:rPr>
        <w:t xml:space="preserve">Teknik pengambilan data </w:t>
      </w:r>
      <w:r w:rsidR="007F353B" w:rsidRPr="00D90535">
        <w:rPr>
          <w:rFonts w:ascii="Times New Roman" w:hAnsi="Times New Roman" w:cs="Times New Roman"/>
          <w:sz w:val="24"/>
          <w:szCs w:val="24"/>
        </w:rPr>
        <w:t>menggunakan sampling asindental (</w:t>
      </w:r>
      <w:r w:rsidR="007F353B" w:rsidRPr="00D90535">
        <w:rPr>
          <w:rFonts w:ascii="Times New Roman" w:hAnsi="Times New Roman" w:cs="Times New Roman"/>
          <w:i/>
          <w:sz w:val="24"/>
          <w:szCs w:val="24"/>
        </w:rPr>
        <w:t>accindental sampling)</w:t>
      </w:r>
      <w:r w:rsidR="007F353B" w:rsidRPr="00D90535">
        <w:rPr>
          <w:rFonts w:ascii="Times New Roman" w:hAnsi="Times New Roman" w:cs="Times New Roman"/>
          <w:sz w:val="24"/>
          <w:szCs w:val="24"/>
        </w:rPr>
        <w:t>.</w:t>
      </w:r>
      <w:proofErr w:type="gramEnd"/>
      <w:r w:rsidR="007F353B" w:rsidRPr="00D90535">
        <w:rPr>
          <w:rFonts w:ascii="Times New Roman" w:hAnsi="Times New Roman" w:cs="Times New Roman"/>
          <w:sz w:val="24"/>
          <w:szCs w:val="24"/>
        </w:rPr>
        <w:t xml:space="preserve"> </w:t>
      </w:r>
      <w:proofErr w:type="gramStart"/>
      <w:r w:rsidR="00CF30C7" w:rsidRPr="00D90535">
        <w:rPr>
          <w:rFonts w:ascii="Times New Roman" w:hAnsi="Times New Roman" w:cs="Times New Roman"/>
          <w:sz w:val="24"/>
          <w:szCs w:val="24"/>
        </w:rPr>
        <w:t xml:space="preserve">Data penelitianyang digunakan ialah data primer yang lagsung didapat dari konsumen </w:t>
      </w:r>
      <w:r w:rsidR="007F353B" w:rsidRPr="00D90535">
        <w:rPr>
          <w:rFonts w:ascii="Times New Roman" w:hAnsi="Times New Roman" w:cs="Times New Roman"/>
          <w:sz w:val="24"/>
          <w:szCs w:val="24"/>
        </w:rPr>
        <w:t>pengguna shopee di Surakarta.</w:t>
      </w:r>
      <w:proofErr w:type="gramEnd"/>
      <w:r w:rsidR="007F353B" w:rsidRPr="00D90535">
        <w:rPr>
          <w:rFonts w:ascii="Times New Roman" w:hAnsi="Times New Roman" w:cs="Times New Roman"/>
          <w:sz w:val="24"/>
          <w:szCs w:val="24"/>
        </w:rPr>
        <w:t xml:space="preserve"> </w:t>
      </w:r>
      <w:proofErr w:type="gramStart"/>
      <w:r w:rsidR="007F353B" w:rsidRPr="00D90535">
        <w:rPr>
          <w:rFonts w:ascii="Times New Roman" w:hAnsi="Times New Roman" w:cs="Times New Roman"/>
          <w:sz w:val="24"/>
          <w:szCs w:val="24"/>
        </w:rPr>
        <w:t>Pengumpulan data menggunakan kuisoner dan observasi, studi kasus sebagai panduan atau referen</w:t>
      </w:r>
      <w:r w:rsidR="00CF30C7" w:rsidRPr="00D90535">
        <w:rPr>
          <w:rFonts w:ascii="Times New Roman" w:hAnsi="Times New Roman" w:cs="Times New Roman"/>
          <w:sz w:val="24"/>
          <w:szCs w:val="24"/>
        </w:rPr>
        <w:t>si.</w:t>
      </w:r>
      <w:proofErr w:type="gramEnd"/>
      <w:r w:rsidR="00CF30C7" w:rsidRPr="00D90535">
        <w:rPr>
          <w:rFonts w:ascii="Times New Roman" w:hAnsi="Times New Roman" w:cs="Times New Roman"/>
          <w:sz w:val="24"/>
          <w:szCs w:val="24"/>
        </w:rPr>
        <w:t xml:space="preserve"> Metode analisis</w:t>
      </w:r>
      <w:r w:rsidR="00D90535">
        <w:rPr>
          <w:rFonts w:ascii="Times New Roman" w:hAnsi="Times New Roman" w:cs="Times New Roman"/>
          <w:sz w:val="24"/>
          <w:szCs w:val="24"/>
        </w:rPr>
        <w:t>yang dilakukan antara lain</w:t>
      </w:r>
      <w:r w:rsidR="00D85395">
        <w:rPr>
          <w:rFonts w:ascii="Times New Roman" w:hAnsi="Times New Roman" w:cs="Times New Roman"/>
          <w:sz w:val="24"/>
          <w:szCs w:val="24"/>
        </w:rPr>
        <w:t>: uji</w:t>
      </w:r>
      <w:r w:rsidR="007F353B" w:rsidRPr="00D90535">
        <w:rPr>
          <w:rFonts w:ascii="Times New Roman" w:hAnsi="Times New Roman" w:cs="Times New Roman"/>
          <w:sz w:val="24"/>
          <w:szCs w:val="24"/>
        </w:rPr>
        <w:t xml:space="preserve"> instru</w:t>
      </w:r>
      <w:r w:rsidR="008E7A98" w:rsidRPr="00D90535">
        <w:rPr>
          <w:rFonts w:ascii="Times New Roman" w:hAnsi="Times New Roman" w:cs="Times New Roman"/>
          <w:sz w:val="24"/>
          <w:szCs w:val="24"/>
        </w:rPr>
        <w:t xml:space="preserve">men, </w:t>
      </w:r>
      <w:r w:rsidR="00D85395">
        <w:rPr>
          <w:rFonts w:ascii="Times New Roman" w:hAnsi="Times New Roman" w:cs="Times New Roman"/>
          <w:sz w:val="24"/>
          <w:szCs w:val="24"/>
        </w:rPr>
        <w:t>uji asumsi klasik dan uji hipotesis.</w:t>
      </w:r>
    </w:p>
    <w:p w:rsidR="00CF6A32" w:rsidRDefault="00E71D17" w:rsidP="00E71D17">
      <w:pPr>
        <w:tabs>
          <w:tab w:val="left" w:pos="720"/>
          <w:tab w:val="left" w:pos="1440"/>
          <w:tab w:val="left" w:pos="2160"/>
          <w:tab w:val="left" w:pos="2880"/>
          <w:tab w:val="left" w:pos="3600"/>
          <w:tab w:val="left" w:pos="4320"/>
          <w:tab w:val="left" w:pos="5040"/>
          <w:tab w:val="left" w:pos="5760"/>
          <w:tab w:val="left" w:pos="6480"/>
          <w:tab w:val="left" w:pos="7200"/>
          <w:tab w:val="left" w:pos="8303"/>
        </w:tabs>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r w:rsidR="00CF6A32" w:rsidRPr="00CF6A32">
        <w:rPr>
          <w:rFonts w:ascii="Times New Roman" w:hAnsi="Times New Roman" w:cs="Times New Roman"/>
          <w:b/>
          <w:sz w:val="24"/>
          <w:szCs w:val="24"/>
        </w:rPr>
        <w:t xml:space="preserve"> </w:t>
      </w:r>
    </w:p>
    <w:p w:rsidR="00CF6A32" w:rsidRDefault="00CF6A32" w:rsidP="00CF6A32">
      <w:pPr>
        <w:tabs>
          <w:tab w:val="left" w:pos="567"/>
          <w:tab w:val="left" w:pos="1440"/>
          <w:tab w:val="left" w:pos="2160"/>
          <w:tab w:val="left" w:pos="2880"/>
          <w:tab w:val="left" w:pos="3600"/>
          <w:tab w:val="left" w:pos="4320"/>
          <w:tab w:val="left" w:pos="5040"/>
          <w:tab w:val="left" w:pos="5760"/>
          <w:tab w:val="left" w:pos="6480"/>
          <w:tab w:val="left" w:pos="7200"/>
          <w:tab w:val="left" w:pos="8303"/>
        </w:tabs>
        <w:spacing w:line="360" w:lineRule="auto"/>
        <w:jc w:val="both"/>
        <w:rPr>
          <w:rFonts w:ascii="Times New Roman" w:hAnsi="Times New Roman" w:cs="Times New Roman"/>
          <w:sz w:val="24"/>
          <w:szCs w:val="24"/>
        </w:rPr>
      </w:pPr>
      <w:r>
        <w:rPr>
          <w:rFonts w:ascii="Times New Roman" w:hAnsi="Times New Roman" w:cs="Times New Roman"/>
          <w:sz w:val="24"/>
          <w:szCs w:val="24"/>
        </w:rPr>
        <w:tab/>
        <w:t>Hasil</w:t>
      </w:r>
      <w:r w:rsidR="0003446D">
        <w:rPr>
          <w:rFonts w:ascii="Times New Roman" w:hAnsi="Times New Roman" w:cs="Times New Roman"/>
          <w:sz w:val="24"/>
          <w:szCs w:val="24"/>
        </w:rPr>
        <w:t xml:space="preserve"> anliais deskritif menunjukan responden terbanyak</w:t>
      </w:r>
      <w:r>
        <w:rPr>
          <w:rFonts w:ascii="Times New Roman" w:hAnsi="Times New Roman" w:cs="Times New Roman"/>
          <w:sz w:val="24"/>
          <w:szCs w:val="24"/>
        </w:rPr>
        <w:t xml:space="preserve"> berjenis kelamin laki-laki sebesar 67% dari total responden</w:t>
      </w:r>
      <w:r w:rsidR="003B63CA">
        <w:rPr>
          <w:rFonts w:ascii="Times New Roman" w:hAnsi="Times New Roman" w:cs="Times New Roman"/>
          <w:sz w:val="24"/>
          <w:szCs w:val="24"/>
        </w:rPr>
        <w:t>s</w:t>
      </w:r>
      <w:r>
        <w:rPr>
          <w:rFonts w:ascii="Times New Roman" w:hAnsi="Times New Roman" w:cs="Times New Roman"/>
          <w:sz w:val="24"/>
          <w:szCs w:val="24"/>
        </w:rPr>
        <w:t xml:space="preserve"> sedangkan responden yang berjenis kelamin perempuan sebesar 33% dari total responden</w:t>
      </w:r>
      <w:r w:rsidR="003B63CA">
        <w:rPr>
          <w:rFonts w:ascii="Times New Roman" w:hAnsi="Times New Roman" w:cs="Times New Roman"/>
          <w:sz w:val="24"/>
          <w:szCs w:val="24"/>
        </w:rPr>
        <w:t>s</w:t>
      </w:r>
      <w:r>
        <w:rPr>
          <w:rFonts w:ascii="Times New Roman" w:hAnsi="Times New Roman" w:cs="Times New Roman"/>
          <w:sz w:val="24"/>
          <w:szCs w:val="24"/>
        </w:rPr>
        <w:t xml:space="preserve"> yang ada.</w:t>
      </w:r>
    </w:p>
    <w:p w:rsidR="00CF6A32" w:rsidRDefault="00684CB7" w:rsidP="00A0225E">
      <w:pPr>
        <w:tabs>
          <w:tab w:val="left" w:pos="720"/>
          <w:tab w:val="left" w:pos="1440"/>
          <w:tab w:val="left" w:pos="2160"/>
          <w:tab w:val="left" w:pos="2880"/>
          <w:tab w:val="left" w:pos="3600"/>
          <w:tab w:val="left" w:pos="4320"/>
          <w:tab w:val="left" w:pos="5040"/>
          <w:tab w:val="left" w:pos="5760"/>
          <w:tab w:val="left" w:pos="6480"/>
          <w:tab w:val="left" w:pos="7200"/>
          <w:tab w:val="left" w:pos="830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pengujian asumsi </w:t>
      </w:r>
      <w:proofErr w:type="gramStart"/>
      <w:r>
        <w:rPr>
          <w:rFonts w:ascii="Times New Roman" w:hAnsi="Times New Roman" w:cs="Times New Roman"/>
          <w:sz w:val="24"/>
          <w:szCs w:val="24"/>
        </w:rPr>
        <w:t>klasik :</w:t>
      </w:r>
      <w:proofErr w:type="gramEnd"/>
    </w:p>
    <w:p w:rsidR="00684CB7" w:rsidRDefault="00684CB7" w:rsidP="00684CB7">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830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Uji </w:t>
      </w:r>
      <w:r w:rsidR="00390933">
        <w:rPr>
          <w:rFonts w:ascii="Times New Roman" w:hAnsi="Times New Roman" w:cs="Times New Roman"/>
          <w:sz w:val="24"/>
          <w:szCs w:val="24"/>
        </w:rPr>
        <w:t>N</w:t>
      </w:r>
      <w:r>
        <w:rPr>
          <w:rFonts w:ascii="Times New Roman" w:hAnsi="Times New Roman" w:cs="Times New Roman"/>
          <w:sz w:val="24"/>
          <w:szCs w:val="24"/>
        </w:rPr>
        <w:t>ormlitas</w:t>
      </w:r>
    </w:p>
    <w:p w:rsidR="00390933" w:rsidRPr="00390933" w:rsidRDefault="00390933" w:rsidP="00390933">
      <w:pPr>
        <w:spacing w:line="360" w:lineRule="auto"/>
        <w:ind w:left="360"/>
        <w:rPr>
          <w:rFonts w:ascii="Times New Roman" w:eastAsiaTheme="minorEastAsia" w:hAnsi="Times New Roman" w:cs="Times New Roman"/>
          <w:sz w:val="24"/>
          <w:szCs w:val="24"/>
        </w:rPr>
      </w:pPr>
      <w:r>
        <w:rPr>
          <w:noProof/>
        </w:rPr>
        <w:lastRenderedPageBreak/>
        <w:drawing>
          <wp:inline distT="0" distB="0" distL="0" distR="0" wp14:anchorId="7C539FF5" wp14:editId="2F2C6467">
            <wp:extent cx="2538809" cy="202849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4873" cy="2041332"/>
                    </a:xfrm>
                    <a:prstGeom prst="rect">
                      <a:avLst/>
                    </a:prstGeom>
                    <a:noFill/>
                    <a:ln>
                      <a:noFill/>
                    </a:ln>
                  </pic:spPr>
                </pic:pic>
              </a:graphicData>
            </a:graphic>
          </wp:inline>
        </w:drawing>
      </w:r>
      <w:r w:rsidRPr="00390933">
        <w:rPr>
          <w:rFonts w:ascii="Times New Roman" w:eastAsiaTheme="minorEastAsia" w:hAnsi="Times New Roman" w:cs="Times New Roman"/>
          <w:sz w:val="24"/>
          <w:szCs w:val="24"/>
        </w:rPr>
        <w:t xml:space="preserve"> </w:t>
      </w:r>
    </w:p>
    <w:p w:rsidR="00390933" w:rsidRPr="00390933" w:rsidRDefault="00390933" w:rsidP="00390933">
      <w:pPr>
        <w:spacing w:line="360" w:lineRule="auto"/>
        <w:ind w:left="360"/>
        <w:rPr>
          <w:rFonts w:ascii="Times New Roman" w:eastAsiaTheme="minorEastAsia" w:hAnsi="Times New Roman" w:cs="Times New Roman"/>
          <w:sz w:val="24"/>
          <w:szCs w:val="24"/>
        </w:rPr>
      </w:pPr>
      <w:proofErr w:type="gramStart"/>
      <w:r w:rsidRPr="00390933">
        <w:rPr>
          <w:rFonts w:ascii="Times New Roman" w:eastAsiaTheme="minorEastAsia" w:hAnsi="Times New Roman" w:cs="Times New Roman"/>
          <w:sz w:val="18"/>
          <w:szCs w:val="18"/>
        </w:rPr>
        <w:t>sumber :</w:t>
      </w:r>
      <w:proofErr w:type="gramEnd"/>
      <w:r w:rsidRPr="00390933">
        <w:rPr>
          <w:rFonts w:ascii="Times New Roman" w:eastAsiaTheme="minorEastAsia" w:hAnsi="Times New Roman" w:cs="Times New Roman"/>
          <w:sz w:val="18"/>
          <w:szCs w:val="18"/>
        </w:rPr>
        <w:t xml:space="preserve"> Data primer penelitian di olah 2021</w:t>
      </w:r>
      <w:r>
        <w:rPr>
          <w:rFonts w:ascii="Times New Roman" w:eastAsiaTheme="minorEastAsia" w:hAnsi="Times New Roman" w:cs="Times New Roman"/>
          <w:sz w:val="24"/>
          <w:szCs w:val="24"/>
        </w:rPr>
        <w:t xml:space="preserve">  </w:t>
      </w:r>
      <w:r w:rsidRPr="00390933">
        <w:rPr>
          <w:rFonts w:ascii="Times New Roman" w:eastAsiaTheme="minorEastAsia" w:hAnsi="Times New Roman" w:cs="Times New Roman"/>
          <w:sz w:val="24"/>
          <w:szCs w:val="24"/>
        </w:rPr>
        <w:t>Gambar Normal Probaboliti Plot</w:t>
      </w:r>
    </w:p>
    <w:p w:rsidR="00390933" w:rsidRPr="00390933" w:rsidRDefault="00390933" w:rsidP="00390933">
      <w:pPr>
        <w:spacing w:line="360" w:lineRule="auto"/>
        <w:ind w:firstLine="360"/>
        <w:jc w:val="both"/>
        <w:rPr>
          <w:rFonts w:ascii="Times New Roman" w:eastAsiaTheme="minorEastAsia" w:hAnsi="Times New Roman" w:cs="Times New Roman"/>
          <w:sz w:val="24"/>
          <w:szCs w:val="24"/>
        </w:rPr>
      </w:pPr>
      <w:r w:rsidRPr="00390933">
        <w:rPr>
          <w:rFonts w:ascii="Times New Roman" w:eastAsiaTheme="minorEastAsia" w:hAnsi="Times New Roman" w:cs="Times New Roman"/>
          <w:sz w:val="24"/>
          <w:szCs w:val="24"/>
        </w:rPr>
        <w:t xml:space="preserve">Adapun uji kolmogrov-Smirnov untuk mengetahui uji normalitas data sebagai </w:t>
      </w:r>
      <w:proofErr w:type="gramStart"/>
      <w:r w:rsidRPr="00390933">
        <w:rPr>
          <w:rFonts w:ascii="Times New Roman" w:eastAsiaTheme="minorEastAsia" w:hAnsi="Times New Roman" w:cs="Times New Roman"/>
          <w:sz w:val="24"/>
          <w:szCs w:val="24"/>
        </w:rPr>
        <w:t>berikut :</w:t>
      </w:r>
      <w:proofErr w:type="gramEnd"/>
    </w:p>
    <w:p w:rsidR="00390933" w:rsidRPr="00390933" w:rsidRDefault="00390933" w:rsidP="00390933">
      <w:pPr>
        <w:spacing w:line="240" w:lineRule="auto"/>
        <w:ind w:left="360"/>
        <w:jc w:val="center"/>
        <w:rPr>
          <w:rFonts w:ascii="Times New Roman" w:eastAsiaTheme="minorEastAsia" w:hAnsi="Times New Roman" w:cs="Times New Roman"/>
          <w:sz w:val="24"/>
          <w:szCs w:val="24"/>
        </w:rPr>
      </w:pPr>
      <w:r w:rsidRPr="00390933">
        <w:rPr>
          <w:rFonts w:ascii="Times New Roman" w:eastAsiaTheme="minorEastAsia" w:hAnsi="Times New Roman" w:cs="Times New Roman"/>
          <w:sz w:val="24"/>
          <w:szCs w:val="24"/>
        </w:rPr>
        <w:t xml:space="preserve">Tabel </w:t>
      </w:r>
    </w:p>
    <w:p w:rsidR="00390933" w:rsidRPr="00390933" w:rsidRDefault="002206B9" w:rsidP="00390933">
      <w:pPr>
        <w:spacing w:line="240" w:lineRule="auto"/>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Kolmogrov-Smirnov</w:t>
      </w:r>
    </w:p>
    <w:tbl>
      <w:tblPr>
        <w:tblStyle w:val="TableGrid"/>
        <w:tblW w:w="0" w:type="auto"/>
        <w:tblLook w:val="04A0" w:firstRow="1" w:lastRow="0" w:firstColumn="1" w:lastColumn="0" w:noHBand="0" w:noVBand="1"/>
      </w:tblPr>
      <w:tblGrid>
        <w:gridCol w:w="2660"/>
        <w:gridCol w:w="1876"/>
      </w:tblGrid>
      <w:tr w:rsidR="00390933" w:rsidTr="00C52476">
        <w:trPr>
          <w:trHeight w:val="583"/>
        </w:trPr>
        <w:tc>
          <w:tcPr>
            <w:tcW w:w="2660" w:type="dxa"/>
          </w:tcPr>
          <w:p w:rsidR="00390933" w:rsidRPr="00C52476" w:rsidRDefault="00C52476" w:rsidP="00C52476">
            <w:pPr>
              <w:spacing w:line="360" w:lineRule="auto"/>
              <w:ind w:left="360"/>
              <w:jc w:val="center"/>
              <w:rPr>
                <w:rFonts w:ascii="Times New Roman" w:eastAsiaTheme="minorEastAsia" w:hAnsi="Times New Roman" w:cs="Times New Roman"/>
              </w:rPr>
            </w:pPr>
            <w:r>
              <w:rPr>
                <w:rFonts w:ascii="Times New Roman" w:eastAsiaTheme="minorEastAsia" w:hAnsi="Times New Roman" w:cs="Times New Roman"/>
              </w:rPr>
              <w:t>Uji Kolmogrov-Smirnov</w:t>
            </w:r>
          </w:p>
        </w:tc>
        <w:tc>
          <w:tcPr>
            <w:tcW w:w="1876" w:type="dxa"/>
          </w:tcPr>
          <w:p w:rsidR="00390933" w:rsidRPr="00C52476" w:rsidRDefault="002206B9" w:rsidP="002206B9">
            <w:pPr>
              <w:spacing w:line="360" w:lineRule="auto"/>
              <w:ind w:left="360"/>
              <w:rPr>
                <w:rFonts w:ascii="Times New Roman" w:eastAsiaTheme="minorEastAsia" w:hAnsi="Times New Roman" w:cs="Times New Roman"/>
              </w:rPr>
            </w:pPr>
            <w:r>
              <w:rPr>
                <w:rFonts w:ascii="Times New Roman" w:eastAsiaTheme="minorEastAsia" w:hAnsi="Times New Roman" w:cs="Times New Roman"/>
              </w:rPr>
              <w:t xml:space="preserve">Unstandart residual </w:t>
            </w:r>
          </w:p>
        </w:tc>
      </w:tr>
      <w:tr w:rsidR="00390933" w:rsidTr="00C52476">
        <w:trPr>
          <w:trHeight w:val="583"/>
        </w:trPr>
        <w:tc>
          <w:tcPr>
            <w:tcW w:w="2660" w:type="dxa"/>
          </w:tcPr>
          <w:p w:rsidR="00390933" w:rsidRPr="00C52476" w:rsidRDefault="00C52476" w:rsidP="00C52476">
            <w:pPr>
              <w:spacing w:line="360" w:lineRule="auto"/>
              <w:ind w:left="360"/>
              <w:rPr>
                <w:rFonts w:ascii="Times New Roman" w:eastAsiaTheme="minorEastAsia" w:hAnsi="Times New Roman" w:cs="Times New Roman"/>
              </w:rPr>
            </w:pPr>
            <w:r>
              <w:rPr>
                <w:rFonts w:ascii="Times New Roman" w:eastAsiaTheme="minorEastAsia" w:hAnsi="Times New Roman" w:cs="Times New Roman"/>
              </w:rPr>
              <w:t xml:space="preserve">Kolmogrov-Smirnov </w:t>
            </w:r>
          </w:p>
        </w:tc>
        <w:tc>
          <w:tcPr>
            <w:tcW w:w="1876" w:type="dxa"/>
          </w:tcPr>
          <w:p w:rsidR="00390933" w:rsidRPr="00390933" w:rsidRDefault="00390933" w:rsidP="00390933">
            <w:pPr>
              <w:spacing w:line="360" w:lineRule="auto"/>
              <w:ind w:left="360"/>
              <w:rPr>
                <w:rFonts w:ascii="Times New Roman" w:eastAsiaTheme="minorEastAsia" w:hAnsi="Times New Roman" w:cs="Times New Roman"/>
                <w:sz w:val="24"/>
                <w:szCs w:val="24"/>
              </w:rPr>
            </w:pPr>
            <w:r w:rsidRPr="00390933">
              <w:rPr>
                <w:rFonts w:ascii="Times New Roman" w:eastAsiaTheme="minorEastAsia" w:hAnsi="Times New Roman" w:cs="Times New Roman"/>
                <w:sz w:val="24"/>
                <w:szCs w:val="24"/>
              </w:rPr>
              <w:t>0,081</w:t>
            </w:r>
          </w:p>
        </w:tc>
      </w:tr>
      <w:tr w:rsidR="00390933" w:rsidTr="00C52476">
        <w:trPr>
          <w:trHeight w:val="583"/>
        </w:trPr>
        <w:tc>
          <w:tcPr>
            <w:tcW w:w="2660" w:type="dxa"/>
          </w:tcPr>
          <w:p w:rsidR="00390933" w:rsidRPr="00C52476" w:rsidRDefault="00390933" w:rsidP="00390933">
            <w:pPr>
              <w:spacing w:line="360" w:lineRule="auto"/>
              <w:ind w:left="360"/>
              <w:rPr>
                <w:rFonts w:ascii="Times New Roman" w:eastAsiaTheme="minorEastAsia" w:hAnsi="Times New Roman" w:cs="Times New Roman"/>
              </w:rPr>
            </w:pPr>
            <w:r w:rsidRPr="00C52476">
              <w:rPr>
                <w:rFonts w:ascii="Times New Roman" w:eastAsiaTheme="minorEastAsia" w:hAnsi="Times New Roman" w:cs="Times New Roman"/>
              </w:rPr>
              <w:t>Asymp.sig.(2-Tailed)</w:t>
            </w:r>
          </w:p>
        </w:tc>
        <w:tc>
          <w:tcPr>
            <w:tcW w:w="1876" w:type="dxa"/>
          </w:tcPr>
          <w:p w:rsidR="00390933" w:rsidRPr="00390933" w:rsidRDefault="00390933" w:rsidP="00390933">
            <w:pPr>
              <w:spacing w:line="360" w:lineRule="auto"/>
              <w:ind w:left="360"/>
              <w:rPr>
                <w:rFonts w:ascii="Times New Roman" w:eastAsiaTheme="minorEastAsia" w:hAnsi="Times New Roman" w:cs="Times New Roman"/>
                <w:sz w:val="24"/>
                <w:szCs w:val="24"/>
              </w:rPr>
            </w:pPr>
            <w:r w:rsidRPr="00390933">
              <w:rPr>
                <w:rFonts w:ascii="Times New Roman" w:eastAsiaTheme="minorEastAsia" w:hAnsi="Times New Roman" w:cs="Times New Roman"/>
                <w:sz w:val="24"/>
                <w:szCs w:val="24"/>
              </w:rPr>
              <w:t>0,102</w:t>
            </w:r>
          </w:p>
        </w:tc>
      </w:tr>
    </w:tbl>
    <w:p w:rsidR="00390933" w:rsidRPr="00390933" w:rsidRDefault="00390933" w:rsidP="00390933">
      <w:pPr>
        <w:spacing w:line="360" w:lineRule="auto"/>
        <w:rPr>
          <w:rFonts w:ascii="Times New Roman" w:eastAsiaTheme="minorEastAsia" w:hAnsi="Times New Roman" w:cs="Times New Roman"/>
          <w:sz w:val="16"/>
          <w:szCs w:val="16"/>
        </w:rPr>
      </w:pPr>
      <w:proofErr w:type="gramStart"/>
      <w:r w:rsidRPr="00390933">
        <w:rPr>
          <w:rFonts w:ascii="Times New Roman" w:eastAsiaTheme="minorEastAsia" w:hAnsi="Times New Roman" w:cs="Times New Roman"/>
          <w:sz w:val="16"/>
          <w:szCs w:val="16"/>
        </w:rPr>
        <w:t>Sumber :</w:t>
      </w:r>
      <w:proofErr w:type="gramEnd"/>
      <w:r w:rsidRPr="00390933">
        <w:rPr>
          <w:rFonts w:ascii="Times New Roman" w:eastAsiaTheme="minorEastAsia" w:hAnsi="Times New Roman" w:cs="Times New Roman"/>
          <w:sz w:val="16"/>
          <w:szCs w:val="16"/>
        </w:rPr>
        <w:t xml:space="preserve"> Data primer penelitian di olah 2021</w:t>
      </w:r>
    </w:p>
    <w:p w:rsidR="00457B1C" w:rsidRDefault="00457B1C" w:rsidP="00457B1C">
      <w:pPr>
        <w:spacing w:line="360" w:lineRule="auto"/>
        <w:ind w:firstLine="36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Berdasarkan pada gambar normal P-P Plot residual penyebara data mengikuti garis diagonal </w:t>
      </w:r>
      <w:r w:rsidR="00390933" w:rsidRPr="00390933">
        <w:rPr>
          <w:rFonts w:ascii="Times New Roman" w:eastAsiaTheme="minorEastAsia" w:hAnsi="Times New Roman" w:cs="Times New Roman"/>
          <w:sz w:val="24"/>
          <w:szCs w:val="24"/>
        </w:rPr>
        <w:t>yang dapat disimpulkan model regresi terdistribusi normal.</w:t>
      </w:r>
      <w:proofErr w:type="gramEnd"/>
      <w:r w:rsidR="00390933" w:rsidRPr="00390933">
        <w:rPr>
          <w:rFonts w:ascii="Times New Roman" w:eastAsiaTheme="minorEastAsia" w:hAnsi="Times New Roman" w:cs="Times New Roman"/>
          <w:sz w:val="24"/>
          <w:szCs w:val="24"/>
        </w:rPr>
        <w:t xml:space="preserve"> </w:t>
      </w:r>
      <w:proofErr w:type="gramStart"/>
      <w:r w:rsidR="00390933" w:rsidRPr="00390933">
        <w:rPr>
          <w:rFonts w:ascii="Times New Roman" w:eastAsiaTheme="minorEastAsia" w:hAnsi="Times New Roman" w:cs="Times New Roman"/>
          <w:sz w:val="24"/>
          <w:szCs w:val="24"/>
        </w:rPr>
        <w:t xml:space="preserve">Untuk lebih memastikan residual data apakah </w:t>
      </w:r>
      <w:r>
        <w:rPr>
          <w:rFonts w:ascii="Times New Roman" w:eastAsiaTheme="minorEastAsia" w:hAnsi="Times New Roman" w:cs="Times New Roman"/>
          <w:sz w:val="24"/>
          <w:szCs w:val="24"/>
        </w:rPr>
        <w:t>terdistribusi normal atau tidak, data di uji kembali di pengujian uji kolmogrov-smirnov.</w:t>
      </w:r>
      <w:proofErr w:type="gramEnd"/>
    </w:p>
    <w:p w:rsidR="00457B1C" w:rsidRDefault="00457B1C" w:rsidP="00E46F32">
      <w:pPr>
        <w:spacing w:line="36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Hasil </w:t>
      </w:r>
      <w:r w:rsidR="00C52476">
        <w:rPr>
          <w:rFonts w:ascii="Times New Roman" w:eastAsiaTheme="minorEastAsia" w:hAnsi="Times New Roman" w:cs="Times New Roman"/>
          <w:sz w:val="24"/>
          <w:szCs w:val="24"/>
        </w:rPr>
        <w:t xml:space="preserve">pengujian Kolmogrov-Smirnov menunjukan </w:t>
      </w:r>
      <w:r w:rsidR="00390933" w:rsidRPr="00390933">
        <w:rPr>
          <w:rFonts w:ascii="Times New Roman" w:eastAsiaTheme="minorEastAsia" w:hAnsi="Times New Roman" w:cs="Times New Roman"/>
          <w:sz w:val="24"/>
          <w:szCs w:val="24"/>
        </w:rPr>
        <w:t xml:space="preserve">residual data didapat terdistribusi berdasarkan </w:t>
      </w:r>
      <w:r w:rsidR="00C52476">
        <w:rPr>
          <w:rFonts w:ascii="Times New Roman" w:eastAsiaTheme="minorEastAsia" w:hAnsi="Times New Roman" w:cs="Times New Roman"/>
          <w:sz w:val="24"/>
          <w:szCs w:val="24"/>
        </w:rPr>
        <w:t xml:space="preserve">output </w:t>
      </w:r>
      <w:proofErr w:type="gramStart"/>
      <w:r w:rsidR="00C52476">
        <w:rPr>
          <w:rFonts w:ascii="Times New Roman" w:eastAsiaTheme="minorEastAsia" w:hAnsi="Times New Roman" w:cs="Times New Roman"/>
          <w:sz w:val="24"/>
          <w:szCs w:val="24"/>
        </w:rPr>
        <w:t xml:space="preserve">menunjukan </w:t>
      </w:r>
      <w:r w:rsidR="00390933" w:rsidRPr="00390933">
        <w:rPr>
          <w:rFonts w:ascii="Times New Roman" w:eastAsiaTheme="minorEastAsia" w:hAnsi="Times New Roman" w:cs="Times New Roman"/>
          <w:sz w:val="24"/>
          <w:szCs w:val="24"/>
        </w:rPr>
        <w:t xml:space="preserve"> Kolmogrov</w:t>
      </w:r>
      <w:proofErr w:type="gramEnd"/>
      <w:r w:rsidR="00390933" w:rsidRPr="00390933">
        <w:rPr>
          <w:rFonts w:ascii="Times New Roman" w:eastAsiaTheme="minorEastAsia" w:hAnsi="Times New Roman" w:cs="Times New Roman"/>
          <w:sz w:val="24"/>
          <w:szCs w:val="24"/>
        </w:rPr>
        <w:t>-</w:t>
      </w:r>
      <w:r w:rsidR="00C52476">
        <w:rPr>
          <w:rFonts w:ascii="Times New Roman" w:eastAsiaTheme="minorEastAsia" w:hAnsi="Times New Roman" w:cs="Times New Roman"/>
          <w:sz w:val="24"/>
          <w:szCs w:val="24"/>
        </w:rPr>
        <w:t xml:space="preserve">Smirnov signifikansi sebesar </w:t>
      </w:r>
      <w:r w:rsidR="00E56E2D">
        <w:rPr>
          <w:rFonts w:ascii="Times New Roman" w:eastAsiaTheme="minorEastAsia" w:hAnsi="Times New Roman" w:cs="Times New Roman"/>
          <w:sz w:val="24"/>
          <w:szCs w:val="24"/>
        </w:rPr>
        <w:t>0,102&gt;</w:t>
      </w:r>
      <w:r w:rsidR="00390933" w:rsidRPr="00390933">
        <w:rPr>
          <w:rFonts w:ascii="Times New Roman" w:eastAsiaTheme="minorEastAsia" w:hAnsi="Times New Roman" w:cs="Times New Roman"/>
          <w:sz w:val="24"/>
          <w:szCs w:val="24"/>
        </w:rPr>
        <w:t xml:space="preserve">0,05. </w:t>
      </w:r>
      <w:proofErr w:type="gramStart"/>
      <w:r w:rsidR="00C52476">
        <w:rPr>
          <w:rFonts w:ascii="Times New Roman" w:eastAsiaTheme="minorEastAsia" w:hAnsi="Times New Roman" w:cs="Times New Roman"/>
          <w:sz w:val="24"/>
          <w:szCs w:val="24"/>
        </w:rPr>
        <w:t xml:space="preserve">Berarti </w:t>
      </w:r>
      <w:r>
        <w:rPr>
          <w:rFonts w:ascii="Times New Roman" w:eastAsiaTheme="minorEastAsia" w:hAnsi="Times New Roman" w:cs="Times New Roman"/>
          <w:sz w:val="24"/>
          <w:szCs w:val="24"/>
        </w:rPr>
        <w:t>data residual berdistribusi normal dan model regresi memenuhi kriterian asusmi normalitas.</w:t>
      </w:r>
      <w:proofErr w:type="gramEnd"/>
    </w:p>
    <w:p w:rsidR="00457B1C" w:rsidRPr="00457B1C" w:rsidRDefault="00457B1C" w:rsidP="00457B1C">
      <w:pPr>
        <w:pStyle w:val="ListParagraph"/>
        <w:numPr>
          <w:ilvl w:val="0"/>
          <w:numId w:val="11"/>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multikolinieritas</w:t>
      </w:r>
    </w:p>
    <w:p w:rsidR="00221ED9" w:rsidRPr="00221ED9" w:rsidRDefault="00221ED9" w:rsidP="00457B1C">
      <w:pPr>
        <w:spacing w:line="360" w:lineRule="auto"/>
        <w:jc w:val="both"/>
        <w:rPr>
          <w:rFonts w:ascii="Times New Roman" w:eastAsiaTheme="minorEastAsia" w:hAnsi="Times New Roman" w:cs="Times New Roman"/>
          <w:sz w:val="24"/>
          <w:szCs w:val="24"/>
        </w:rPr>
      </w:pPr>
      <w:r w:rsidRPr="00221ED9">
        <w:rPr>
          <w:rFonts w:ascii="Times New Roman" w:eastAsiaTheme="minorEastAsia" w:hAnsi="Times New Roman" w:cs="Times New Roman"/>
          <w:sz w:val="24"/>
          <w:szCs w:val="24"/>
        </w:rPr>
        <w:t xml:space="preserve">Hasil </w:t>
      </w:r>
      <w:r w:rsidR="00FA2F08">
        <w:rPr>
          <w:rFonts w:ascii="Times New Roman" w:eastAsiaTheme="minorEastAsia" w:hAnsi="Times New Roman" w:cs="Times New Roman"/>
          <w:sz w:val="24"/>
          <w:szCs w:val="24"/>
        </w:rPr>
        <w:t>pengujian</w:t>
      </w:r>
      <w:r w:rsidR="00457B1C">
        <w:rPr>
          <w:rFonts w:ascii="Times New Roman" w:eastAsiaTheme="minorEastAsia" w:hAnsi="Times New Roman" w:cs="Times New Roman"/>
          <w:sz w:val="24"/>
          <w:szCs w:val="24"/>
        </w:rPr>
        <w:t xml:space="preserve"> </w:t>
      </w:r>
      <w:proofErr w:type="gramStart"/>
      <w:r w:rsidR="00457B1C">
        <w:rPr>
          <w:rFonts w:ascii="Times New Roman" w:eastAsiaTheme="minorEastAsia" w:hAnsi="Times New Roman" w:cs="Times New Roman"/>
          <w:sz w:val="24"/>
          <w:szCs w:val="24"/>
        </w:rPr>
        <w:t xml:space="preserve">multikolinieritas </w:t>
      </w:r>
      <w:r w:rsidRPr="00221ED9">
        <w:rPr>
          <w:rFonts w:ascii="Times New Roman" w:eastAsiaTheme="minorEastAsia" w:hAnsi="Times New Roman" w:cs="Times New Roman"/>
          <w:sz w:val="24"/>
          <w:szCs w:val="24"/>
        </w:rPr>
        <w:t xml:space="preserve"> disajikan</w:t>
      </w:r>
      <w:proofErr w:type="gramEnd"/>
      <w:r w:rsidRPr="00221ED9">
        <w:rPr>
          <w:rFonts w:ascii="Times New Roman" w:eastAsiaTheme="minorEastAsia" w:hAnsi="Times New Roman" w:cs="Times New Roman"/>
          <w:sz w:val="24"/>
          <w:szCs w:val="24"/>
        </w:rPr>
        <w:t xml:space="preserve"> dalam tabel sebagai beriku :</w:t>
      </w:r>
      <w:r>
        <w:rPr>
          <w:rFonts w:ascii="Times New Roman" w:eastAsiaTheme="minorEastAsia" w:hAnsi="Times New Roman" w:cs="Times New Roman"/>
          <w:sz w:val="24"/>
          <w:szCs w:val="24"/>
        </w:rPr>
        <w:t xml:space="preserve"> </w:t>
      </w:r>
    </w:p>
    <w:tbl>
      <w:tblPr>
        <w:tblW w:w="4483" w:type="dxa"/>
        <w:jc w:val="center"/>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6"/>
        <w:gridCol w:w="2057"/>
        <w:gridCol w:w="981"/>
        <w:gridCol w:w="889"/>
      </w:tblGrid>
      <w:tr w:rsidR="00221ED9" w:rsidTr="00221ED9">
        <w:trPr>
          <w:cantSplit/>
          <w:trHeight w:val="481"/>
          <w:jc w:val="center"/>
        </w:trPr>
        <w:tc>
          <w:tcPr>
            <w:tcW w:w="4483" w:type="dxa"/>
            <w:gridSpan w:val="4"/>
            <w:tcBorders>
              <w:top w:val="nil"/>
              <w:left w:val="nil"/>
              <w:bottom w:val="nil"/>
              <w:right w:val="nil"/>
            </w:tcBorders>
            <w:shd w:val="clear" w:color="auto" w:fill="FFFFFF"/>
            <w:vAlign w:val="center"/>
          </w:tcPr>
          <w:p w:rsidR="00221ED9" w:rsidRPr="00457B1C" w:rsidRDefault="00457B1C" w:rsidP="00457B1C">
            <w:pPr>
              <w:spacing w:line="360" w:lineRule="auto"/>
              <w:ind w:left="60" w:right="60"/>
              <w:jc w:val="center"/>
              <w:rPr>
                <w:rFonts w:ascii="Arial" w:hAnsi="Arial" w:cs="Arial"/>
                <w:sz w:val="18"/>
                <w:szCs w:val="18"/>
                <w:vertAlign w:val="superscript"/>
              </w:rPr>
            </w:pPr>
            <w:r>
              <w:rPr>
                <w:rFonts w:ascii="Arial" w:hAnsi="Arial" w:cs="Arial"/>
                <w:b/>
                <w:bCs/>
                <w:sz w:val="18"/>
                <w:szCs w:val="18"/>
              </w:rPr>
              <w:t>Coeffiens</w:t>
            </w:r>
            <w:r>
              <w:rPr>
                <w:rFonts w:ascii="Arial" w:hAnsi="Arial" w:cs="Arial"/>
                <w:b/>
                <w:bCs/>
                <w:sz w:val="18"/>
                <w:szCs w:val="18"/>
                <w:vertAlign w:val="superscript"/>
              </w:rPr>
              <w:t>a</w:t>
            </w:r>
          </w:p>
        </w:tc>
      </w:tr>
      <w:tr w:rsidR="00221ED9" w:rsidTr="00221ED9">
        <w:trPr>
          <w:cantSplit/>
          <w:trHeight w:val="481"/>
          <w:jc w:val="center"/>
        </w:trPr>
        <w:tc>
          <w:tcPr>
            <w:tcW w:w="2613" w:type="dxa"/>
            <w:gridSpan w:val="2"/>
            <w:vMerge w:val="restart"/>
            <w:tcBorders>
              <w:top w:val="single" w:sz="16" w:space="0" w:color="000000"/>
              <w:left w:val="single" w:sz="16" w:space="0" w:color="000000"/>
              <w:bottom w:val="nil"/>
              <w:right w:val="nil"/>
            </w:tcBorders>
            <w:shd w:val="clear" w:color="auto" w:fill="FFFFFF"/>
            <w:vAlign w:val="bottom"/>
          </w:tcPr>
          <w:p w:rsidR="00221ED9" w:rsidRPr="00FA2F08" w:rsidRDefault="00457B1C" w:rsidP="00221ED9">
            <w:pPr>
              <w:spacing w:line="360" w:lineRule="auto"/>
              <w:ind w:left="60" w:right="60"/>
              <w:rPr>
                <w:rFonts w:ascii="Times New Roman" w:hAnsi="Times New Roman" w:cs="Times New Roman"/>
                <w:sz w:val="18"/>
                <w:szCs w:val="18"/>
              </w:rPr>
            </w:pPr>
            <w:r>
              <w:rPr>
                <w:rFonts w:ascii="Times New Roman" w:hAnsi="Times New Roman" w:cs="Times New Roman"/>
                <w:sz w:val="18"/>
                <w:szCs w:val="18"/>
              </w:rPr>
              <w:t xml:space="preserve">Model </w:t>
            </w:r>
          </w:p>
        </w:tc>
        <w:tc>
          <w:tcPr>
            <w:tcW w:w="1870" w:type="dxa"/>
            <w:gridSpan w:val="2"/>
            <w:tcBorders>
              <w:top w:val="single" w:sz="16" w:space="0" w:color="000000"/>
              <w:left w:val="single" w:sz="16" w:space="0" w:color="000000"/>
              <w:right w:val="single" w:sz="16" w:space="0" w:color="000000"/>
            </w:tcBorders>
            <w:shd w:val="clear" w:color="auto" w:fill="FFFFFF"/>
            <w:vAlign w:val="bottom"/>
          </w:tcPr>
          <w:p w:rsidR="00221ED9" w:rsidRPr="00FA2F08" w:rsidRDefault="00457B1C" w:rsidP="00457B1C">
            <w:pPr>
              <w:spacing w:line="360" w:lineRule="auto"/>
              <w:ind w:left="60" w:right="60"/>
              <w:rPr>
                <w:rFonts w:ascii="Times New Roman" w:hAnsi="Times New Roman" w:cs="Times New Roman"/>
                <w:sz w:val="18"/>
                <w:szCs w:val="18"/>
              </w:rPr>
            </w:pPr>
            <w:r>
              <w:rPr>
                <w:rFonts w:ascii="Times New Roman" w:hAnsi="Times New Roman" w:cs="Times New Roman"/>
                <w:sz w:val="18"/>
                <w:szCs w:val="18"/>
              </w:rPr>
              <w:t>Collinerarity Statistics</w:t>
            </w:r>
          </w:p>
        </w:tc>
      </w:tr>
      <w:tr w:rsidR="00221ED9" w:rsidTr="00221ED9">
        <w:trPr>
          <w:cantSplit/>
          <w:trHeight w:val="135"/>
          <w:jc w:val="center"/>
        </w:trPr>
        <w:tc>
          <w:tcPr>
            <w:tcW w:w="2613" w:type="dxa"/>
            <w:gridSpan w:val="2"/>
            <w:vMerge/>
            <w:tcBorders>
              <w:top w:val="single" w:sz="16" w:space="0" w:color="000000"/>
              <w:left w:val="single" w:sz="16" w:space="0" w:color="000000"/>
              <w:bottom w:val="nil"/>
              <w:right w:val="nil"/>
            </w:tcBorders>
            <w:shd w:val="clear" w:color="auto" w:fill="FFFFFF"/>
            <w:vAlign w:val="bottom"/>
          </w:tcPr>
          <w:p w:rsidR="00221ED9" w:rsidRPr="00FA2F08" w:rsidRDefault="00221ED9" w:rsidP="00221ED9">
            <w:pPr>
              <w:spacing w:line="360" w:lineRule="auto"/>
              <w:rPr>
                <w:rFonts w:ascii="Times New Roman" w:hAnsi="Times New Roman" w:cs="Times New Roman"/>
                <w:sz w:val="18"/>
                <w:szCs w:val="18"/>
              </w:rPr>
            </w:pPr>
          </w:p>
        </w:tc>
        <w:tc>
          <w:tcPr>
            <w:tcW w:w="981" w:type="dxa"/>
            <w:tcBorders>
              <w:left w:val="single" w:sz="16" w:space="0" w:color="000000"/>
              <w:bottom w:val="single" w:sz="16" w:space="0" w:color="000000"/>
            </w:tcBorders>
            <w:shd w:val="clear" w:color="auto" w:fill="FFFFFF"/>
            <w:vAlign w:val="bottom"/>
          </w:tcPr>
          <w:p w:rsidR="00221ED9" w:rsidRPr="00FA2F08" w:rsidRDefault="00221ED9" w:rsidP="00221ED9">
            <w:pPr>
              <w:spacing w:line="360" w:lineRule="auto"/>
              <w:ind w:left="60" w:right="60"/>
              <w:jc w:val="center"/>
              <w:rPr>
                <w:rFonts w:ascii="Times New Roman" w:hAnsi="Times New Roman" w:cs="Times New Roman"/>
                <w:sz w:val="18"/>
                <w:szCs w:val="18"/>
              </w:rPr>
            </w:pPr>
            <w:r w:rsidRPr="00FA2F08">
              <w:rPr>
                <w:rFonts w:ascii="Times New Roman" w:hAnsi="Times New Roman" w:cs="Times New Roman"/>
                <w:sz w:val="18"/>
                <w:szCs w:val="18"/>
              </w:rPr>
              <w:t>Tolerance</w:t>
            </w:r>
          </w:p>
        </w:tc>
        <w:tc>
          <w:tcPr>
            <w:tcW w:w="889" w:type="dxa"/>
            <w:tcBorders>
              <w:bottom w:val="single" w:sz="16" w:space="0" w:color="000000"/>
              <w:right w:val="single" w:sz="16" w:space="0" w:color="000000"/>
            </w:tcBorders>
            <w:shd w:val="clear" w:color="auto" w:fill="FFFFFF"/>
            <w:vAlign w:val="bottom"/>
          </w:tcPr>
          <w:p w:rsidR="00221ED9" w:rsidRPr="00FA2F08" w:rsidRDefault="00457B1C" w:rsidP="00221ED9">
            <w:pPr>
              <w:spacing w:line="360" w:lineRule="auto"/>
              <w:ind w:left="60" w:right="60"/>
              <w:jc w:val="center"/>
              <w:rPr>
                <w:rFonts w:ascii="Times New Roman" w:hAnsi="Times New Roman" w:cs="Times New Roman"/>
                <w:sz w:val="18"/>
                <w:szCs w:val="18"/>
              </w:rPr>
            </w:pPr>
            <w:r>
              <w:rPr>
                <w:rFonts w:ascii="Times New Roman" w:hAnsi="Times New Roman" w:cs="Times New Roman"/>
                <w:sz w:val="18"/>
                <w:szCs w:val="18"/>
              </w:rPr>
              <w:t>VIF</w:t>
            </w:r>
          </w:p>
        </w:tc>
      </w:tr>
      <w:tr w:rsidR="00221ED9" w:rsidTr="00221ED9">
        <w:trPr>
          <w:cantSplit/>
          <w:trHeight w:val="481"/>
          <w:jc w:val="center"/>
        </w:trPr>
        <w:tc>
          <w:tcPr>
            <w:tcW w:w="556" w:type="dxa"/>
            <w:vMerge w:val="restart"/>
            <w:tcBorders>
              <w:top w:val="single" w:sz="16" w:space="0" w:color="000000"/>
              <w:left w:val="single" w:sz="16" w:space="0" w:color="000000"/>
              <w:bottom w:val="single" w:sz="16" w:space="0" w:color="000000"/>
              <w:right w:val="nil"/>
            </w:tcBorders>
            <w:shd w:val="clear" w:color="auto" w:fill="FFFFFF"/>
          </w:tcPr>
          <w:p w:rsidR="00221ED9" w:rsidRPr="00FA2F08" w:rsidRDefault="00221ED9" w:rsidP="00221ED9">
            <w:pPr>
              <w:spacing w:line="360" w:lineRule="auto"/>
              <w:ind w:left="60" w:right="60"/>
              <w:rPr>
                <w:rFonts w:ascii="Times New Roman" w:hAnsi="Times New Roman" w:cs="Times New Roman"/>
                <w:sz w:val="18"/>
                <w:szCs w:val="18"/>
              </w:rPr>
            </w:pPr>
            <w:r w:rsidRPr="00FA2F08">
              <w:rPr>
                <w:rFonts w:ascii="Times New Roman" w:hAnsi="Times New Roman" w:cs="Times New Roman"/>
                <w:sz w:val="18"/>
                <w:szCs w:val="18"/>
              </w:rPr>
              <w:t>1</w:t>
            </w:r>
          </w:p>
        </w:tc>
        <w:tc>
          <w:tcPr>
            <w:tcW w:w="2057" w:type="dxa"/>
            <w:tcBorders>
              <w:top w:val="single" w:sz="16" w:space="0" w:color="000000"/>
              <w:left w:val="nil"/>
              <w:bottom w:val="nil"/>
              <w:right w:val="single" w:sz="16" w:space="0" w:color="000000"/>
            </w:tcBorders>
            <w:shd w:val="clear" w:color="auto" w:fill="FFFFFF"/>
          </w:tcPr>
          <w:p w:rsidR="00221ED9" w:rsidRPr="00FA2F08" w:rsidRDefault="00221ED9" w:rsidP="00221ED9">
            <w:pPr>
              <w:spacing w:line="360" w:lineRule="auto"/>
              <w:ind w:left="60" w:right="60"/>
              <w:rPr>
                <w:rFonts w:ascii="Times New Roman" w:hAnsi="Times New Roman" w:cs="Times New Roman"/>
                <w:sz w:val="18"/>
                <w:szCs w:val="18"/>
              </w:rPr>
            </w:pPr>
            <w:r w:rsidRPr="00FA2F08">
              <w:rPr>
                <w:rFonts w:ascii="Times New Roman" w:hAnsi="Times New Roman" w:cs="Times New Roman"/>
                <w:sz w:val="18"/>
                <w:szCs w:val="18"/>
              </w:rPr>
              <w:t>(Constant)</w:t>
            </w:r>
          </w:p>
        </w:tc>
        <w:tc>
          <w:tcPr>
            <w:tcW w:w="981" w:type="dxa"/>
            <w:tcBorders>
              <w:top w:val="single" w:sz="16" w:space="0" w:color="000000"/>
              <w:left w:val="single" w:sz="16" w:space="0" w:color="000000"/>
              <w:bottom w:val="nil"/>
            </w:tcBorders>
            <w:shd w:val="clear" w:color="auto" w:fill="FFFFFF"/>
            <w:vAlign w:val="center"/>
          </w:tcPr>
          <w:p w:rsidR="00221ED9" w:rsidRPr="00FA2F08" w:rsidRDefault="00221ED9" w:rsidP="00221ED9">
            <w:pPr>
              <w:spacing w:line="360" w:lineRule="auto"/>
              <w:rPr>
                <w:rFonts w:ascii="Times New Roman" w:hAnsi="Times New Roman" w:cs="Times New Roman"/>
                <w:sz w:val="18"/>
                <w:szCs w:val="18"/>
              </w:rPr>
            </w:pPr>
          </w:p>
        </w:tc>
        <w:tc>
          <w:tcPr>
            <w:tcW w:w="889" w:type="dxa"/>
            <w:tcBorders>
              <w:top w:val="single" w:sz="16" w:space="0" w:color="000000"/>
              <w:bottom w:val="nil"/>
              <w:right w:val="single" w:sz="16" w:space="0" w:color="000000"/>
            </w:tcBorders>
            <w:shd w:val="clear" w:color="auto" w:fill="FFFFFF"/>
            <w:vAlign w:val="center"/>
          </w:tcPr>
          <w:p w:rsidR="00221ED9" w:rsidRPr="00FA2F08" w:rsidRDefault="00221ED9" w:rsidP="00221ED9">
            <w:pPr>
              <w:spacing w:line="360" w:lineRule="auto"/>
              <w:rPr>
                <w:rFonts w:ascii="Times New Roman" w:hAnsi="Times New Roman" w:cs="Times New Roman"/>
                <w:sz w:val="18"/>
                <w:szCs w:val="18"/>
              </w:rPr>
            </w:pPr>
          </w:p>
        </w:tc>
      </w:tr>
      <w:tr w:rsidR="00221ED9" w:rsidTr="00221ED9">
        <w:trPr>
          <w:cantSplit/>
          <w:trHeight w:val="135"/>
          <w:jc w:val="center"/>
        </w:trPr>
        <w:tc>
          <w:tcPr>
            <w:tcW w:w="556" w:type="dxa"/>
            <w:vMerge/>
            <w:tcBorders>
              <w:top w:val="single" w:sz="16" w:space="0" w:color="000000"/>
              <w:left w:val="single" w:sz="16" w:space="0" w:color="000000"/>
              <w:bottom w:val="single" w:sz="16" w:space="0" w:color="000000"/>
              <w:right w:val="nil"/>
            </w:tcBorders>
            <w:shd w:val="clear" w:color="auto" w:fill="FFFFFF"/>
          </w:tcPr>
          <w:p w:rsidR="00221ED9" w:rsidRPr="00FA2F08" w:rsidRDefault="00221ED9" w:rsidP="00221ED9">
            <w:pPr>
              <w:spacing w:line="360" w:lineRule="auto"/>
              <w:rPr>
                <w:rFonts w:ascii="Times New Roman" w:hAnsi="Times New Roman" w:cs="Times New Roman"/>
                <w:sz w:val="18"/>
                <w:szCs w:val="18"/>
              </w:rPr>
            </w:pPr>
          </w:p>
        </w:tc>
        <w:tc>
          <w:tcPr>
            <w:tcW w:w="2057" w:type="dxa"/>
            <w:tcBorders>
              <w:top w:val="nil"/>
              <w:left w:val="nil"/>
              <w:right w:val="single" w:sz="16" w:space="0" w:color="000000"/>
            </w:tcBorders>
            <w:shd w:val="clear" w:color="auto" w:fill="FFFFFF"/>
          </w:tcPr>
          <w:p w:rsidR="00221ED9" w:rsidRPr="00FA2F08" w:rsidRDefault="00C5121B" w:rsidP="00C5121B">
            <w:pPr>
              <w:spacing w:line="360" w:lineRule="auto"/>
              <w:ind w:right="60"/>
              <w:rPr>
                <w:rFonts w:ascii="Times New Roman" w:hAnsi="Times New Roman" w:cs="Times New Roman"/>
                <w:sz w:val="18"/>
                <w:szCs w:val="18"/>
              </w:rPr>
            </w:pPr>
            <w:r>
              <w:rPr>
                <w:rFonts w:ascii="Times New Roman" w:hAnsi="Times New Roman" w:cs="Times New Roman"/>
                <w:sz w:val="18"/>
                <w:szCs w:val="18"/>
              </w:rPr>
              <w:t xml:space="preserve">KUALITAS PRODUK </w:t>
            </w:r>
            <w:r w:rsidR="00221ED9" w:rsidRPr="00FA2F08">
              <w:rPr>
                <w:rFonts w:ascii="Times New Roman" w:hAnsi="Times New Roman" w:cs="Times New Roman"/>
                <w:sz w:val="18"/>
                <w:szCs w:val="18"/>
              </w:rPr>
              <w:t xml:space="preserve"> (X1)</w:t>
            </w:r>
          </w:p>
        </w:tc>
        <w:tc>
          <w:tcPr>
            <w:tcW w:w="981" w:type="dxa"/>
            <w:tcBorders>
              <w:top w:val="nil"/>
              <w:left w:val="single" w:sz="16" w:space="0" w:color="000000"/>
            </w:tcBorders>
            <w:shd w:val="clear" w:color="auto" w:fill="FFFFFF"/>
            <w:vAlign w:val="center"/>
          </w:tcPr>
          <w:p w:rsidR="00221ED9" w:rsidRPr="00FA2F08" w:rsidRDefault="00221ED9" w:rsidP="00221ED9">
            <w:pPr>
              <w:spacing w:line="360" w:lineRule="auto"/>
              <w:ind w:left="60" w:right="60"/>
              <w:jc w:val="right"/>
              <w:rPr>
                <w:rFonts w:ascii="Times New Roman" w:hAnsi="Times New Roman" w:cs="Times New Roman"/>
                <w:sz w:val="18"/>
                <w:szCs w:val="18"/>
              </w:rPr>
            </w:pPr>
            <w:r w:rsidRPr="00FA2F08">
              <w:rPr>
                <w:rFonts w:ascii="Times New Roman" w:hAnsi="Times New Roman" w:cs="Times New Roman"/>
                <w:sz w:val="18"/>
                <w:szCs w:val="18"/>
              </w:rPr>
              <w:t>,491</w:t>
            </w:r>
          </w:p>
        </w:tc>
        <w:tc>
          <w:tcPr>
            <w:tcW w:w="889" w:type="dxa"/>
            <w:tcBorders>
              <w:top w:val="nil"/>
              <w:right w:val="single" w:sz="16" w:space="0" w:color="000000"/>
            </w:tcBorders>
            <w:shd w:val="clear" w:color="auto" w:fill="FFFFFF"/>
            <w:vAlign w:val="center"/>
          </w:tcPr>
          <w:p w:rsidR="00221ED9" w:rsidRPr="00FA2F08" w:rsidRDefault="00221ED9" w:rsidP="00221ED9">
            <w:pPr>
              <w:spacing w:line="360" w:lineRule="auto"/>
              <w:ind w:left="60" w:right="60"/>
              <w:jc w:val="right"/>
              <w:rPr>
                <w:rFonts w:ascii="Times New Roman" w:hAnsi="Times New Roman" w:cs="Times New Roman"/>
                <w:sz w:val="18"/>
                <w:szCs w:val="18"/>
              </w:rPr>
            </w:pPr>
            <w:r w:rsidRPr="00FA2F08">
              <w:rPr>
                <w:rFonts w:ascii="Times New Roman" w:hAnsi="Times New Roman" w:cs="Times New Roman"/>
                <w:sz w:val="18"/>
                <w:szCs w:val="18"/>
              </w:rPr>
              <w:t>2,038</w:t>
            </w:r>
          </w:p>
        </w:tc>
      </w:tr>
      <w:tr w:rsidR="00221ED9" w:rsidTr="00221ED9">
        <w:trPr>
          <w:cantSplit/>
          <w:trHeight w:val="135"/>
          <w:jc w:val="center"/>
        </w:trPr>
        <w:tc>
          <w:tcPr>
            <w:tcW w:w="556" w:type="dxa"/>
            <w:vMerge/>
            <w:tcBorders>
              <w:top w:val="single" w:sz="16" w:space="0" w:color="000000"/>
              <w:left w:val="single" w:sz="16" w:space="0" w:color="000000"/>
              <w:bottom w:val="single" w:sz="16" w:space="0" w:color="000000"/>
              <w:right w:val="nil"/>
            </w:tcBorders>
            <w:shd w:val="clear" w:color="auto" w:fill="FFFFFF"/>
          </w:tcPr>
          <w:p w:rsidR="00221ED9" w:rsidRPr="00FA2F08" w:rsidRDefault="00221ED9" w:rsidP="00221ED9">
            <w:pPr>
              <w:spacing w:line="360" w:lineRule="auto"/>
              <w:rPr>
                <w:rFonts w:ascii="Times New Roman" w:hAnsi="Times New Roman" w:cs="Times New Roman"/>
                <w:sz w:val="18"/>
                <w:szCs w:val="18"/>
              </w:rPr>
            </w:pPr>
          </w:p>
        </w:tc>
        <w:tc>
          <w:tcPr>
            <w:tcW w:w="2057" w:type="dxa"/>
            <w:tcBorders>
              <w:top w:val="nil"/>
              <w:left w:val="nil"/>
              <w:right w:val="single" w:sz="16" w:space="0" w:color="000000"/>
            </w:tcBorders>
            <w:shd w:val="clear" w:color="auto" w:fill="FFFFFF"/>
          </w:tcPr>
          <w:p w:rsidR="00221ED9" w:rsidRPr="00FA2F08" w:rsidRDefault="00221ED9" w:rsidP="00221ED9">
            <w:pPr>
              <w:spacing w:line="360" w:lineRule="auto"/>
              <w:ind w:left="60" w:right="60"/>
              <w:rPr>
                <w:rFonts w:ascii="Times New Roman" w:hAnsi="Times New Roman" w:cs="Times New Roman"/>
                <w:sz w:val="18"/>
                <w:szCs w:val="18"/>
              </w:rPr>
            </w:pPr>
            <w:r w:rsidRPr="00FA2F08">
              <w:rPr>
                <w:rFonts w:ascii="Times New Roman" w:hAnsi="Times New Roman" w:cs="Times New Roman"/>
                <w:sz w:val="18"/>
                <w:szCs w:val="18"/>
              </w:rPr>
              <w:t>CITRA MEREK (X2)</w:t>
            </w:r>
          </w:p>
        </w:tc>
        <w:tc>
          <w:tcPr>
            <w:tcW w:w="981" w:type="dxa"/>
            <w:tcBorders>
              <w:top w:val="nil"/>
              <w:left w:val="single" w:sz="16" w:space="0" w:color="000000"/>
            </w:tcBorders>
            <w:shd w:val="clear" w:color="auto" w:fill="FFFFFF"/>
            <w:vAlign w:val="center"/>
          </w:tcPr>
          <w:p w:rsidR="00221ED9" w:rsidRPr="00FA2F08" w:rsidRDefault="00221ED9" w:rsidP="00221ED9">
            <w:pPr>
              <w:spacing w:line="360" w:lineRule="auto"/>
              <w:ind w:left="60" w:right="60"/>
              <w:jc w:val="right"/>
              <w:rPr>
                <w:rFonts w:ascii="Times New Roman" w:hAnsi="Times New Roman" w:cs="Times New Roman"/>
                <w:sz w:val="18"/>
                <w:szCs w:val="18"/>
              </w:rPr>
            </w:pPr>
            <w:r w:rsidRPr="00FA2F08">
              <w:rPr>
                <w:rFonts w:ascii="Times New Roman" w:hAnsi="Times New Roman" w:cs="Times New Roman"/>
                <w:sz w:val="18"/>
                <w:szCs w:val="18"/>
              </w:rPr>
              <w:t>,431</w:t>
            </w:r>
          </w:p>
        </w:tc>
        <w:tc>
          <w:tcPr>
            <w:tcW w:w="889" w:type="dxa"/>
            <w:tcBorders>
              <w:top w:val="nil"/>
              <w:right w:val="single" w:sz="16" w:space="0" w:color="000000"/>
            </w:tcBorders>
            <w:shd w:val="clear" w:color="auto" w:fill="FFFFFF"/>
            <w:vAlign w:val="center"/>
          </w:tcPr>
          <w:p w:rsidR="00221ED9" w:rsidRPr="00FA2F08" w:rsidRDefault="00221ED9" w:rsidP="00221ED9">
            <w:pPr>
              <w:spacing w:line="360" w:lineRule="auto"/>
              <w:ind w:left="60" w:right="60"/>
              <w:jc w:val="right"/>
              <w:rPr>
                <w:rFonts w:ascii="Times New Roman" w:hAnsi="Times New Roman" w:cs="Times New Roman"/>
                <w:sz w:val="18"/>
                <w:szCs w:val="18"/>
              </w:rPr>
            </w:pPr>
            <w:r w:rsidRPr="00FA2F08">
              <w:rPr>
                <w:rFonts w:ascii="Times New Roman" w:hAnsi="Times New Roman" w:cs="Times New Roman"/>
                <w:sz w:val="18"/>
                <w:szCs w:val="18"/>
              </w:rPr>
              <w:t>2,320</w:t>
            </w:r>
          </w:p>
        </w:tc>
      </w:tr>
      <w:tr w:rsidR="00221ED9" w:rsidTr="00221ED9">
        <w:trPr>
          <w:cantSplit/>
          <w:trHeight w:val="135"/>
          <w:jc w:val="center"/>
        </w:trPr>
        <w:tc>
          <w:tcPr>
            <w:tcW w:w="556" w:type="dxa"/>
            <w:vMerge/>
            <w:tcBorders>
              <w:top w:val="single" w:sz="16" w:space="0" w:color="000000"/>
              <w:left w:val="single" w:sz="16" w:space="0" w:color="000000"/>
              <w:bottom w:val="single" w:sz="16" w:space="0" w:color="000000"/>
              <w:right w:val="nil"/>
            </w:tcBorders>
            <w:shd w:val="clear" w:color="auto" w:fill="FFFFFF"/>
          </w:tcPr>
          <w:p w:rsidR="00221ED9" w:rsidRPr="00FA2F08" w:rsidRDefault="00221ED9" w:rsidP="00221ED9">
            <w:pPr>
              <w:spacing w:line="360" w:lineRule="auto"/>
              <w:rPr>
                <w:rFonts w:ascii="Times New Roman" w:hAnsi="Times New Roman" w:cs="Times New Roman"/>
                <w:sz w:val="18"/>
                <w:szCs w:val="18"/>
              </w:rPr>
            </w:pPr>
          </w:p>
        </w:tc>
        <w:tc>
          <w:tcPr>
            <w:tcW w:w="2057" w:type="dxa"/>
            <w:tcBorders>
              <w:top w:val="nil"/>
              <w:left w:val="nil"/>
              <w:bottom w:val="single" w:sz="16" w:space="0" w:color="000000"/>
              <w:right w:val="single" w:sz="16" w:space="0" w:color="000000"/>
            </w:tcBorders>
            <w:shd w:val="clear" w:color="auto" w:fill="FFFFFF"/>
          </w:tcPr>
          <w:p w:rsidR="00221ED9" w:rsidRPr="00FA2F08" w:rsidRDefault="00221ED9" w:rsidP="00221ED9">
            <w:pPr>
              <w:spacing w:line="360" w:lineRule="auto"/>
              <w:ind w:left="60" w:right="60"/>
              <w:rPr>
                <w:rFonts w:ascii="Times New Roman" w:hAnsi="Times New Roman" w:cs="Times New Roman"/>
                <w:sz w:val="18"/>
                <w:szCs w:val="18"/>
              </w:rPr>
            </w:pPr>
            <w:r w:rsidRPr="00FA2F08">
              <w:rPr>
                <w:rFonts w:ascii="Times New Roman" w:hAnsi="Times New Roman" w:cs="Times New Roman"/>
                <w:sz w:val="18"/>
                <w:szCs w:val="18"/>
              </w:rPr>
              <w:t>EKUITAS MEREK (X3)</w:t>
            </w:r>
          </w:p>
        </w:tc>
        <w:tc>
          <w:tcPr>
            <w:tcW w:w="981" w:type="dxa"/>
            <w:tcBorders>
              <w:top w:val="nil"/>
              <w:left w:val="single" w:sz="16" w:space="0" w:color="000000"/>
              <w:bottom w:val="single" w:sz="16" w:space="0" w:color="000000"/>
            </w:tcBorders>
            <w:shd w:val="clear" w:color="auto" w:fill="FFFFFF"/>
            <w:vAlign w:val="center"/>
          </w:tcPr>
          <w:p w:rsidR="00221ED9" w:rsidRPr="00FA2F08" w:rsidRDefault="00221ED9" w:rsidP="00221ED9">
            <w:pPr>
              <w:spacing w:line="360" w:lineRule="auto"/>
              <w:ind w:left="60" w:right="60"/>
              <w:jc w:val="right"/>
              <w:rPr>
                <w:rFonts w:ascii="Times New Roman" w:hAnsi="Times New Roman" w:cs="Times New Roman"/>
                <w:sz w:val="18"/>
                <w:szCs w:val="18"/>
              </w:rPr>
            </w:pPr>
            <w:r w:rsidRPr="00FA2F08">
              <w:rPr>
                <w:rFonts w:ascii="Times New Roman" w:hAnsi="Times New Roman" w:cs="Times New Roman"/>
                <w:sz w:val="18"/>
                <w:szCs w:val="18"/>
              </w:rPr>
              <w:t>,454</w:t>
            </w:r>
          </w:p>
        </w:tc>
        <w:tc>
          <w:tcPr>
            <w:tcW w:w="889" w:type="dxa"/>
            <w:tcBorders>
              <w:top w:val="nil"/>
              <w:bottom w:val="single" w:sz="16" w:space="0" w:color="000000"/>
              <w:right w:val="single" w:sz="16" w:space="0" w:color="000000"/>
            </w:tcBorders>
            <w:shd w:val="clear" w:color="auto" w:fill="FFFFFF"/>
            <w:vAlign w:val="center"/>
          </w:tcPr>
          <w:p w:rsidR="00221ED9" w:rsidRPr="00FA2F08" w:rsidRDefault="00221ED9" w:rsidP="00221ED9">
            <w:pPr>
              <w:spacing w:line="360" w:lineRule="auto"/>
              <w:ind w:left="60" w:right="60"/>
              <w:jc w:val="right"/>
              <w:rPr>
                <w:rFonts w:ascii="Times New Roman" w:hAnsi="Times New Roman" w:cs="Times New Roman"/>
                <w:sz w:val="18"/>
                <w:szCs w:val="18"/>
              </w:rPr>
            </w:pPr>
            <w:r w:rsidRPr="00FA2F08">
              <w:rPr>
                <w:rFonts w:ascii="Times New Roman" w:hAnsi="Times New Roman" w:cs="Times New Roman"/>
                <w:sz w:val="18"/>
                <w:szCs w:val="18"/>
              </w:rPr>
              <w:t>2,202</w:t>
            </w:r>
          </w:p>
        </w:tc>
      </w:tr>
    </w:tbl>
    <w:p w:rsidR="00221ED9" w:rsidRPr="00E56E2D" w:rsidRDefault="00FA2F08" w:rsidP="00221ED9">
      <w:pPr>
        <w:spacing w:line="360" w:lineRule="auto"/>
        <w:jc w:val="both"/>
        <w:rPr>
          <w:rFonts w:ascii="Times New Roman" w:eastAsiaTheme="minorEastAsia" w:hAnsi="Times New Roman" w:cs="Times New Roman"/>
          <w:sz w:val="16"/>
          <w:szCs w:val="16"/>
        </w:rPr>
      </w:pPr>
      <w:r>
        <w:rPr>
          <w:rFonts w:ascii="Times New Roman" w:eastAsiaTheme="minorEastAsia" w:hAnsi="Times New Roman" w:cs="Times New Roman"/>
          <w:sz w:val="16"/>
          <w:szCs w:val="16"/>
        </w:rPr>
        <w:t>Sumber: Data primer penelitian di olah 2021.</w:t>
      </w:r>
    </w:p>
    <w:p w:rsidR="00306487" w:rsidRDefault="00FA2F08" w:rsidP="00306487">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uji multikolinieritas,</w:t>
      </w:r>
      <w:r w:rsidR="00221ED9" w:rsidRPr="00221ED9">
        <w:rPr>
          <w:rFonts w:ascii="Times New Roman" w:eastAsiaTheme="minorEastAsia" w:hAnsi="Times New Roman" w:cs="Times New Roman"/>
          <w:sz w:val="24"/>
          <w:szCs w:val="24"/>
        </w:rPr>
        <w:t xml:space="preserve"> diketahui bahwa Tolerance &gt; 0,100 dan VIF empat variabel &lt; 10</w:t>
      </w:r>
      <w:proofErr w:type="gramStart"/>
      <w:r w:rsidR="00221ED9" w:rsidRPr="00221ED9">
        <w:rPr>
          <w:rFonts w:ascii="Times New Roman" w:eastAsiaTheme="minorEastAsia" w:hAnsi="Times New Roman" w:cs="Times New Roman"/>
          <w:sz w:val="24"/>
          <w:szCs w:val="24"/>
        </w:rPr>
        <w:t>,00</w:t>
      </w:r>
      <w:proofErr w:type="gramEnd"/>
      <w:r w:rsidR="00221ED9" w:rsidRPr="00221ED9">
        <w:rPr>
          <w:rFonts w:ascii="Times New Roman" w:eastAsiaTheme="minorEastAsia" w:hAnsi="Times New Roman" w:cs="Times New Roman"/>
          <w:sz w:val="24"/>
          <w:szCs w:val="24"/>
        </w:rPr>
        <w:t xml:space="preserve"> sehingga disimpulkan bahwa tidak ada gejala multikolinieritas.</w:t>
      </w:r>
    </w:p>
    <w:p w:rsidR="00306487" w:rsidRDefault="00306487" w:rsidP="00306487">
      <w:pPr>
        <w:pStyle w:val="ListParagraph"/>
        <w:numPr>
          <w:ilvl w:val="0"/>
          <w:numId w:val="11"/>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w:t>
      </w:r>
      <w:r w:rsidRPr="00306487">
        <w:rPr>
          <w:rFonts w:ascii="Times New Roman" w:eastAsiaTheme="minorEastAsia" w:hAnsi="Times New Roman" w:cs="Times New Roman"/>
          <w:sz w:val="24"/>
          <w:szCs w:val="24"/>
        </w:rPr>
        <w:t xml:space="preserve">ji hereroskedastisitas </w:t>
      </w:r>
    </w:p>
    <w:p w:rsidR="00306487" w:rsidRDefault="00306487" w:rsidP="00461736">
      <w:pPr>
        <w:spacing w:line="360" w:lineRule="auto"/>
        <w:ind w:firstLine="360"/>
        <w:jc w:val="both"/>
        <w:rPr>
          <w:rFonts w:ascii="Times New Roman" w:hAnsi="Times New Roman" w:cs="Times New Roman"/>
          <w:noProof/>
          <w:sz w:val="24"/>
          <w:szCs w:val="24"/>
        </w:rPr>
      </w:pPr>
      <w:r w:rsidRPr="00306487">
        <w:rPr>
          <w:rFonts w:ascii="Times New Roman" w:eastAsiaTheme="minorEastAsia" w:hAnsi="Times New Roman" w:cs="Times New Roman"/>
          <w:sz w:val="24"/>
          <w:szCs w:val="24"/>
        </w:rPr>
        <w:t>Berikut ini gambar</w:t>
      </w:r>
      <w:r>
        <w:rPr>
          <w:rFonts w:ascii="Times New Roman" w:eastAsiaTheme="minorEastAsia" w:hAnsi="Times New Roman" w:cs="Times New Roman"/>
          <w:sz w:val="24"/>
          <w:szCs w:val="24"/>
        </w:rPr>
        <w:t xml:space="preserve"> pengujian heteroskedastasitas ya</w:t>
      </w:r>
      <w:r w:rsidRPr="00306487">
        <w:rPr>
          <w:rFonts w:ascii="Times New Roman" w:eastAsiaTheme="minorEastAsia" w:hAnsi="Times New Roman" w:cs="Times New Roman"/>
          <w:sz w:val="24"/>
          <w:szCs w:val="24"/>
        </w:rPr>
        <w:t>ng dilakukan</w:t>
      </w:r>
      <w:r>
        <w:rPr>
          <w:rFonts w:ascii="Times New Roman" w:eastAsiaTheme="minorEastAsia" w:hAnsi="Times New Roman" w:cs="Times New Roman"/>
          <w:sz w:val="24"/>
          <w:szCs w:val="24"/>
        </w:rPr>
        <w:t xml:space="preserve"> </w:t>
      </w:r>
      <w:r w:rsidRPr="00306487">
        <w:rPr>
          <w:rFonts w:ascii="Times New Roman" w:eastAsiaTheme="minorEastAsia" w:hAnsi="Times New Roman" w:cs="Times New Roman"/>
          <w:sz w:val="24"/>
          <w:szCs w:val="24"/>
        </w:rPr>
        <w:t xml:space="preserve">dalam </w:t>
      </w:r>
      <w:proofErr w:type="gramStart"/>
      <w:r w:rsidRPr="00306487">
        <w:rPr>
          <w:rFonts w:ascii="Times New Roman" w:eastAsiaTheme="minorEastAsia" w:hAnsi="Times New Roman" w:cs="Times New Roman"/>
          <w:sz w:val="24"/>
          <w:szCs w:val="24"/>
        </w:rPr>
        <w:t>penelitian :</w:t>
      </w:r>
      <w:proofErr w:type="gramEnd"/>
      <w:r w:rsidRPr="00306487">
        <w:rPr>
          <w:rFonts w:ascii="Times New Roman" w:hAnsi="Times New Roman" w:cs="Times New Roman"/>
          <w:noProof/>
          <w:sz w:val="24"/>
          <w:szCs w:val="24"/>
        </w:rPr>
        <w:t xml:space="preserve"> </w:t>
      </w:r>
    </w:p>
    <w:p w:rsidR="00306487" w:rsidRPr="00306487" w:rsidRDefault="00306487" w:rsidP="00461736">
      <w:pPr>
        <w:spacing w:line="360" w:lineRule="auto"/>
        <w:ind w:left="360"/>
        <w:jc w:val="both"/>
        <w:rPr>
          <w:rFonts w:ascii="Times New Roman" w:eastAsiaTheme="minorEastAsia" w:hAnsi="Times New Roman" w:cs="Times New Roman"/>
          <w:sz w:val="24"/>
          <w:szCs w:val="24"/>
        </w:rPr>
      </w:pPr>
      <w:r>
        <w:rPr>
          <w:noProof/>
        </w:rPr>
        <w:lastRenderedPageBreak/>
        <w:drawing>
          <wp:inline distT="0" distB="0" distL="0" distR="0" wp14:anchorId="705611FC" wp14:editId="30FCF060">
            <wp:extent cx="2220686" cy="1960605"/>
            <wp:effectExtent l="0" t="0" r="825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304" cy="1964682"/>
                    </a:xfrm>
                    <a:prstGeom prst="rect">
                      <a:avLst/>
                    </a:prstGeom>
                    <a:noFill/>
                    <a:ln>
                      <a:noFill/>
                    </a:ln>
                  </pic:spPr>
                </pic:pic>
              </a:graphicData>
            </a:graphic>
          </wp:inline>
        </w:drawing>
      </w:r>
      <w:proofErr w:type="gramStart"/>
      <w:r w:rsidRPr="00306487">
        <w:rPr>
          <w:rFonts w:ascii="Times New Roman" w:eastAsiaTheme="minorEastAsia" w:hAnsi="Times New Roman" w:cs="Times New Roman"/>
          <w:sz w:val="16"/>
          <w:szCs w:val="16"/>
        </w:rPr>
        <w:t>sumber :</w:t>
      </w:r>
      <w:proofErr w:type="gramEnd"/>
      <w:r w:rsidRPr="00306487">
        <w:rPr>
          <w:rFonts w:ascii="Times New Roman" w:eastAsiaTheme="minorEastAsia" w:hAnsi="Times New Roman" w:cs="Times New Roman"/>
          <w:sz w:val="16"/>
          <w:szCs w:val="16"/>
        </w:rPr>
        <w:t xml:space="preserve"> Data primer penelitian diolah 2021</w:t>
      </w:r>
    </w:p>
    <w:p w:rsidR="00FA2F08" w:rsidRPr="00E56E2D" w:rsidRDefault="00306487" w:rsidP="00FA2F08">
      <w:pPr>
        <w:spacing w:line="360" w:lineRule="auto"/>
        <w:ind w:left="360"/>
        <w:jc w:val="center"/>
        <w:rPr>
          <w:rFonts w:ascii="Times New Roman" w:eastAsiaTheme="minorEastAsia" w:hAnsi="Times New Roman" w:cs="Times New Roman"/>
        </w:rPr>
      </w:pPr>
      <w:r w:rsidRPr="00E56E2D">
        <w:rPr>
          <w:rFonts w:ascii="Times New Roman" w:eastAsiaTheme="minorEastAsia" w:hAnsi="Times New Roman" w:cs="Times New Roman"/>
        </w:rPr>
        <w:t>Gambar</w:t>
      </w:r>
      <w:r w:rsidR="00FA2F08">
        <w:rPr>
          <w:rFonts w:ascii="Times New Roman" w:eastAsiaTheme="minorEastAsia" w:hAnsi="Times New Roman" w:cs="Times New Roman"/>
        </w:rPr>
        <w:t xml:space="preserve"> uji heteriskedastisitas</w:t>
      </w:r>
    </w:p>
    <w:p w:rsidR="00221ED9" w:rsidRDefault="00FA2F08" w:rsidP="00FA2F08">
      <w:pPr>
        <w:spacing w:line="36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w:t>
      </w:r>
      <w:proofErr w:type="gramEnd"/>
      <w:r>
        <w:rPr>
          <w:rFonts w:ascii="Times New Roman" w:eastAsiaTheme="minorEastAsia" w:hAnsi="Times New Roman" w:cs="Times New Roman"/>
          <w:sz w:val="24"/>
          <w:szCs w:val="24"/>
        </w:rPr>
        <w:t xml:space="preserve"> grafik </w:t>
      </w:r>
      <w:r w:rsidRPr="00FA2F08">
        <w:rPr>
          <w:rFonts w:ascii="Times New Roman" w:eastAsiaTheme="minorEastAsia" w:hAnsi="Times New Roman" w:cs="Times New Roman"/>
          <w:i/>
          <w:sz w:val="24"/>
          <w:szCs w:val="24"/>
        </w:rPr>
        <w:t xml:space="preserve">scatterplot </w:t>
      </w:r>
      <w:r w:rsidR="00306487" w:rsidRPr="00306487">
        <w:rPr>
          <w:rFonts w:ascii="Times New Roman" w:eastAsiaTheme="minorEastAsia" w:hAnsi="Times New Roman" w:cs="Times New Roman"/>
          <w:sz w:val="24"/>
          <w:szCs w:val="24"/>
        </w:rPr>
        <w:t>menunjukan tidak</w:t>
      </w:r>
      <w:r>
        <w:rPr>
          <w:rFonts w:ascii="Times New Roman" w:eastAsiaTheme="minorEastAsia" w:hAnsi="Times New Roman" w:cs="Times New Roman"/>
          <w:sz w:val="24"/>
          <w:szCs w:val="24"/>
        </w:rPr>
        <w:t xml:space="preserve"> </w:t>
      </w:r>
      <w:r w:rsidR="00C5121B">
        <w:rPr>
          <w:rFonts w:ascii="Times New Roman" w:eastAsiaTheme="minorEastAsia" w:hAnsi="Times New Roman" w:cs="Times New Roman"/>
          <w:sz w:val="24"/>
          <w:szCs w:val="24"/>
        </w:rPr>
        <w:t>ter</w:t>
      </w:r>
      <w:r>
        <w:rPr>
          <w:rFonts w:ascii="Times New Roman" w:eastAsiaTheme="minorEastAsia" w:hAnsi="Times New Roman" w:cs="Times New Roman"/>
          <w:sz w:val="24"/>
          <w:szCs w:val="24"/>
        </w:rPr>
        <w:t xml:space="preserve">dapat </w:t>
      </w:r>
      <w:r w:rsidR="00C5121B">
        <w:rPr>
          <w:rFonts w:ascii="Times New Roman" w:eastAsiaTheme="minorEastAsia" w:hAnsi="Times New Roman" w:cs="Times New Roman"/>
          <w:sz w:val="24"/>
          <w:szCs w:val="24"/>
        </w:rPr>
        <w:t xml:space="preserve">pola jelas dan tidak ada titik yang tersebar </w:t>
      </w:r>
      <w:r w:rsidR="00306487" w:rsidRPr="00306487">
        <w:rPr>
          <w:rFonts w:ascii="Times New Roman" w:eastAsiaTheme="minorEastAsia" w:hAnsi="Times New Roman" w:cs="Times New Roman"/>
          <w:sz w:val="24"/>
          <w:szCs w:val="24"/>
        </w:rPr>
        <w:t xml:space="preserve">diatas </w:t>
      </w:r>
      <w:r>
        <w:rPr>
          <w:rFonts w:ascii="Times New Roman" w:eastAsiaTheme="minorEastAsia" w:hAnsi="Times New Roman" w:cs="Times New Roman"/>
          <w:sz w:val="24"/>
          <w:szCs w:val="24"/>
        </w:rPr>
        <w:t xml:space="preserve">atau </w:t>
      </w:r>
      <w:r w:rsidR="00C5121B">
        <w:rPr>
          <w:rFonts w:ascii="Times New Roman" w:eastAsiaTheme="minorEastAsia" w:hAnsi="Times New Roman" w:cs="Times New Roman"/>
          <w:sz w:val="24"/>
          <w:szCs w:val="24"/>
        </w:rPr>
        <w:t>di</w:t>
      </w:r>
      <w:r>
        <w:rPr>
          <w:rFonts w:ascii="Times New Roman" w:eastAsiaTheme="minorEastAsia" w:hAnsi="Times New Roman" w:cs="Times New Roman"/>
          <w:sz w:val="24"/>
          <w:szCs w:val="24"/>
        </w:rPr>
        <w:t>bawah</w:t>
      </w:r>
      <w:r w:rsidR="00C5121B">
        <w:rPr>
          <w:rFonts w:ascii="Times New Roman" w:eastAsiaTheme="minorEastAsia" w:hAnsi="Times New Roman" w:cs="Times New Roman"/>
          <w:sz w:val="24"/>
          <w:szCs w:val="24"/>
        </w:rPr>
        <w:t xml:space="preserve"> angka nol dan sumbu Y disimpulkan tidak terjadi heteroskedastisitas.</w:t>
      </w:r>
      <w:r w:rsidR="00F83C0F">
        <w:rPr>
          <w:rFonts w:ascii="Times New Roman" w:eastAsiaTheme="minorEastAsia" w:hAnsi="Times New Roman" w:cs="Times New Roman"/>
          <w:sz w:val="24"/>
          <w:szCs w:val="24"/>
        </w:rPr>
        <w:t>.</w:t>
      </w:r>
    </w:p>
    <w:p w:rsidR="00306487" w:rsidRDefault="00C5121B" w:rsidP="00461736">
      <w:pPr>
        <w:pStyle w:val="ListParagraph"/>
        <w:numPr>
          <w:ilvl w:val="0"/>
          <w:numId w:val="11"/>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w:t>
      </w:r>
      <w:r w:rsidR="00306487">
        <w:rPr>
          <w:rFonts w:ascii="Times New Roman" w:eastAsiaTheme="minorEastAsia" w:hAnsi="Times New Roman" w:cs="Times New Roman"/>
          <w:sz w:val="24"/>
          <w:szCs w:val="24"/>
        </w:rPr>
        <w:t>Auto kolerasi</w:t>
      </w:r>
    </w:p>
    <w:tbl>
      <w:tblPr>
        <w:tblStyle w:val="TableGrid"/>
        <w:tblW w:w="0" w:type="auto"/>
        <w:tblLook w:val="04A0" w:firstRow="1" w:lastRow="0" w:firstColumn="1" w:lastColumn="0" w:noHBand="0" w:noVBand="1"/>
      </w:tblPr>
      <w:tblGrid>
        <w:gridCol w:w="1512"/>
        <w:gridCol w:w="1512"/>
        <w:gridCol w:w="1512"/>
      </w:tblGrid>
      <w:tr w:rsidR="00306487" w:rsidTr="00306487">
        <w:tc>
          <w:tcPr>
            <w:tcW w:w="1512" w:type="dxa"/>
          </w:tcPr>
          <w:p w:rsidR="00306487" w:rsidRDefault="00306487" w:rsidP="0046173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dU</w:t>
            </w:r>
          </w:p>
        </w:tc>
        <w:tc>
          <w:tcPr>
            <w:tcW w:w="1512" w:type="dxa"/>
          </w:tcPr>
          <w:p w:rsidR="00306487" w:rsidRDefault="00306487" w:rsidP="0046173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4-dU</w:t>
            </w:r>
          </w:p>
        </w:tc>
        <w:tc>
          <w:tcPr>
            <w:tcW w:w="1512" w:type="dxa"/>
          </w:tcPr>
          <w:p w:rsidR="00306487" w:rsidRDefault="00306487" w:rsidP="0046173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DW</w:t>
            </w:r>
          </w:p>
        </w:tc>
      </w:tr>
      <w:tr w:rsidR="00306487" w:rsidTr="00306487">
        <w:tc>
          <w:tcPr>
            <w:tcW w:w="1512" w:type="dxa"/>
          </w:tcPr>
          <w:p w:rsidR="00306487" w:rsidRDefault="00306487" w:rsidP="0046173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1,736</w:t>
            </w:r>
          </w:p>
        </w:tc>
        <w:tc>
          <w:tcPr>
            <w:tcW w:w="1512" w:type="dxa"/>
          </w:tcPr>
          <w:p w:rsidR="00306487" w:rsidRDefault="00306487" w:rsidP="0046173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1,826</w:t>
            </w:r>
          </w:p>
        </w:tc>
        <w:tc>
          <w:tcPr>
            <w:tcW w:w="1512" w:type="dxa"/>
          </w:tcPr>
          <w:p w:rsidR="00306487" w:rsidRDefault="00306487" w:rsidP="0046173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2,264</w:t>
            </w:r>
          </w:p>
        </w:tc>
      </w:tr>
    </w:tbl>
    <w:p w:rsidR="00E405F6" w:rsidRDefault="00E405F6" w:rsidP="00461736">
      <w:pPr>
        <w:spacing w:line="360" w:lineRule="auto"/>
        <w:ind w:firstLine="720"/>
        <w:jc w:val="both"/>
        <w:rPr>
          <w:rFonts w:ascii="Times New Roman" w:eastAsiaTheme="minorEastAsia" w:hAnsi="Times New Roman" w:cs="Times New Roman"/>
          <w:sz w:val="24"/>
          <w:szCs w:val="24"/>
        </w:rPr>
      </w:pPr>
    </w:p>
    <w:p w:rsidR="00443141" w:rsidRDefault="00306487" w:rsidP="00E46F32">
      <w:pPr>
        <w:spacing w:line="360" w:lineRule="auto"/>
        <w:ind w:firstLine="720"/>
        <w:jc w:val="both"/>
        <w:rPr>
          <w:rFonts w:ascii="Times New Roman" w:eastAsiaTheme="minorEastAsia" w:hAnsi="Times New Roman" w:cs="Times New Roman"/>
          <w:sz w:val="24"/>
          <w:szCs w:val="24"/>
        </w:rPr>
      </w:pPr>
      <w:proofErr w:type="gramStart"/>
      <w:r w:rsidRPr="00306487">
        <w:rPr>
          <w:rFonts w:ascii="Times New Roman" w:eastAsiaTheme="minorEastAsia" w:hAnsi="Times New Roman" w:cs="Times New Roman"/>
          <w:sz w:val="24"/>
          <w:szCs w:val="24"/>
        </w:rPr>
        <w:t>Berdasarkan</w:t>
      </w:r>
      <w:r w:rsidR="00B7094A">
        <w:rPr>
          <w:rFonts w:ascii="Times New Roman" w:eastAsiaTheme="minorEastAsia" w:hAnsi="Times New Roman" w:cs="Times New Roman"/>
          <w:sz w:val="24"/>
          <w:szCs w:val="24"/>
        </w:rPr>
        <w:t xml:space="preserve"> hasil pengujian dengan menggunakan uji Durbin-</w:t>
      </w:r>
      <w:r w:rsidRPr="00306487">
        <w:rPr>
          <w:rFonts w:ascii="Times New Roman" w:eastAsiaTheme="minorEastAsia" w:hAnsi="Times New Roman" w:cs="Times New Roman"/>
          <w:sz w:val="24"/>
          <w:szCs w:val="24"/>
        </w:rPr>
        <w:t>Waston diatas diperoleh DW hitung sebesar 1,826.</w:t>
      </w:r>
      <w:proofErr w:type="gramEnd"/>
      <w:r w:rsidRPr="00306487">
        <w:rPr>
          <w:rFonts w:ascii="Times New Roman" w:eastAsiaTheme="minorEastAsia" w:hAnsi="Times New Roman" w:cs="Times New Roman"/>
          <w:sz w:val="24"/>
          <w:szCs w:val="24"/>
        </w:rPr>
        <w:t xml:space="preserve"> </w:t>
      </w:r>
      <w:r w:rsidR="00E56E2D">
        <w:rPr>
          <w:rFonts w:ascii="Times New Roman" w:eastAsiaTheme="minorEastAsia" w:hAnsi="Times New Roman" w:cs="Times New Roman"/>
          <w:sz w:val="24"/>
          <w:szCs w:val="24"/>
        </w:rPr>
        <w:t>Nilai</w:t>
      </w:r>
      <w:r w:rsidR="00B7094A">
        <w:rPr>
          <w:rFonts w:ascii="Times New Roman" w:eastAsiaTheme="minorEastAsia" w:hAnsi="Times New Roman" w:cs="Times New Roman"/>
          <w:sz w:val="24"/>
          <w:szCs w:val="24"/>
        </w:rPr>
        <w:t xml:space="preserve"> dU di cari </w:t>
      </w:r>
      <w:r w:rsidRPr="00306487">
        <w:rPr>
          <w:rFonts w:ascii="Times New Roman" w:eastAsiaTheme="minorEastAsia" w:hAnsi="Times New Roman" w:cs="Times New Roman"/>
          <w:sz w:val="24"/>
          <w:szCs w:val="24"/>
        </w:rPr>
        <w:t>ada</w:t>
      </w:r>
      <w:r w:rsidR="00B7094A">
        <w:rPr>
          <w:rFonts w:ascii="Times New Roman" w:eastAsiaTheme="minorEastAsia" w:hAnsi="Times New Roman" w:cs="Times New Roman"/>
          <w:sz w:val="24"/>
          <w:szCs w:val="24"/>
        </w:rPr>
        <w:t xml:space="preserve"> distribusi </w:t>
      </w:r>
      <w:proofErr w:type="gramStart"/>
      <w:r w:rsidR="00B7094A">
        <w:rPr>
          <w:rFonts w:ascii="Times New Roman" w:eastAsiaTheme="minorEastAsia" w:hAnsi="Times New Roman" w:cs="Times New Roman"/>
          <w:sz w:val="24"/>
          <w:szCs w:val="24"/>
        </w:rPr>
        <w:t xml:space="preserve">pada  </w:t>
      </w:r>
      <w:r w:rsidRPr="00306487">
        <w:rPr>
          <w:rFonts w:ascii="Times New Roman" w:eastAsiaTheme="minorEastAsia" w:hAnsi="Times New Roman" w:cs="Times New Roman"/>
          <w:sz w:val="24"/>
          <w:szCs w:val="24"/>
        </w:rPr>
        <w:t>tabel</w:t>
      </w:r>
      <w:proofErr w:type="gramEnd"/>
      <w:r w:rsidRPr="00306487">
        <w:rPr>
          <w:rFonts w:ascii="Times New Roman" w:eastAsiaTheme="minorEastAsia" w:hAnsi="Times New Roman" w:cs="Times New Roman"/>
          <w:sz w:val="24"/>
          <w:szCs w:val="24"/>
        </w:rPr>
        <w:t xml:space="preserve"> Durbia-Waston</w:t>
      </w:r>
      <w:r w:rsidR="00B7094A">
        <w:rPr>
          <w:rFonts w:ascii="Times New Roman" w:eastAsiaTheme="minorEastAsia" w:hAnsi="Times New Roman" w:cs="Times New Roman"/>
          <w:sz w:val="24"/>
          <w:szCs w:val="24"/>
        </w:rPr>
        <w:t xml:space="preserve"> berdasarkan k(3)</w:t>
      </w:r>
      <w:r w:rsidRPr="00306487">
        <w:rPr>
          <w:rFonts w:ascii="Times New Roman" w:eastAsiaTheme="minorEastAsia" w:hAnsi="Times New Roman" w:cs="Times New Roman"/>
          <w:sz w:val="24"/>
          <w:szCs w:val="24"/>
        </w:rPr>
        <w:t xml:space="preserve"> </w:t>
      </w:r>
      <w:r w:rsidR="00B7094A">
        <w:rPr>
          <w:rFonts w:ascii="Times New Roman" w:eastAsiaTheme="minorEastAsia" w:hAnsi="Times New Roman" w:cs="Times New Roman"/>
          <w:sz w:val="24"/>
          <w:szCs w:val="24"/>
        </w:rPr>
        <w:t>&amp; N</w:t>
      </w:r>
      <w:r w:rsidR="00443141">
        <w:rPr>
          <w:rFonts w:ascii="Times New Roman" w:eastAsiaTheme="minorEastAsia" w:hAnsi="Times New Roman" w:cs="Times New Roman"/>
          <w:sz w:val="24"/>
          <w:szCs w:val="24"/>
        </w:rPr>
        <w:t>(100) dengan signifikan 5</w:t>
      </w:r>
      <w:r w:rsidRPr="00306487">
        <w:rPr>
          <w:rFonts w:ascii="Times New Roman" w:eastAsiaTheme="minorEastAsia" w:hAnsi="Times New Roman" w:cs="Times New Roman"/>
          <w:sz w:val="24"/>
          <w:szCs w:val="24"/>
        </w:rPr>
        <w:t>%, dan didapatlan dU sebesar 1,736. Perhitungan uji autokolerasi menunjukan bahwa dU</w:t>
      </w:r>
      <w:r w:rsidR="00E46F32">
        <w:rPr>
          <w:rFonts w:ascii="Times New Roman" w:eastAsiaTheme="minorEastAsia" w:hAnsi="Times New Roman" w:cs="Times New Roman"/>
          <w:sz w:val="24"/>
          <w:szCs w:val="24"/>
        </w:rPr>
        <w:t xml:space="preserve"> </w:t>
      </w:r>
      <w:r w:rsidRPr="00306487">
        <w:rPr>
          <w:rFonts w:ascii="Times New Roman" w:eastAsiaTheme="minorEastAsia" w:hAnsi="Times New Roman" w:cs="Times New Roman"/>
          <w:sz w:val="24"/>
          <w:szCs w:val="24"/>
        </w:rPr>
        <w:t>(1,736</w:t>
      </w:r>
      <w:proofErr w:type="gramStart"/>
      <w:r w:rsidRPr="00306487">
        <w:rPr>
          <w:rFonts w:ascii="Times New Roman" w:eastAsiaTheme="minorEastAsia" w:hAnsi="Times New Roman" w:cs="Times New Roman"/>
          <w:sz w:val="24"/>
          <w:szCs w:val="24"/>
        </w:rPr>
        <w:t>)&lt;</w:t>
      </w:r>
      <w:proofErr w:type="gramEnd"/>
      <w:r w:rsidRPr="00306487">
        <w:rPr>
          <w:rFonts w:ascii="Times New Roman" w:eastAsiaTheme="minorEastAsia" w:hAnsi="Times New Roman" w:cs="Times New Roman"/>
          <w:sz w:val="24"/>
          <w:szCs w:val="24"/>
        </w:rPr>
        <w:t>DW (1,826)&lt;4-dU(2,264), dapat di artikan bahwa nilai DW(Durbin Waston)</w:t>
      </w:r>
      <w:r w:rsidR="00443141">
        <w:rPr>
          <w:rFonts w:ascii="Times New Roman" w:eastAsiaTheme="minorEastAsia" w:hAnsi="Times New Roman" w:cs="Times New Roman"/>
          <w:sz w:val="24"/>
          <w:szCs w:val="24"/>
        </w:rPr>
        <w:t xml:space="preserve"> terletak </w:t>
      </w:r>
      <w:r w:rsidR="00443141">
        <w:rPr>
          <w:rFonts w:ascii="Times New Roman" w:eastAsiaTheme="minorEastAsia" w:hAnsi="Times New Roman" w:cs="Times New Roman"/>
          <w:sz w:val="24"/>
          <w:szCs w:val="24"/>
        </w:rPr>
        <w:lastRenderedPageBreak/>
        <w:t xml:space="preserve">diantara dU dan 4-dU. </w:t>
      </w:r>
      <w:r w:rsidRPr="00306487">
        <w:rPr>
          <w:rFonts w:ascii="Times New Roman" w:eastAsiaTheme="minorEastAsia" w:hAnsi="Times New Roman" w:cs="Times New Roman"/>
          <w:sz w:val="24"/>
          <w:szCs w:val="24"/>
        </w:rPr>
        <w:t xml:space="preserve"> </w:t>
      </w:r>
      <w:proofErr w:type="gramStart"/>
      <w:r w:rsidR="00443141" w:rsidRPr="00306487">
        <w:rPr>
          <w:rFonts w:ascii="Times New Roman" w:eastAsiaTheme="minorEastAsia" w:hAnsi="Times New Roman" w:cs="Times New Roman"/>
          <w:sz w:val="24"/>
          <w:szCs w:val="24"/>
        </w:rPr>
        <w:t>D</w:t>
      </w:r>
      <w:r w:rsidR="00443141">
        <w:rPr>
          <w:rFonts w:ascii="Times New Roman" w:eastAsiaTheme="minorEastAsia" w:hAnsi="Times New Roman" w:cs="Times New Roman"/>
          <w:sz w:val="24"/>
          <w:szCs w:val="24"/>
        </w:rPr>
        <w:t>isimpulkan bahwa tidak terjadinya kolerasi.</w:t>
      </w:r>
      <w:proofErr w:type="gramEnd"/>
      <w:r w:rsidRPr="00306487">
        <w:rPr>
          <w:rFonts w:ascii="Times New Roman" w:eastAsiaTheme="minorEastAsia" w:hAnsi="Times New Roman" w:cs="Times New Roman"/>
          <w:sz w:val="24"/>
          <w:szCs w:val="24"/>
        </w:rPr>
        <w:t xml:space="preserve"> </w:t>
      </w:r>
    </w:p>
    <w:p w:rsidR="00461736" w:rsidRPr="00461736" w:rsidRDefault="00443141" w:rsidP="00443141">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w:t>
      </w:r>
      <w:r w:rsidR="00E7435C">
        <w:rPr>
          <w:rFonts w:ascii="Times New Roman" w:eastAsiaTheme="minorEastAsia" w:hAnsi="Times New Roman" w:cs="Times New Roman"/>
          <w:sz w:val="24"/>
          <w:szCs w:val="24"/>
        </w:rPr>
        <w:t xml:space="preserve"> </w:t>
      </w:r>
      <w:r w:rsidR="00C5121B">
        <w:rPr>
          <w:rFonts w:ascii="Times New Roman" w:eastAsiaTheme="minorEastAsia" w:hAnsi="Times New Roman" w:cs="Times New Roman"/>
          <w:sz w:val="24"/>
          <w:szCs w:val="24"/>
        </w:rPr>
        <w:t xml:space="preserve">hasli penggujian regresi linier berganda diperoleh persamaan </w:t>
      </w:r>
      <w:proofErr w:type="gramStart"/>
      <w:r w:rsidR="00C5121B">
        <w:rPr>
          <w:rFonts w:ascii="Times New Roman" w:eastAsiaTheme="minorEastAsia" w:hAnsi="Times New Roman" w:cs="Times New Roman"/>
          <w:sz w:val="24"/>
          <w:szCs w:val="24"/>
        </w:rPr>
        <w:t>antara ;aim</w:t>
      </w:r>
      <w:proofErr w:type="gramEnd"/>
      <w:r w:rsidR="00C5121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461736" w:rsidRDefault="00DB01A2" w:rsidP="00461736">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w:t>
      </w:r>
      <w:r w:rsidR="00461736">
        <w:rPr>
          <w:rFonts w:ascii="Times New Roman" w:eastAsiaTheme="minorEastAsia" w:hAnsi="Times New Roman" w:cs="Times New Roman"/>
          <w:sz w:val="24"/>
          <w:szCs w:val="24"/>
        </w:rPr>
        <w:t>= 3,696</w:t>
      </w:r>
      <w:r w:rsidR="00BF3FE8">
        <w:rPr>
          <w:rFonts w:ascii="Times New Roman" w:eastAsiaTheme="minorEastAsia" w:hAnsi="Times New Roman" w:cs="Times New Roman"/>
          <w:sz w:val="24"/>
          <w:szCs w:val="24"/>
        </w:rPr>
        <w:t>(α</w:t>
      </w:r>
      <w:r w:rsidR="00461736">
        <w:rPr>
          <w:rFonts w:ascii="Times New Roman" w:eastAsiaTheme="minorEastAsia" w:hAnsi="Times New Roman" w:cs="Times New Roman"/>
          <w:sz w:val="24"/>
          <w:szCs w:val="24"/>
        </w:rPr>
        <w:t>) + 0,411</w:t>
      </w:r>
      <w:r w:rsidR="00461736">
        <w:rPr>
          <w:rFonts w:ascii="Times New Roman" w:eastAsiaTheme="minorEastAsia" w:hAnsi="Times New Roman" w:cs="Times New Roman"/>
          <w:sz w:val="24"/>
          <w:szCs w:val="24"/>
          <w:vertAlign w:val="subscript"/>
        </w:rPr>
        <w:t xml:space="preserve">X1 </w:t>
      </w:r>
      <w:r w:rsidR="00461736">
        <w:rPr>
          <w:rFonts w:ascii="Times New Roman" w:eastAsiaTheme="minorEastAsia" w:hAnsi="Times New Roman" w:cs="Times New Roman"/>
          <w:sz w:val="24"/>
          <w:szCs w:val="24"/>
        </w:rPr>
        <w:t>+ 0,240</w:t>
      </w:r>
      <w:r w:rsidR="00461736">
        <w:rPr>
          <w:rFonts w:ascii="Times New Roman" w:eastAsiaTheme="minorEastAsia" w:hAnsi="Times New Roman" w:cs="Times New Roman"/>
          <w:sz w:val="24"/>
          <w:szCs w:val="24"/>
          <w:vertAlign w:val="subscript"/>
        </w:rPr>
        <w:t xml:space="preserve">X2 </w:t>
      </w:r>
      <w:r w:rsidR="00461736">
        <w:rPr>
          <w:rFonts w:ascii="Times New Roman" w:eastAsiaTheme="minorEastAsia" w:hAnsi="Times New Roman" w:cs="Times New Roman"/>
          <w:sz w:val="24"/>
          <w:szCs w:val="24"/>
        </w:rPr>
        <w:t>+ 0,170</w:t>
      </w:r>
      <w:r w:rsidR="00461736">
        <w:rPr>
          <w:rFonts w:ascii="Times New Roman" w:eastAsiaTheme="minorEastAsia" w:hAnsi="Times New Roman" w:cs="Times New Roman"/>
          <w:sz w:val="24"/>
          <w:szCs w:val="24"/>
          <w:vertAlign w:val="subscript"/>
        </w:rPr>
        <w:t xml:space="preserve">X3 </w:t>
      </w:r>
      <w:r w:rsidR="00B10E85">
        <w:rPr>
          <w:rFonts w:ascii="Times New Roman" w:eastAsiaTheme="minorEastAsia" w:hAnsi="Times New Roman" w:cs="Times New Roman"/>
          <w:sz w:val="24"/>
          <w:szCs w:val="24"/>
        </w:rPr>
        <w:t>+</w:t>
      </w:r>
      <w:r w:rsidR="00461736">
        <w:rPr>
          <w:rFonts w:ascii="Times New Roman" w:eastAsiaTheme="minorEastAsia" w:hAnsi="Times New Roman" w:cs="Times New Roman"/>
          <w:sz w:val="24"/>
          <w:szCs w:val="24"/>
        </w:rPr>
        <w:t xml:space="preserve">e </w:t>
      </w:r>
    </w:p>
    <w:p w:rsidR="00461736" w:rsidRDefault="00461736" w:rsidP="00461736">
      <w:pPr>
        <w:pStyle w:val="ListParagraph"/>
        <w:spacing w:line="36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Pengujian uji F diperoleh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&gt;F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(34,407&gt;2</w:t>
      </w:r>
      <w:proofErr w:type="gramStart"/>
      <w:r>
        <w:rPr>
          <w:rFonts w:ascii="Times New Roman" w:eastAsiaTheme="minorEastAsia" w:hAnsi="Times New Roman" w:cs="Times New Roman"/>
          <w:sz w:val="24"/>
          <w:szCs w:val="24"/>
        </w:rPr>
        <w:t>,70</w:t>
      </w:r>
      <w:proofErr w:type="gramEnd"/>
      <w:r>
        <w:rPr>
          <w:rFonts w:ascii="Times New Roman" w:eastAsiaTheme="minorEastAsia" w:hAnsi="Times New Roman" w:cs="Times New Roman"/>
          <w:sz w:val="24"/>
          <w:szCs w:val="24"/>
        </w:rPr>
        <w:t>)</w:t>
      </w:r>
      <w:r w:rsidR="00C5121B">
        <w:rPr>
          <w:rFonts w:ascii="Times New Roman" w:eastAsiaTheme="minorEastAsia" w:hAnsi="Times New Roman" w:cs="Times New Roman"/>
          <w:sz w:val="24"/>
          <w:szCs w:val="24"/>
        </w:rPr>
        <w:t xml:space="preserve"> </w:t>
      </w:r>
      <w:r w:rsidR="00DB01A2">
        <w:rPr>
          <w:rFonts w:ascii="Times New Roman" w:eastAsiaTheme="minorEastAsia" w:hAnsi="Times New Roman" w:cs="Times New Roman"/>
          <w:sz w:val="24"/>
          <w:szCs w:val="24"/>
        </w:rPr>
        <w:t>dan  sign. 0,000&lt; 0</w:t>
      </w:r>
      <w:proofErr w:type="gramStart"/>
      <w:r w:rsidR="00DB01A2">
        <w:rPr>
          <w:rFonts w:ascii="Times New Roman" w:eastAsiaTheme="minorEastAsia" w:hAnsi="Times New Roman" w:cs="Times New Roman"/>
          <w:sz w:val="24"/>
          <w:szCs w:val="24"/>
        </w:rPr>
        <w:t>,05</w:t>
      </w:r>
      <w:proofErr w:type="gramEnd"/>
      <w:r w:rsidR="00DB01A2">
        <w:rPr>
          <w:rFonts w:ascii="Times New Roman" w:eastAsiaTheme="minorEastAsia" w:hAnsi="Times New Roman" w:cs="Times New Roman"/>
          <w:sz w:val="24"/>
          <w:szCs w:val="24"/>
        </w:rPr>
        <w:t xml:space="preserve">, berarti Ho0 di tolak dan Ha diterima , </w:t>
      </w:r>
      <w:r w:rsidR="00575F34">
        <w:rPr>
          <w:rFonts w:ascii="Times New Roman" w:eastAsiaTheme="minorEastAsia" w:hAnsi="Times New Roman" w:cs="Times New Roman"/>
          <w:sz w:val="24"/>
          <w:szCs w:val="24"/>
        </w:rPr>
        <w:t>maka hipotesa diterima. M</w:t>
      </w:r>
      <w:r>
        <w:rPr>
          <w:rFonts w:ascii="Times New Roman" w:eastAsiaTheme="minorEastAsia" w:hAnsi="Times New Roman" w:cs="Times New Roman"/>
          <w:sz w:val="24"/>
          <w:szCs w:val="24"/>
        </w:rPr>
        <w:t xml:space="preserve">enjelaskan </w:t>
      </w:r>
      <w:r w:rsidR="00DB01A2">
        <w:rPr>
          <w:rFonts w:ascii="Times New Roman" w:eastAsiaTheme="minorEastAsia" w:hAnsi="Times New Roman" w:cs="Times New Roman"/>
          <w:sz w:val="24"/>
          <w:szCs w:val="24"/>
        </w:rPr>
        <w:t xml:space="preserve">terdapat pengaruh yang signifikan antara variabel secara </w:t>
      </w:r>
      <w:r w:rsidR="00745EDA">
        <w:rPr>
          <w:rFonts w:ascii="Times New Roman" w:eastAsiaTheme="minorEastAsia" w:hAnsi="Times New Roman" w:cs="Times New Roman"/>
          <w:sz w:val="24"/>
          <w:szCs w:val="24"/>
        </w:rPr>
        <w:t>simultan</w:t>
      </w:r>
      <w:r w:rsidR="00575F34">
        <w:rPr>
          <w:rFonts w:ascii="Times New Roman" w:eastAsiaTheme="minorEastAsia" w:hAnsi="Times New Roman" w:cs="Times New Roman"/>
          <w:sz w:val="24"/>
          <w:szCs w:val="24"/>
        </w:rPr>
        <w:t>/bersama-</w:t>
      </w:r>
      <w:proofErr w:type="gramStart"/>
      <w:r w:rsidR="00575F34">
        <w:rPr>
          <w:rFonts w:ascii="Times New Roman" w:eastAsiaTheme="minorEastAsia" w:hAnsi="Times New Roman" w:cs="Times New Roman"/>
          <w:sz w:val="24"/>
          <w:szCs w:val="24"/>
        </w:rPr>
        <w:t xml:space="preserve">sama </w:t>
      </w:r>
      <w:r w:rsidR="00D421A7">
        <w:rPr>
          <w:rFonts w:ascii="Times New Roman" w:eastAsiaTheme="minorEastAsia" w:hAnsi="Times New Roman" w:cs="Times New Roman"/>
          <w:sz w:val="24"/>
          <w:szCs w:val="24"/>
        </w:rPr>
        <w:t xml:space="preserve"> terhadap</w:t>
      </w:r>
      <w:proofErr w:type="gramEnd"/>
      <w:r w:rsidR="00D421A7">
        <w:rPr>
          <w:rFonts w:ascii="Times New Roman" w:eastAsiaTheme="minorEastAsia" w:hAnsi="Times New Roman" w:cs="Times New Roman"/>
          <w:sz w:val="24"/>
          <w:szCs w:val="24"/>
        </w:rPr>
        <w:t xml:space="preserve"> pembelian online (pengguna shopee</w:t>
      </w:r>
      <w:r w:rsidR="00DB01A2">
        <w:rPr>
          <w:rFonts w:ascii="Times New Roman" w:eastAsiaTheme="minorEastAsia" w:hAnsi="Times New Roman" w:cs="Times New Roman"/>
          <w:sz w:val="24"/>
          <w:szCs w:val="24"/>
        </w:rPr>
        <w:t xml:space="preserve"> di</w:t>
      </w:r>
      <w:r w:rsidR="00D421A7">
        <w:rPr>
          <w:rFonts w:ascii="Times New Roman" w:eastAsiaTheme="minorEastAsia" w:hAnsi="Times New Roman" w:cs="Times New Roman"/>
          <w:sz w:val="24"/>
          <w:szCs w:val="24"/>
        </w:rPr>
        <w:t xml:space="preserve"> Surakarta)</w:t>
      </w:r>
    </w:p>
    <w:p w:rsidR="0000349D" w:rsidRDefault="0000349D" w:rsidP="0000349D">
      <w:pPr>
        <w:spacing w:line="360" w:lineRule="auto"/>
        <w:ind w:firstLine="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pengujian t mendapatkan </w:t>
      </w:r>
      <w:proofErr w:type="gramStart"/>
      <w:r>
        <w:rPr>
          <w:rFonts w:ascii="Times New Roman" w:eastAsiaTheme="minorEastAsia" w:hAnsi="Times New Roman" w:cs="Times New Roman"/>
          <w:sz w:val="24"/>
          <w:szCs w:val="24"/>
        </w:rPr>
        <w:t>hasil :</w:t>
      </w:r>
      <w:proofErr w:type="gramEnd"/>
    </w:p>
    <w:p w:rsidR="0042293C" w:rsidRDefault="00AE70CB" w:rsidP="0000349D">
      <w:pPr>
        <w:spacing w:line="360" w:lineRule="auto"/>
        <w:ind w:firstLine="720"/>
        <w:jc w:val="both"/>
        <w:rPr>
          <w:rFonts w:ascii="Times New Roman" w:eastAsiaTheme="minorEastAsia" w:hAnsi="Times New Roman" w:cs="Times New Roman"/>
          <w:sz w:val="24"/>
          <w:szCs w:val="24"/>
        </w:rPr>
      </w:pPr>
      <w:proofErr w:type="gramStart"/>
      <w:r w:rsidRPr="00AE70CB">
        <w:rPr>
          <w:rFonts w:ascii="Times New Roman" w:eastAsiaTheme="minorEastAsia" w:hAnsi="Times New Roman" w:cs="Times New Roman"/>
          <w:sz w:val="24"/>
          <w:szCs w:val="24"/>
        </w:rPr>
        <w:t>Kulitas produk memperoleh t</w:t>
      </w:r>
      <w:r w:rsidRPr="00AE70CB">
        <w:rPr>
          <w:rFonts w:ascii="Times New Roman" w:eastAsiaTheme="minorEastAsia" w:hAnsi="Times New Roman" w:cs="Times New Roman"/>
          <w:sz w:val="24"/>
          <w:szCs w:val="24"/>
          <w:vertAlign w:val="subscript"/>
        </w:rPr>
        <w:t>hitung</w:t>
      </w:r>
      <w:r w:rsidRPr="00AE70CB">
        <w:rPr>
          <w:rFonts w:ascii="Times New Roman" w:eastAsiaTheme="minorEastAsia" w:hAnsi="Times New Roman" w:cs="Times New Roman"/>
          <w:sz w:val="24"/>
          <w:szCs w:val="24"/>
        </w:rPr>
        <w:t>&gt;t</w:t>
      </w:r>
      <w:r w:rsidRPr="00AE70CB">
        <w:rPr>
          <w:rFonts w:ascii="Times New Roman" w:eastAsiaTheme="minorEastAsia" w:hAnsi="Times New Roman" w:cs="Times New Roman"/>
          <w:sz w:val="24"/>
          <w:szCs w:val="24"/>
          <w:vertAlign w:val="subscript"/>
        </w:rPr>
        <w:t>tabel</w:t>
      </w:r>
      <w:r w:rsidRPr="00AE70CB">
        <w:rPr>
          <w:rFonts w:ascii="Times New Roman" w:eastAsiaTheme="minorEastAsia" w:hAnsi="Times New Roman" w:cs="Times New Roman"/>
          <w:sz w:val="24"/>
          <w:szCs w:val="24"/>
        </w:rPr>
        <w:t xml:space="preserve"> sebesar</w:t>
      </w:r>
      <w:r w:rsidR="0000349D">
        <w:rPr>
          <w:rFonts w:ascii="Times New Roman" w:eastAsiaTheme="minorEastAsia" w:hAnsi="Times New Roman" w:cs="Times New Roman"/>
          <w:sz w:val="24"/>
          <w:szCs w:val="24"/>
        </w:rPr>
        <w:t xml:space="preserve"> 4,234&gt;1,985 dan sign.</w:t>
      </w:r>
      <w:proofErr w:type="gramEnd"/>
      <w:r w:rsidR="0000349D">
        <w:rPr>
          <w:rFonts w:ascii="Times New Roman" w:eastAsiaTheme="minorEastAsia" w:hAnsi="Times New Roman" w:cs="Times New Roman"/>
          <w:sz w:val="24"/>
          <w:szCs w:val="24"/>
        </w:rPr>
        <w:t xml:space="preserve"> 0,000&lt;0</w:t>
      </w:r>
      <w:proofErr w:type="gramStart"/>
      <w:r w:rsidR="0000349D">
        <w:rPr>
          <w:rFonts w:ascii="Times New Roman" w:eastAsiaTheme="minorEastAsia" w:hAnsi="Times New Roman" w:cs="Times New Roman"/>
          <w:sz w:val="24"/>
          <w:szCs w:val="24"/>
        </w:rPr>
        <w:t>,05,berarti</w:t>
      </w:r>
      <w:proofErr w:type="gramEnd"/>
      <w:r w:rsidR="0000349D">
        <w:rPr>
          <w:rFonts w:ascii="Times New Roman" w:eastAsiaTheme="minorEastAsia" w:hAnsi="Times New Roman" w:cs="Times New Roman"/>
          <w:sz w:val="24"/>
          <w:szCs w:val="24"/>
        </w:rPr>
        <w:t xml:space="preserve"> H0</w:t>
      </w:r>
      <w:r w:rsidRPr="00AE70CB">
        <w:rPr>
          <w:rFonts w:ascii="Times New Roman" w:eastAsiaTheme="minorEastAsia" w:hAnsi="Times New Roman" w:cs="Times New Roman"/>
          <w:sz w:val="24"/>
          <w:szCs w:val="24"/>
        </w:rPr>
        <w:t xml:space="preserve"> </w:t>
      </w:r>
      <w:r w:rsidR="0000349D">
        <w:rPr>
          <w:rFonts w:ascii="Times New Roman" w:eastAsiaTheme="minorEastAsia" w:hAnsi="Times New Roman" w:cs="Times New Roman"/>
          <w:sz w:val="24"/>
          <w:szCs w:val="24"/>
        </w:rPr>
        <w:t xml:space="preserve">dit0lak dan Ha di terima, kualitas produk </w:t>
      </w:r>
      <w:r w:rsidR="008D7E82">
        <w:rPr>
          <w:rFonts w:ascii="Times New Roman" w:eastAsiaTheme="minorEastAsia" w:hAnsi="Times New Roman" w:cs="Times New Roman"/>
          <w:sz w:val="24"/>
          <w:szCs w:val="24"/>
        </w:rPr>
        <w:t xml:space="preserve">secara parsial </w:t>
      </w:r>
      <w:r w:rsidRPr="00AE70CB">
        <w:rPr>
          <w:rFonts w:ascii="Times New Roman" w:eastAsiaTheme="minorEastAsia" w:hAnsi="Times New Roman" w:cs="Times New Roman"/>
          <w:sz w:val="24"/>
          <w:szCs w:val="24"/>
        </w:rPr>
        <w:t>berpengaruh positif dan signifikan terhadap keputusan pembelian online (pengguna shopee di Surakarta)</w:t>
      </w:r>
      <w:r w:rsidR="008D7E82">
        <w:rPr>
          <w:rFonts w:ascii="Times New Roman" w:eastAsiaTheme="minorEastAsia" w:hAnsi="Times New Roman" w:cs="Times New Roman"/>
          <w:sz w:val="24"/>
          <w:szCs w:val="24"/>
        </w:rPr>
        <w:t xml:space="preserve">. </w:t>
      </w:r>
      <w:proofErr w:type="gramStart"/>
      <w:r w:rsidR="008D7E82">
        <w:rPr>
          <w:rFonts w:ascii="Times New Roman" w:eastAsiaTheme="minorEastAsia" w:hAnsi="Times New Roman" w:cs="Times New Roman"/>
          <w:sz w:val="24"/>
          <w:szCs w:val="24"/>
        </w:rPr>
        <w:t>Variabel citra merek secara parsial berpengaruh positif dan signifikan terhadap keputusan pembelian online (pengguna shopee di Surakarta).</w:t>
      </w:r>
      <w:proofErr w:type="gramEnd"/>
      <w:r w:rsidR="008D7E82">
        <w:rPr>
          <w:rFonts w:ascii="Times New Roman" w:eastAsiaTheme="minorEastAsia" w:hAnsi="Times New Roman" w:cs="Times New Roman"/>
          <w:sz w:val="24"/>
          <w:szCs w:val="24"/>
        </w:rPr>
        <w:t xml:space="preserve"> </w:t>
      </w:r>
      <w:proofErr w:type="gramStart"/>
      <w:r w:rsidR="008D7E82">
        <w:rPr>
          <w:rFonts w:ascii="Times New Roman" w:eastAsiaTheme="minorEastAsia" w:hAnsi="Times New Roman" w:cs="Times New Roman"/>
          <w:sz w:val="24"/>
          <w:szCs w:val="24"/>
        </w:rPr>
        <w:t>dibuktikan</w:t>
      </w:r>
      <w:proofErr w:type="gramEnd"/>
      <w:r w:rsidR="008D7E82">
        <w:rPr>
          <w:rFonts w:ascii="Times New Roman" w:eastAsiaTheme="minorEastAsia" w:hAnsi="Times New Roman" w:cs="Times New Roman"/>
          <w:sz w:val="24"/>
          <w:szCs w:val="24"/>
        </w:rPr>
        <w:t xml:space="preserve"> dengan t</w:t>
      </w:r>
      <w:r w:rsidR="008D7E82">
        <w:rPr>
          <w:rFonts w:ascii="Times New Roman" w:eastAsiaTheme="minorEastAsia" w:hAnsi="Times New Roman" w:cs="Times New Roman"/>
          <w:sz w:val="24"/>
          <w:szCs w:val="24"/>
          <w:vertAlign w:val="subscript"/>
        </w:rPr>
        <w:t>hiting</w:t>
      </w:r>
      <w:r w:rsidR="008D7E82">
        <w:rPr>
          <w:rFonts w:ascii="Times New Roman" w:eastAsiaTheme="minorEastAsia" w:hAnsi="Times New Roman" w:cs="Times New Roman"/>
          <w:sz w:val="24"/>
          <w:szCs w:val="24"/>
        </w:rPr>
        <w:t>&gt;t</w:t>
      </w:r>
      <w:r w:rsidR="008D7E82">
        <w:rPr>
          <w:rFonts w:ascii="Times New Roman" w:eastAsiaTheme="minorEastAsia" w:hAnsi="Times New Roman" w:cs="Times New Roman"/>
          <w:sz w:val="24"/>
          <w:szCs w:val="24"/>
          <w:vertAlign w:val="subscript"/>
        </w:rPr>
        <w:t xml:space="preserve">tabel </w:t>
      </w:r>
      <w:r w:rsidR="008D7E82">
        <w:rPr>
          <w:rFonts w:ascii="Times New Roman" w:eastAsiaTheme="minorEastAsia" w:hAnsi="Times New Roman" w:cs="Times New Roman"/>
          <w:sz w:val="24"/>
          <w:szCs w:val="24"/>
        </w:rPr>
        <w:t>sebesar  2,135&gt;</w:t>
      </w:r>
      <w:r w:rsidR="0042293C">
        <w:rPr>
          <w:rFonts w:ascii="Times New Roman" w:eastAsiaTheme="minorEastAsia" w:hAnsi="Times New Roman" w:cs="Times New Roman"/>
          <w:sz w:val="24"/>
          <w:szCs w:val="24"/>
        </w:rPr>
        <w:t>1,985 dan sig. 0,035&lt;0,05,H0 diterima dan Ha di</w:t>
      </w:r>
      <w:r w:rsidR="008D7E82">
        <w:rPr>
          <w:rFonts w:ascii="Times New Roman" w:eastAsiaTheme="minorEastAsia" w:hAnsi="Times New Roman" w:cs="Times New Roman"/>
          <w:sz w:val="24"/>
          <w:szCs w:val="24"/>
        </w:rPr>
        <w:t>terima. Dan</w:t>
      </w:r>
      <w:r w:rsidR="0000349D">
        <w:rPr>
          <w:rFonts w:ascii="Times New Roman" w:eastAsiaTheme="minorEastAsia" w:hAnsi="Times New Roman" w:cs="Times New Roman"/>
          <w:sz w:val="24"/>
          <w:szCs w:val="24"/>
        </w:rPr>
        <w:t xml:space="preserve"> variabrl </w:t>
      </w:r>
      <w:r w:rsidR="008D7E82">
        <w:rPr>
          <w:rFonts w:ascii="Times New Roman" w:eastAsiaTheme="minorEastAsia" w:hAnsi="Times New Roman" w:cs="Times New Roman"/>
          <w:sz w:val="24"/>
          <w:szCs w:val="24"/>
        </w:rPr>
        <w:t>ekuitas</w:t>
      </w:r>
      <w:r w:rsidR="0000349D">
        <w:rPr>
          <w:rFonts w:ascii="Times New Roman" w:eastAsiaTheme="minorEastAsia" w:hAnsi="Times New Roman" w:cs="Times New Roman"/>
          <w:sz w:val="24"/>
          <w:szCs w:val="24"/>
        </w:rPr>
        <w:t xml:space="preserve"> merek secara parsial tidak </w:t>
      </w:r>
      <w:proofErr w:type="gramStart"/>
      <w:r w:rsidR="0000349D">
        <w:rPr>
          <w:rFonts w:ascii="Times New Roman" w:eastAsiaTheme="minorEastAsia" w:hAnsi="Times New Roman" w:cs="Times New Roman"/>
          <w:sz w:val="24"/>
          <w:szCs w:val="24"/>
        </w:rPr>
        <w:t>terda[</w:t>
      </w:r>
      <w:proofErr w:type="gramEnd"/>
      <w:r w:rsidR="0000349D">
        <w:rPr>
          <w:rFonts w:ascii="Times New Roman" w:eastAsiaTheme="minorEastAsia" w:hAnsi="Times New Roman" w:cs="Times New Roman"/>
          <w:sz w:val="24"/>
          <w:szCs w:val="24"/>
        </w:rPr>
        <w:t xml:space="preserve">[pat </w:t>
      </w:r>
      <w:r w:rsidR="0000349D">
        <w:rPr>
          <w:rFonts w:ascii="Times New Roman" w:eastAsiaTheme="minorEastAsia" w:hAnsi="Times New Roman" w:cs="Times New Roman"/>
          <w:sz w:val="24"/>
          <w:szCs w:val="24"/>
        </w:rPr>
        <w:lastRenderedPageBreak/>
        <w:t xml:space="preserve">pengaruh yang signifikan terhadap keputusan pembelian online </w:t>
      </w:r>
      <w:r w:rsidR="008D7E82">
        <w:rPr>
          <w:rFonts w:ascii="Times New Roman" w:eastAsiaTheme="minorEastAsia" w:hAnsi="Times New Roman" w:cs="Times New Roman"/>
          <w:sz w:val="24"/>
          <w:szCs w:val="24"/>
        </w:rPr>
        <w:t>(pengguna shopee di Surakarta).dibuktikan dengh hasil t</w:t>
      </w:r>
      <w:r w:rsidR="008D7E82">
        <w:rPr>
          <w:rFonts w:ascii="Times New Roman" w:eastAsiaTheme="minorEastAsia" w:hAnsi="Times New Roman" w:cs="Times New Roman"/>
          <w:sz w:val="24"/>
          <w:szCs w:val="24"/>
          <w:vertAlign w:val="subscript"/>
        </w:rPr>
        <w:t>hitung</w:t>
      </w:r>
      <w:r w:rsidR="008D7E82">
        <w:rPr>
          <w:rFonts w:ascii="Times New Roman" w:eastAsiaTheme="minorEastAsia" w:hAnsi="Times New Roman" w:cs="Times New Roman"/>
          <w:sz w:val="24"/>
          <w:szCs w:val="24"/>
        </w:rPr>
        <w:t>&lt;t</w:t>
      </w:r>
      <w:r w:rsidR="008D7E82">
        <w:rPr>
          <w:rFonts w:ascii="Times New Roman" w:eastAsiaTheme="minorEastAsia" w:hAnsi="Times New Roman" w:cs="Times New Roman"/>
          <w:sz w:val="24"/>
          <w:szCs w:val="24"/>
          <w:vertAlign w:val="subscript"/>
        </w:rPr>
        <w:t>tabel</w:t>
      </w:r>
      <w:r w:rsidR="008D7E82">
        <w:rPr>
          <w:rFonts w:ascii="Times New Roman" w:eastAsiaTheme="minorEastAsia" w:hAnsi="Times New Roman" w:cs="Times New Roman"/>
          <w:sz w:val="24"/>
          <w:szCs w:val="24"/>
        </w:rPr>
        <w:t xml:space="preserve"> sebesar 1,394&lt;</w:t>
      </w:r>
      <w:r w:rsidR="0000349D">
        <w:rPr>
          <w:rFonts w:ascii="Times New Roman" w:eastAsiaTheme="minorEastAsia" w:hAnsi="Times New Roman" w:cs="Times New Roman"/>
          <w:sz w:val="24"/>
          <w:szCs w:val="24"/>
        </w:rPr>
        <w:t>1,985 dan sign. 0,167&gt;0,05, berarti H0 diterima dan Ha ditolak</w:t>
      </w:r>
      <w:r w:rsidR="0042293C">
        <w:rPr>
          <w:rFonts w:ascii="Times New Roman" w:eastAsiaTheme="minorEastAsia" w:hAnsi="Times New Roman" w:cs="Times New Roman"/>
          <w:sz w:val="24"/>
          <w:szCs w:val="24"/>
        </w:rPr>
        <w:t>.</w:t>
      </w:r>
    </w:p>
    <w:p w:rsidR="00CD3550" w:rsidRPr="00860502" w:rsidRDefault="003C7DFA" w:rsidP="001F53C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Koefisiensi determinan</w:t>
      </w:r>
      <w:r w:rsidR="0000349D" w:rsidRPr="0000349D">
        <w:rPr>
          <w:rFonts w:ascii="Times New Roman" w:eastAsiaTheme="minorEastAsia" w:hAnsi="Times New Roman" w:cs="Times New Roman"/>
          <w:i/>
          <w:sz w:val="24"/>
          <w:szCs w:val="24"/>
        </w:rPr>
        <w:t xml:space="preserve"> (R</w:t>
      </w:r>
      <w:r w:rsidR="0000349D">
        <w:rPr>
          <w:rFonts w:ascii="Times New Roman" w:eastAsiaTheme="minorEastAsia" w:hAnsi="Times New Roman" w:cs="Times New Roman"/>
          <w:i/>
          <w:sz w:val="24"/>
          <w:szCs w:val="24"/>
        </w:rPr>
        <w:t xml:space="preserve"> </w:t>
      </w:r>
      <w:r w:rsidR="0000349D" w:rsidRPr="0000349D">
        <w:rPr>
          <w:rFonts w:ascii="Times New Roman" w:eastAsiaTheme="minorEastAsia" w:hAnsi="Times New Roman" w:cs="Times New Roman"/>
          <w:i/>
          <w:sz w:val="24"/>
          <w:szCs w:val="24"/>
        </w:rPr>
        <w:t>square</w:t>
      </w:r>
      <w:r w:rsidR="0000349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tbl>
      <w:tblPr>
        <w:tblW w:w="4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4"/>
        <w:gridCol w:w="651"/>
        <w:gridCol w:w="688"/>
        <w:gridCol w:w="934"/>
        <w:gridCol w:w="932"/>
        <w:gridCol w:w="641"/>
      </w:tblGrid>
      <w:tr w:rsidR="00860502" w:rsidTr="0000349D">
        <w:trPr>
          <w:cantSplit/>
          <w:trHeight w:val="547"/>
        </w:trPr>
        <w:tc>
          <w:tcPr>
            <w:tcW w:w="4350" w:type="dxa"/>
            <w:gridSpan w:val="6"/>
            <w:tcBorders>
              <w:top w:val="nil"/>
              <w:left w:val="nil"/>
              <w:bottom w:val="nil"/>
              <w:right w:val="nil"/>
            </w:tcBorders>
            <w:shd w:val="clear" w:color="auto" w:fill="FFFFFF"/>
            <w:vAlign w:val="center"/>
          </w:tcPr>
          <w:p w:rsidR="00860502" w:rsidRPr="0000349D" w:rsidRDefault="0000349D" w:rsidP="008D7E82">
            <w:pPr>
              <w:spacing w:line="320" w:lineRule="atLeast"/>
              <w:ind w:left="60" w:right="60"/>
              <w:jc w:val="center"/>
              <w:rPr>
                <w:rFonts w:ascii="Arial" w:hAnsi="Arial" w:cs="Arial"/>
                <w:sz w:val="18"/>
                <w:szCs w:val="18"/>
                <w:vertAlign w:val="superscript"/>
              </w:rPr>
            </w:pPr>
            <w:r>
              <w:rPr>
                <w:rFonts w:ascii="Arial" w:hAnsi="Arial" w:cs="Arial"/>
                <w:b/>
                <w:bCs/>
                <w:sz w:val="18"/>
                <w:szCs w:val="18"/>
              </w:rPr>
              <w:t>Model Summary</w:t>
            </w:r>
            <w:r>
              <w:rPr>
                <w:rFonts w:ascii="Arial" w:hAnsi="Arial" w:cs="Arial"/>
                <w:b/>
                <w:bCs/>
                <w:sz w:val="18"/>
                <w:szCs w:val="18"/>
                <w:vertAlign w:val="superscript"/>
              </w:rPr>
              <w:t>b</w:t>
            </w:r>
          </w:p>
        </w:tc>
      </w:tr>
      <w:tr w:rsidR="00860502" w:rsidTr="0000349D">
        <w:trPr>
          <w:cantSplit/>
          <w:trHeight w:val="919"/>
        </w:trPr>
        <w:tc>
          <w:tcPr>
            <w:tcW w:w="50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60502" w:rsidRPr="0042293C" w:rsidRDefault="0000349D" w:rsidP="008D7E82">
            <w:pPr>
              <w:spacing w:line="320" w:lineRule="atLeast"/>
              <w:ind w:left="60" w:right="60"/>
              <w:rPr>
                <w:rFonts w:ascii="Times New Roman" w:hAnsi="Times New Roman" w:cs="Times New Roman"/>
                <w:sz w:val="18"/>
                <w:szCs w:val="18"/>
              </w:rPr>
            </w:pPr>
            <w:r>
              <w:rPr>
                <w:rFonts w:ascii="Times New Roman" w:hAnsi="Times New Roman" w:cs="Times New Roman"/>
                <w:sz w:val="18"/>
                <w:szCs w:val="18"/>
              </w:rPr>
              <w:t xml:space="preserve">Model </w:t>
            </w:r>
          </w:p>
        </w:tc>
        <w:tc>
          <w:tcPr>
            <w:tcW w:w="651" w:type="dxa"/>
            <w:tcBorders>
              <w:top w:val="single" w:sz="16" w:space="0" w:color="000000"/>
              <w:left w:val="single" w:sz="16" w:space="0" w:color="000000"/>
              <w:bottom w:val="single" w:sz="16" w:space="0" w:color="000000"/>
            </w:tcBorders>
            <w:shd w:val="clear" w:color="auto" w:fill="FFFFFF"/>
            <w:vAlign w:val="bottom"/>
          </w:tcPr>
          <w:p w:rsidR="00860502" w:rsidRPr="0042293C" w:rsidRDefault="0000349D" w:rsidP="0000349D">
            <w:pPr>
              <w:spacing w:line="320" w:lineRule="atLeast"/>
              <w:ind w:left="60" w:right="60"/>
              <w:rPr>
                <w:rFonts w:ascii="Times New Roman" w:hAnsi="Times New Roman" w:cs="Times New Roman"/>
                <w:sz w:val="18"/>
                <w:szCs w:val="18"/>
              </w:rPr>
            </w:pPr>
            <w:r>
              <w:rPr>
                <w:rFonts w:ascii="Times New Roman" w:hAnsi="Times New Roman" w:cs="Times New Roman"/>
                <w:sz w:val="18"/>
                <w:szCs w:val="18"/>
              </w:rPr>
              <w:t>R</w:t>
            </w:r>
          </w:p>
        </w:tc>
        <w:tc>
          <w:tcPr>
            <w:tcW w:w="688" w:type="dxa"/>
            <w:tcBorders>
              <w:top w:val="single" w:sz="16" w:space="0" w:color="000000"/>
              <w:bottom w:val="single" w:sz="16" w:space="0" w:color="000000"/>
            </w:tcBorders>
            <w:shd w:val="clear" w:color="auto" w:fill="FFFFFF"/>
            <w:vAlign w:val="bottom"/>
          </w:tcPr>
          <w:p w:rsidR="00860502" w:rsidRPr="0042293C" w:rsidRDefault="0000349D" w:rsidP="00860502">
            <w:pPr>
              <w:spacing w:line="320" w:lineRule="atLeast"/>
              <w:ind w:left="60" w:right="60"/>
              <w:jc w:val="both"/>
              <w:rPr>
                <w:rFonts w:ascii="Times New Roman" w:hAnsi="Times New Roman" w:cs="Times New Roman"/>
                <w:sz w:val="18"/>
                <w:szCs w:val="18"/>
              </w:rPr>
            </w:pPr>
            <w:r>
              <w:rPr>
                <w:rFonts w:ascii="Times New Roman" w:hAnsi="Times New Roman" w:cs="Times New Roman"/>
                <w:sz w:val="18"/>
                <w:szCs w:val="18"/>
              </w:rPr>
              <w:t xml:space="preserve">R square </w:t>
            </w:r>
          </w:p>
        </w:tc>
        <w:tc>
          <w:tcPr>
            <w:tcW w:w="934" w:type="dxa"/>
            <w:tcBorders>
              <w:top w:val="single" w:sz="16" w:space="0" w:color="000000"/>
              <w:bottom w:val="single" w:sz="16" w:space="0" w:color="000000"/>
            </w:tcBorders>
            <w:shd w:val="clear" w:color="auto" w:fill="FFFFFF"/>
            <w:vAlign w:val="bottom"/>
          </w:tcPr>
          <w:p w:rsidR="00860502" w:rsidRPr="0042293C" w:rsidRDefault="00860502" w:rsidP="008D7E82">
            <w:pPr>
              <w:spacing w:line="320" w:lineRule="atLeast"/>
              <w:ind w:left="60" w:right="60"/>
              <w:jc w:val="center"/>
              <w:rPr>
                <w:rFonts w:ascii="Times New Roman" w:hAnsi="Times New Roman" w:cs="Times New Roman"/>
                <w:sz w:val="18"/>
                <w:szCs w:val="18"/>
              </w:rPr>
            </w:pPr>
            <w:r w:rsidRPr="0042293C">
              <w:rPr>
                <w:rFonts w:ascii="Times New Roman" w:hAnsi="Times New Roman" w:cs="Times New Roman"/>
                <w:sz w:val="18"/>
                <w:szCs w:val="18"/>
              </w:rPr>
              <w:t>Adjusted R Square</w:t>
            </w:r>
          </w:p>
        </w:tc>
        <w:tc>
          <w:tcPr>
            <w:tcW w:w="932" w:type="dxa"/>
            <w:tcBorders>
              <w:top w:val="single" w:sz="16" w:space="0" w:color="000000"/>
              <w:bottom w:val="single" w:sz="16" w:space="0" w:color="000000"/>
            </w:tcBorders>
            <w:shd w:val="clear" w:color="auto" w:fill="FFFFFF"/>
            <w:vAlign w:val="bottom"/>
          </w:tcPr>
          <w:p w:rsidR="00860502" w:rsidRPr="0042293C" w:rsidRDefault="00860502" w:rsidP="008D7E82">
            <w:pPr>
              <w:spacing w:line="320" w:lineRule="atLeast"/>
              <w:ind w:left="60" w:right="60"/>
              <w:jc w:val="center"/>
              <w:rPr>
                <w:rFonts w:ascii="Times New Roman" w:hAnsi="Times New Roman" w:cs="Times New Roman"/>
                <w:sz w:val="18"/>
                <w:szCs w:val="18"/>
              </w:rPr>
            </w:pPr>
            <w:r w:rsidRPr="0042293C">
              <w:rPr>
                <w:rFonts w:ascii="Times New Roman" w:hAnsi="Times New Roman" w:cs="Times New Roman"/>
                <w:sz w:val="18"/>
                <w:szCs w:val="18"/>
              </w:rPr>
              <w:t>Std. Error of the Estimate</w:t>
            </w:r>
          </w:p>
        </w:tc>
        <w:tc>
          <w:tcPr>
            <w:tcW w:w="641" w:type="dxa"/>
            <w:tcBorders>
              <w:top w:val="single" w:sz="16" w:space="0" w:color="000000"/>
              <w:bottom w:val="single" w:sz="16" w:space="0" w:color="000000"/>
              <w:right w:val="single" w:sz="16" w:space="0" w:color="000000"/>
            </w:tcBorders>
            <w:shd w:val="clear" w:color="auto" w:fill="FFFFFF"/>
            <w:vAlign w:val="bottom"/>
          </w:tcPr>
          <w:p w:rsidR="00860502" w:rsidRPr="0042293C" w:rsidRDefault="00860502" w:rsidP="008D7E82">
            <w:pPr>
              <w:spacing w:line="320" w:lineRule="atLeast"/>
              <w:ind w:left="60" w:right="60"/>
              <w:jc w:val="center"/>
              <w:rPr>
                <w:rFonts w:ascii="Times New Roman" w:hAnsi="Times New Roman" w:cs="Times New Roman"/>
                <w:sz w:val="18"/>
                <w:szCs w:val="18"/>
              </w:rPr>
            </w:pPr>
            <w:r w:rsidRPr="0042293C">
              <w:rPr>
                <w:rFonts w:ascii="Times New Roman" w:hAnsi="Times New Roman" w:cs="Times New Roman"/>
                <w:sz w:val="18"/>
                <w:szCs w:val="18"/>
              </w:rPr>
              <w:t>Durbin-Watson</w:t>
            </w:r>
          </w:p>
        </w:tc>
      </w:tr>
      <w:tr w:rsidR="00860502" w:rsidTr="0000349D">
        <w:trPr>
          <w:cantSplit/>
          <w:trHeight w:val="565"/>
        </w:trPr>
        <w:tc>
          <w:tcPr>
            <w:tcW w:w="504" w:type="dxa"/>
            <w:tcBorders>
              <w:top w:val="single" w:sz="16" w:space="0" w:color="000000"/>
              <w:left w:val="single" w:sz="16" w:space="0" w:color="000000"/>
              <w:bottom w:val="single" w:sz="16" w:space="0" w:color="000000"/>
              <w:right w:val="single" w:sz="16" w:space="0" w:color="000000"/>
            </w:tcBorders>
            <w:shd w:val="clear" w:color="auto" w:fill="FFFFFF"/>
          </w:tcPr>
          <w:p w:rsidR="00860502" w:rsidRDefault="00860502" w:rsidP="008D7E82">
            <w:pPr>
              <w:spacing w:line="320" w:lineRule="atLeast"/>
              <w:ind w:left="60" w:right="60"/>
              <w:rPr>
                <w:rFonts w:ascii="Arial" w:hAnsi="Arial" w:cs="Arial"/>
                <w:sz w:val="18"/>
                <w:szCs w:val="18"/>
              </w:rPr>
            </w:pPr>
            <w:r>
              <w:rPr>
                <w:rFonts w:ascii="Arial" w:hAnsi="Arial" w:cs="Arial"/>
                <w:sz w:val="18"/>
                <w:szCs w:val="18"/>
              </w:rPr>
              <w:t>1</w:t>
            </w:r>
          </w:p>
        </w:tc>
        <w:tc>
          <w:tcPr>
            <w:tcW w:w="651" w:type="dxa"/>
            <w:tcBorders>
              <w:top w:val="single" w:sz="16" w:space="0" w:color="000000"/>
              <w:left w:val="single" w:sz="16" w:space="0" w:color="000000"/>
              <w:bottom w:val="single" w:sz="16" w:space="0" w:color="000000"/>
            </w:tcBorders>
            <w:shd w:val="clear" w:color="auto" w:fill="FFFFFF"/>
            <w:vAlign w:val="center"/>
          </w:tcPr>
          <w:p w:rsidR="00860502" w:rsidRDefault="00860502" w:rsidP="008D7E82">
            <w:pPr>
              <w:spacing w:line="320" w:lineRule="atLeast"/>
              <w:ind w:left="60" w:right="60"/>
              <w:jc w:val="right"/>
              <w:rPr>
                <w:rFonts w:ascii="Arial" w:hAnsi="Arial" w:cs="Arial"/>
                <w:sz w:val="18"/>
                <w:szCs w:val="18"/>
              </w:rPr>
            </w:pPr>
            <w:r>
              <w:rPr>
                <w:rFonts w:ascii="Arial" w:hAnsi="Arial" w:cs="Arial"/>
                <w:sz w:val="18"/>
                <w:szCs w:val="18"/>
              </w:rPr>
              <w:t>,720</w:t>
            </w:r>
            <w:r>
              <w:rPr>
                <w:rFonts w:ascii="Arial" w:hAnsi="Arial" w:cs="Arial"/>
                <w:sz w:val="18"/>
                <w:szCs w:val="18"/>
                <w:vertAlign w:val="superscript"/>
              </w:rPr>
              <w:t>a</w:t>
            </w:r>
          </w:p>
        </w:tc>
        <w:tc>
          <w:tcPr>
            <w:tcW w:w="688" w:type="dxa"/>
            <w:tcBorders>
              <w:top w:val="single" w:sz="16" w:space="0" w:color="000000"/>
              <w:bottom w:val="single" w:sz="16" w:space="0" w:color="000000"/>
            </w:tcBorders>
            <w:shd w:val="clear" w:color="auto" w:fill="FFFFFF"/>
            <w:vAlign w:val="center"/>
          </w:tcPr>
          <w:p w:rsidR="00860502" w:rsidRDefault="00860502" w:rsidP="008D7E82">
            <w:pPr>
              <w:spacing w:line="320" w:lineRule="atLeast"/>
              <w:ind w:left="60" w:right="60"/>
              <w:jc w:val="right"/>
              <w:rPr>
                <w:rFonts w:ascii="Arial" w:hAnsi="Arial" w:cs="Arial"/>
                <w:sz w:val="18"/>
                <w:szCs w:val="18"/>
              </w:rPr>
            </w:pPr>
            <w:r>
              <w:rPr>
                <w:rFonts w:ascii="Arial" w:hAnsi="Arial" w:cs="Arial"/>
                <w:sz w:val="18"/>
                <w:szCs w:val="18"/>
              </w:rPr>
              <w:t>,518</w:t>
            </w:r>
          </w:p>
        </w:tc>
        <w:tc>
          <w:tcPr>
            <w:tcW w:w="934" w:type="dxa"/>
            <w:tcBorders>
              <w:top w:val="single" w:sz="16" w:space="0" w:color="000000"/>
              <w:bottom w:val="single" w:sz="16" w:space="0" w:color="000000"/>
            </w:tcBorders>
            <w:shd w:val="clear" w:color="auto" w:fill="FFFFFF"/>
            <w:vAlign w:val="center"/>
          </w:tcPr>
          <w:p w:rsidR="00860502" w:rsidRDefault="00860502" w:rsidP="008D7E82">
            <w:pPr>
              <w:spacing w:line="320" w:lineRule="atLeast"/>
              <w:ind w:left="60" w:right="60"/>
              <w:jc w:val="right"/>
              <w:rPr>
                <w:rFonts w:ascii="Arial" w:hAnsi="Arial" w:cs="Arial"/>
                <w:sz w:val="18"/>
                <w:szCs w:val="18"/>
              </w:rPr>
            </w:pPr>
            <w:r>
              <w:rPr>
                <w:rFonts w:ascii="Arial" w:hAnsi="Arial" w:cs="Arial"/>
                <w:sz w:val="18"/>
                <w:szCs w:val="18"/>
              </w:rPr>
              <w:t>,503</w:t>
            </w:r>
          </w:p>
        </w:tc>
        <w:tc>
          <w:tcPr>
            <w:tcW w:w="932" w:type="dxa"/>
            <w:tcBorders>
              <w:top w:val="single" w:sz="16" w:space="0" w:color="000000"/>
              <w:bottom w:val="single" w:sz="16" w:space="0" w:color="000000"/>
            </w:tcBorders>
            <w:shd w:val="clear" w:color="auto" w:fill="FFFFFF"/>
            <w:vAlign w:val="center"/>
          </w:tcPr>
          <w:p w:rsidR="00860502" w:rsidRDefault="00860502" w:rsidP="008D7E82">
            <w:pPr>
              <w:spacing w:line="320" w:lineRule="atLeast"/>
              <w:ind w:left="60" w:right="60"/>
              <w:jc w:val="right"/>
              <w:rPr>
                <w:rFonts w:ascii="Arial" w:hAnsi="Arial" w:cs="Arial"/>
                <w:sz w:val="18"/>
                <w:szCs w:val="18"/>
              </w:rPr>
            </w:pPr>
            <w:r>
              <w:rPr>
                <w:rFonts w:ascii="Arial" w:hAnsi="Arial" w:cs="Arial"/>
                <w:sz w:val="18"/>
                <w:szCs w:val="18"/>
              </w:rPr>
              <w:t>1,809</w:t>
            </w:r>
          </w:p>
        </w:tc>
        <w:tc>
          <w:tcPr>
            <w:tcW w:w="641" w:type="dxa"/>
            <w:tcBorders>
              <w:top w:val="single" w:sz="16" w:space="0" w:color="000000"/>
              <w:bottom w:val="single" w:sz="16" w:space="0" w:color="000000"/>
              <w:right w:val="single" w:sz="16" w:space="0" w:color="000000"/>
            </w:tcBorders>
            <w:shd w:val="clear" w:color="auto" w:fill="FFFFFF"/>
            <w:vAlign w:val="center"/>
          </w:tcPr>
          <w:p w:rsidR="00860502" w:rsidRDefault="00860502" w:rsidP="008D7E82">
            <w:pPr>
              <w:spacing w:line="320" w:lineRule="atLeast"/>
              <w:ind w:left="60" w:right="60"/>
              <w:jc w:val="right"/>
              <w:rPr>
                <w:rFonts w:ascii="Arial" w:hAnsi="Arial" w:cs="Arial"/>
                <w:sz w:val="18"/>
                <w:szCs w:val="18"/>
              </w:rPr>
            </w:pPr>
            <w:r>
              <w:rPr>
                <w:rFonts w:ascii="Arial" w:hAnsi="Arial" w:cs="Arial"/>
                <w:sz w:val="18"/>
                <w:szCs w:val="18"/>
              </w:rPr>
              <w:t>1,826</w:t>
            </w:r>
          </w:p>
        </w:tc>
      </w:tr>
    </w:tbl>
    <w:p w:rsidR="00860502" w:rsidRPr="00860502" w:rsidRDefault="00860502" w:rsidP="00860502">
      <w:pPr>
        <w:tabs>
          <w:tab w:val="left" w:pos="6480"/>
        </w:tabs>
        <w:spacing w:before="240" w:line="480" w:lineRule="auto"/>
        <w:rPr>
          <w:rFonts w:ascii="Times New Roman" w:hAnsi="Times New Roman" w:cs="Times New Roman"/>
          <w:sz w:val="16"/>
          <w:szCs w:val="16"/>
        </w:rPr>
      </w:pPr>
      <w:proofErr w:type="gramStart"/>
      <w:r w:rsidRPr="00860502">
        <w:rPr>
          <w:rFonts w:ascii="Times New Roman" w:hAnsi="Times New Roman" w:cs="Times New Roman"/>
          <w:sz w:val="16"/>
          <w:szCs w:val="16"/>
        </w:rPr>
        <w:t>Sumber :</w:t>
      </w:r>
      <w:proofErr w:type="gramEnd"/>
      <w:r w:rsidRPr="00860502">
        <w:rPr>
          <w:rFonts w:ascii="Times New Roman" w:hAnsi="Times New Roman" w:cs="Times New Roman"/>
          <w:sz w:val="16"/>
          <w:szCs w:val="16"/>
        </w:rPr>
        <w:t xml:space="preserve"> Data primer penelitian di olah 2021</w:t>
      </w:r>
    </w:p>
    <w:p w:rsidR="00860502" w:rsidRPr="00860502" w:rsidRDefault="00860502" w:rsidP="00860502">
      <w:pPr>
        <w:spacing w:line="360" w:lineRule="auto"/>
        <w:ind w:firstLine="720"/>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 xml:space="preserve">Nilai </w:t>
      </w:r>
      <w:r w:rsidRPr="0042293C">
        <w:rPr>
          <w:rFonts w:ascii="Times New Roman" w:hAnsi="Times New Roman" w:cs="Times New Roman"/>
          <w:sz w:val="24"/>
          <w:szCs w:val="24"/>
        </w:rPr>
        <w:t>R</w:t>
      </w:r>
      <w:r w:rsidR="0042293C">
        <w:rPr>
          <w:rFonts w:ascii="Times New Roman" w:hAnsi="Times New Roman" w:cs="Times New Roman"/>
          <w:sz w:val="24"/>
          <w:szCs w:val="24"/>
          <w:vertAlign w:val="superscript"/>
        </w:rPr>
        <w:t>2</w:t>
      </w:r>
      <w:r w:rsidR="0042293C">
        <w:rPr>
          <w:rFonts w:ascii="Times New Roman" w:hAnsi="Times New Roman" w:cs="Times New Roman"/>
          <w:sz w:val="24"/>
          <w:szCs w:val="24"/>
        </w:rPr>
        <w:t xml:space="preserve"> sebesar 0.518 (58%).</w:t>
      </w:r>
      <w:proofErr w:type="gramEnd"/>
      <w:r>
        <w:rPr>
          <w:rFonts w:ascii="Times New Roman" w:hAnsi="Times New Roman" w:cs="Times New Roman"/>
          <w:sz w:val="24"/>
          <w:szCs w:val="24"/>
        </w:rPr>
        <w:t xml:space="preserve"> </w:t>
      </w:r>
      <w:r w:rsidR="0042293C">
        <w:rPr>
          <w:rFonts w:ascii="Times New Roman" w:hAnsi="Times New Roman" w:cs="Times New Roman"/>
          <w:sz w:val="24"/>
          <w:szCs w:val="24"/>
        </w:rPr>
        <w:t xml:space="preserve">Disimpulkan </w:t>
      </w:r>
      <w:r>
        <w:rPr>
          <w:rFonts w:ascii="Times New Roman" w:hAnsi="Times New Roman" w:cs="Times New Roman"/>
          <w:sz w:val="24"/>
          <w:szCs w:val="24"/>
        </w:rPr>
        <w:t>semua variabel independen memiliki konstribusi pengaruh sebesar 51</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w:t>
      </w:r>
      <w:r w:rsidR="0042293C">
        <w:rPr>
          <w:rFonts w:ascii="Times New Roman" w:hAnsi="Times New Roman" w:cs="Times New Roman"/>
          <w:sz w:val="24"/>
          <w:szCs w:val="24"/>
        </w:rPr>
        <w:t>terhadap keputusan pembelian online (pengguna shopee di Surakarta</w:t>
      </w:r>
      <w:r>
        <w:rPr>
          <w:rFonts w:ascii="Times New Roman" w:hAnsi="Times New Roman" w:cs="Times New Roman"/>
          <w:sz w:val="24"/>
          <w:szCs w:val="24"/>
        </w:rPr>
        <w:t xml:space="preserve">. </w:t>
      </w:r>
      <w:r w:rsidR="0042293C">
        <w:rPr>
          <w:rFonts w:ascii="Times New Roman" w:hAnsi="Times New Roman" w:cs="Times New Roman"/>
          <w:sz w:val="24"/>
          <w:szCs w:val="24"/>
        </w:rPr>
        <w:t xml:space="preserve">Berarti </w:t>
      </w:r>
      <w:r>
        <w:rPr>
          <w:rFonts w:ascii="Times New Roman" w:hAnsi="Times New Roman" w:cs="Times New Roman"/>
          <w:sz w:val="24"/>
          <w:szCs w:val="24"/>
        </w:rPr>
        <w:t>(100%-51</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48,2% keragaman nilai variabel</w:t>
      </w:r>
      <w:r w:rsidR="0042293C">
        <w:rPr>
          <w:rFonts w:ascii="Times New Roman" w:hAnsi="Times New Roman" w:cs="Times New Roman"/>
          <w:sz w:val="24"/>
          <w:szCs w:val="24"/>
        </w:rPr>
        <w:t xml:space="preserve"> keputusan pembelian online </w:t>
      </w:r>
      <w:r>
        <w:rPr>
          <w:rFonts w:ascii="Times New Roman" w:hAnsi="Times New Roman" w:cs="Times New Roman"/>
          <w:sz w:val="24"/>
          <w:szCs w:val="24"/>
        </w:rPr>
        <w:t xml:space="preserve"> </w:t>
      </w:r>
      <w:r w:rsidR="0042293C">
        <w:rPr>
          <w:rFonts w:ascii="Times New Roman" w:hAnsi="Times New Roman" w:cs="Times New Roman"/>
          <w:sz w:val="24"/>
          <w:szCs w:val="24"/>
        </w:rPr>
        <w:t>ditentukan oleh selain variabel yang terdapat dalam model.</w:t>
      </w:r>
    </w:p>
    <w:p w:rsidR="00C40A9E" w:rsidRPr="00C40A9E" w:rsidRDefault="00784C3D" w:rsidP="00C40A9E">
      <w:pPr>
        <w:spacing w:before="24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KESIMPULAN </w:t>
      </w:r>
    </w:p>
    <w:p w:rsidR="00784C3D" w:rsidRDefault="00784C3D" w:rsidP="00E7435C">
      <w:pPr>
        <w:pStyle w:val="ListParagraph"/>
        <w:numPr>
          <w:ilvl w:val="0"/>
          <w:numId w:val="14"/>
        </w:numPr>
        <w:spacing w:before="240" w:line="360" w:lineRule="auto"/>
        <w:jc w:val="both"/>
        <w:rPr>
          <w:rFonts w:ascii="Times New Roman" w:eastAsiaTheme="minorEastAsia" w:hAnsi="Times New Roman" w:cs="Times New Roman"/>
          <w:sz w:val="24"/>
          <w:szCs w:val="24"/>
        </w:rPr>
      </w:pPr>
      <w:r w:rsidRPr="00C40A9E">
        <w:rPr>
          <w:rFonts w:ascii="Times New Roman" w:eastAsiaTheme="minorEastAsia" w:hAnsi="Times New Roman" w:cs="Times New Roman"/>
          <w:sz w:val="24"/>
          <w:szCs w:val="24"/>
        </w:rPr>
        <w:t>Hasil pengujian hipotesis Kualitas Produk,</w:t>
      </w:r>
      <w:r w:rsidR="002609F2">
        <w:rPr>
          <w:rFonts w:ascii="Times New Roman" w:eastAsiaTheme="minorEastAsia" w:hAnsi="Times New Roman" w:cs="Times New Roman"/>
          <w:sz w:val="24"/>
          <w:szCs w:val="24"/>
        </w:rPr>
        <w:t xml:space="preserve"> citra merek</w:t>
      </w:r>
      <w:r w:rsidR="00474B5D">
        <w:rPr>
          <w:rFonts w:ascii="Times New Roman" w:eastAsiaTheme="minorEastAsia" w:hAnsi="Times New Roman" w:cs="Times New Roman"/>
          <w:sz w:val="24"/>
          <w:szCs w:val="24"/>
        </w:rPr>
        <w:t xml:space="preserve"> dan ekuitas merek berpengaruh scara simultas/bersama-sama terhadap keputusan pembelian </w:t>
      </w:r>
      <w:r w:rsidR="00474B5D">
        <w:rPr>
          <w:rFonts w:ascii="Times New Roman" w:eastAsiaTheme="minorEastAsia" w:hAnsi="Times New Roman" w:cs="Times New Roman"/>
          <w:sz w:val="24"/>
          <w:szCs w:val="24"/>
        </w:rPr>
        <w:lastRenderedPageBreak/>
        <w:t>online (pengguna shope di Surakarta),  ditunjukan oleh hasil uji F sebesar t</w:t>
      </w:r>
      <w:r w:rsidR="00474B5D">
        <w:rPr>
          <w:rFonts w:ascii="Times New Roman" w:eastAsiaTheme="minorEastAsia" w:hAnsi="Times New Roman" w:cs="Times New Roman"/>
          <w:sz w:val="24"/>
          <w:szCs w:val="24"/>
          <w:vertAlign w:val="subscript"/>
        </w:rPr>
        <w:t>hitung</w:t>
      </w:r>
      <w:r w:rsidR="00474B5D">
        <w:rPr>
          <w:rFonts w:ascii="Times New Roman" w:eastAsiaTheme="minorEastAsia" w:hAnsi="Times New Roman" w:cs="Times New Roman"/>
          <w:sz w:val="24"/>
          <w:szCs w:val="24"/>
        </w:rPr>
        <w:t xml:space="preserve"> 34,407&gt;2,70 dan sig. 0,000&lt;0,05, H0 ditolak dan Ha di terima</w:t>
      </w:r>
    </w:p>
    <w:p w:rsidR="000C2265" w:rsidRDefault="00474B5D" w:rsidP="00E7435C">
      <w:pPr>
        <w:pStyle w:val="ListParagraph"/>
        <w:numPr>
          <w:ilvl w:val="0"/>
          <w:numId w:val="14"/>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uji hipotesis kualiats produk berpengaruh positif dan signifikan terhadap keputusan pembelian online (penggguna shopee di Surakarta). Ditunjukan dari hasil t hitung sebesar 4,234&gt;1985 dan sig.</w:t>
      </w:r>
      <w:r w:rsidR="001B0FD3">
        <w:rPr>
          <w:rFonts w:ascii="Times New Roman" w:eastAsiaTheme="minorEastAsia" w:hAnsi="Times New Roman" w:cs="Times New Roman"/>
          <w:sz w:val="24"/>
          <w:szCs w:val="24"/>
        </w:rPr>
        <w:t xml:space="preserve"> 0,000&lt;0</w:t>
      </w:r>
      <w:proofErr w:type="gramStart"/>
      <w:r w:rsidR="001B0FD3">
        <w:rPr>
          <w:rFonts w:ascii="Times New Roman" w:eastAsiaTheme="minorEastAsia" w:hAnsi="Times New Roman" w:cs="Times New Roman"/>
          <w:sz w:val="24"/>
          <w:szCs w:val="24"/>
        </w:rPr>
        <w:t>,05</w:t>
      </w:r>
      <w:proofErr w:type="gramEnd"/>
      <w:r w:rsidR="001B0FD3">
        <w:rPr>
          <w:rFonts w:ascii="Times New Roman" w:eastAsiaTheme="minorEastAsia" w:hAnsi="Times New Roman" w:cs="Times New Roman"/>
          <w:sz w:val="24"/>
          <w:szCs w:val="24"/>
        </w:rPr>
        <w:t>, H0 di tolak dan Ha di terima.</w:t>
      </w:r>
    </w:p>
    <w:p w:rsidR="00542D25" w:rsidRPr="000C2265" w:rsidRDefault="000C2265" w:rsidP="00E7435C">
      <w:pPr>
        <w:pStyle w:val="ListParagraph"/>
        <w:numPr>
          <w:ilvl w:val="0"/>
          <w:numId w:val="14"/>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penggujian hipotesa citra merek </w:t>
      </w:r>
      <w:r w:rsidR="00542D25" w:rsidRPr="000C2265">
        <w:rPr>
          <w:rFonts w:ascii="Times New Roman" w:eastAsiaTheme="minorEastAsia" w:hAnsi="Times New Roman" w:cs="Times New Roman"/>
          <w:sz w:val="24"/>
          <w:szCs w:val="24"/>
        </w:rPr>
        <w:t>berpengaruh positif dan signifikan terhadap keputusan pembelian online (pengguna shopee di Surakarta). Ditunjukan oleh hasil t hitung sebesar 2,135&gt;1,985 dan sig.0</w:t>
      </w:r>
      <w:proofErr w:type="gramStart"/>
      <w:r w:rsidR="00542D25" w:rsidRPr="000C2265">
        <w:rPr>
          <w:rFonts w:ascii="Times New Roman" w:eastAsiaTheme="minorEastAsia" w:hAnsi="Times New Roman" w:cs="Times New Roman"/>
          <w:sz w:val="24"/>
          <w:szCs w:val="24"/>
        </w:rPr>
        <w:t>,035</w:t>
      </w:r>
      <w:proofErr w:type="gramEnd"/>
      <w:r w:rsidR="00542D25" w:rsidRPr="000C2265">
        <w:rPr>
          <w:rFonts w:ascii="Times New Roman" w:eastAsiaTheme="minorEastAsia" w:hAnsi="Times New Roman" w:cs="Times New Roman"/>
          <w:sz w:val="24"/>
          <w:szCs w:val="24"/>
        </w:rPr>
        <w:t>&lt;0,0, H0 ditolak dan Ha diterima.</w:t>
      </w:r>
    </w:p>
    <w:p w:rsidR="00784C3D" w:rsidRPr="00542D25" w:rsidRDefault="00784C3D" w:rsidP="00E7435C">
      <w:pPr>
        <w:pStyle w:val="ListParagraph"/>
        <w:numPr>
          <w:ilvl w:val="0"/>
          <w:numId w:val="14"/>
        </w:numPr>
        <w:tabs>
          <w:tab w:val="left" w:pos="1560"/>
        </w:tabs>
        <w:spacing w:before="240" w:line="360" w:lineRule="auto"/>
        <w:jc w:val="both"/>
        <w:rPr>
          <w:rFonts w:ascii="Times New Roman" w:eastAsiaTheme="minorEastAsia" w:hAnsi="Times New Roman" w:cs="Times New Roman"/>
          <w:sz w:val="24"/>
          <w:szCs w:val="24"/>
        </w:rPr>
      </w:pPr>
      <w:r w:rsidRPr="00542D25">
        <w:rPr>
          <w:rFonts w:ascii="Times New Roman" w:eastAsiaTheme="minorEastAsia" w:hAnsi="Times New Roman" w:cs="Times New Roman"/>
          <w:sz w:val="24"/>
          <w:szCs w:val="24"/>
        </w:rPr>
        <w:t>Hasil pengujian hipotesis Ekuitas Merek tidak ada pengaruh dan</w:t>
      </w:r>
      <w:r w:rsidR="00542D25">
        <w:rPr>
          <w:rFonts w:ascii="Times New Roman" w:eastAsiaTheme="minorEastAsia" w:hAnsi="Times New Roman" w:cs="Times New Roman"/>
          <w:sz w:val="24"/>
          <w:szCs w:val="24"/>
        </w:rPr>
        <w:t xml:space="preserve"> tidak signifikan terhadap keputusan pembelian online (pengguna shopee di Surakarta).</w:t>
      </w:r>
      <w:r w:rsidRPr="00542D25">
        <w:rPr>
          <w:rFonts w:ascii="Times New Roman" w:eastAsiaTheme="minorEastAsia" w:hAnsi="Times New Roman" w:cs="Times New Roman"/>
          <w:sz w:val="24"/>
          <w:szCs w:val="24"/>
        </w:rPr>
        <w:t xml:space="preserve"> </w:t>
      </w:r>
      <w:r w:rsidR="00542D25">
        <w:rPr>
          <w:rFonts w:ascii="Times New Roman" w:eastAsiaTheme="minorEastAsia" w:hAnsi="Times New Roman" w:cs="Times New Roman"/>
          <w:sz w:val="24"/>
          <w:szCs w:val="24"/>
        </w:rPr>
        <w:t>Ditujukan dari hasil t hitung sebesar 1,394&lt;1,985dan sig. 0</w:t>
      </w:r>
      <w:proofErr w:type="gramStart"/>
      <w:r w:rsidR="00542D25">
        <w:rPr>
          <w:rFonts w:ascii="Times New Roman" w:eastAsiaTheme="minorEastAsia" w:hAnsi="Times New Roman" w:cs="Times New Roman"/>
          <w:sz w:val="24"/>
          <w:szCs w:val="24"/>
        </w:rPr>
        <w:t>,0167</w:t>
      </w:r>
      <w:proofErr w:type="gramEnd"/>
      <w:r w:rsidR="00542D25">
        <w:rPr>
          <w:rFonts w:ascii="Times New Roman" w:eastAsiaTheme="minorEastAsia" w:hAnsi="Times New Roman" w:cs="Times New Roman"/>
          <w:sz w:val="24"/>
          <w:szCs w:val="24"/>
        </w:rPr>
        <w:t>&gt;0,05,</w:t>
      </w:r>
      <w:r w:rsidR="0028356B" w:rsidRPr="00542D25">
        <w:rPr>
          <w:rFonts w:ascii="Times New Roman" w:eastAsiaTheme="minorEastAsia" w:hAnsi="Times New Roman" w:cs="Times New Roman"/>
          <w:sz w:val="24"/>
          <w:szCs w:val="24"/>
        </w:rPr>
        <w:t xml:space="preserve"> berarti</w:t>
      </w:r>
      <w:r w:rsidRPr="00542D25">
        <w:rPr>
          <w:rFonts w:ascii="Times New Roman" w:eastAsiaTheme="minorEastAsia" w:hAnsi="Times New Roman" w:cs="Times New Roman"/>
          <w:sz w:val="24"/>
          <w:szCs w:val="24"/>
        </w:rPr>
        <w:t xml:space="preserve"> H0 diterima  dan Hα ditolak. Artinya para pihak penjual harus mengembangkan ekuitas  merek agar para konsumen dapat memutuskan keputusan pembelian online (pengguna shoppe di Surakarta) juga tidak akan mengalami peningkatan</w:t>
      </w:r>
    </w:p>
    <w:p w:rsidR="00784C3D" w:rsidRPr="00670657" w:rsidRDefault="00784C3D" w:rsidP="00E7435C">
      <w:pPr>
        <w:pStyle w:val="ListParagraph"/>
        <w:numPr>
          <w:ilvl w:val="0"/>
          <w:numId w:val="14"/>
        </w:numPr>
        <w:tabs>
          <w:tab w:val="left" w:pos="1560"/>
        </w:tabs>
        <w:spacing w:before="240" w:line="360" w:lineRule="auto"/>
        <w:jc w:val="both"/>
        <w:rPr>
          <w:rFonts w:ascii="Times New Roman" w:eastAsiaTheme="minorEastAsia" w:hAnsi="Times New Roman" w:cs="Times New Roman"/>
          <w:sz w:val="24"/>
          <w:szCs w:val="24"/>
        </w:rPr>
      </w:pPr>
      <w:r w:rsidRPr="00670657">
        <w:rPr>
          <w:rFonts w:ascii="Times New Roman" w:eastAsiaTheme="minorEastAsia" w:hAnsi="Times New Roman" w:cs="Times New Roman"/>
          <w:sz w:val="24"/>
          <w:szCs w:val="24"/>
        </w:rPr>
        <w:lastRenderedPageBreak/>
        <w:t xml:space="preserve">Model regresi </w:t>
      </w:r>
      <w:r w:rsidR="00542D25">
        <w:rPr>
          <w:rFonts w:ascii="Times New Roman" w:eastAsiaTheme="minorEastAsia" w:hAnsi="Times New Roman" w:cs="Times New Roman"/>
          <w:sz w:val="24"/>
          <w:szCs w:val="24"/>
        </w:rPr>
        <w:t>dar</w:t>
      </w:r>
      <w:r w:rsidR="000C2265">
        <w:rPr>
          <w:rFonts w:ascii="Times New Roman" w:eastAsiaTheme="minorEastAsia" w:hAnsi="Times New Roman" w:cs="Times New Roman"/>
          <w:sz w:val="24"/>
          <w:szCs w:val="24"/>
        </w:rPr>
        <w:t xml:space="preserve">i persamaa pengaruh kualitas produk, citra merek dan ekuitas </w:t>
      </w:r>
      <w:proofErr w:type="gramStart"/>
      <w:r w:rsidR="000C2265">
        <w:rPr>
          <w:rFonts w:ascii="Times New Roman" w:eastAsiaTheme="minorEastAsia" w:hAnsi="Times New Roman" w:cs="Times New Roman"/>
          <w:sz w:val="24"/>
          <w:szCs w:val="24"/>
        </w:rPr>
        <w:t xml:space="preserve">merek </w:t>
      </w:r>
      <w:r w:rsidR="00022D88">
        <w:rPr>
          <w:rFonts w:ascii="Times New Roman" w:eastAsiaTheme="minorEastAsia" w:hAnsi="Times New Roman" w:cs="Times New Roman"/>
          <w:sz w:val="24"/>
          <w:szCs w:val="24"/>
        </w:rPr>
        <w:t>:</w:t>
      </w:r>
      <w:proofErr w:type="gramEnd"/>
      <w:r w:rsidR="00022D88">
        <w:rPr>
          <w:rFonts w:ascii="Times New Roman" w:eastAsiaTheme="minorEastAsia" w:hAnsi="Times New Roman" w:cs="Times New Roman"/>
          <w:sz w:val="24"/>
          <w:szCs w:val="24"/>
        </w:rPr>
        <w:t xml:space="preserve"> Y =</w:t>
      </w:r>
      <w:r w:rsidRPr="00670657">
        <w:rPr>
          <w:rFonts w:ascii="Times New Roman" w:eastAsiaTheme="minorEastAsia" w:hAnsi="Times New Roman" w:cs="Times New Roman"/>
          <w:sz w:val="24"/>
          <w:szCs w:val="24"/>
        </w:rPr>
        <w:t xml:space="preserve"> 3,696(α) + 0,411</w:t>
      </w:r>
      <w:r w:rsidRPr="00670657">
        <w:rPr>
          <w:rFonts w:ascii="Times New Roman" w:eastAsiaTheme="minorEastAsia" w:hAnsi="Times New Roman" w:cs="Times New Roman"/>
          <w:sz w:val="24"/>
          <w:szCs w:val="24"/>
          <w:vertAlign w:val="subscript"/>
        </w:rPr>
        <w:t xml:space="preserve">X1 </w:t>
      </w:r>
      <w:r w:rsidRPr="00670657">
        <w:rPr>
          <w:rFonts w:ascii="Times New Roman" w:eastAsiaTheme="minorEastAsia" w:hAnsi="Times New Roman" w:cs="Times New Roman"/>
          <w:sz w:val="24"/>
          <w:szCs w:val="24"/>
        </w:rPr>
        <w:t>+ 0,240</w:t>
      </w:r>
      <w:r w:rsidRPr="00670657">
        <w:rPr>
          <w:rFonts w:ascii="Times New Roman" w:eastAsiaTheme="minorEastAsia" w:hAnsi="Times New Roman" w:cs="Times New Roman"/>
          <w:sz w:val="24"/>
          <w:szCs w:val="24"/>
          <w:vertAlign w:val="subscript"/>
        </w:rPr>
        <w:t xml:space="preserve">X2 </w:t>
      </w:r>
      <w:r w:rsidRPr="00670657">
        <w:rPr>
          <w:rFonts w:ascii="Times New Roman" w:eastAsiaTheme="minorEastAsia" w:hAnsi="Times New Roman" w:cs="Times New Roman"/>
          <w:sz w:val="24"/>
          <w:szCs w:val="24"/>
        </w:rPr>
        <w:t>+ 0,170</w:t>
      </w:r>
      <w:r w:rsidRPr="00670657">
        <w:rPr>
          <w:rFonts w:ascii="Times New Roman" w:eastAsiaTheme="minorEastAsia" w:hAnsi="Times New Roman" w:cs="Times New Roman"/>
          <w:sz w:val="24"/>
          <w:szCs w:val="24"/>
          <w:vertAlign w:val="subscript"/>
        </w:rPr>
        <w:t xml:space="preserve">X3 </w:t>
      </w:r>
      <w:r>
        <w:rPr>
          <w:rFonts w:ascii="Times New Roman" w:eastAsiaTheme="minorEastAsia" w:hAnsi="Times New Roman" w:cs="Times New Roman"/>
          <w:sz w:val="24"/>
          <w:szCs w:val="24"/>
        </w:rPr>
        <w:t>+ e.</w:t>
      </w:r>
    </w:p>
    <w:p w:rsidR="00784C3D" w:rsidRDefault="00784C3D" w:rsidP="00E7435C">
      <w:pPr>
        <w:pStyle w:val="ListParagraph"/>
        <w:numPr>
          <w:ilvl w:val="0"/>
          <w:numId w:val="14"/>
        </w:numPr>
        <w:tabs>
          <w:tab w:val="left" w:pos="1701"/>
        </w:tabs>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Koefisien determinasi pada penelitian ini adalah R </w:t>
      </w:r>
      <w:r>
        <w:rPr>
          <w:rFonts w:ascii="Times New Roman" w:eastAsiaTheme="minorEastAsia" w:hAnsi="Times New Roman" w:cs="Times New Roman"/>
          <w:i/>
          <w:sz w:val="24"/>
          <w:szCs w:val="24"/>
        </w:rPr>
        <w:t xml:space="preserve"> square </w:t>
      </w:r>
      <w:r>
        <w:rPr>
          <w:rFonts w:ascii="Times New Roman" w:eastAsiaTheme="minorEastAsia" w:hAnsi="Times New Roman" w:cs="Times New Roman"/>
          <w:sz w:val="24"/>
          <w:szCs w:val="24"/>
        </w:rPr>
        <w:t xml:space="preserve">(0,518) dan nilai </w:t>
      </w:r>
      <w:r>
        <w:rPr>
          <w:rFonts w:ascii="Times New Roman" w:eastAsiaTheme="minorEastAsia" w:hAnsi="Times New Roman" w:cs="Times New Roman"/>
          <w:i/>
          <w:sz w:val="24"/>
          <w:szCs w:val="24"/>
        </w:rPr>
        <w:t xml:space="preserve">Adusted R aquare </w:t>
      </w:r>
      <w:r>
        <w:rPr>
          <w:rFonts w:ascii="Times New Roman" w:eastAsiaTheme="minorEastAsia" w:hAnsi="Times New Roman" w:cs="Times New Roman"/>
          <w:sz w:val="24"/>
          <w:szCs w:val="24"/>
        </w:rPr>
        <w:t>(0,503)</w:t>
      </w:r>
    </w:p>
    <w:p w:rsidR="00AA7DF9" w:rsidRPr="00AA7DF9" w:rsidRDefault="00AA7DF9" w:rsidP="00E7435C">
      <w:pPr>
        <w:tabs>
          <w:tab w:val="left" w:pos="1701"/>
        </w:tabs>
        <w:spacing w:before="240" w:line="360" w:lineRule="auto"/>
        <w:jc w:val="both"/>
        <w:rPr>
          <w:rFonts w:ascii="Times New Roman" w:eastAsiaTheme="minorEastAsia" w:hAnsi="Times New Roman" w:cs="Times New Roman"/>
          <w:b/>
          <w:sz w:val="24"/>
          <w:szCs w:val="24"/>
        </w:rPr>
      </w:pPr>
      <w:r w:rsidRPr="00AA7DF9">
        <w:rPr>
          <w:rFonts w:ascii="Times New Roman" w:eastAsiaTheme="minorEastAsia" w:hAnsi="Times New Roman" w:cs="Times New Roman"/>
          <w:b/>
          <w:sz w:val="24"/>
          <w:szCs w:val="24"/>
        </w:rPr>
        <w:t>Saran</w:t>
      </w:r>
    </w:p>
    <w:p w:rsidR="00AA7DF9" w:rsidRDefault="00AA7DF9" w:rsidP="00E7435C">
      <w:pPr>
        <w:pStyle w:val="ListParagraph"/>
        <w:numPr>
          <w:ilvl w:val="0"/>
          <w:numId w:val="16"/>
        </w:numPr>
        <w:tabs>
          <w:tab w:val="left" w:pos="1701"/>
        </w:tabs>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w:t>
      </w:r>
      <w:r w:rsidR="00F16559">
        <w:rPr>
          <w:rFonts w:ascii="Times New Roman" w:eastAsiaTheme="minorEastAsia" w:hAnsi="Times New Roman" w:cs="Times New Roman"/>
          <w:sz w:val="24"/>
          <w:szCs w:val="24"/>
        </w:rPr>
        <w:t xml:space="preserve">harapkan </w:t>
      </w:r>
      <w:r>
        <w:rPr>
          <w:rFonts w:ascii="Times New Roman" w:eastAsiaTheme="minorEastAsia" w:hAnsi="Times New Roman" w:cs="Times New Roman"/>
          <w:sz w:val="24"/>
          <w:szCs w:val="24"/>
        </w:rPr>
        <w:t>shopee harus lebih meningkatkan ekuitas merek atau nilai tambah dari aplikasi shopee agar para konsumen lebih tertarik untuk meningkatkan keputusan pembelian online.</w:t>
      </w:r>
    </w:p>
    <w:p w:rsidR="00AA7DF9" w:rsidRDefault="00AA7DF9" w:rsidP="00E7435C">
      <w:pPr>
        <w:pStyle w:val="ListParagraph"/>
        <w:numPr>
          <w:ilvl w:val="0"/>
          <w:numId w:val="16"/>
        </w:numPr>
        <w:tabs>
          <w:tab w:val="left" w:pos="1701"/>
        </w:tabs>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konsumen, dalam penggunaan media sosial yang berlebihan khususnya dalam mencari atau melihat suatu produk harus dilihat dari suatu kualitas dan brand terlebih dahulu karena dalam suatu produk harus ada kejelasan dari suatu perusahaan.</w:t>
      </w:r>
    </w:p>
    <w:p w:rsidR="00784C3D" w:rsidRDefault="00AA7DF9" w:rsidP="00E7435C">
      <w:pPr>
        <w:pStyle w:val="ListParagraph"/>
        <w:numPr>
          <w:ilvl w:val="0"/>
          <w:numId w:val="16"/>
        </w:numPr>
        <w:tabs>
          <w:tab w:val="left" w:pos="1701"/>
        </w:tabs>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peneliti yang mendatang pada penelitian selanjutnya agar dapat dipertimbangkan untuk menambah variabel independen agar dapat lebih m</w:t>
      </w:r>
      <w:r w:rsidR="00022D88">
        <w:rPr>
          <w:rFonts w:ascii="Times New Roman" w:eastAsiaTheme="minorEastAsia" w:hAnsi="Times New Roman" w:cs="Times New Roman"/>
          <w:sz w:val="24"/>
          <w:szCs w:val="24"/>
        </w:rPr>
        <w:t>engetahui</w:t>
      </w:r>
      <w:r w:rsidR="000C2265">
        <w:rPr>
          <w:rFonts w:ascii="Times New Roman" w:eastAsiaTheme="minorEastAsia" w:hAnsi="Times New Roman" w:cs="Times New Roman"/>
          <w:sz w:val="24"/>
          <w:szCs w:val="24"/>
        </w:rPr>
        <w:t xml:space="preserve"> variabel </w:t>
      </w:r>
      <w:proofErr w:type="gramStart"/>
      <w:r w:rsidR="000C2265">
        <w:rPr>
          <w:rFonts w:ascii="Times New Roman" w:eastAsiaTheme="minorEastAsia" w:hAnsi="Times New Roman" w:cs="Times New Roman"/>
          <w:sz w:val="24"/>
          <w:szCs w:val="24"/>
        </w:rPr>
        <w:t>apa</w:t>
      </w:r>
      <w:proofErr w:type="gramEnd"/>
      <w:r w:rsidR="000C2265">
        <w:rPr>
          <w:rFonts w:ascii="Times New Roman" w:eastAsiaTheme="minorEastAsia" w:hAnsi="Times New Roman" w:cs="Times New Roman"/>
          <w:sz w:val="24"/>
          <w:szCs w:val="24"/>
        </w:rPr>
        <w:t xml:space="preserve"> yang dapat mempengaruhi keputusan pembelian online </w:t>
      </w:r>
      <w:r w:rsidR="00022D88">
        <w:rPr>
          <w:rFonts w:ascii="Times New Roman" w:eastAsiaTheme="minorEastAsia" w:hAnsi="Times New Roman" w:cs="Times New Roman"/>
          <w:sz w:val="24"/>
          <w:szCs w:val="24"/>
        </w:rPr>
        <w:t xml:space="preserve">(pengguna shopee di </w:t>
      </w:r>
      <w:r>
        <w:rPr>
          <w:rFonts w:ascii="Times New Roman" w:eastAsiaTheme="minorEastAsia" w:hAnsi="Times New Roman" w:cs="Times New Roman"/>
          <w:sz w:val="24"/>
          <w:szCs w:val="24"/>
        </w:rPr>
        <w:t xml:space="preserve">Surakarta), karena penelitian ini hanya menggunakan 3 variabel, dimana banyak </w:t>
      </w:r>
      <w:r>
        <w:rPr>
          <w:rFonts w:ascii="Times New Roman" w:eastAsiaTheme="minorEastAsia" w:hAnsi="Times New Roman" w:cs="Times New Roman"/>
          <w:sz w:val="24"/>
          <w:szCs w:val="24"/>
        </w:rPr>
        <w:lastRenderedPageBreak/>
        <w:t>sekali variabel-variabel yang dapat mempengaruhi keputusan pembelian online (pengguna shopee di surakarta).</w:t>
      </w:r>
    </w:p>
    <w:p w:rsidR="00AA7DF9" w:rsidRDefault="003C3B42" w:rsidP="00E7435C">
      <w:pPr>
        <w:tabs>
          <w:tab w:val="left" w:pos="1701"/>
        </w:tabs>
        <w:spacing w:before="240" w:line="360" w:lineRule="auto"/>
        <w:jc w:val="both"/>
        <w:rPr>
          <w:rFonts w:ascii="Times New Roman" w:eastAsiaTheme="minorEastAsia" w:hAnsi="Times New Roman" w:cs="Times New Roman"/>
          <w:b/>
          <w:sz w:val="24"/>
          <w:szCs w:val="24"/>
        </w:rPr>
      </w:pPr>
      <w:r w:rsidRPr="003C3B42">
        <w:rPr>
          <w:rFonts w:ascii="Times New Roman" w:eastAsiaTheme="minorEastAsia" w:hAnsi="Times New Roman" w:cs="Times New Roman"/>
          <w:b/>
          <w:sz w:val="24"/>
          <w:szCs w:val="24"/>
        </w:rPr>
        <w:t xml:space="preserve">REFERENSI </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Pr>
          <w:rFonts w:ascii="Times New Roman" w:eastAsiaTheme="minorEastAsia" w:hAnsi="Times New Roman" w:cs="Times New Roman"/>
          <w:b/>
          <w:sz w:val="24"/>
          <w:szCs w:val="24"/>
        </w:rPr>
        <w:fldChar w:fldCharType="begin" w:fldLock="1"/>
      </w:r>
      <w:r>
        <w:rPr>
          <w:rFonts w:ascii="Times New Roman" w:eastAsiaTheme="minorEastAsia" w:hAnsi="Times New Roman" w:cs="Times New Roman"/>
          <w:b/>
          <w:sz w:val="24"/>
          <w:szCs w:val="24"/>
        </w:rPr>
        <w:instrText xml:space="preserve">ADDIN Mendeley Bibliography CSL_BIBLIOGRAPHY </w:instrText>
      </w:r>
      <w:r>
        <w:rPr>
          <w:rFonts w:ascii="Times New Roman" w:eastAsiaTheme="minorEastAsia" w:hAnsi="Times New Roman" w:cs="Times New Roman"/>
          <w:b/>
          <w:sz w:val="24"/>
          <w:szCs w:val="24"/>
        </w:rPr>
        <w:fldChar w:fldCharType="separate"/>
      </w:r>
      <w:r w:rsidRPr="003C3B42">
        <w:rPr>
          <w:rFonts w:ascii="Times New Roman" w:hAnsi="Times New Roman" w:cs="Times New Roman"/>
          <w:noProof/>
          <w:sz w:val="24"/>
          <w:szCs w:val="24"/>
        </w:rPr>
        <w:t xml:space="preserve">Aeker, D. . (2014). </w:t>
      </w:r>
      <w:r w:rsidRPr="003C3B42">
        <w:rPr>
          <w:rFonts w:ascii="Times New Roman" w:hAnsi="Times New Roman" w:cs="Times New Roman"/>
          <w:i/>
          <w:iCs/>
          <w:noProof/>
          <w:sz w:val="24"/>
          <w:szCs w:val="24"/>
        </w:rPr>
        <w:t>Manajemen Ekuitas Merek</w:t>
      </w:r>
      <w:r w:rsidRPr="003C3B42">
        <w:rPr>
          <w:rFonts w:ascii="Times New Roman" w:hAnsi="Times New Roman" w:cs="Times New Roman"/>
          <w:noProof/>
          <w:sz w:val="24"/>
          <w:szCs w:val="24"/>
        </w:rPr>
        <w:t xml:space="preserve"> (Spektrum (ed.)).</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Amron, A. (2018).</w:t>
      </w:r>
      <w:r w:rsidR="00471CD7">
        <w:rPr>
          <w:rFonts w:ascii="Times New Roman" w:hAnsi="Times New Roman" w:cs="Times New Roman"/>
          <w:noProof/>
          <w:sz w:val="24"/>
          <w:szCs w:val="24"/>
        </w:rPr>
        <w:t xml:space="preserve"> </w:t>
      </w:r>
      <w:r w:rsidRPr="003C3B42">
        <w:rPr>
          <w:rFonts w:ascii="Times New Roman" w:hAnsi="Times New Roman" w:cs="Times New Roman"/>
          <w:noProof/>
          <w:sz w:val="24"/>
          <w:szCs w:val="24"/>
        </w:rPr>
        <w:t xml:space="preserve"> The Influence of Brand Image, Brand Trust, Product Quality, and</w:t>
      </w:r>
      <w:r w:rsidR="000C2265">
        <w:rPr>
          <w:rFonts w:ascii="Times New Roman" w:hAnsi="Times New Roman" w:cs="Times New Roman"/>
          <w:noProof/>
          <w:sz w:val="24"/>
          <w:szCs w:val="24"/>
        </w:rPr>
        <w:t>,</w:t>
      </w:r>
      <w:r w:rsidRPr="003C3B42">
        <w:rPr>
          <w:rFonts w:ascii="Times New Roman" w:hAnsi="Times New Roman" w:cs="Times New Roman"/>
          <w:noProof/>
          <w:sz w:val="24"/>
          <w:szCs w:val="24"/>
        </w:rPr>
        <w:t xml:space="preserve"> Price on the Consumer’s Buying Decision of MPV Cars. </w:t>
      </w:r>
      <w:r w:rsidRPr="003C3B42">
        <w:rPr>
          <w:rFonts w:ascii="Times New Roman" w:hAnsi="Times New Roman" w:cs="Times New Roman"/>
          <w:i/>
          <w:iCs/>
          <w:noProof/>
          <w:sz w:val="24"/>
          <w:szCs w:val="24"/>
        </w:rPr>
        <w:t>European Scientific Journal, ESJ</w:t>
      </w:r>
      <w:r w:rsidRPr="003C3B42">
        <w:rPr>
          <w:rFonts w:ascii="Times New Roman" w:hAnsi="Times New Roman" w:cs="Times New Roman"/>
          <w:noProof/>
          <w:sz w:val="24"/>
          <w:szCs w:val="24"/>
        </w:rPr>
        <w:t xml:space="preserve">, </w:t>
      </w:r>
      <w:r w:rsidRPr="003C3B42">
        <w:rPr>
          <w:rFonts w:ascii="Times New Roman" w:hAnsi="Times New Roman" w:cs="Times New Roman"/>
          <w:i/>
          <w:iCs/>
          <w:noProof/>
          <w:sz w:val="24"/>
          <w:szCs w:val="24"/>
        </w:rPr>
        <w:t>14</w:t>
      </w:r>
      <w:r w:rsidRPr="003C3B42">
        <w:rPr>
          <w:rFonts w:ascii="Times New Roman" w:hAnsi="Times New Roman" w:cs="Times New Roman"/>
          <w:noProof/>
          <w:sz w:val="24"/>
          <w:szCs w:val="24"/>
        </w:rPr>
        <w:t>(13), 228. https://doi.org/10.19044/esj.2018.v14n13p228</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 xml:space="preserve">Damanik, H. M., Purba, M. L., &amp; Samosir, H. E. S. (2021). Pengaruh Citra Merek Dan Kualitas Layanan Terhadap Keputusan Konsumen Melakukan Pembelian Produk Pakaian (Studi Kasus Pada Shopee). </w:t>
      </w:r>
      <w:r w:rsidRPr="003C3B42">
        <w:rPr>
          <w:rFonts w:ascii="Times New Roman" w:hAnsi="Times New Roman" w:cs="Times New Roman"/>
          <w:i/>
          <w:iCs/>
          <w:noProof/>
          <w:sz w:val="24"/>
          <w:szCs w:val="24"/>
        </w:rPr>
        <w:t>JURNAL ILMIAH KOHESI Vol. 5 No. 3 Juli 2021</w:t>
      </w:r>
      <w:r w:rsidRPr="003C3B42">
        <w:rPr>
          <w:rFonts w:ascii="Times New Roman" w:hAnsi="Times New Roman" w:cs="Times New Roman"/>
          <w:noProof/>
          <w:sz w:val="24"/>
          <w:szCs w:val="24"/>
        </w:rPr>
        <w:t xml:space="preserve">, </w:t>
      </w:r>
      <w:r w:rsidRPr="003C3B42">
        <w:rPr>
          <w:rFonts w:ascii="Times New Roman" w:hAnsi="Times New Roman" w:cs="Times New Roman"/>
          <w:i/>
          <w:iCs/>
          <w:noProof/>
          <w:sz w:val="24"/>
          <w:szCs w:val="24"/>
        </w:rPr>
        <w:t>5</w:t>
      </w:r>
      <w:r w:rsidRPr="003C3B42">
        <w:rPr>
          <w:rFonts w:ascii="Times New Roman" w:hAnsi="Times New Roman" w:cs="Times New Roman"/>
          <w:noProof/>
          <w:sz w:val="24"/>
          <w:szCs w:val="24"/>
        </w:rPr>
        <w:t>(3), 106–111.</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 xml:space="preserve">kevin lane, K. (2013). </w:t>
      </w:r>
      <w:r w:rsidRPr="003C3B42">
        <w:rPr>
          <w:rFonts w:ascii="Times New Roman" w:hAnsi="Times New Roman" w:cs="Times New Roman"/>
          <w:i/>
          <w:iCs/>
          <w:noProof/>
          <w:sz w:val="24"/>
          <w:szCs w:val="24"/>
        </w:rPr>
        <w:t>Strategi Branf Management( Building, Measuring and Managing Brand Equity</w:t>
      </w:r>
      <w:r w:rsidRPr="003C3B42">
        <w:rPr>
          <w:rFonts w:ascii="Times New Roman" w:hAnsi="Times New Roman" w:cs="Times New Roman"/>
          <w:noProof/>
          <w:sz w:val="24"/>
          <w:szCs w:val="24"/>
        </w:rPr>
        <w:t xml:space="preserve"> (global 4 e). United states: Pearson.</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Kolter, P., &amp; Gary Amstrong</w:t>
      </w:r>
      <w:r w:rsidR="000C2265">
        <w:rPr>
          <w:rFonts w:ascii="Times New Roman" w:hAnsi="Times New Roman" w:cs="Times New Roman"/>
          <w:noProof/>
          <w:sz w:val="24"/>
          <w:szCs w:val="24"/>
        </w:rPr>
        <w:t>,</w:t>
      </w:r>
      <w:r w:rsidRPr="003C3B42">
        <w:rPr>
          <w:rFonts w:ascii="Times New Roman" w:hAnsi="Times New Roman" w:cs="Times New Roman"/>
          <w:noProof/>
          <w:sz w:val="24"/>
          <w:szCs w:val="24"/>
        </w:rPr>
        <w:t xml:space="preserve">. (2015). </w:t>
      </w:r>
      <w:r w:rsidRPr="003C3B42">
        <w:rPr>
          <w:rFonts w:ascii="Times New Roman" w:hAnsi="Times New Roman" w:cs="Times New Roman"/>
          <w:i/>
          <w:iCs/>
          <w:noProof/>
          <w:sz w:val="24"/>
          <w:szCs w:val="24"/>
        </w:rPr>
        <w:t>Marketing an Introducing Prencite Hall</w:t>
      </w:r>
      <w:r w:rsidRPr="003C3B42">
        <w:rPr>
          <w:rFonts w:ascii="Times New Roman" w:hAnsi="Times New Roman" w:cs="Times New Roman"/>
          <w:noProof/>
          <w:sz w:val="24"/>
          <w:szCs w:val="24"/>
        </w:rPr>
        <w:t xml:space="preserve"> (12th ed.). Pearson Education, Inc.</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lastRenderedPageBreak/>
        <w:t xml:space="preserve">Kolter, P., &amp; keller, K. L. (2016). </w:t>
      </w:r>
      <w:r w:rsidRPr="003C3B42">
        <w:rPr>
          <w:rFonts w:ascii="Times New Roman" w:hAnsi="Times New Roman" w:cs="Times New Roman"/>
          <w:i/>
          <w:iCs/>
          <w:noProof/>
          <w:sz w:val="24"/>
          <w:szCs w:val="24"/>
        </w:rPr>
        <w:t>Manajemen Pemasaran</w:t>
      </w:r>
      <w:r w:rsidRPr="003C3B42">
        <w:rPr>
          <w:rFonts w:ascii="Times New Roman" w:hAnsi="Times New Roman" w:cs="Times New Roman"/>
          <w:noProof/>
          <w:sz w:val="24"/>
          <w:szCs w:val="24"/>
        </w:rPr>
        <w:t>. Erlangga.</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 xml:space="preserve">Nasution, S. L., Nasution, C. H. L., &amp; Ramadhan, D. A. (2018). </w:t>
      </w:r>
      <w:r w:rsidRPr="003C3B42">
        <w:rPr>
          <w:rFonts w:ascii="Times New Roman" w:hAnsi="Times New Roman" w:cs="Times New Roman"/>
          <w:i/>
          <w:iCs/>
          <w:noProof/>
          <w:sz w:val="24"/>
          <w:szCs w:val="24"/>
        </w:rPr>
        <w:t>Pengaruh Kualitas Produk, Citra Merek, Kepercayaan, Kemudahan, Dan Harga Terhadap Keputusan Pembelian Pada E-Commerce Shopee</w:t>
      </w:r>
      <w:r w:rsidRPr="003C3B42">
        <w:rPr>
          <w:rFonts w:ascii="Times New Roman" w:hAnsi="Times New Roman" w:cs="Times New Roman"/>
          <w:noProof/>
          <w:sz w:val="24"/>
          <w:szCs w:val="24"/>
        </w:rPr>
        <w:t xml:space="preserve">. </w:t>
      </w:r>
      <w:r w:rsidRPr="003C3B42">
        <w:rPr>
          <w:rFonts w:ascii="Times New Roman" w:hAnsi="Times New Roman" w:cs="Times New Roman"/>
          <w:i/>
          <w:iCs/>
          <w:noProof/>
          <w:sz w:val="24"/>
          <w:szCs w:val="24"/>
        </w:rPr>
        <w:t>7</w:t>
      </w:r>
      <w:r w:rsidRPr="003C3B42">
        <w:rPr>
          <w:rFonts w:ascii="Times New Roman" w:hAnsi="Times New Roman" w:cs="Times New Roman"/>
          <w:noProof/>
          <w:sz w:val="24"/>
          <w:szCs w:val="24"/>
        </w:rPr>
        <w:t>(1), 43–53.</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 xml:space="preserve">Ramadhani, M. D., &amp; Maskur, A. (2020). </w:t>
      </w:r>
      <w:r w:rsidRPr="003C3B42">
        <w:rPr>
          <w:rFonts w:ascii="Times New Roman" w:hAnsi="Times New Roman" w:cs="Times New Roman"/>
          <w:i/>
          <w:iCs/>
          <w:noProof/>
          <w:sz w:val="24"/>
          <w:szCs w:val="24"/>
        </w:rPr>
        <w:t>Website Shopee Terhadap Keputusan Pembelian Online ( Studi Pada Mahasiswa Universitas Stikubank Semarang )</w:t>
      </w:r>
      <w:r w:rsidRPr="003C3B42">
        <w:rPr>
          <w:rFonts w:ascii="Times New Roman" w:hAnsi="Times New Roman" w:cs="Times New Roman"/>
          <w:noProof/>
          <w:sz w:val="24"/>
          <w:szCs w:val="24"/>
        </w:rPr>
        <w:t>. 978–979.</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 xml:space="preserve">Setiyawati, N., Lestari, B., Niaga, A., &amp; Malang, P. N. (2021). </w:t>
      </w:r>
      <w:r w:rsidRPr="003C3B42">
        <w:rPr>
          <w:rFonts w:ascii="Times New Roman" w:hAnsi="Times New Roman" w:cs="Times New Roman"/>
          <w:i/>
          <w:iCs/>
          <w:noProof/>
          <w:sz w:val="24"/>
          <w:szCs w:val="24"/>
        </w:rPr>
        <w:t>Pengaruh Citra Merek Dan Ekuitas Merek Terhadap Keputusan Pembelian Pada E-Commerce Shopee ( Studi Pada Mahasiswa Program Studi D4 Manajemen Pemasaran Politeknik Negeri Malang Tahun Ajaran 2017 )</w:t>
      </w:r>
      <w:r w:rsidRPr="003C3B42">
        <w:rPr>
          <w:rFonts w:ascii="Times New Roman" w:hAnsi="Times New Roman" w:cs="Times New Roman"/>
          <w:noProof/>
          <w:sz w:val="24"/>
          <w:szCs w:val="24"/>
        </w:rPr>
        <w:t>. 17–20.</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 xml:space="preserve">Soltani,  iraj. (2016). </w:t>
      </w:r>
      <w:r w:rsidRPr="003C3B42">
        <w:rPr>
          <w:rFonts w:ascii="Times New Roman" w:hAnsi="Times New Roman" w:cs="Times New Roman"/>
          <w:i/>
          <w:iCs/>
          <w:noProof/>
          <w:sz w:val="24"/>
          <w:szCs w:val="24"/>
        </w:rPr>
        <w:t>Providing the Applicable Model of Performance Managemen</w:t>
      </w:r>
      <w:r w:rsidR="000C2265">
        <w:rPr>
          <w:rFonts w:ascii="Times New Roman" w:hAnsi="Times New Roman" w:cs="Times New Roman"/>
          <w:i/>
          <w:iCs/>
          <w:noProof/>
          <w:sz w:val="24"/>
          <w:szCs w:val="24"/>
        </w:rPr>
        <w:t>,</w:t>
      </w:r>
      <w:r w:rsidRPr="003C3B42">
        <w:rPr>
          <w:rFonts w:ascii="Times New Roman" w:hAnsi="Times New Roman" w:cs="Times New Roman"/>
          <w:i/>
          <w:iCs/>
          <w:noProof/>
          <w:sz w:val="24"/>
          <w:szCs w:val="24"/>
        </w:rPr>
        <w:t>t with Competencies</w:t>
      </w:r>
      <w:r w:rsidRPr="003C3B42">
        <w:rPr>
          <w:rFonts w:ascii="Times New Roman" w:hAnsi="Times New Roman" w:cs="Times New Roman"/>
          <w:noProof/>
          <w:sz w:val="24"/>
          <w:szCs w:val="24"/>
        </w:rPr>
        <w:t>.</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 xml:space="preserve">Suryani, N. I., &amp; Batu, R. L. (2021). </w:t>
      </w:r>
      <w:r w:rsidRPr="003C3B42">
        <w:rPr>
          <w:rFonts w:ascii="Times New Roman" w:hAnsi="Times New Roman" w:cs="Times New Roman"/>
          <w:i/>
          <w:iCs/>
          <w:noProof/>
          <w:sz w:val="24"/>
          <w:szCs w:val="24"/>
        </w:rPr>
        <w:t xml:space="preserve">YUME : Journal of Management Pengaruh Kualitas Produk , Ekuitas </w:t>
      </w:r>
      <w:r w:rsidRPr="003C3B42">
        <w:rPr>
          <w:rFonts w:ascii="Times New Roman" w:hAnsi="Times New Roman" w:cs="Times New Roman"/>
          <w:i/>
          <w:iCs/>
          <w:noProof/>
          <w:sz w:val="24"/>
          <w:szCs w:val="24"/>
        </w:rPr>
        <w:lastRenderedPageBreak/>
        <w:t>Merek dan Gaya Hidup Terhadap Keputusan Pembelian Smartphone Iphone di Kota Bogor</w:t>
      </w:r>
      <w:r w:rsidRPr="003C3B42">
        <w:rPr>
          <w:rFonts w:ascii="Times New Roman" w:hAnsi="Times New Roman" w:cs="Times New Roman"/>
          <w:noProof/>
          <w:sz w:val="24"/>
          <w:szCs w:val="24"/>
        </w:rPr>
        <w:t xml:space="preserve">. </w:t>
      </w:r>
      <w:r w:rsidRPr="003C3B42">
        <w:rPr>
          <w:rFonts w:ascii="Times New Roman" w:hAnsi="Times New Roman" w:cs="Times New Roman"/>
          <w:i/>
          <w:iCs/>
          <w:noProof/>
          <w:sz w:val="24"/>
          <w:szCs w:val="24"/>
        </w:rPr>
        <w:t>4</w:t>
      </w:r>
      <w:r w:rsidRPr="003C3B42">
        <w:rPr>
          <w:rFonts w:ascii="Times New Roman" w:hAnsi="Times New Roman" w:cs="Times New Roman"/>
          <w:noProof/>
          <w:sz w:val="24"/>
          <w:szCs w:val="24"/>
        </w:rPr>
        <w:t>(2), 254–271. https://doi.org/10.37531/yume.vxix.787</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szCs w:val="24"/>
        </w:rPr>
      </w:pPr>
      <w:r w:rsidRPr="003C3B42">
        <w:rPr>
          <w:rFonts w:ascii="Times New Roman" w:hAnsi="Times New Roman" w:cs="Times New Roman"/>
          <w:noProof/>
          <w:sz w:val="24"/>
          <w:szCs w:val="24"/>
        </w:rPr>
        <w:t xml:space="preserve">Tjiptono, F. (2015). </w:t>
      </w:r>
      <w:r w:rsidRPr="003C3B42">
        <w:rPr>
          <w:rFonts w:ascii="Times New Roman" w:hAnsi="Times New Roman" w:cs="Times New Roman"/>
          <w:i/>
          <w:iCs/>
          <w:noProof/>
          <w:sz w:val="24"/>
          <w:szCs w:val="24"/>
        </w:rPr>
        <w:t>Strategi Pemasaran</w:t>
      </w:r>
      <w:r w:rsidRPr="003C3B42">
        <w:rPr>
          <w:rFonts w:ascii="Times New Roman" w:hAnsi="Times New Roman" w:cs="Times New Roman"/>
          <w:noProof/>
          <w:sz w:val="24"/>
          <w:szCs w:val="24"/>
        </w:rPr>
        <w:t xml:space="preserve"> (4th ed.). Andi Offset.</w:t>
      </w:r>
    </w:p>
    <w:p w:rsidR="003C3B42" w:rsidRPr="003C3B42" w:rsidRDefault="003C3B42" w:rsidP="00E7435C">
      <w:pPr>
        <w:widowControl w:val="0"/>
        <w:autoSpaceDE w:val="0"/>
        <w:autoSpaceDN w:val="0"/>
        <w:adjustRightInd w:val="0"/>
        <w:spacing w:before="240" w:line="360" w:lineRule="auto"/>
        <w:ind w:left="480" w:hanging="480"/>
        <w:jc w:val="both"/>
        <w:rPr>
          <w:rFonts w:ascii="Times New Roman" w:hAnsi="Times New Roman" w:cs="Times New Roman"/>
          <w:noProof/>
          <w:sz w:val="24"/>
        </w:rPr>
      </w:pPr>
      <w:r w:rsidRPr="003C3B42">
        <w:rPr>
          <w:rFonts w:ascii="Times New Roman" w:hAnsi="Times New Roman" w:cs="Times New Roman"/>
          <w:noProof/>
          <w:sz w:val="24"/>
          <w:szCs w:val="24"/>
        </w:rPr>
        <w:t xml:space="preserve">Yoeliastuti, Darlin, &amp; Sugiyanto, E. (2021). </w:t>
      </w:r>
      <w:r w:rsidRPr="003C3B42">
        <w:rPr>
          <w:rFonts w:ascii="Times New Roman" w:hAnsi="Times New Roman" w:cs="Times New Roman"/>
          <w:i/>
          <w:iCs/>
          <w:noProof/>
          <w:sz w:val="24"/>
          <w:szCs w:val="24"/>
        </w:rPr>
        <w:t>Pengaruh Citra Merek, Harga dan Promosi Terhadap Keputusan Pembelian Melalui Aplikasi Penjualan Online Shopee</w:t>
      </w:r>
      <w:r w:rsidRPr="003C3B42">
        <w:rPr>
          <w:rFonts w:ascii="Times New Roman" w:hAnsi="Times New Roman" w:cs="Times New Roman"/>
          <w:noProof/>
          <w:sz w:val="24"/>
          <w:szCs w:val="24"/>
        </w:rPr>
        <w:t xml:space="preserve">. </w:t>
      </w:r>
      <w:r w:rsidRPr="003C3B42">
        <w:rPr>
          <w:rFonts w:ascii="Times New Roman" w:hAnsi="Times New Roman" w:cs="Times New Roman"/>
          <w:i/>
          <w:iCs/>
          <w:noProof/>
          <w:sz w:val="24"/>
          <w:szCs w:val="24"/>
        </w:rPr>
        <w:t>10</w:t>
      </w:r>
      <w:r w:rsidRPr="003C3B42">
        <w:rPr>
          <w:rFonts w:ascii="Times New Roman" w:hAnsi="Times New Roman" w:cs="Times New Roman"/>
          <w:noProof/>
          <w:sz w:val="24"/>
          <w:szCs w:val="24"/>
        </w:rPr>
        <w:t>(2), 212–223. https://doi.org/10.34127/jrlab.v10i2.425</w:t>
      </w:r>
    </w:p>
    <w:p w:rsidR="003C3B42" w:rsidRPr="003C3B42" w:rsidRDefault="003C3B42" w:rsidP="00E7435C">
      <w:pPr>
        <w:tabs>
          <w:tab w:val="left" w:pos="1701"/>
        </w:tabs>
        <w:spacing w:before="24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fldChar w:fldCharType="end"/>
      </w:r>
    </w:p>
    <w:sectPr w:rsidR="003C3B42" w:rsidRPr="003C3B42" w:rsidSect="008D499C">
      <w:type w:val="continuous"/>
      <w:pgSz w:w="12240" w:h="15840"/>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BF5"/>
    <w:multiLevelType w:val="hybridMultilevel"/>
    <w:tmpl w:val="E7D09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7A61"/>
    <w:multiLevelType w:val="hybridMultilevel"/>
    <w:tmpl w:val="5AEEE2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632F31"/>
    <w:multiLevelType w:val="hybridMultilevel"/>
    <w:tmpl w:val="107269F4"/>
    <w:lvl w:ilvl="0" w:tplc="04090019">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D5F9E"/>
    <w:multiLevelType w:val="hybridMultilevel"/>
    <w:tmpl w:val="38DE064A"/>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F5771EB"/>
    <w:multiLevelType w:val="hybridMultilevel"/>
    <w:tmpl w:val="AE5A24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3A4CBE"/>
    <w:multiLevelType w:val="hybridMultilevel"/>
    <w:tmpl w:val="E69A5FDE"/>
    <w:lvl w:ilvl="0" w:tplc="3C7485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E1324E"/>
    <w:multiLevelType w:val="hybridMultilevel"/>
    <w:tmpl w:val="B636C594"/>
    <w:lvl w:ilvl="0" w:tplc="A51A6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D07F5E"/>
    <w:multiLevelType w:val="hybridMultilevel"/>
    <w:tmpl w:val="C150A9E6"/>
    <w:lvl w:ilvl="0" w:tplc="734454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41941E6"/>
    <w:multiLevelType w:val="hybridMultilevel"/>
    <w:tmpl w:val="CD6A18DA"/>
    <w:lvl w:ilvl="0" w:tplc="B550695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8D5DCC"/>
    <w:multiLevelType w:val="hybridMultilevel"/>
    <w:tmpl w:val="789C648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0E2335"/>
    <w:multiLevelType w:val="hybridMultilevel"/>
    <w:tmpl w:val="C4EADA0C"/>
    <w:lvl w:ilvl="0" w:tplc="9F0659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804713"/>
    <w:multiLevelType w:val="hybridMultilevel"/>
    <w:tmpl w:val="DF02D11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1AE1E97"/>
    <w:multiLevelType w:val="hybridMultilevel"/>
    <w:tmpl w:val="85DA7BA0"/>
    <w:lvl w:ilvl="0" w:tplc="1664815A">
      <w:start w:val="1"/>
      <w:numFmt w:val="decimal"/>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635633B5"/>
    <w:multiLevelType w:val="hybridMultilevel"/>
    <w:tmpl w:val="55B0D666"/>
    <w:lvl w:ilvl="0" w:tplc="0AFEEC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B9E6962"/>
    <w:multiLevelType w:val="hybridMultilevel"/>
    <w:tmpl w:val="744AB6D2"/>
    <w:lvl w:ilvl="0" w:tplc="AE3E2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E013C5"/>
    <w:multiLevelType w:val="hybridMultilevel"/>
    <w:tmpl w:val="1F66E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75599"/>
    <w:multiLevelType w:val="hybridMultilevel"/>
    <w:tmpl w:val="EEC0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F2F60"/>
    <w:multiLevelType w:val="hybridMultilevel"/>
    <w:tmpl w:val="07C469FE"/>
    <w:lvl w:ilvl="0" w:tplc="41606982">
      <w:start w:val="1"/>
      <w:numFmt w:val="lowerLetter"/>
      <w:lvlText w:val="%1."/>
      <w:lvlJc w:val="left"/>
      <w:pPr>
        <w:ind w:left="360" w:hanging="360"/>
      </w:pPr>
      <w:rPr>
        <w:rFonts w:eastAsia="TimesNew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DF593F"/>
    <w:multiLevelType w:val="hybridMultilevel"/>
    <w:tmpl w:val="9A86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71306"/>
    <w:multiLevelType w:val="hybridMultilevel"/>
    <w:tmpl w:val="ACACBEE2"/>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177BC7"/>
    <w:multiLevelType w:val="hybridMultilevel"/>
    <w:tmpl w:val="B3067BFA"/>
    <w:lvl w:ilvl="0" w:tplc="0409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12"/>
  </w:num>
  <w:num w:numId="5">
    <w:abstractNumId w:val="2"/>
  </w:num>
  <w:num w:numId="6">
    <w:abstractNumId w:val="17"/>
  </w:num>
  <w:num w:numId="7">
    <w:abstractNumId w:val="9"/>
  </w:num>
  <w:num w:numId="8">
    <w:abstractNumId w:val="4"/>
  </w:num>
  <w:num w:numId="9">
    <w:abstractNumId w:val="19"/>
  </w:num>
  <w:num w:numId="10">
    <w:abstractNumId w:val="6"/>
  </w:num>
  <w:num w:numId="11">
    <w:abstractNumId w:val="15"/>
  </w:num>
  <w:num w:numId="12">
    <w:abstractNumId w:val="18"/>
  </w:num>
  <w:num w:numId="13">
    <w:abstractNumId w:val="7"/>
  </w:num>
  <w:num w:numId="14">
    <w:abstractNumId w:val="8"/>
  </w:num>
  <w:num w:numId="15">
    <w:abstractNumId w:val="0"/>
  </w:num>
  <w:num w:numId="16">
    <w:abstractNumId w:val="5"/>
  </w:num>
  <w:num w:numId="17">
    <w:abstractNumId w:val="20"/>
  </w:num>
  <w:num w:numId="18">
    <w:abstractNumId w:val="14"/>
  </w:num>
  <w:num w:numId="19">
    <w:abstractNumId w:val="1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7E"/>
    <w:rsid w:val="0000349D"/>
    <w:rsid w:val="00004A38"/>
    <w:rsid w:val="00022D88"/>
    <w:rsid w:val="0003446D"/>
    <w:rsid w:val="000834C1"/>
    <w:rsid w:val="000A08C3"/>
    <w:rsid w:val="000C2265"/>
    <w:rsid w:val="000D6A4F"/>
    <w:rsid w:val="000E4C1C"/>
    <w:rsid w:val="00101666"/>
    <w:rsid w:val="00111AA7"/>
    <w:rsid w:val="00120998"/>
    <w:rsid w:val="00127D4E"/>
    <w:rsid w:val="001334F7"/>
    <w:rsid w:val="00146486"/>
    <w:rsid w:val="00172146"/>
    <w:rsid w:val="00187399"/>
    <w:rsid w:val="001A75CE"/>
    <w:rsid w:val="001B0FD3"/>
    <w:rsid w:val="001F1C7B"/>
    <w:rsid w:val="001F53C2"/>
    <w:rsid w:val="002206B9"/>
    <w:rsid w:val="00221ED9"/>
    <w:rsid w:val="00222EC2"/>
    <w:rsid w:val="002234A2"/>
    <w:rsid w:val="002260FC"/>
    <w:rsid w:val="002332C7"/>
    <w:rsid w:val="002609F2"/>
    <w:rsid w:val="0028356B"/>
    <w:rsid w:val="002A1578"/>
    <w:rsid w:val="002B2A29"/>
    <w:rsid w:val="002C209A"/>
    <w:rsid w:val="002F4523"/>
    <w:rsid w:val="00306487"/>
    <w:rsid w:val="003300DE"/>
    <w:rsid w:val="00346D97"/>
    <w:rsid w:val="003669CB"/>
    <w:rsid w:val="003744BB"/>
    <w:rsid w:val="00390933"/>
    <w:rsid w:val="00394DEB"/>
    <w:rsid w:val="003B63CA"/>
    <w:rsid w:val="003C05AA"/>
    <w:rsid w:val="003C3B42"/>
    <w:rsid w:val="003C7DFA"/>
    <w:rsid w:val="003F6E96"/>
    <w:rsid w:val="00404C07"/>
    <w:rsid w:val="00420A66"/>
    <w:rsid w:val="0042293C"/>
    <w:rsid w:val="00431AB3"/>
    <w:rsid w:val="00435746"/>
    <w:rsid w:val="00443141"/>
    <w:rsid w:val="00457679"/>
    <w:rsid w:val="00457B1C"/>
    <w:rsid w:val="00461736"/>
    <w:rsid w:val="00471CD7"/>
    <w:rsid w:val="00474B5D"/>
    <w:rsid w:val="004C2FDB"/>
    <w:rsid w:val="00542D25"/>
    <w:rsid w:val="00545294"/>
    <w:rsid w:val="0056085F"/>
    <w:rsid w:val="005624FC"/>
    <w:rsid w:val="00562505"/>
    <w:rsid w:val="0056337A"/>
    <w:rsid w:val="00574463"/>
    <w:rsid w:val="00575F34"/>
    <w:rsid w:val="0057689A"/>
    <w:rsid w:val="00594401"/>
    <w:rsid w:val="005A6856"/>
    <w:rsid w:val="005C3323"/>
    <w:rsid w:val="00620D59"/>
    <w:rsid w:val="00665164"/>
    <w:rsid w:val="00680D42"/>
    <w:rsid w:val="00684CB7"/>
    <w:rsid w:val="0069348E"/>
    <w:rsid w:val="006A4BB8"/>
    <w:rsid w:val="006C056A"/>
    <w:rsid w:val="00704E90"/>
    <w:rsid w:val="007228AF"/>
    <w:rsid w:val="00745EDA"/>
    <w:rsid w:val="00784C3D"/>
    <w:rsid w:val="007E655F"/>
    <w:rsid w:val="007F353B"/>
    <w:rsid w:val="00820295"/>
    <w:rsid w:val="008210D7"/>
    <w:rsid w:val="00860502"/>
    <w:rsid w:val="008B7C53"/>
    <w:rsid w:val="008D499C"/>
    <w:rsid w:val="008D68AC"/>
    <w:rsid w:val="008D7E82"/>
    <w:rsid w:val="008E7A98"/>
    <w:rsid w:val="00920AF1"/>
    <w:rsid w:val="00991F30"/>
    <w:rsid w:val="009F4694"/>
    <w:rsid w:val="00A0225E"/>
    <w:rsid w:val="00A2775A"/>
    <w:rsid w:val="00AA7DF9"/>
    <w:rsid w:val="00AB6517"/>
    <w:rsid w:val="00AD121E"/>
    <w:rsid w:val="00AE4256"/>
    <w:rsid w:val="00AE70CB"/>
    <w:rsid w:val="00B10E85"/>
    <w:rsid w:val="00B2647E"/>
    <w:rsid w:val="00B30023"/>
    <w:rsid w:val="00B30198"/>
    <w:rsid w:val="00B52F8E"/>
    <w:rsid w:val="00B7094A"/>
    <w:rsid w:val="00B822FB"/>
    <w:rsid w:val="00B95F26"/>
    <w:rsid w:val="00BC30FE"/>
    <w:rsid w:val="00BD15E8"/>
    <w:rsid w:val="00BE5419"/>
    <w:rsid w:val="00BF3FE8"/>
    <w:rsid w:val="00C2317A"/>
    <w:rsid w:val="00C40A9E"/>
    <w:rsid w:val="00C5121B"/>
    <w:rsid w:val="00C52476"/>
    <w:rsid w:val="00C91E66"/>
    <w:rsid w:val="00CB20AC"/>
    <w:rsid w:val="00CD3550"/>
    <w:rsid w:val="00CE61FE"/>
    <w:rsid w:val="00CF30C7"/>
    <w:rsid w:val="00CF6A32"/>
    <w:rsid w:val="00CF7E38"/>
    <w:rsid w:val="00D421A7"/>
    <w:rsid w:val="00D5766B"/>
    <w:rsid w:val="00D70F76"/>
    <w:rsid w:val="00D85395"/>
    <w:rsid w:val="00D90535"/>
    <w:rsid w:val="00DB01A2"/>
    <w:rsid w:val="00E26B4E"/>
    <w:rsid w:val="00E27CA5"/>
    <w:rsid w:val="00E405F6"/>
    <w:rsid w:val="00E46F32"/>
    <w:rsid w:val="00E56A5B"/>
    <w:rsid w:val="00E56E2D"/>
    <w:rsid w:val="00E71D17"/>
    <w:rsid w:val="00E7435C"/>
    <w:rsid w:val="00E757CA"/>
    <w:rsid w:val="00EC2EF4"/>
    <w:rsid w:val="00ED0464"/>
    <w:rsid w:val="00F16559"/>
    <w:rsid w:val="00F253EC"/>
    <w:rsid w:val="00F6088B"/>
    <w:rsid w:val="00F6657E"/>
    <w:rsid w:val="00F83C0F"/>
    <w:rsid w:val="00F83D8F"/>
    <w:rsid w:val="00FA2F08"/>
    <w:rsid w:val="00FE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AB3"/>
    <w:rPr>
      <w:color w:val="0000FF" w:themeColor="hyperlink"/>
      <w:u w:val="single"/>
    </w:rPr>
  </w:style>
  <w:style w:type="paragraph" w:styleId="ListParagraph">
    <w:name w:val="List Paragraph"/>
    <w:aliases w:val="Body of text,List Paragraph1,skripsi,Body Text Char1,Char Char2,List Paragraph2"/>
    <w:basedOn w:val="Normal"/>
    <w:link w:val="ListParagraphChar"/>
    <w:uiPriority w:val="34"/>
    <w:qFormat/>
    <w:rsid w:val="00B95F2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rsid w:val="00B95F26"/>
  </w:style>
  <w:style w:type="table" w:styleId="TableGrid">
    <w:name w:val="Table Grid"/>
    <w:basedOn w:val="TableNormal"/>
    <w:uiPriority w:val="59"/>
    <w:rsid w:val="0039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AB3"/>
    <w:rPr>
      <w:color w:val="0000FF" w:themeColor="hyperlink"/>
      <w:u w:val="single"/>
    </w:rPr>
  </w:style>
  <w:style w:type="paragraph" w:styleId="ListParagraph">
    <w:name w:val="List Paragraph"/>
    <w:aliases w:val="Body of text,List Paragraph1,skripsi,Body Text Char1,Char Char2,List Paragraph2"/>
    <w:basedOn w:val="Normal"/>
    <w:link w:val="ListParagraphChar"/>
    <w:uiPriority w:val="34"/>
    <w:qFormat/>
    <w:rsid w:val="00B95F2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rsid w:val="00B95F26"/>
  </w:style>
  <w:style w:type="table" w:styleId="TableGrid">
    <w:name w:val="Table Grid"/>
    <w:basedOn w:val="TableNormal"/>
    <w:uiPriority w:val="59"/>
    <w:rsid w:val="0039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hanudinhmad.unib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uhammadirvan.sragen@gam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itrhri_marwat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4ECA-AF74-495E-8F37-DE709C21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11</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irvan</dc:creator>
  <cp:lastModifiedBy>muhammad irvan</cp:lastModifiedBy>
  <cp:revision>118</cp:revision>
  <dcterms:created xsi:type="dcterms:W3CDTF">2022-01-04T12:40:00Z</dcterms:created>
  <dcterms:modified xsi:type="dcterms:W3CDTF">2022-01-13T14:49:00Z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cad17a75-429e-3abd-9605-5305d2d98f66</vt:lpwstr>
  </property>
  <property fmtid="{D5CDD505-2E9C-101B-9397-08002B2CF9AE}" pid="4" name="Mendeley Citation Style_1">
    <vt:lpwstr>http://www.zotero.org/styles/apa</vt:lpwstr>
  </property>
</Properties>
</file>