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65" w:rsidRPr="00E30504" w:rsidRDefault="00A46665" w:rsidP="00A46665">
      <w:pPr>
        <w:spacing w:after="0" w:line="480" w:lineRule="auto"/>
        <w:jc w:val="center"/>
        <w:rPr>
          <w:rFonts w:ascii="Times New Roman" w:hAnsi="Times New Roman" w:cs="Times New Roman"/>
          <w:b/>
          <w:bCs/>
          <w:sz w:val="24"/>
          <w:szCs w:val="24"/>
        </w:rPr>
      </w:pPr>
      <w:r w:rsidRPr="00E30504">
        <w:rPr>
          <w:rFonts w:ascii="Times New Roman" w:hAnsi="Times New Roman" w:cs="Times New Roman"/>
          <w:b/>
          <w:bCs/>
          <w:sz w:val="24"/>
          <w:szCs w:val="24"/>
        </w:rPr>
        <w:t>BAB IV</w:t>
      </w:r>
    </w:p>
    <w:p w:rsidR="00A46665" w:rsidRPr="00E30504" w:rsidRDefault="00A46665" w:rsidP="00A46665">
      <w:pPr>
        <w:spacing w:after="0" w:line="480" w:lineRule="auto"/>
        <w:jc w:val="center"/>
        <w:rPr>
          <w:rFonts w:ascii="Times New Roman" w:hAnsi="Times New Roman" w:cs="Times New Roman"/>
          <w:b/>
          <w:bCs/>
          <w:sz w:val="24"/>
          <w:szCs w:val="24"/>
        </w:rPr>
      </w:pPr>
      <w:r w:rsidRPr="00E30504">
        <w:rPr>
          <w:rFonts w:ascii="Times New Roman" w:hAnsi="Times New Roman" w:cs="Times New Roman"/>
          <w:b/>
          <w:bCs/>
          <w:sz w:val="24"/>
          <w:szCs w:val="24"/>
        </w:rPr>
        <w:t>HASIL PENELITIAN &amp; PEMBAHASAN</w:t>
      </w:r>
    </w:p>
    <w:p w:rsidR="00A46665" w:rsidRPr="00E30504" w:rsidRDefault="00A46665" w:rsidP="00A46665">
      <w:pPr>
        <w:pStyle w:val="ListParagraph"/>
        <w:numPr>
          <w:ilvl w:val="0"/>
          <w:numId w:val="1"/>
        </w:numPr>
        <w:spacing w:after="0" w:line="480" w:lineRule="auto"/>
        <w:ind w:left="567" w:hanging="567"/>
        <w:rPr>
          <w:rFonts w:ascii="Times New Roman" w:hAnsi="Times New Roman" w:cs="Times New Roman"/>
          <w:b/>
          <w:bCs/>
          <w:sz w:val="24"/>
          <w:szCs w:val="24"/>
        </w:rPr>
      </w:pPr>
      <w:r w:rsidRPr="00E30504">
        <w:rPr>
          <w:rFonts w:ascii="Times New Roman" w:hAnsi="Times New Roman" w:cs="Times New Roman"/>
          <w:b/>
          <w:bCs/>
          <w:sz w:val="24"/>
          <w:szCs w:val="24"/>
        </w:rPr>
        <w:t xml:space="preserve">Gambaran Umum </w:t>
      </w:r>
      <w:r w:rsidRPr="00E30504">
        <w:rPr>
          <w:rFonts w:ascii="Times New Roman" w:hAnsi="Times New Roman" w:cs="Times New Roman"/>
          <w:b/>
          <w:bCs/>
          <w:i/>
          <w:iCs/>
          <w:sz w:val="24"/>
          <w:szCs w:val="24"/>
        </w:rPr>
        <w:t>E-Commerce</w:t>
      </w:r>
      <w:r w:rsidRPr="00E30504">
        <w:rPr>
          <w:rFonts w:ascii="Times New Roman" w:hAnsi="Times New Roman" w:cs="Times New Roman"/>
          <w:b/>
          <w:bCs/>
          <w:sz w:val="24"/>
          <w:szCs w:val="24"/>
        </w:rPr>
        <w:t xml:space="preserve"> Shopee </w:t>
      </w:r>
    </w:p>
    <w:p w:rsidR="00A46665" w:rsidRDefault="00A46665" w:rsidP="00A46665">
      <w:pPr>
        <w:pStyle w:val="ListParagraph"/>
        <w:numPr>
          <w:ilvl w:val="0"/>
          <w:numId w:val="2"/>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 xml:space="preserve">Sejarah Perusahaan </w:t>
      </w:r>
    </w:p>
    <w:p w:rsidR="00A46665" w:rsidRDefault="00A46665" w:rsidP="00A46665">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Shopee merupakan perusahaan </w:t>
      </w:r>
      <w:r>
        <w:rPr>
          <w:rFonts w:ascii="Times New Roman" w:hAnsi="Times New Roman" w:cs="Times New Roman"/>
          <w:i/>
          <w:iCs/>
          <w:sz w:val="24"/>
          <w:szCs w:val="24"/>
        </w:rPr>
        <w:t>e-commerce</w:t>
      </w:r>
      <w:r>
        <w:rPr>
          <w:rFonts w:ascii="Times New Roman" w:hAnsi="Times New Roman" w:cs="Times New Roman"/>
          <w:sz w:val="24"/>
          <w:szCs w:val="24"/>
        </w:rPr>
        <w:t xml:space="preserve"> terbesar di Indonesia yang berasal dari Singapura, dirancang khusus untuk menyediakan pengalaman berbelanja </w:t>
      </w:r>
      <w:r>
        <w:rPr>
          <w:rFonts w:ascii="Times New Roman" w:hAnsi="Times New Roman" w:cs="Times New Roman"/>
          <w:i/>
          <w:iCs/>
          <w:sz w:val="24"/>
          <w:szCs w:val="24"/>
        </w:rPr>
        <w:t>online</w:t>
      </w:r>
      <w:r>
        <w:rPr>
          <w:rFonts w:ascii="Times New Roman" w:hAnsi="Times New Roman" w:cs="Times New Roman"/>
          <w:sz w:val="24"/>
          <w:szCs w:val="24"/>
        </w:rPr>
        <w:t xml:space="preserve"> yang mudah, aman dan cepat serta didukung oleh sistem pembayaran dan dukungan logisitik yang kuat. Shopee diluncurkan di Indonesia sejak tahun 2015, </w:t>
      </w:r>
      <w:r>
        <w:rPr>
          <w:rFonts w:ascii="Times New Roman" w:hAnsi="Times New Roman" w:cs="Times New Roman"/>
          <w:i/>
          <w:iCs/>
          <w:sz w:val="24"/>
          <w:szCs w:val="24"/>
        </w:rPr>
        <w:t>marketplace</w:t>
      </w:r>
      <w:r>
        <w:rPr>
          <w:rFonts w:ascii="Times New Roman" w:hAnsi="Times New Roman" w:cs="Times New Roman"/>
          <w:sz w:val="24"/>
          <w:szCs w:val="24"/>
        </w:rPr>
        <w:t xml:space="preserve"> ini turut dibuka di enam negara seperti Singapura, Malaysia, Thailand, Vietnam, Filiphina, dan Taiwan. Dengan visi, misi dan latar belakang serta nilai-nilai yang dianutnya, Shopee kini menjadi </w:t>
      </w:r>
      <w:r>
        <w:rPr>
          <w:rFonts w:ascii="Times New Roman" w:hAnsi="Times New Roman" w:cs="Times New Roman"/>
          <w:i/>
          <w:iCs/>
          <w:sz w:val="24"/>
          <w:szCs w:val="24"/>
        </w:rPr>
        <w:t>e-commerce</w:t>
      </w:r>
      <w:r>
        <w:rPr>
          <w:rFonts w:ascii="Times New Roman" w:hAnsi="Times New Roman" w:cs="Times New Roman"/>
          <w:sz w:val="24"/>
          <w:szCs w:val="24"/>
        </w:rPr>
        <w:t xml:space="preserve"> yang berkembang pesat diantara </w:t>
      </w:r>
      <w:r>
        <w:rPr>
          <w:rFonts w:ascii="Times New Roman" w:hAnsi="Times New Roman" w:cs="Times New Roman"/>
          <w:i/>
          <w:iCs/>
          <w:sz w:val="24"/>
          <w:szCs w:val="24"/>
        </w:rPr>
        <w:t>e-commerce</w:t>
      </w:r>
      <w:r>
        <w:rPr>
          <w:rFonts w:ascii="Times New Roman" w:hAnsi="Times New Roman" w:cs="Times New Roman"/>
          <w:sz w:val="24"/>
          <w:szCs w:val="24"/>
        </w:rPr>
        <w:t xml:space="preserve"> lainnya. Hal ini turut didukung dengan adanya tim </w:t>
      </w:r>
      <w:r>
        <w:rPr>
          <w:rFonts w:ascii="Times New Roman" w:hAnsi="Times New Roman" w:cs="Times New Roman"/>
          <w:i/>
          <w:iCs/>
          <w:sz w:val="24"/>
          <w:szCs w:val="24"/>
        </w:rPr>
        <w:t>marketing</w:t>
      </w:r>
      <w:r>
        <w:rPr>
          <w:rFonts w:ascii="Times New Roman" w:hAnsi="Times New Roman" w:cs="Times New Roman"/>
          <w:sz w:val="24"/>
          <w:szCs w:val="24"/>
        </w:rPr>
        <w:t xml:space="preserve"> yang kreatif sehingga shopee kini menjadi salah satu </w:t>
      </w:r>
      <w:r>
        <w:rPr>
          <w:rFonts w:ascii="Times New Roman" w:hAnsi="Times New Roman" w:cs="Times New Roman"/>
          <w:i/>
          <w:iCs/>
          <w:sz w:val="24"/>
          <w:szCs w:val="24"/>
        </w:rPr>
        <w:t>marketplace</w:t>
      </w:r>
      <w:r>
        <w:rPr>
          <w:rFonts w:ascii="Times New Roman" w:hAnsi="Times New Roman" w:cs="Times New Roman"/>
          <w:sz w:val="24"/>
          <w:szCs w:val="24"/>
        </w:rPr>
        <w:t xml:space="preserve"> yang banyak digunakan di Indonesia.</w:t>
      </w:r>
    </w:p>
    <w:p w:rsidR="00A46665" w:rsidRDefault="00A46665" w:rsidP="00A46665">
      <w:pPr>
        <w:pStyle w:val="ListParagraph"/>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Shopee dulunya merupakan perusahaan yang mengambil pasar </w:t>
      </w:r>
      <w:r>
        <w:rPr>
          <w:rFonts w:ascii="Times New Roman" w:hAnsi="Times New Roman" w:cs="Times New Roman"/>
          <w:i/>
          <w:iCs/>
          <w:sz w:val="24"/>
          <w:szCs w:val="24"/>
        </w:rPr>
        <w:t xml:space="preserve">customerto customer </w:t>
      </w:r>
      <w:r>
        <w:rPr>
          <w:rFonts w:ascii="Times New Roman" w:hAnsi="Times New Roman" w:cs="Times New Roman"/>
          <w:sz w:val="24"/>
          <w:szCs w:val="24"/>
        </w:rPr>
        <w:t xml:space="preserve">atau biasa dikenal dengan C2C dan mulai mengalami peralihan menjadi </w:t>
      </w:r>
      <w:r>
        <w:rPr>
          <w:rFonts w:ascii="Times New Roman" w:hAnsi="Times New Roman" w:cs="Times New Roman"/>
          <w:i/>
          <w:iCs/>
          <w:sz w:val="24"/>
          <w:szCs w:val="24"/>
        </w:rPr>
        <w:t>business to customer</w:t>
      </w:r>
      <w:r>
        <w:rPr>
          <w:rFonts w:ascii="Times New Roman" w:hAnsi="Times New Roman" w:cs="Times New Roman"/>
          <w:sz w:val="24"/>
          <w:szCs w:val="24"/>
        </w:rPr>
        <w:t xml:space="preserve"> sejak meluncurkan Shopee </w:t>
      </w:r>
      <w:r>
        <w:rPr>
          <w:rFonts w:ascii="Times New Roman" w:hAnsi="Times New Roman" w:cs="Times New Roman"/>
          <w:i/>
          <w:iCs/>
          <w:sz w:val="24"/>
          <w:szCs w:val="24"/>
        </w:rPr>
        <w:t>Mall</w:t>
      </w:r>
      <w:r>
        <w:rPr>
          <w:rFonts w:ascii="Times New Roman" w:hAnsi="Times New Roman" w:cs="Times New Roman"/>
          <w:sz w:val="24"/>
          <w:szCs w:val="24"/>
        </w:rPr>
        <w:t xml:space="preserve"> pada tahun 2007 dan berubah menjadi platform belanja </w:t>
      </w:r>
      <w:r>
        <w:rPr>
          <w:rFonts w:ascii="Times New Roman" w:hAnsi="Times New Roman" w:cs="Times New Roman"/>
          <w:i/>
          <w:iCs/>
          <w:sz w:val="24"/>
          <w:szCs w:val="24"/>
        </w:rPr>
        <w:t>online</w:t>
      </w:r>
      <w:r>
        <w:rPr>
          <w:rFonts w:ascii="Times New Roman" w:hAnsi="Times New Roman" w:cs="Times New Roman"/>
          <w:sz w:val="24"/>
          <w:szCs w:val="24"/>
        </w:rPr>
        <w:t xml:space="preserve"> bagi toko atau distributor resmi. Dalam operasionalnya, Shopee didukung oleh layanan logistik untuk penggunanya, tidak hanya berhubngan dengan 70 layanan kurir yang ada diseluruh dunia  </w:t>
      </w:r>
      <w:r>
        <w:rPr>
          <w:rFonts w:ascii="Times New Roman" w:hAnsi="Times New Roman" w:cs="Times New Roman"/>
          <w:sz w:val="24"/>
          <w:szCs w:val="24"/>
        </w:rPr>
        <w:lastRenderedPageBreak/>
        <w:t xml:space="preserve">melainkan juga berhubungan dengan penyedia layanan jasa transportasi </w:t>
      </w:r>
      <w:r>
        <w:rPr>
          <w:rFonts w:ascii="Times New Roman" w:hAnsi="Times New Roman" w:cs="Times New Roman"/>
          <w:i/>
          <w:iCs/>
          <w:sz w:val="24"/>
          <w:szCs w:val="24"/>
        </w:rPr>
        <w:t>online</w:t>
      </w:r>
      <w:r>
        <w:rPr>
          <w:rFonts w:ascii="Times New Roman" w:hAnsi="Times New Roman" w:cs="Times New Roman"/>
          <w:sz w:val="24"/>
          <w:szCs w:val="24"/>
        </w:rPr>
        <w:t xml:space="preserve">. Bahkan pada tahun 2020, Shopee resmi memiliki jasa pengiriman yang khusus diberikan kepada penjual terpilih yaitu Shopee </w:t>
      </w:r>
      <w:r>
        <w:rPr>
          <w:rFonts w:ascii="Times New Roman" w:hAnsi="Times New Roman" w:cs="Times New Roman"/>
          <w:i/>
          <w:iCs/>
          <w:sz w:val="24"/>
          <w:szCs w:val="24"/>
        </w:rPr>
        <w:t>Express</w:t>
      </w:r>
      <w:r>
        <w:rPr>
          <w:rFonts w:ascii="Times New Roman" w:hAnsi="Times New Roman" w:cs="Times New Roman"/>
          <w:sz w:val="24"/>
          <w:szCs w:val="24"/>
        </w:rPr>
        <w:t xml:space="preserve">. </w:t>
      </w:r>
    </w:p>
    <w:p w:rsidR="00A46665" w:rsidRDefault="00A46665" w:rsidP="00A46665">
      <w:pPr>
        <w:pStyle w:val="ListParagraph"/>
        <w:numPr>
          <w:ilvl w:val="0"/>
          <w:numId w:val="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Visi &amp; Misi Shopee </w:t>
      </w:r>
    </w:p>
    <w:p w:rsidR="00A46665" w:rsidRDefault="00A46665" w:rsidP="00A46665">
      <w:pPr>
        <w:pStyle w:val="ListParagraph"/>
        <w:numPr>
          <w:ilvl w:val="0"/>
          <w:numId w:val="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Visi Shopee</w:t>
      </w:r>
    </w:p>
    <w:p w:rsidR="00A46665" w:rsidRDefault="00A46665" w:rsidP="00A46665">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Shopee percaya pada kekuatan transformatif teknologi dan ingin mengubah dunia menjadi lebih baik dengan menyediakan platform untuk menghubungkan penjual dan pembeli dalam satu komunitas. </w:t>
      </w:r>
    </w:p>
    <w:p w:rsidR="00A46665" w:rsidRDefault="00A46665" w:rsidP="00A46665">
      <w:pPr>
        <w:pStyle w:val="ListParagraph"/>
        <w:numPr>
          <w:ilvl w:val="0"/>
          <w:numId w:val="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Misi Shopee</w:t>
      </w:r>
    </w:p>
    <w:p w:rsidR="00A46665" w:rsidRDefault="00A46665" w:rsidP="00A46665">
      <w:pPr>
        <w:pStyle w:val="ListParagraph"/>
        <w:numPr>
          <w:ilvl w:val="0"/>
          <w:numId w:val="4"/>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Simpel </w:t>
      </w:r>
    </w:p>
    <w:p w:rsidR="00A46665" w:rsidRDefault="00A46665" w:rsidP="00A46665">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Shopee percaya pada kesederhaan dan integritas, mengutamakan kejujuran, kerendahan hati, dan kejujuran pada diri sendiri. </w:t>
      </w:r>
    </w:p>
    <w:p w:rsidR="00A46665" w:rsidRDefault="00A46665" w:rsidP="00A46665">
      <w:pPr>
        <w:pStyle w:val="ListParagraph"/>
        <w:numPr>
          <w:ilvl w:val="0"/>
          <w:numId w:val="4"/>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Bahagia </w:t>
      </w:r>
    </w:p>
    <w:p w:rsidR="00A46665" w:rsidRDefault="00A46665" w:rsidP="00A46665">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Shopee bersikap ramah, menyukai segala hal yang seru dan penuh energi positif untuk menyebarkan kebahagiaan kepada semua orang yang ditemui.</w:t>
      </w:r>
    </w:p>
    <w:p w:rsidR="00A46665" w:rsidRDefault="00A46665" w:rsidP="00A46665">
      <w:pPr>
        <w:pStyle w:val="ListParagraph"/>
        <w:numPr>
          <w:ilvl w:val="0"/>
          <w:numId w:val="4"/>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Bersama-sama </w:t>
      </w:r>
    </w:p>
    <w:p w:rsidR="00A46665" w:rsidRDefault="00A46665" w:rsidP="00A46665">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Shopee senang menghabiskan waktu bersama-sama sambil berbelanja online dengan teman dan keluarga, melakukan hal</w:t>
      </w:r>
    </w:p>
    <w:p w:rsidR="00A46665" w:rsidRDefault="00A46665" w:rsidP="00A46665">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-hal yang kami sukai sebagai satu unit yang besar. </w:t>
      </w:r>
    </w:p>
    <w:p w:rsidR="00A46665" w:rsidRDefault="00A46665" w:rsidP="00A46665">
      <w:pPr>
        <w:pStyle w:val="ListParagraph"/>
        <w:spacing w:after="0" w:line="480" w:lineRule="auto"/>
        <w:ind w:left="1843"/>
        <w:jc w:val="both"/>
        <w:rPr>
          <w:rFonts w:ascii="Times New Roman" w:hAnsi="Times New Roman" w:cs="Times New Roman"/>
          <w:b/>
          <w:bCs/>
          <w:sz w:val="24"/>
          <w:szCs w:val="24"/>
        </w:rPr>
      </w:pPr>
    </w:p>
    <w:p w:rsidR="00A46665" w:rsidRDefault="00A46665" w:rsidP="00A46665">
      <w:pPr>
        <w:pStyle w:val="ListParagraph"/>
        <w:numPr>
          <w:ilvl w:val="0"/>
          <w:numId w:val="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Fitur yang dimiliki Shopee </w:t>
      </w:r>
    </w:p>
    <w:p w:rsidR="00A46665" w:rsidRDefault="00A46665" w:rsidP="00A46665">
      <w:pPr>
        <w:pStyle w:val="ListParagraph"/>
        <w:numPr>
          <w:ilvl w:val="0"/>
          <w:numId w:val="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ShopeePay </w:t>
      </w:r>
    </w:p>
    <w:p w:rsidR="00A46665" w:rsidRDefault="00A46665" w:rsidP="00A46665">
      <w:pPr>
        <w:pStyle w:val="ListParagraph"/>
        <w:spacing w:after="0" w:line="480" w:lineRule="auto"/>
        <w:ind w:left="1418"/>
        <w:jc w:val="center"/>
        <w:rPr>
          <w:rFonts w:ascii="Times New Roman" w:hAnsi="Times New Roman" w:cs="Times New Roman"/>
          <w:b/>
          <w:bCs/>
          <w:sz w:val="24"/>
          <w:szCs w:val="24"/>
        </w:rPr>
      </w:pPr>
      <w:r>
        <w:rPr>
          <w:noProof/>
          <w:lang w:val="id-ID" w:eastAsia="id-ID"/>
        </w:rPr>
        <w:drawing>
          <wp:inline distT="0" distB="0" distL="0" distR="0" wp14:anchorId="540A7683" wp14:editId="30717202">
            <wp:extent cx="1914525" cy="1196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45779" cy="1216070"/>
                    </a:xfrm>
                    <a:prstGeom prst="rect">
                      <a:avLst/>
                    </a:prstGeom>
                    <a:noFill/>
                    <a:ln>
                      <a:noFill/>
                    </a:ln>
                  </pic:spPr>
                </pic:pic>
              </a:graphicData>
            </a:graphic>
          </wp:inline>
        </w:drawing>
      </w:r>
    </w:p>
    <w:p w:rsidR="00A46665" w:rsidRDefault="00A46665" w:rsidP="00A46665">
      <w:pPr>
        <w:pStyle w:val="ListParagraph"/>
        <w:spacing w:after="0" w:line="480"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Gambar IV.1 Logo ShopeePay</w:t>
      </w:r>
    </w:p>
    <w:p w:rsidR="00A46665" w:rsidRDefault="00A46665" w:rsidP="00A46665">
      <w:pPr>
        <w:pStyle w:val="ListParagraph"/>
        <w:spacing w:after="0"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 xml:space="preserve">ShopeePay merupakan fitur layanan uang elektronik yang bisa menjadi pilihan metode pembayaran dalam transaksi </w:t>
      </w:r>
      <w:r>
        <w:rPr>
          <w:rFonts w:ascii="Times New Roman" w:hAnsi="Times New Roman" w:cs="Times New Roman"/>
          <w:i/>
          <w:iCs/>
          <w:sz w:val="24"/>
          <w:szCs w:val="24"/>
        </w:rPr>
        <w:t>online</w:t>
      </w:r>
      <w:r>
        <w:rPr>
          <w:rFonts w:ascii="Times New Roman" w:hAnsi="Times New Roman" w:cs="Times New Roman"/>
          <w:sz w:val="24"/>
          <w:szCs w:val="24"/>
        </w:rPr>
        <w:t xml:space="preserve">, transaksi </w:t>
      </w:r>
      <w:r>
        <w:rPr>
          <w:rFonts w:ascii="Times New Roman" w:hAnsi="Times New Roman" w:cs="Times New Roman"/>
          <w:i/>
          <w:iCs/>
          <w:sz w:val="24"/>
          <w:szCs w:val="24"/>
        </w:rPr>
        <w:t>offline</w:t>
      </w:r>
      <w:r>
        <w:rPr>
          <w:rFonts w:ascii="Times New Roman" w:hAnsi="Times New Roman" w:cs="Times New Roman"/>
          <w:sz w:val="24"/>
          <w:szCs w:val="24"/>
        </w:rPr>
        <w:t xml:space="preserve"> di </w:t>
      </w:r>
      <w:r>
        <w:rPr>
          <w:rFonts w:ascii="Times New Roman" w:hAnsi="Times New Roman" w:cs="Times New Roman"/>
          <w:i/>
          <w:iCs/>
          <w:sz w:val="24"/>
          <w:szCs w:val="24"/>
        </w:rPr>
        <w:t>merchant</w:t>
      </w:r>
      <w:r>
        <w:rPr>
          <w:rFonts w:ascii="Times New Roman" w:hAnsi="Times New Roman" w:cs="Times New Roman"/>
          <w:sz w:val="24"/>
          <w:szCs w:val="24"/>
        </w:rPr>
        <w:t xml:space="preserve"> ShopeePay</w:t>
      </w:r>
      <w:r>
        <w:rPr>
          <w:rFonts w:ascii="Times New Roman" w:hAnsi="Times New Roman" w:cs="Times New Roman"/>
          <w:i/>
          <w:iCs/>
          <w:sz w:val="24"/>
          <w:szCs w:val="24"/>
        </w:rPr>
        <w:t xml:space="preserve"> </w:t>
      </w:r>
      <w:r>
        <w:rPr>
          <w:rFonts w:ascii="Times New Roman" w:hAnsi="Times New Roman" w:cs="Times New Roman"/>
          <w:sz w:val="24"/>
          <w:szCs w:val="24"/>
        </w:rPr>
        <w:t xml:space="preserve">hingga dapat digunakan untuk menerima pengembalian dana di aplikasi Shopee. Metode pembayaran milik Shopee ini menjadi layanan yang cukup populer diantara pengguna sebab banyak promosi menarik dalam pemakaiannya, seperti </w:t>
      </w:r>
      <w:r>
        <w:rPr>
          <w:rFonts w:ascii="Times New Roman" w:hAnsi="Times New Roman" w:cs="Times New Roman"/>
          <w:i/>
          <w:iCs/>
          <w:sz w:val="24"/>
          <w:szCs w:val="24"/>
        </w:rPr>
        <w:t>cashback</w:t>
      </w:r>
      <w:r>
        <w:rPr>
          <w:rFonts w:ascii="Times New Roman" w:hAnsi="Times New Roman" w:cs="Times New Roman"/>
          <w:sz w:val="24"/>
          <w:szCs w:val="24"/>
        </w:rPr>
        <w:t>, gratis ongkir dan diskon.</w:t>
      </w:r>
    </w:p>
    <w:p w:rsidR="00A46665" w:rsidRDefault="00A46665" w:rsidP="00A46665">
      <w:pPr>
        <w:pStyle w:val="ListParagraph"/>
        <w:numPr>
          <w:ilvl w:val="0"/>
          <w:numId w:val="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Shopee </w:t>
      </w:r>
      <w:r>
        <w:rPr>
          <w:rFonts w:ascii="Times New Roman" w:hAnsi="Times New Roman" w:cs="Times New Roman"/>
          <w:i/>
          <w:iCs/>
          <w:sz w:val="24"/>
          <w:szCs w:val="24"/>
        </w:rPr>
        <w:t xml:space="preserve">Paylater </w:t>
      </w:r>
    </w:p>
    <w:p w:rsidR="00A46665" w:rsidRDefault="00A46665" w:rsidP="00A46665">
      <w:pPr>
        <w:pStyle w:val="ListParagraph"/>
        <w:spacing w:after="0" w:line="480" w:lineRule="auto"/>
        <w:ind w:left="1418"/>
        <w:jc w:val="center"/>
        <w:rPr>
          <w:rFonts w:ascii="Times New Roman" w:hAnsi="Times New Roman" w:cs="Times New Roman"/>
          <w:b/>
          <w:bCs/>
          <w:sz w:val="24"/>
          <w:szCs w:val="24"/>
        </w:rPr>
      </w:pPr>
      <w:r>
        <w:rPr>
          <w:noProof/>
          <w:lang w:val="id-ID" w:eastAsia="id-ID"/>
        </w:rPr>
        <w:drawing>
          <wp:inline distT="0" distB="0" distL="0" distR="0" wp14:anchorId="0B2F7838" wp14:editId="3723A661">
            <wp:extent cx="2207895" cy="154876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6">
                      <a:extLst>
                        <a:ext uri="{28A0092B-C50C-407E-A947-70E740481C1C}">
                          <a14:useLocalDpi xmlns:a14="http://schemas.microsoft.com/office/drawing/2010/main" val="0"/>
                        </a:ext>
                      </a:extLst>
                    </a:blip>
                    <a:srcRect l="11835" t="10306" r="11413" b="8990"/>
                    <a:stretch>
                      <a:fillRect/>
                    </a:stretch>
                  </pic:blipFill>
                  <pic:spPr>
                    <a:xfrm>
                      <a:off x="0" y="0"/>
                      <a:ext cx="2219807" cy="1557118"/>
                    </a:xfrm>
                    <a:prstGeom prst="rect">
                      <a:avLst/>
                    </a:prstGeom>
                    <a:noFill/>
                    <a:ln>
                      <a:noFill/>
                    </a:ln>
                  </pic:spPr>
                </pic:pic>
              </a:graphicData>
            </a:graphic>
          </wp:inline>
        </w:drawing>
      </w:r>
    </w:p>
    <w:p w:rsidR="00A46665" w:rsidRDefault="00A46665" w:rsidP="00A46665">
      <w:pPr>
        <w:pStyle w:val="ListParagraph"/>
        <w:spacing w:after="0" w:line="480"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 xml:space="preserve">Gambar IV.2 Logo Shopee Paylater </w:t>
      </w:r>
    </w:p>
    <w:p w:rsidR="00A46665" w:rsidRDefault="00A46665" w:rsidP="00A46665">
      <w:pPr>
        <w:pStyle w:val="ListParagraph"/>
        <w:spacing w:after="0"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 xml:space="preserve">Shopee paylater merupakan metode pembayaran yang kinerjanya mirip dengan kartu kredit, yaitu membantu pembeli yang belum memiliki dana yang cukup, namun membutuhkan suatu barang yang dijual di </w:t>
      </w:r>
      <w:r>
        <w:rPr>
          <w:rFonts w:ascii="Times New Roman" w:hAnsi="Times New Roman" w:cs="Times New Roman"/>
          <w:i/>
          <w:iCs/>
          <w:sz w:val="24"/>
          <w:szCs w:val="24"/>
        </w:rPr>
        <w:t>e-commerce</w:t>
      </w:r>
      <w:r>
        <w:rPr>
          <w:rFonts w:ascii="Times New Roman" w:hAnsi="Times New Roman" w:cs="Times New Roman"/>
          <w:sz w:val="24"/>
          <w:szCs w:val="24"/>
        </w:rPr>
        <w:t xml:space="preserve"> tersebut. Layanan ini disediakan </w:t>
      </w:r>
      <w:r>
        <w:rPr>
          <w:rFonts w:ascii="Times New Roman" w:hAnsi="Times New Roman" w:cs="Times New Roman"/>
          <w:sz w:val="24"/>
          <w:szCs w:val="24"/>
        </w:rPr>
        <w:lastRenderedPageBreak/>
        <w:t xml:space="preserve">oleh PT </w:t>
      </w:r>
      <w:r>
        <w:rPr>
          <w:rFonts w:ascii="Times New Roman" w:hAnsi="Times New Roman" w:cs="Times New Roman"/>
          <w:i/>
          <w:iCs/>
          <w:sz w:val="24"/>
          <w:szCs w:val="24"/>
        </w:rPr>
        <w:t>Commerce Finance</w:t>
      </w:r>
      <w:r>
        <w:rPr>
          <w:rFonts w:ascii="Times New Roman" w:hAnsi="Times New Roman" w:cs="Times New Roman"/>
          <w:sz w:val="24"/>
          <w:szCs w:val="24"/>
        </w:rPr>
        <w:t xml:space="preserve"> dan perusahaan jasa keuangan lainnya yang bekerja sama untuk memberikan pinjaman bagi pembeli yang berbelanja di Shopee. </w:t>
      </w:r>
    </w:p>
    <w:p w:rsidR="00A46665" w:rsidRDefault="00A46665" w:rsidP="00A46665">
      <w:pPr>
        <w:pStyle w:val="ListParagraph"/>
        <w:spacing w:after="0" w:line="480" w:lineRule="auto"/>
        <w:ind w:left="1418" w:firstLine="850"/>
        <w:jc w:val="both"/>
        <w:rPr>
          <w:rFonts w:ascii="Times New Roman" w:hAnsi="Times New Roman" w:cs="Times New Roman"/>
          <w:sz w:val="24"/>
          <w:szCs w:val="24"/>
        </w:rPr>
      </w:pPr>
    </w:p>
    <w:p w:rsidR="00A46665" w:rsidRDefault="00A46665" w:rsidP="00A46665">
      <w:pPr>
        <w:pStyle w:val="ListParagraph"/>
        <w:numPr>
          <w:ilvl w:val="0"/>
          <w:numId w:val="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Promo Gratis Ongkir </w:t>
      </w:r>
    </w:p>
    <w:p w:rsidR="00A46665" w:rsidRDefault="00A46665" w:rsidP="00A46665">
      <w:pPr>
        <w:pStyle w:val="ListParagraph"/>
        <w:spacing w:after="0"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 xml:space="preserve">Fitur ini merupakan salah satu layanan yang paling diandalkan di Shopee. Program ini memberikan kesempatan bagi penjual untuk menawarkan gratis ongkir khusus bagi pembeli dan biaya gratis ongkir tersebut akan ditanggung oleh Shopee sesuai dengan syarat dan ketentuan yang berlaku, sehingga tidak ada biaya tambahan bagi penjual. </w:t>
      </w:r>
    </w:p>
    <w:p w:rsidR="00A46665" w:rsidRDefault="00A46665" w:rsidP="00A46665">
      <w:pPr>
        <w:pStyle w:val="ListParagraph"/>
        <w:spacing w:after="0" w:line="480" w:lineRule="auto"/>
        <w:ind w:left="1418" w:firstLine="850"/>
        <w:jc w:val="both"/>
        <w:rPr>
          <w:rFonts w:ascii="Times New Roman" w:hAnsi="Times New Roman" w:cs="Times New Roman"/>
          <w:sz w:val="24"/>
          <w:szCs w:val="24"/>
        </w:rPr>
      </w:pPr>
    </w:p>
    <w:p w:rsidR="00A46665" w:rsidRDefault="00A46665" w:rsidP="00A46665">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Deskripsi Responden </w:t>
      </w:r>
    </w:p>
    <w:p w:rsidR="00A46665" w:rsidRDefault="00A46665" w:rsidP="00A46665">
      <w:pPr>
        <w:pStyle w:val="ListParagraph"/>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Deskripsi responden merupakan proses mendeskripsikan responden berdasarkan jenis kelamin, usia, dan pendidikan. Responden dalam penelitian ini sebanyak 100 orang yang merupakan pengguna aplikasi shopee dengan usia 17 tahun keatas.  Adapun penyajian data responden disajikan sebagai berikut : </w:t>
      </w:r>
    </w:p>
    <w:p w:rsidR="00A46665" w:rsidRDefault="00A46665" w:rsidP="00A46665">
      <w:pPr>
        <w:pStyle w:val="ListParagraph"/>
        <w:spacing w:after="0" w:line="480" w:lineRule="auto"/>
        <w:ind w:left="426" w:firstLine="992"/>
        <w:jc w:val="both"/>
        <w:rPr>
          <w:rFonts w:ascii="Times New Roman" w:hAnsi="Times New Roman" w:cs="Times New Roman"/>
          <w:sz w:val="24"/>
          <w:szCs w:val="24"/>
        </w:rPr>
      </w:pPr>
    </w:p>
    <w:p w:rsidR="00A46665" w:rsidRDefault="00A46665" w:rsidP="00A46665">
      <w:pPr>
        <w:pStyle w:val="ListParagraph"/>
        <w:spacing w:after="0" w:line="480" w:lineRule="auto"/>
        <w:ind w:left="426" w:firstLine="992"/>
        <w:jc w:val="both"/>
        <w:rPr>
          <w:rFonts w:ascii="Times New Roman" w:hAnsi="Times New Roman" w:cs="Times New Roman"/>
          <w:sz w:val="24"/>
          <w:szCs w:val="24"/>
        </w:rPr>
      </w:pPr>
    </w:p>
    <w:p w:rsidR="00A46665" w:rsidRDefault="00A46665" w:rsidP="00A46665">
      <w:pPr>
        <w:pStyle w:val="ListParagraph"/>
        <w:spacing w:after="0" w:line="480" w:lineRule="auto"/>
        <w:ind w:left="426" w:firstLine="992"/>
        <w:jc w:val="both"/>
        <w:rPr>
          <w:rFonts w:ascii="Times New Roman" w:hAnsi="Times New Roman" w:cs="Times New Roman"/>
          <w:sz w:val="24"/>
          <w:szCs w:val="24"/>
        </w:rPr>
      </w:pPr>
    </w:p>
    <w:p w:rsidR="00A46665" w:rsidRDefault="00A46665" w:rsidP="00A46665">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Jenis Kelamin </w:t>
      </w:r>
    </w:p>
    <w:p w:rsidR="00A46665" w:rsidRDefault="00A46665" w:rsidP="00A46665">
      <w:pPr>
        <w:pStyle w:val="ListParagraph"/>
        <w:spacing w:after="0" w:line="480" w:lineRule="auto"/>
        <w:ind w:left="709"/>
        <w:jc w:val="both"/>
        <w:rPr>
          <w:rFonts w:ascii="Times New Roman" w:hAnsi="Times New Roman" w:cs="Times New Roman"/>
          <w:sz w:val="24"/>
          <w:szCs w:val="24"/>
        </w:rPr>
      </w:pPr>
      <w:bookmarkStart w:id="0" w:name="_Hlk91783930"/>
      <w:r>
        <w:rPr>
          <w:rFonts w:ascii="Times New Roman" w:hAnsi="Times New Roman" w:cs="Times New Roman"/>
          <w:sz w:val="24"/>
          <w:szCs w:val="24"/>
        </w:rPr>
        <w:t xml:space="preserve">Data responden berdasarkan jenis kelamin dalam penelitian ini dapat diterangkan sebagai berikut : </w:t>
      </w:r>
    </w:p>
    <w:bookmarkEnd w:id="0"/>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Tabel IV.1 </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 xml:space="preserve">Deskripsi Responden Berdasarkan Jenis Kelamin </w:t>
      </w:r>
    </w:p>
    <w:tbl>
      <w:tblPr>
        <w:tblStyle w:val="TableGrid"/>
        <w:tblW w:w="7083" w:type="dxa"/>
        <w:tblInd w:w="851" w:type="dxa"/>
        <w:tblLook w:val="04A0" w:firstRow="1" w:lastRow="0" w:firstColumn="1" w:lastColumn="0" w:noHBand="0" w:noVBand="1"/>
      </w:tblPr>
      <w:tblGrid>
        <w:gridCol w:w="562"/>
        <w:gridCol w:w="2835"/>
        <w:gridCol w:w="1757"/>
        <w:gridCol w:w="1929"/>
      </w:tblGrid>
      <w:tr w:rsidR="00A46665" w:rsidTr="005533A2">
        <w:tc>
          <w:tcPr>
            <w:tcW w:w="562"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2835"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Jenis Kelamin</w:t>
            </w:r>
          </w:p>
        </w:tc>
        <w:tc>
          <w:tcPr>
            <w:tcW w:w="1757"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Jumlah </w:t>
            </w:r>
          </w:p>
        </w:tc>
        <w:tc>
          <w:tcPr>
            <w:tcW w:w="1929"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Persentase (%)</w:t>
            </w:r>
          </w:p>
        </w:tc>
      </w:tr>
      <w:tr w:rsidR="00A46665" w:rsidTr="005533A2">
        <w:tc>
          <w:tcPr>
            <w:tcW w:w="562" w:type="dxa"/>
            <w:tcBorders>
              <w:top w:val="single" w:sz="4" w:space="0" w:color="auto"/>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35" w:type="dxa"/>
            <w:tcBorders>
              <w:top w:val="single" w:sz="4" w:space="0" w:color="auto"/>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Laki-Laki</w:t>
            </w:r>
          </w:p>
        </w:tc>
        <w:tc>
          <w:tcPr>
            <w:tcW w:w="1757" w:type="dxa"/>
            <w:tcBorders>
              <w:top w:val="single" w:sz="4" w:space="0" w:color="auto"/>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1929" w:type="dxa"/>
            <w:tcBorders>
              <w:top w:val="single" w:sz="4" w:space="0" w:color="auto"/>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A46665" w:rsidTr="005533A2">
        <w:tc>
          <w:tcPr>
            <w:tcW w:w="562" w:type="dxa"/>
            <w:tcBorders>
              <w:top w:val="nil"/>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35" w:type="dxa"/>
            <w:tcBorders>
              <w:top w:val="nil"/>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Perempuan </w:t>
            </w:r>
          </w:p>
        </w:tc>
        <w:tc>
          <w:tcPr>
            <w:tcW w:w="1757" w:type="dxa"/>
            <w:tcBorders>
              <w:top w:val="nil"/>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65 </w:t>
            </w:r>
          </w:p>
        </w:tc>
        <w:tc>
          <w:tcPr>
            <w:tcW w:w="1929" w:type="dxa"/>
            <w:tcBorders>
              <w:top w:val="nil"/>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A46665" w:rsidTr="005533A2">
        <w:tc>
          <w:tcPr>
            <w:tcW w:w="3397" w:type="dxa"/>
            <w:gridSpan w:val="2"/>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757"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929"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A46665" w:rsidRDefault="00A46665" w:rsidP="00A46665">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Sumber : Data Primer yang diolah, 2022 </w:t>
      </w:r>
    </w:p>
    <w:p w:rsidR="00A46665" w:rsidRDefault="00A46665" w:rsidP="00A46665">
      <w:pPr>
        <w:pStyle w:val="ListParagraph"/>
        <w:spacing w:after="0" w:line="480" w:lineRule="auto"/>
        <w:ind w:left="851"/>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6DB2AD41" wp14:editId="7AAD8488">
            <wp:extent cx="3676650" cy="2275840"/>
            <wp:effectExtent l="0" t="0" r="0" b="1016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Gambar IV.3</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bookmarkStart w:id="1" w:name="_Hlk93160862"/>
      <w:r>
        <w:rPr>
          <w:rFonts w:ascii="Times New Roman" w:hAnsi="Times New Roman" w:cs="Times New Roman"/>
          <w:b/>
          <w:bCs/>
          <w:sz w:val="24"/>
          <w:szCs w:val="24"/>
        </w:rPr>
        <w:t>Deskripsi Responden Berdasarkan Jenis Kelamin</w:t>
      </w:r>
    </w:p>
    <w:bookmarkEnd w:id="1"/>
    <w:p w:rsidR="00A46665" w:rsidRDefault="00A46665" w:rsidP="00A46665">
      <w:pPr>
        <w:pStyle w:val="ListParagraph"/>
        <w:spacing w:after="0" w:line="480" w:lineRule="auto"/>
        <w:ind w:left="851"/>
        <w:rPr>
          <w:rFonts w:ascii="Times New Roman" w:hAnsi="Times New Roman" w:cs="Times New Roman"/>
          <w:sz w:val="24"/>
          <w:szCs w:val="24"/>
        </w:rPr>
      </w:pPr>
    </w:p>
    <w:p w:rsidR="00A46665" w:rsidRDefault="00A46665" w:rsidP="00A46665">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Berdasarkan tabel IV.1 dapat dilihat bahwa responden terbanyak dalam penelitian adalah responden yang berjenis kelamin perempuan yaitu sebanyak 65 responden atau 65%. Sedangkan yang paling sedikit adalah responden yang berjenis kelamin laki-laki sebanyak 35 responden atau 35%.  Jumlah responden dalam penelitian ini didominasi oleh perempuan karena perempuan dinilai lebih senang berbelanja </w:t>
      </w:r>
      <w:r>
        <w:rPr>
          <w:rFonts w:ascii="Times New Roman" w:hAnsi="Times New Roman" w:cs="Times New Roman"/>
          <w:i/>
          <w:iCs/>
          <w:sz w:val="24"/>
          <w:szCs w:val="24"/>
        </w:rPr>
        <w:t>online</w:t>
      </w:r>
      <w:r>
        <w:rPr>
          <w:rFonts w:ascii="Times New Roman" w:hAnsi="Times New Roman" w:cs="Times New Roman"/>
          <w:sz w:val="24"/>
          <w:szCs w:val="24"/>
        </w:rPr>
        <w:t xml:space="preserve"> dan lebih konsumtif dibandingkan laki-laki.</w:t>
      </w:r>
    </w:p>
    <w:p w:rsidR="00A46665" w:rsidRDefault="00A46665" w:rsidP="00A46665">
      <w:pPr>
        <w:pStyle w:val="ListParagraph"/>
        <w:numPr>
          <w:ilvl w:val="0"/>
          <w:numId w:val="6"/>
        </w:numPr>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Usia </w:t>
      </w:r>
    </w:p>
    <w:p w:rsidR="00A46665" w:rsidRDefault="00A46665" w:rsidP="00A46665">
      <w:pPr>
        <w:pStyle w:val="ListParagraph"/>
        <w:spacing w:after="0" w:line="480" w:lineRule="auto"/>
        <w:ind w:left="851" w:firstLine="850"/>
        <w:jc w:val="both"/>
        <w:rPr>
          <w:rFonts w:ascii="Times New Roman" w:hAnsi="Times New Roman" w:cs="Times New Roman"/>
          <w:sz w:val="24"/>
          <w:szCs w:val="24"/>
        </w:rPr>
      </w:pPr>
      <w:bookmarkStart w:id="2" w:name="_Hlk91784992"/>
      <w:r>
        <w:rPr>
          <w:rFonts w:ascii="Times New Roman" w:hAnsi="Times New Roman" w:cs="Times New Roman"/>
          <w:sz w:val="24"/>
          <w:szCs w:val="24"/>
        </w:rPr>
        <w:t>Data responden berdasarkan usia dalam penelitian ini dapat diterangkan sebagai berikut :</w:t>
      </w:r>
    </w:p>
    <w:bookmarkEnd w:id="2"/>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Tabel IV.2 </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Deskripsi Responden Berdasarkan Usia</w:t>
      </w:r>
    </w:p>
    <w:tbl>
      <w:tblPr>
        <w:tblStyle w:val="TableGrid"/>
        <w:tblW w:w="7083" w:type="dxa"/>
        <w:tblInd w:w="851" w:type="dxa"/>
        <w:tblLook w:val="04A0" w:firstRow="1" w:lastRow="0" w:firstColumn="1" w:lastColumn="0" w:noHBand="0" w:noVBand="1"/>
      </w:tblPr>
      <w:tblGrid>
        <w:gridCol w:w="562"/>
        <w:gridCol w:w="2835"/>
        <w:gridCol w:w="1757"/>
        <w:gridCol w:w="1929"/>
      </w:tblGrid>
      <w:tr w:rsidR="00A46665" w:rsidTr="005533A2">
        <w:tc>
          <w:tcPr>
            <w:tcW w:w="562"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2835"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Keterangan</w:t>
            </w:r>
          </w:p>
        </w:tc>
        <w:tc>
          <w:tcPr>
            <w:tcW w:w="1757"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Jumlah</w:t>
            </w:r>
          </w:p>
        </w:tc>
        <w:tc>
          <w:tcPr>
            <w:tcW w:w="1929"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Persentase (%)</w:t>
            </w:r>
          </w:p>
        </w:tc>
      </w:tr>
      <w:tr w:rsidR="00A46665" w:rsidTr="005533A2">
        <w:tc>
          <w:tcPr>
            <w:tcW w:w="562" w:type="dxa"/>
            <w:tcBorders>
              <w:top w:val="single" w:sz="4" w:space="0" w:color="auto"/>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35" w:type="dxa"/>
            <w:tcBorders>
              <w:top w:val="single" w:sz="4" w:space="0" w:color="auto"/>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17 – 26 tahun </w:t>
            </w:r>
          </w:p>
        </w:tc>
        <w:tc>
          <w:tcPr>
            <w:tcW w:w="1757" w:type="dxa"/>
            <w:tcBorders>
              <w:top w:val="single" w:sz="4" w:space="0" w:color="auto"/>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79</w:t>
            </w:r>
          </w:p>
        </w:tc>
        <w:tc>
          <w:tcPr>
            <w:tcW w:w="1929" w:type="dxa"/>
            <w:tcBorders>
              <w:top w:val="single" w:sz="4" w:space="0" w:color="auto"/>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79</w:t>
            </w:r>
          </w:p>
        </w:tc>
      </w:tr>
      <w:tr w:rsidR="00A46665" w:rsidTr="005533A2">
        <w:tc>
          <w:tcPr>
            <w:tcW w:w="562" w:type="dxa"/>
            <w:tcBorders>
              <w:top w:val="nil"/>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35" w:type="dxa"/>
            <w:tcBorders>
              <w:top w:val="nil"/>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27 – 36 tahun </w:t>
            </w:r>
          </w:p>
        </w:tc>
        <w:tc>
          <w:tcPr>
            <w:tcW w:w="1757" w:type="dxa"/>
            <w:tcBorders>
              <w:top w:val="nil"/>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29" w:type="dxa"/>
            <w:tcBorders>
              <w:top w:val="nil"/>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A46665" w:rsidTr="005533A2">
        <w:tc>
          <w:tcPr>
            <w:tcW w:w="562" w:type="dxa"/>
            <w:tcBorders>
              <w:top w:val="nil"/>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35" w:type="dxa"/>
            <w:tcBorders>
              <w:top w:val="nil"/>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37 – 46 tahun </w:t>
            </w:r>
          </w:p>
        </w:tc>
        <w:tc>
          <w:tcPr>
            <w:tcW w:w="1757" w:type="dxa"/>
            <w:tcBorders>
              <w:top w:val="nil"/>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929" w:type="dxa"/>
            <w:tcBorders>
              <w:top w:val="nil"/>
              <w:left w:val="nil"/>
              <w:bottom w:val="nil"/>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A46665" w:rsidTr="005533A2">
        <w:tc>
          <w:tcPr>
            <w:tcW w:w="562" w:type="dxa"/>
            <w:tcBorders>
              <w:top w:val="nil"/>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835" w:type="dxa"/>
            <w:tcBorders>
              <w:top w:val="nil"/>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47 – 56 tahun </w:t>
            </w:r>
          </w:p>
        </w:tc>
        <w:tc>
          <w:tcPr>
            <w:tcW w:w="1757" w:type="dxa"/>
            <w:tcBorders>
              <w:top w:val="nil"/>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29" w:type="dxa"/>
            <w:tcBorders>
              <w:top w:val="nil"/>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A46665" w:rsidTr="005533A2">
        <w:tc>
          <w:tcPr>
            <w:tcW w:w="3397" w:type="dxa"/>
            <w:gridSpan w:val="2"/>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Total </w:t>
            </w:r>
          </w:p>
        </w:tc>
        <w:tc>
          <w:tcPr>
            <w:tcW w:w="1757"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929" w:type="dxa"/>
            <w:tcBorders>
              <w:top w:val="single" w:sz="4" w:space="0" w:color="auto"/>
              <w:left w:val="nil"/>
              <w:bottom w:val="single" w:sz="4" w:space="0" w:color="auto"/>
              <w:right w:val="nil"/>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100 </w:t>
            </w:r>
          </w:p>
        </w:tc>
      </w:tr>
    </w:tbl>
    <w:p w:rsidR="00A46665" w:rsidRDefault="00A46665" w:rsidP="00A46665">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Sumber : Data primer yang diolah, 2022</w:t>
      </w:r>
    </w:p>
    <w:p w:rsidR="00A46665" w:rsidRDefault="00A46665" w:rsidP="00A46665">
      <w:pPr>
        <w:pStyle w:val="ListParagraph"/>
        <w:spacing w:after="0" w:line="480" w:lineRule="auto"/>
        <w:ind w:left="851"/>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6DC2413A" wp14:editId="504D3698">
            <wp:extent cx="4065905" cy="2519045"/>
            <wp:effectExtent l="0" t="0" r="1079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 xml:space="preserve">Gambar IV.4 </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bookmarkStart w:id="3" w:name="_Hlk93160887"/>
      <w:r>
        <w:rPr>
          <w:rFonts w:ascii="Times New Roman" w:hAnsi="Times New Roman" w:cs="Times New Roman"/>
          <w:b/>
          <w:bCs/>
          <w:sz w:val="24"/>
          <w:szCs w:val="24"/>
        </w:rPr>
        <w:t xml:space="preserve">Deskripsi Responden Berdasarkan Umur </w:t>
      </w:r>
    </w:p>
    <w:bookmarkEnd w:id="3"/>
    <w:p w:rsidR="00A46665" w:rsidRDefault="00A46665" w:rsidP="00A46665">
      <w:pPr>
        <w:pStyle w:val="ListParagraph"/>
        <w:spacing w:after="0" w:line="480" w:lineRule="auto"/>
        <w:ind w:left="851" w:firstLine="992"/>
        <w:jc w:val="both"/>
        <w:rPr>
          <w:rFonts w:ascii="Times New Roman" w:hAnsi="Times New Roman" w:cs="Times New Roman"/>
          <w:sz w:val="24"/>
          <w:szCs w:val="24"/>
        </w:rPr>
      </w:pPr>
    </w:p>
    <w:p w:rsidR="00A46665" w:rsidRDefault="00A46665" w:rsidP="00A46665">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Berdasarkan tabel IV.2 dapat diketahui bahwa responden terbanyak dalam penelitian ini yaitu responden dengan rentang usia 17 – 26 tahun sebanyak 79 responden atau 79%, sementara paling sedikit yaitu responden dengan rentang usia 47 – 56 tahun sebanyak 1 responden atau 1%. Jumlah responden terbanyak berusia 17 – 26 tahun, hal ini menunjukkan bahwa pada rentang usia tersebut konsumen merasa lebih nyaman dan lebih mudah dalam membeli secara </w:t>
      </w:r>
      <w:r>
        <w:rPr>
          <w:rFonts w:ascii="Times New Roman" w:hAnsi="Times New Roman" w:cs="Times New Roman"/>
          <w:i/>
          <w:iCs/>
          <w:sz w:val="24"/>
          <w:szCs w:val="24"/>
        </w:rPr>
        <w:t>online</w:t>
      </w:r>
      <w:r>
        <w:rPr>
          <w:rFonts w:ascii="Times New Roman" w:hAnsi="Times New Roman" w:cs="Times New Roman"/>
          <w:sz w:val="24"/>
          <w:szCs w:val="24"/>
        </w:rPr>
        <w:t xml:space="preserve"> daripada berbelanja langsung di toko ritel. Konsumen dalam rentang usia tersebut </w:t>
      </w:r>
      <w:r>
        <w:rPr>
          <w:rFonts w:ascii="Times New Roman" w:hAnsi="Times New Roman" w:cs="Times New Roman"/>
          <w:sz w:val="24"/>
          <w:szCs w:val="24"/>
        </w:rPr>
        <w:lastRenderedPageBreak/>
        <w:t xml:space="preserve">juga lebih senang berbelanja di </w:t>
      </w:r>
      <w:r>
        <w:rPr>
          <w:rFonts w:ascii="Times New Roman" w:hAnsi="Times New Roman" w:cs="Times New Roman"/>
          <w:i/>
          <w:iCs/>
          <w:sz w:val="24"/>
          <w:szCs w:val="24"/>
        </w:rPr>
        <w:t xml:space="preserve">marketplace </w:t>
      </w:r>
      <w:r>
        <w:rPr>
          <w:rFonts w:ascii="Times New Roman" w:hAnsi="Times New Roman" w:cs="Times New Roman"/>
          <w:sz w:val="24"/>
          <w:szCs w:val="24"/>
        </w:rPr>
        <w:t>karena harga yang ditawarkan dinilai lebih kompetitif daripada toko ritel.</w:t>
      </w:r>
    </w:p>
    <w:p w:rsidR="00A46665" w:rsidRDefault="00A46665" w:rsidP="00A46665">
      <w:pPr>
        <w:pStyle w:val="ListParagraph"/>
        <w:spacing w:after="0" w:line="480" w:lineRule="auto"/>
        <w:ind w:left="851" w:firstLine="850"/>
        <w:jc w:val="both"/>
        <w:rPr>
          <w:rFonts w:ascii="Times New Roman" w:hAnsi="Times New Roman" w:cs="Times New Roman"/>
          <w:sz w:val="24"/>
          <w:szCs w:val="24"/>
        </w:rPr>
      </w:pPr>
    </w:p>
    <w:p w:rsidR="00A46665" w:rsidRDefault="00A46665" w:rsidP="00A46665">
      <w:pPr>
        <w:pStyle w:val="ListParagraph"/>
        <w:numPr>
          <w:ilvl w:val="0"/>
          <w:numId w:val="6"/>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Pendidikan Terakhir </w:t>
      </w:r>
    </w:p>
    <w:p w:rsidR="00A46665" w:rsidRDefault="00A46665" w:rsidP="00A46665">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Data responden berdasarkan pendidikan terakhir dalam penelitian ini dapat diterangkan sebagai berikut :</w:t>
      </w:r>
    </w:p>
    <w:p w:rsidR="00A46665" w:rsidRDefault="00A46665" w:rsidP="00A46665">
      <w:pPr>
        <w:pStyle w:val="ListParagraph"/>
        <w:spacing w:after="0"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 xml:space="preserve">Tabel IV.3 </w:t>
      </w:r>
    </w:p>
    <w:p w:rsidR="00A46665" w:rsidRDefault="00A46665" w:rsidP="00A46665">
      <w:pPr>
        <w:pStyle w:val="ListParagraph"/>
        <w:spacing w:after="0"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 xml:space="preserve">Deskripsi Responden Berdasarkan Pendidikan Terakhir </w:t>
      </w:r>
    </w:p>
    <w:tbl>
      <w:tblPr>
        <w:tblStyle w:val="TableGrid"/>
        <w:tblW w:w="708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35"/>
        <w:gridCol w:w="1757"/>
        <w:gridCol w:w="1929"/>
      </w:tblGrid>
      <w:tr w:rsidR="00A46665" w:rsidTr="005533A2">
        <w:tc>
          <w:tcPr>
            <w:tcW w:w="562" w:type="dxa"/>
            <w:tcBorders>
              <w:top w:val="single" w:sz="4" w:space="0" w:color="auto"/>
              <w:bottom w:val="single" w:sz="4" w:space="0" w:color="auto"/>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2835" w:type="dxa"/>
            <w:tcBorders>
              <w:top w:val="single" w:sz="4" w:space="0" w:color="auto"/>
              <w:bottom w:val="single" w:sz="4" w:space="0" w:color="auto"/>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Keterangan</w:t>
            </w:r>
          </w:p>
        </w:tc>
        <w:tc>
          <w:tcPr>
            <w:tcW w:w="1757" w:type="dxa"/>
            <w:tcBorders>
              <w:top w:val="single" w:sz="4" w:space="0" w:color="auto"/>
              <w:bottom w:val="single" w:sz="4" w:space="0" w:color="auto"/>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Jumlah</w:t>
            </w:r>
          </w:p>
        </w:tc>
        <w:tc>
          <w:tcPr>
            <w:tcW w:w="1929" w:type="dxa"/>
            <w:tcBorders>
              <w:top w:val="single" w:sz="4" w:space="0" w:color="auto"/>
              <w:bottom w:val="single" w:sz="4" w:space="0" w:color="auto"/>
            </w:tcBorders>
          </w:tcPr>
          <w:p w:rsidR="00A46665" w:rsidRDefault="00A46665" w:rsidP="005533A2">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Persentase (%)</w:t>
            </w:r>
          </w:p>
        </w:tc>
      </w:tr>
      <w:tr w:rsidR="00A46665" w:rsidTr="005533A2">
        <w:tc>
          <w:tcPr>
            <w:tcW w:w="562" w:type="dxa"/>
            <w:tcBorders>
              <w:top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35" w:type="dxa"/>
            <w:tcBorders>
              <w:top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SMP</w:t>
            </w:r>
          </w:p>
        </w:tc>
        <w:tc>
          <w:tcPr>
            <w:tcW w:w="1757" w:type="dxa"/>
            <w:tcBorders>
              <w:top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929" w:type="dxa"/>
            <w:tcBorders>
              <w:top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A46665" w:rsidTr="005533A2">
        <w:tc>
          <w:tcPr>
            <w:tcW w:w="562"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35"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SMA/SMK</w:t>
            </w:r>
          </w:p>
        </w:tc>
        <w:tc>
          <w:tcPr>
            <w:tcW w:w="1757"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c>
          <w:tcPr>
            <w:tcW w:w="1929"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r>
      <w:tr w:rsidR="00A46665" w:rsidTr="005533A2">
        <w:tc>
          <w:tcPr>
            <w:tcW w:w="562"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35"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D3</w:t>
            </w:r>
          </w:p>
        </w:tc>
        <w:tc>
          <w:tcPr>
            <w:tcW w:w="1757"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929"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A46665" w:rsidTr="005533A2">
        <w:tc>
          <w:tcPr>
            <w:tcW w:w="562"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835"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1757"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929"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r>
      <w:tr w:rsidR="00A46665" w:rsidTr="005533A2">
        <w:tc>
          <w:tcPr>
            <w:tcW w:w="562"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835"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S2</w:t>
            </w:r>
          </w:p>
        </w:tc>
        <w:tc>
          <w:tcPr>
            <w:tcW w:w="1757"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929" w:type="dxa"/>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A46665" w:rsidTr="005533A2">
        <w:tc>
          <w:tcPr>
            <w:tcW w:w="562" w:type="dxa"/>
            <w:tcBorders>
              <w:bottom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835" w:type="dxa"/>
            <w:tcBorders>
              <w:bottom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S3</w:t>
            </w:r>
          </w:p>
        </w:tc>
        <w:tc>
          <w:tcPr>
            <w:tcW w:w="1757" w:type="dxa"/>
            <w:tcBorders>
              <w:bottom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29" w:type="dxa"/>
            <w:tcBorders>
              <w:bottom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A46665" w:rsidTr="005533A2">
        <w:tc>
          <w:tcPr>
            <w:tcW w:w="3397" w:type="dxa"/>
            <w:gridSpan w:val="2"/>
            <w:tcBorders>
              <w:top w:val="single" w:sz="4" w:space="0" w:color="auto"/>
              <w:bottom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Total </w:t>
            </w:r>
          </w:p>
        </w:tc>
        <w:tc>
          <w:tcPr>
            <w:tcW w:w="1757" w:type="dxa"/>
            <w:tcBorders>
              <w:top w:val="single" w:sz="4" w:space="0" w:color="auto"/>
              <w:bottom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929" w:type="dxa"/>
            <w:tcBorders>
              <w:top w:val="single" w:sz="4" w:space="0" w:color="auto"/>
              <w:bottom w:val="single" w:sz="4" w:space="0" w:color="auto"/>
            </w:tcBorders>
          </w:tcPr>
          <w:p w:rsidR="00A46665" w:rsidRDefault="00A46665" w:rsidP="005533A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100 </w:t>
            </w:r>
          </w:p>
        </w:tc>
      </w:tr>
    </w:tbl>
    <w:p w:rsidR="00A46665" w:rsidRDefault="00A46665" w:rsidP="00A46665">
      <w:pPr>
        <w:pStyle w:val="ListParagraph"/>
        <w:spacing w:after="0" w:line="276" w:lineRule="auto"/>
        <w:ind w:left="851"/>
        <w:rPr>
          <w:rFonts w:ascii="Times New Roman" w:hAnsi="Times New Roman" w:cs="Times New Roman"/>
          <w:sz w:val="24"/>
          <w:szCs w:val="24"/>
        </w:rPr>
      </w:pPr>
      <w:r>
        <w:rPr>
          <w:rFonts w:ascii="Times New Roman" w:hAnsi="Times New Roman" w:cs="Times New Roman"/>
          <w:sz w:val="24"/>
          <w:szCs w:val="24"/>
        </w:rPr>
        <w:t>Sumber : Data primer yang diolah, 2022</w:t>
      </w:r>
    </w:p>
    <w:p w:rsidR="00A46665" w:rsidRDefault="00A46665" w:rsidP="00A46665">
      <w:pPr>
        <w:pStyle w:val="ListParagraph"/>
        <w:spacing w:after="0" w:line="276" w:lineRule="auto"/>
        <w:ind w:left="851"/>
        <w:rPr>
          <w:rFonts w:ascii="Times New Roman" w:hAnsi="Times New Roman" w:cs="Times New Roman"/>
          <w:sz w:val="24"/>
          <w:szCs w:val="24"/>
        </w:rPr>
      </w:pPr>
    </w:p>
    <w:p w:rsidR="00A46665" w:rsidRDefault="00A46665" w:rsidP="00A46665">
      <w:pPr>
        <w:pStyle w:val="ListParagraph"/>
        <w:spacing w:after="0" w:line="276" w:lineRule="auto"/>
        <w:ind w:left="851"/>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3D344E0B" wp14:editId="1AA2DA42">
            <wp:extent cx="4163060" cy="2353945"/>
            <wp:effectExtent l="0" t="0" r="8890" b="825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 xml:space="preserve">Gambar IV.5 </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bookmarkStart w:id="4" w:name="_Hlk93160927"/>
      <w:r>
        <w:rPr>
          <w:rFonts w:ascii="Times New Roman" w:hAnsi="Times New Roman" w:cs="Times New Roman"/>
          <w:b/>
          <w:bCs/>
          <w:sz w:val="24"/>
          <w:szCs w:val="24"/>
        </w:rPr>
        <w:t xml:space="preserve">Deskripsi Responden Berdasarkan Pendidikan Terakhir </w:t>
      </w:r>
    </w:p>
    <w:bookmarkEnd w:id="4"/>
    <w:p w:rsidR="00A46665" w:rsidRDefault="00A46665" w:rsidP="00A46665">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Berdasarkan tabel IV.3 dapat diketahui bahwa responden yang paling banyak menggunakan </w:t>
      </w:r>
      <w:r>
        <w:rPr>
          <w:rFonts w:ascii="Times New Roman" w:hAnsi="Times New Roman" w:cs="Times New Roman"/>
          <w:i/>
          <w:iCs/>
          <w:sz w:val="24"/>
          <w:szCs w:val="24"/>
        </w:rPr>
        <w:t>e-commerce</w:t>
      </w:r>
      <w:r>
        <w:rPr>
          <w:rFonts w:ascii="Times New Roman" w:hAnsi="Times New Roman" w:cs="Times New Roman"/>
          <w:sz w:val="24"/>
          <w:szCs w:val="24"/>
        </w:rPr>
        <w:t xml:space="preserve"> shopee dalam penelitian ini adalah responden yang berpendidikan SMA/SMK, sedangkan yang paling </w:t>
      </w:r>
      <w:r>
        <w:rPr>
          <w:rFonts w:ascii="Times New Roman" w:hAnsi="Times New Roman" w:cs="Times New Roman"/>
          <w:sz w:val="24"/>
          <w:szCs w:val="24"/>
        </w:rPr>
        <w:lastRenderedPageBreak/>
        <w:t xml:space="preserve">sedikit menggunakan </w:t>
      </w:r>
      <w:r>
        <w:rPr>
          <w:rFonts w:ascii="Times New Roman" w:hAnsi="Times New Roman" w:cs="Times New Roman"/>
          <w:i/>
          <w:iCs/>
          <w:sz w:val="24"/>
          <w:szCs w:val="24"/>
        </w:rPr>
        <w:t>e-commerce</w:t>
      </w:r>
      <w:r>
        <w:rPr>
          <w:rFonts w:ascii="Times New Roman" w:hAnsi="Times New Roman" w:cs="Times New Roman"/>
          <w:sz w:val="24"/>
          <w:szCs w:val="24"/>
        </w:rPr>
        <w:t xml:space="preserve"> shopee adalah responden yang berpendidikan S3. Hal ini menunjukkan bahwa semakin tinggi pendidikan tidak menjamin akan melakukan transaksi pada </w:t>
      </w:r>
      <w:r>
        <w:rPr>
          <w:rFonts w:ascii="Times New Roman" w:hAnsi="Times New Roman" w:cs="Times New Roman"/>
          <w:i/>
          <w:iCs/>
          <w:sz w:val="24"/>
          <w:szCs w:val="24"/>
        </w:rPr>
        <w:t>e-commerce.</w:t>
      </w:r>
      <w:r>
        <w:rPr>
          <w:rFonts w:ascii="Times New Roman" w:hAnsi="Times New Roman" w:cs="Times New Roman"/>
          <w:sz w:val="24"/>
          <w:szCs w:val="24"/>
        </w:rPr>
        <w:t xml:space="preserve"> Oleh karena itu, penggunaan </w:t>
      </w:r>
      <w:r>
        <w:rPr>
          <w:rFonts w:ascii="Times New Roman" w:hAnsi="Times New Roman" w:cs="Times New Roman"/>
          <w:i/>
          <w:iCs/>
          <w:sz w:val="24"/>
          <w:szCs w:val="24"/>
        </w:rPr>
        <w:t xml:space="preserve">e-commerce </w:t>
      </w:r>
      <w:r>
        <w:rPr>
          <w:rFonts w:ascii="Times New Roman" w:hAnsi="Times New Roman" w:cs="Times New Roman"/>
          <w:sz w:val="24"/>
          <w:szCs w:val="24"/>
        </w:rPr>
        <w:t xml:space="preserve">di Indonesia dalam keperluan transaksi semata-mata tidak ditentukan oleh tingkat pendidikan, namun ada juga faktor lain yang berpengaruh seperti kepercayaan dan kesadaran yang diperoleh jika bertransaksi melalui </w:t>
      </w:r>
      <w:r>
        <w:rPr>
          <w:rFonts w:ascii="Times New Roman" w:hAnsi="Times New Roman" w:cs="Times New Roman"/>
          <w:i/>
          <w:iCs/>
          <w:sz w:val="24"/>
          <w:szCs w:val="24"/>
        </w:rPr>
        <w:t>e-commerce</w:t>
      </w:r>
      <w:r>
        <w:rPr>
          <w:rFonts w:ascii="Times New Roman" w:hAnsi="Times New Roman" w:cs="Times New Roman"/>
          <w:sz w:val="24"/>
          <w:szCs w:val="24"/>
        </w:rPr>
        <w:t xml:space="preserve">. </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p>
    <w:p w:rsidR="00A46665" w:rsidRDefault="00A46665" w:rsidP="00A46665">
      <w:pPr>
        <w:pStyle w:val="ListParagraph"/>
        <w:numPr>
          <w:ilvl w:val="0"/>
          <w:numId w:val="1"/>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Uji Asumsi Klasik </w:t>
      </w:r>
    </w:p>
    <w:p w:rsidR="00A46665" w:rsidRDefault="00A46665" w:rsidP="00A46665">
      <w:pPr>
        <w:pStyle w:val="ListParagraph"/>
        <w:numPr>
          <w:ilvl w:val="0"/>
          <w:numId w:val="7"/>
        </w:numPr>
        <w:spacing w:after="0" w:line="480" w:lineRule="auto"/>
        <w:ind w:left="709"/>
        <w:rPr>
          <w:rFonts w:ascii="Times New Roman" w:hAnsi="Times New Roman" w:cs="Times New Roman"/>
          <w:b/>
          <w:bCs/>
          <w:sz w:val="24"/>
          <w:szCs w:val="24"/>
        </w:rPr>
      </w:pPr>
      <w:r>
        <w:rPr>
          <w:rFonts w:ascii="Times New Roman" w:hAnsi="Times New Roman" w:cs="Times New Roman"/>
          <w:b/>
          <w:bCs/>
          <w:sz w:val="24"/>
          <w:szCs w:val="24"/>
        </w:rPr>
        <w:t xml:space="preserve">Uji Normalitas </w:t>
      </w:r>
    </w:p>
    <w:p w:rsidR="00A46665" w:rsidRDefault="00A46665" w:rsidP="00A46665">
      <w:pPr>
        <w:pStyle w:val="ListParagraph"/>
        <w:spacing w:after="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 xml:space="preserve">Uji normalitas bertujuan untuk menguji apakah dalam model regresi variabel terikat dan variabel bebasnya memiliki distribusi normal atau tidak. Pengujian normalitas dalam penelitian ini menggunakan uji </w:t>
      </w:r>
      <w:r>
        <w:rPr>
          <w:rFonts w:ascii="Times New Roman" w:hAnsi="Times New Roman" w:cs="Times New Roman"/>
          <w:i/>
          <w:iCs/>
          <w:sz w:val="24"/>
          <w:szCs w:val="24"/>
        </w:rPr>
        <w:t>Kolmogorov-Smirnov</w:t>
      </w:r>
      <w:r>
        <w:rPr>
          <w:rFonts w:ascii="Times New Roman" w:hAnsi="Times New Roman" w:cs="Times New Roman"/>
          <w:sz w:val="24"/>
          <w:szCs w:val="24"/>
        </w:rPr>
        <w:t xml:space="preserve">. Hasil pengujian normalitas dapat dilihat pada tabel berikut ini : </w:t>
      </w:r>
    </w:p>
    <w:p w:rsidR="00A46665" w:rsidRDefault="00A46665" w:rsidP="00A46665">
      <w:pPr>
        <w:pStyle w:val="ListParagraph"/>
        <w:spacing w:after="0" w:line="480" w:lineRule="auto"/>
        <w:ind w:left="709" w:firstLine="992"/>
        <w:jc w:val="both"/>
        <w:rPr>
          <w:rFonts w:ascii="Times New Roman" w:hAnsi="Times New Roman" w:cs="Times New Roman"/>
          <w:sz w:val="24"/>
          <w:szCs w:val="24"/>
        </w:rPr>
      </w:pPr>
    </w:p>
    <w:p w:rsidR="00A46665" w:rsidRDefault="00A46665" w:rsidP="00A46665">
      <w:pPr>
        <w:pStyle w:val="ListParagraph"/>
        <w:spacing w:after="0" w:line="480" w:lineRule="auto"/>
        <w:ind w:left="709" w:firstLine="992"/>
        <w:jc w:val="both"/>
        <w:rPr>
          <w:rFonts w:ascii="Times New Roman" w:hAnsi="Times New Roman" w:cs="Times New Roman"/>
          <w:sz w:val="24"/>
          <w:szCs w:val="24"/>
        </w:rPr>
      </w:pPr>
    </w:p>
    <w:p w:rsidR="00A46665" w:rsidRDefault="00A46665" w:rsidP="00A46665">
      <w:pPr>
        <w:pStyle w:val="ListParagraph"/>
        <w:spacing w:after="0" w:line="480" w:lineRule="auto"/>
        <w:ind w:left="709" w:firstLine="992"/>
        <w:jc w:val="both"/>
        <w:rPr>
          <w:rFonts w:ascii="Times New Roman" w:hAnsi="Times New Roman" w:cs="Times New Roman"/>
          <w:sz w:val="24"/>
          <w:szCs w:val="24"/>
        </w:rPr>
      </w:pPr>
    </w:p>
    <w:p w:rsidR="00A46665" w:rsidRDefault="00A46665" w:rsidP="00A46665">
      <w:pPr>
        <w:pStyle w:val="ListParagraph"/>
        <w:spacing w:after="0" w:line="480" w:lineRule="auto"/>
        <w:ind w:left="709" w:firstLine="992"/>
        <w:jc w:val="both"/>
        <w:rPr>
          <w:rFonts w:ascii="Times New Roman" w:hAnsi="Times New Roman" w:cs="Times New Roman"/>
          <w:sz w:val="24"/>
          <w:szCs w:val="24"/>
        </w:rPr>
      </w:pPr>
    </w:p>
    <w:p w:rsidR="00A46665" w:rsidRDefault="00A46665" w:rsidP="00A46665">
      <w:pPr>
        <w:spacing w:after="0" w:line="480" w:lineRule="auto"/>
        <w:jc w:val="both"/>
        <w:rPr>
          <w:rFonts w:ascii="Times New Roman" w:hAnsi="Times New Roman" w:cs="Times New Roman"/>
          <w:sz w:val="24"/>
          <w:szCs w:val="24"/>
        </w:rPr>
      </w:pPr>
    </w:p>
    <w:p w:rsidR="00A46665" w:rsidRDefault="00A46665" w:rsidP="00A46665">
      <w:pPr>
        <w:pStyle w:val="ListParagraph"/>
        <w:spacing w:after="0" w:line="276"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Tabel IV.4</w:t>
      </w:r>
    </w:p>
    <w:p w:rsidR="00A46665" w:rsidRDefault="00A46665" w:rsidP="00A46665">
      <w:pPr>
        <w:pStyle w:val="ListParagraph"/>
        <w:spacing w:after="0" w:line="276"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 xml:space="preserve">Hasil Uji Normalitas </w:t>
      </w:r>
    </w:p>
    <w:p w:rsidR="00A46665" w:rsidRDefault="00A46665" w:rsidP="00A46665">
      <w:pPr>
        <w:widowControl w:val="0"/>
        <w:autoSpaceDE w:val="0"/>
        <w:autoSpaceDN w:val="0"/>
        <w:adjustRightInd w:val="0"/>
        <w:spacing w:after="0" w:line="276" w:lineRule="auto"/>
        <w:rPr>
          <w:rFonts w:ascii="Times New Roman" w:eastAsiaTheme="minorEastAsia" w:hAnsi="Times New Roman" w:cs="Times New Roman"/>
          <w:sz w:val="24"/>
          <w:szCs w:val="24"/>
          <w:lang w:eastAsia="zh-CN"/>
        </w:rPr>
      </w:pPr>
    </w:p>
    <w:tbl>
      <w:tblPr>
        <w:tblW w:w="54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73"/>
        <w:gridCol w:w="1463"/>
        <w:gridCol w:w="1494"/>
      </w:tblGrid>
      <w:tr w:rsidR="00A46665" w:rsidTr="005533A2">
        <w:trPr>
          <w:cantSplit/>
          <w:jc w:val="center"/>
        </w:trPr>
        <w:tc>
          <w:tcPr>
            <w:tcW w:w="5428" w:type="dxa"/>
            <w:gridSpan w:val="3"/>
            <w:tcBorders>
              <w:top w:val="nil"/>
              <w:left w:val="nil"/>
              <w:bottom w:val="nil"/>
              <w:right w:val="nil"/>
            </w:tcBorders>
            <w:shd w:val="clear" w:color="auto" w:fill="FFFFFF"/>
            <w:vAlign w:val="center"/>
          </w:tcPr>
          <w:p w:rsidR="00A46665" w:rsidRDefault="00A46665" w:rsidP="005533A2">
            <w:pPr>
              <w:widowControl w:val="0"/>
              <w:autoSpaceDE w:val="0"/>
              <w:autoSpaceDN w:val="0"/>
              <w:adjustRightInd w:val="0"/>
              <w:spacing w:after="0" w:line="276" w:lineRule="auto"/>
              <w:ind w:left="60" w:right="60"/>
              <w:rPr>
                <w:rFonts w:ascii="Arial" w:eastAsiaTheme="minorEastAsia" w:hAnsi="Arial" w:cs="Arial"/>
                <w:color w:val="010205"/>
                <w:lang w:eastAsia="zh-CN"/>
              </w:rPr>
            </w:pPr>
            <w:r>
              <w:rPr>
                <w:rFonts w:ascii="Arial" w:eastAsiaTheme="minorEastAsia" w:hAnsi="Arial" w:cs="Arial"/>
                <w:b/>
                <w:bCs/>
                <w:color w:val="010205"/>
                <w:lang w:eastAsia="zh-CN"/>
              </w:rPr>
              <w:t>One-Sample Kolmogorov-Smirnov Test</w:t>
            </w:r>
          </w:p>
        </w:tc>
      </w:tr>
      <w:tr w:rsidR="00A46665" w:rsidTr="005533A2">
        <w:trPr>
          <w:cantSplit/>
          <w:jc w:val="center"/>
        </w:trPr>
        <w:tc>
          <w:tcPr>
            <w:tcW w:w="3935" w:type="dxa"/>
            <w:gridSpan w:val="2"/>
            <w:tcBorders>
              <w:top w:val="nil"/>
              <w:left w:val="nil"/>
              <w:bottom w:val="single" w:sz="8" w:space="0" w:color="152935"/>
              <w:right w:val="nil"/>
            </w:tcBorders>
            <w:shd w:val="clear" w:color="auto" w:fill="FFFFFF"/>
            <w:vAlign w:val="bottom"/>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c>
          <w:tcPr>
            <w:tcW w:w="1493" w:type="dxa"/>
            <w:tcBorders>
              <w:top w:val="nil"/>
              <w:left w:val="nil"/>
              <w:bottom w:val="single" w:sz="8" w:space="0" w:color="152935"/>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Unstandardized Residual</w:t>
            </w:r>
          </w:p>
        </w:tc>
      </w:tr>
      <w:tr w:rsidR="00A46665" w:rsidTr="005533A2">
        <w:trPr>
          <w:cantSplit/>
          <w:jc w:val="center"/>
        </w:trPr>
        <w:tc>
          <w:tcPr>
            <w:tcW w:w="3935" w:type="dxa"/>
            <w:gridSpan w:val="2"/>
            <w:tcBorders>
              <w:top w:val="single" w:sz="8" w:space="0" w:color="152935"/>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N</w:t>
            </w:r>
          </w:p>
        </w:tc>
        <w:tc>
          <w:tcPr>
            <w:tcW w:w="1493" w:type="dxa"/>
            <w:tcBorders>
              <w:top w:val="single" w:sz="8" w:space="0" w:color="152935"/>
              <w:left w:val="nil"/>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100</w:t>
            </w:r>
          </w:p>
        </w:tc>
      </w:tr>
      <w:tr w:rsidR="00A46665" w:rsidTr="005533A2">
        <w:trPr>
          <w:cantSplit/>
          <w:jc w:val="center"/>
        </w:trPr>
        <w:tc>
          <w:tcPr>
            <w:tcW w:w="2473" w:type="dxa"/>
            <w:vMerge w:val="restart"/>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Normal Parameters</w:t>
            </w:r>
            <w:r>
              <w:rPr>
                <w:rFonts w:ascii="Arial" w:eastAsiaTheme="minorEastAsia" w:hAnsi="Arial" w:cs="Arial"/>
                <w:color w:val="264A60"/>
                <w:sz w:val="18"/>
                <w:szCs w:val="18"/>
                <w:vertAlign w:val="superscript"/>
                <w:lang w:eastAsia="zh-CN"/>
              </w:rPr>
              <w:t>a,b</w:t>
            </w:r>
          </w:p>
        </w:tc>
        <w:tc>
          <w:tcPr>
            <w:tcW w:w="1462"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Mean</w:t>
            </w:r>
          </w:p>
        </w:tc>
        <w:tc>
          <w:tcPr>
            <w:tcW w:w="1493" w:type="dxa"/>
            <w:tcBorders>
              <w:top w:val="single" w:sz="8" w:space="0" w:color="AEAEAE"/>
              <w:left w:val="nil"/>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.0000000</w:t>
            </w:r>
          </w:p>
        </w:tc>
      </w:tr>
      <w:tr w:rsidR="00A46665" w:rsidTr="005533A2">
        <w:trPr>
          <w:cantSplit/>
          <w:jc w:val="center"/>
        </w:trPr>
        <w:tc>
          <w:tcPr>
            <w:tcW w:w="2473" w:type="dxa"/>
            <w:vMerge/>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462"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Std. Deviation</w:t>
            </w:r>
          </w:p>
        </w:tc>
        <w:tc>
          <w:tcPr>
            <w:tcW w:w="1493" w:type="dxa"/>
            <w:tcBorders>
              <w:top w:val="single" w:sz="8" w:space="0" w:color="AEAEAE"/>
              <w:left w:val="nil"/>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1.74174814</w:t>
            </w:r>
          </w:p>
        </w:tc>
      </w:tr>
      <w:tr w:rsidR="00A46665" w:rsidTr="005533A2">
        <w:trPr>
          <w:cantSplit/>
          <w:jc w:val="center"/>
        </w:trPr>
        <w:tc>
          <w:tcPr>
            <w:tcW w:w="2473" w:type="dxa"/>
            <w:vMerge w:val="restart"/>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Most Extreme Differences</w:t>
            </w:r>
          </w:p>
        </w:tc>
        <w:tc>
          <w:tcPr>
            <w:tcW w:w="1462"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Absolute</w:t>
            </w:r>
          </w:p>
        </w:tc>
        <w:tc>
          <w:tcPr>
            <w:tcW w:w="1493" w:type="dxa"/>
            <w:tcBorders>
              <w:top w:val="single" w:sz="8" w:space="0" w:color="AEAEAE"/>
              <w:left w:val="nil"/>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.070</w:t>
            </w:r>
          </w:p>
        </w:tc>
      </w:tr>
      <w:tr w:rsidR="00A46665" w:rsidTr="005533A2">
        <w:trPr>
          <w:cantSplit/>
          <w:jc w:val="center"/>
        </w:trPr>
        <w:tc>
          <w:tcPr>
            <w:tcW w:w="2473" w:type="dxa"/>
            <w:vMerge/>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462"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Positive</w:t>
            </w:r>
          </w:p>
        </w:tc>
        <w:tc>
          <w:tcPr>
            <w:tcW w:w="1493" w:type="dxa"/>
            <w:tcBorders>
              <w:top w:val="single" w:sz="8" w:space="0" w:color="AEAEAE"/>
              <w:left w:val="nil"/>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.044</w:t>
            </w:r>
          </w:p>
        </w:tc>
      </w:tr>
      <w:tr w:rsidR="00A46665" w:rsidTr="005533A2">
        <w:trPr>
          <w:cantSplit/>
          <w:jc w:val="center"/>
        </w:trPr>
        <w:tc>
          <w:tcPr>
            <w:tcW w:w="2473" w:type="dxa"/>
            <w:vMerge/>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462"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Negative</w:t>
            </w:r>
          </w:p>
        </w:tc>
        <w:tc>
          <w:tcPr>
            <w:tcW w:w="1493" w:type="dxa"/>
            <w:tcBorders>
              <w:top w:val="single" w:sz="8" w:space="0" w:color="AEAEAE"/>
              <w:left w:val="nil"/>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-.070</w:t>
            </w:r>
          </w:p>
        </w:tc>
      </w:tr>
      <w:tr w:rsidR="00A46665" w:rsidTr="005533A2">
        <w:trPr>
          <w:cantSplit/>
          <w:jc w:val="center"/>
        </w:trPr>
        <w:tc>
          <w:tcPr>
            <w:tcW w:w="3935" w:type="dxa"/>
            <w:gridSpan w:val="2"/>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Test Statistic</w:t>
            </w:r>
          </w:p>
        </w:tc>
        <w:tc>
          <w:tcPr>
            <w:tcW w:w="1493" w:type="dxa"/>
            <w:tcBorders>
              <w:top w:val="single" w:sz="8" w:space="0" w:color="AEAEAE"/>
              <w:left w:val="nil"/>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.070</w:t>
            </w:r>
          </w:p>
        </w:tc>
      </w:tr>
      <w:tr w:rsidR="00A46665" w:rsidTr="005533A2">
        <w:trPr>
          <w:cantSplit/>
          <w:jc w:val="center"/>
        </w:trPr>
        <w:tc>
          <w:tcPr>
            <w:tcW w:w="3935" w:type="dxa"/>
            <w:gridSpan w:val="2"/>
            <w:tcBorders>
              <w:top w:val="single" w:sz="8" w:space="0" w:color="AEAEAE"/>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Asymp. Sig. (2-tailed)</w:t>
            </w:r>
          </w:p>
        </w:tc>
        <w:tc>
          <w:tcPr>
            <w:tcW w:w="1493" w:type="dxa"/>
            <w:tcBorders>
              <w:top w:val="single" w:sz="8" w:space="0" w:color="AEAEAE"/>
              <w:left w:val="nil"/>
              <w:bottom w:val="single" w:sz="8" w:space="0" w:color="152935"/>
              <w:right w:val="nil"/>
            </w:tcBorders>
            <w:shd w:val="clear" w:color="auto" w:fill="FFFFFF"/>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.200</w:t>
            </w:r>
            <w:r>
              <w:rPr>
                <w:rFonts w:ascii="Arial" w:eastAsiaTheme="minorEastAsia" w:hAnsi="Arial" w:cs="Arial"/>
                <w:color w:val="010205"/>
                <w:sz w:val="18"/>
                <w:szCs w:val="18"/>
                <w:vertAlign w:val="superscript"/>
                <w:lang w:eastAsia="zh-CN"/>
              </w:rPr>
              <w:t>c,d</w:t>
            </w:r>
          </w:p>
        </w:tc>
      </w:tr>
    </w:tbl>
    <w:p w:rsidR="00A46665" w:rsidRDefault="00A46665" w:rsidP="00A46665">
      <w:pPr>
        <w:widowControl w:val="0"/>
        <w:autoSpaceDE w:val="0"/>
        <w:autoSpaceDN w:val="0"/>
        <w:adjustRightInd w:val="0"/>
        <w:spacing w:after="0" w:line="240" w:lineRule="auto"/>
        <w:rPr>
          <w:rFonts w:ascii="Arial" w:eastAsiaTheme="minorEastAsia" w:hAnsi="Arial" w:cs="Arial"/>
          <w:color w:val="010205"/>
          <w:sz w:val="18"/>
          <w:szCs w:val="18"/>
          <w:lang w:eastAsia="zh-CN"/>
        </w:rPr>
      </w:pPr>
    </w:p>
    <w:tbl>
      <w:tblPr>
        <w:tblW w:w="54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430"/>
      </w:tblGrid>
      <w:tr w:rsidR="00A46665" w:rsidTr="005533A2">
        <w:trPr>
          <w:cantSplit/>
          <w:jc w:val="center"/>
        </w:trPr>
        <w:tc>
          <w:tcPr>
            <w:tcW w:w="5430" w:type="dxa"/>
            <w:tcBorders>
              <w:top w:val="nil"/>
              <w:left w:val="nil"/>
              <w:bottom w:val="nil"/>
              <w:right w:val="nil"/>
            </w:tcBorders>
            <w:shd w:val="clear" w:color="auto" w:fill="FFFFFF"/>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a. Test distribution is Normal.</w:t>
            </w:r>
          </w:p>
        </w:tc>
      </w:tr>
      <w:tr w:rsidR="00A46665" w:rsidTr="005533A2">
        <w:trPr>
          <w:cantSplit/>
          <w:jc w:val="center"/>
        </w:trPr>
        <w:tc>
          <w:tcPr>
            <w:tcW w:w="5430" w:type="dxa"/>
            <w:tcBorders>
              <w:top w:val="nil"/>
              <w:left w:val="nil"/>
              <w:bottom w:val="nil"/>
              <w:right w:val="nil"/>
            </w:tcBorders>
            <w:shd w:val="clear" w:color="auto" w:fill="FFFFFF"/>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b. Calculated from data.</w:t>
            </w:r>
          </w:p>
        </w:tc>
      </w:tr>
    </w:tbl>
    <w:p w:rsidR="00A46665" w:rsidRDefault="00A46665" w:rsidP="00A46665">
      <w:pPr>
        <w:spacing w:after="0" w:line="276" w:lineRule="auto"/>
        <w:rPr>
          <w:rFonts w:ascii="Times New Roman" w:hAnsi="Times New Roman" w:cs="Times New Roman"/>
          <w:b/>
          <w:bCs/>
          <w:sz w:val="24"/>
          <w:szCs w:val="24"/>
        </w:rPr>
      </w:pPr>
    </w:p>
    <w:p w:rsidR="00A46665" w:rsidRDefault="00A46665" w:rsidP="00A46665">
      <w:pPr>
        <w:pStyle w:val="ListParagraph"/>
        <w:spacing w:after="0" w:line="360" w:lineRule="auto"/>
        <w:ind w:left="1276"/>
        <w:rPr>
          <w:rFonts w:ascii="Times New Roman" w:hAnsi="Times New Roman" w:cs="Times New Roman"/>
          <w:sz w:val="24"/>
          <w:szCs w:val="24"/>
        </w:rPr>
      </w:pPr>
      <w:r>
        <w:rPr>
          <w:rFonts w:ascii="Times New Roman" w:hAnsi="Times New Roman" w:cs="Times New Roman"/>
          <w:sz w:val="24"/>
          <w:szCs w:val="24"/>
        </w:rPr>
        <w:t>Sumber : Data primer yang diolah, 2022</w:t>
      </w:r>
    </w:p>
    <w:p w:rsidR="00A46665" w:rsidRDefault="00A46665" w:rsidP="00A46665">
      <w:pPr>
        <w:pStyle w:val="ListParagraph"/>
        <w:spacing w:after="0" w:line="480" w:lineRule="auto"/>
        <w:ind w:left="709" w:firstLine="992"/>
        <w:rPr>
          <w:rFonts w:ascii="Times New Roman" w:hAnsi="Times New Roman" w:cs="Times New Roman"/>
          <w:sz w:val="24"/>
          <w:szCs w:val="24"/>
        </w:rPr>
      </w:pPr>
    </w:p>
    <w:p w:rsidR="00A46665" w:rsidRDefault="00A46665" w:rsidP="00A46665">
      <w:pPr>
        <w:pStyle w:val="ListParagraph"/>
        <w:spacing w:after="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 xml:space="preserve">Berdasarkan tabel IV.4 hasil pengujian </w:t>
      </w:r>
      <w:r>
        <w:rPr>
          <w:rFonts w:ascii="Times New Roman" w:hAnsi="Times New Roman" w:cs="Times New Roman"/>
          <w:i/>
          <w:iCs/>
          <w:sz w:val="24"/>
          <w:szCs w:val="24"/>
        </w:rPr>
        <w:t>Kolomogorov-Smirnov</w:t>
      </w:r>
      <w:r>
        <w:rPr>
          <w:rFonts w:ascii="Times New Roman" w:hAnsi="Times New Roman" w:cs="Times New Roman"/>
          <w:sz w:val="24"/>
          <w:szCs w:val="24"/>
        </w:rPr>
        <w:t xml:space="preserve"> menunjukkan bahwa nilai </w:t>
      </w:r>
      <w:r>
        <w:rPr>
          <w:rFonts w:ascii="Times New Roman" w:hAnsi="Times New Roman" w:cs="Times New Roman"/>
          <w:i/>
          <w:iCs/>
          <w:sz w:val="24"/>
          <w:szCs w:val="24"/>
        </w:rPr>
        <w:t>Asymp. Sig.</w:t>
      </w:r>
      <w:r>
        <w:rPr>
          <w:rFonts w:ascii="Times New Roman" w:hAnsi="Times New Roman" w:cs="Times New Roman"/>
          <w:sz w:val="24"/>
          <w:szCs w:val="24"/>
        </w:rPr>
        <w:t xml:space="preserve"> (2 tailed) lebih besar dari 0,05 (0,200 &gt; 0,05). Sehingga hal ini menunjukkan persamaan regresi untuk model dalam penelitian ini  memiliki sebaran data normal. Uji normalitas dapat dilihat juga pada histogram dan grafik p-plot berikut ini : </w:t>
      </w:r>
    </w:p>
    <w:p w:rsidR="00A46665" w:rsidRDefault="00A46665" w:rsidP="00A4666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14:anchorId="749BDCC8" wp14:editId="1A71D773">
            <wp:extent cx="4756150" cy="302895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0">
                      <a:extLst>
                        <a:ext uri="{28A0092B-C50C-407E-A947-70E740481C1C}">
                          <a14:useLocalDpi xmlns:a14="http://schemas.microsoft.com/office/drawing/2010/main" val="0"/>
                        </a:ext>
                      </a:extLst>
                    </a:blip>
                    <a:srcRect r="7724"/>
                    <a:stretch>
                      <a:fillRect/>
                    </a:stretch>
                  </pic:blipFill>
                  <pic:spPr>
                    <a:xfrm>
                      <a:off x="0" y="0"/>
                      <a:ext cx="4824607" cy="3072358"/>
                    </a:xfrm>
                    <a:prstGeom prst="rect">
                      <a:avLst/>
                    </a:prstGeom>
                    <a:noFill/>
                    <a:ln>
                      <a:noFill/>
                    </a:ln>
                  </pic:spPr>
                </pic:pic>
              </a:graphicData>
            </a:graphic>
          </wp:inline>
        </w:drawing>
      </w:r>
    </w:p>
    <w:p w:rsidR="00A46665" w:rsidRDefault="00A46665" w:rsidP="00A46665">
      <w:pPr>
        <w:pStyle w:val="ListParagraph"/>
        <w:spacing w:after="0" w:line="276"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Gambar IV.6</w:t>
      </w:r>
    </w:p>
    <w:p w:rsidR="00A46665" w:rsidRDefault="00A46665" w:rsidP="00A46665">
      <w:pPr>
        <w:pStyle w:val="ListParagraph"/>
        <w:spacing w:after="0" w:line="276" w:lineRule="auto"/>
        <w:ind w:left="709"/>
        <w:jc w:val="center"/>
        <w:rPr>
          <w:rFonts w:ascii="Times New Roman" w:hAnsi="Times New Roman" w:cs="Times New Roman"/>
          <w:b/>
          <w:bCs/>
          <w:sz w:val="24"/>
          <w:szCs w:val="24"/>
        </w:rPr>
      </w:pPr>
      <w:bookmarkStart w:id="5" w:name="_Hlk93161006"/>
      <w:r>
        <w:rPr>
          <w:rFonts w:ascii="Times New Roman" w:hAnsi="Times New Roman" w:cs="Times New Roman"/>
          <w:b/>
          <w:bCs/>
          <w:sz w:val="24"/>
          <w:szCs w:val="24"/>
        </w:rPr>
        <w:t xml:space="preserve">Histogram Uji Normalitas </w:t>
      </w:r>
    </w:p>
    <w:bookmarkEnd w:id="5"/>
    <w:p w:rsidR="00A46665" w:rsidRDefault="00A46665" w:rsidP="00A46665">
      <w:pPr>
        <w:pStyle w:val="ListParagraph"/>
        <w:spacing w:after="0" w:line="276" w:lineRule="auto"/>
        <w:ind w:left="709"/>
        <w:jc w:val="center"/>
        <w:rPr>
          <w:rFonts w:ascii="Times New Roman" w:hAnsi="Times New Roman" w:cs="Times New Roman"/>
          <w:sz w:val="24"/>
          <w:szCs w:val="24"/>
        </w:rPr>
      </w:pPr>
      <w:r>
        <w:rPr>
          <w:rFonts w:ascii="Times New Roman" w:hAnsi="Times New Roman" w:cs="Times New Roman"/>
          <w:sz w:val="24"/>
          <w:szCs w:val="24"/>
        </w:rPr>
        <w:t>Sumber : Data primer yang diolah, 2022</w:t>
      </w:r>
    </w:p>
    <w:p w:rsidR="00A46665" w:rsidRDefault="00A46665" w:rsidP="00A46665">
      <w:pPr>
        <w:pStyle w:val="ListParagraph"/>
        <w:spacing w:after="0" w:line="276" w:lineRule="auto"/>
        <w:ind w:left="709"/>
        <w:jc w:val="center"/>
        <w:rPr>
          <w:rFonts w:ascii="Times New Roman" w:hAnsi="Times New Roman" w:cs="Times New Roman"/>
          <w:sz w:val="24"/>
          <w:szCs w:val="24"/>
        </w:rPr>
      </w:pPr>
    </w:p>
    <w:p w:rsidR="00A46665" w:rsidRDefault="00A46665" w:rsidP="00A46665">
      <w:pPr>
        <w:pStyle w:val="ListParagraph"/>
        <w:spacing w:after="0" w:line="276" w:lineRule="auto"/>
        <w:ind w:left="709"/>
        <w:jc w:val="center"/>
        <w:rPr>
          <w:rFonts w:ascii="Times New Roman" w:hAnsi="Times New Roman" w:cs="Times New Roman"/>
          <w:sz w:val="24"/>
          <w:szCs w:val="24"/>
        </w:rPr>
      </w:pPr>
    </w:p>
    <w:p w:rsidR="00A46665" w:rsidRDefault="00A46665" w:rsidP="00A46665">
      <w:pPr>
        <w:pStyle w:val="ListParagraph"/>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Hasil uji normalitas menggunakan histogram pada gambar IV.6 diatas dapat dilihat bahwa gambar histogram berbentuk lonceng, hal ini menunjukkan sebaran data dalam penelitian ini memiliki penyebaran dan distribusi normal. </w:t>
      </w:r>
    </w:p>
    <w:p w:rsidR="00A46665" w:rsidRDefault="00A46665" w:rsidP="00A46665">
      <w:r>
        <w:rPr>
          <w:rFonts w:ascii="Times New Roman" w:hAnsi="Times New Roman" w:cs="Times New Roman"/>
          <w:noProof/>
          <w:sz w:val="24"/>
          <w:szCs w:val="24"/>
          <w:lang w:val="id-ID" w:eastAsia="id-ID"/>
        </w:rPr>
        <w:lastRenderedPageBreak/>
        <w:drawing>
          <wp:anchor distT="0" distB="0" distL="114300" distR="114300" simplePos="0" relativeHeight="251659264" behindDoc="1" locked="0" layoutInCell="1" allowOverlap="1" wp14:anchorId="1C6314BF" wp14:editId="201F9F2F">
            <wp:simplePos x="0" y="0"/>
            <wp:positionH relativeFrom="margin">
              <wp:posOffset>626745</wp:posOffset>
            </wp:positionH>
            <wp:positionV relativeFrom="paragraph">
              <wp:posOffset>0</wp:posOffset>
            </wp:positionV>
            <wp:extent cx="3923030" cy="3295650"/>
            <wp:effectExtent l="0" t="0" r="127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l="16512" r="13536"/>
                    <a:stretch>
                      <a:fillRect/>
                    </a:stretch>
                  </pic:blipFill>
                  <pic:spPr>
                    <a:xfrm>
                      <a:off x="0" y="0"/>
                      <a:ext cx="3923030" cy="3295650"/>
                    </a:xfrm>
                    <a:prstGeom prst="rect">
                      <a:avLst/>
                    </a:prstGeom>
                    <a:noFill/>
                    <a:ln>
                      <a:noFill/>
                    </a:ln>
                  </pic:spPr>
                </pic:pic>
              </a:graphicData>
            </a:graphic>
          </wp:anchor>
        </w:drawing>
      </w:r>
    </w:p>
    <w:p w:rsidR="00A46665" w:rsidRDefault="00A46665" w:rsidP="00A46665">
      <w:pPr>
        <w:spacing w:after="0" w:line="276"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Gambar IV.7</w:t>
      </w:r>
    </w:p>
    <w:p w:rsidR="00A46665" w:rsidRDefault="00A46665" w:rsidP="00A46665">
      <w:pPr>
        <w:spacing w:after="0" w:line="276" w:lineRule="auto"/>
        <w:ind w:left="709"/>
        <w:jc w:val="center"/>
        <w:rPr>
          <w:rFonts w:ascii="Times New Roman" w:hAnsi="Times New Roman" w:cs="Times New Roman"/>
          <w:b/>
          <w:bCs/>
          <w:sz w:val="24"/>
          <w:szCs w:val="24"/>
        </w:rPr>
      </w:pPr>
      <w:bookmarkStart w:id="6" w:name="_Hlk93161047"/>
      <w:r>
        <w:rPr>
          <w:rFonts w:ascii="Times New Roman" w:hAnsi="Times New Roman" w:cs="Times New Roman"/>
          <w:b/>
          <w:bCs/>
          <w:sz w:val="24"/>
          <w:szCs w:val="24"/>
        </w:rPr>
        <w:t xml:space="preserve">Grafik Normal P-P Plot </w:t>
      </w:r>
    </w:p>
    <w:bookmarkEnd w:id="6"/>
    <w:p w:rsidR="00A46665" w:rsidRDefault="00A46665" w:rsidP="00A46665">
      <w:pPr>
        <w:spacing w:after="0" w:line="276" w:lineRule="auto"/>
        <w:ind w:left="709"/>
        <w:jc w:val="center"/>
        <w:rPr>
          <w:rFonts w:ascii="Times New Roman" w:hAnsi="Times New Roman" w:cs="Times New Roman"/>
          <w:sz w:val="24"/>
          <w:szCs w:val="24"/>
        </w:rPr>
      </w:pPr>
      <w:r>
        <w:rPr>
          <w:rFonts w:ascii="Times New Roman" w:hAnsi="Times New Roman" w:cs="Times New Roman"/>
          <w:sz w:val="24"/>
          <w:szCs w:val="24"/>
        </w:rPr>
        <w:t>Sumber : Data primer yang diolah, 2022</w:t>
      </w:r>
    </w:p>
    <w:p w:rsidR="00A46665" w:rsidRDefault="00A46665" w:rsidP="00A46665">
      <w:pPr>
        <w:spacing w:after="0" w:line="276" w:lineRule="auto"/>
        <w:ind w:left="709"/>
        <w:jc w:val="center"/>
        <w:rPr>
          <w:rFonts w:ascii="Times New Roman" w:hAnsi="Times New Roman" w:cs="Times New Roman"/>
          <w:sz w:val="24"/>
          <w:szCs w:val="24"/>
        </w:rPr>
      </w:pPr>
    </w:p>
    <w:p w:rsidR="00A46665" w:rsidRDefault="00A46665" w:rsidP="00A46665">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Dari Grafik normal P-Plot pada gambar IV.7 diatas dapat dijelaskan bahwa data dapat dikatakan normal karena titik-titik data menyebar di sekitar garis diagonal dan penyebaran titik-titik data searah mengikuti garis diagonal, sehingga data dalam penelitian ini berdistribusi normal. Dengan demikian pengujian statistik dapat dilakukan pada penelitian untuk menguji hipotesis. </w:t>
      </w:r>
    </w:p>
    <w:p w:rsidR="00A46665" w:rsidRDefault="00A46665" w:rsidP="00A46665">
      <w:pPr>
        <w:spacing w:after="0" w:line="480" w:lineRule="auto"/>
        <w:ind w:left="709" w:firstLine="851"/>
        <w:jc w:val="both"/>
        <w:rPr>
          <w:rFonts w:ascii="Times New Roman" w:hAnsi="Times New Roman" w:cs="Times New Roman"/>
          <w:sz w:val="24"/>
          <w:szCs w:val="24"/>
        </w:rPr>
      </w:pPr>
    </w:p>
    <w:p w:rsidR="00A46665" w:rsidRDefault="00A46665" w:rsidP="00A46665">
      <w:pPr>
        <w:pStyle w:val="ListParagraph"/>
        <w:numPr>
          <w:ilvl w:val="0"/>
          <w:numId w:val="7"/>
        </w:numPr>
        <w:spacing w:after="0" w:line="480" w:lineRule="auto"/>
        <w:ind w:left="709"/>
        <w:jc w:val="both"/>
        <w:rPr>
          <w:rFonts w:ascii="Times New Roman" w:hAnsi="Times New Roman" w:cs="Times New Roman"/>
          <w:b/>
          <w:bCs/>
          <w:sz w:val="24"/>
          <w:szCs w:val="24"/>
        </w:rPr>
      </w:pPr>
      <w:r>
        <w:rPr>
          <w:rFonts w:ascii="Times New Roman" w:hAnsi="Times New Roman" w:cs="Times New Roman"/>
          <w:b/>
          <w:bCs/>
          <w:sz w:val="24"/>
          <w:szCs w:val="24"/>
        </w:rPr>
        <w:t xml:space="preserve">Uji Multikolinearitas </w:t>
      </w:r>
    </w:p>
    <w:p w:rsidR="00A46665" w:rsidRDefault="00A46665" w:rsidP="00A46665">
      <w:pPr>
        <w:pStyle w:val="ListParagraph"/>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Uji multikolinearitas bertujuan untuk menguji apakah model regresi ditentukan adanya korelasi antar variabel bebas. Pengujian multikolinearitas dilakukan dengan metode </w:t>
      </w:r>
      <w:r>
        <w:rPr>
          <w:rFonts w:ascii="Times New Roman" w:hAnsi="Times New Roman" w:cs="Times New Roman"/>
          <w:i/>
          <w:iCs/>
          <w:sz w:val="24"/>
          <w:szCs w:val="24"/>
        </w:rPr>
        <w:t xml:space="preserve">enter </w:t>
      </w:r>
      <w:r>
        <w:rPr>
          <w:rFonts w:ascii="Times New Roman" w:hAnsi="Times New Roman" w:cs="Times New Roman"/>
          <w:sz w:val="24"/>
          <w:szCs w:val="24"/>
        </w:rPr>
        <w:t xml:space="preserve">yaitu dengan melihat pada </w:t>
      </w:r>
      <w:r>
        <w:rPr>
          <w:rFonts w:ascii="Times New Roman" w:hAnsi="Times New Roman" w:cs="Times New Roman"/>
          <w:i/>
          <w:iCs/>
          <w:sz w:val="24"/>
          <w:szCs w:val="24"/>
        </w:rPr>
        <w:lastRenderedPageBreak/>
        <w:t>Tolerance Value</w:t>
      </w:r>
      <w:r>
        <w:rPr>
          <w:rFonts w:ascii="Times New Roman" w:hAnsi="Times New Roman" w:cs="Times New Roman"/>
          <w:sz w:val="24"/>
          <w:szCs w:val="24"/>
        </w:rPr>
        <w:t xml:space="preserve"> atau </w:t>
      </w:r>
      <w:r>
        <w:rPr>
          <w:rFonts w:ascii="Times New Roman" w:hAnsi="Times New Roman" w:cs="Times New Roman"/>
          <w:i/>
          <w:iCs/>
          <w:sz w:val="24"/>
          <w:szCs w:val="24"/>
        </w:rPr>
        <w:t>Variance Inflantion Factor</w:t>
      </w:r>
      <w:r>
        <w:rPr>
          <w:rFonts w:ascii="Times New Roman" w:hAnsi="Times New Roman" w:cs="Times New Roman"/>
          <w:sz w:val="24"/>
          <w:szCs w:val="24"/>
        </w:rPr>
        <w:t xml:space="preserve"> (VIF). Hasil Uji Multikolinearitas dapat dilihat pada tabel berikut ini : </w:t>
      </w:r>
    </w:p>
    <w:p w:rsidR="00A46665" w:rsidRDefault="00A46665" w:rsidP="00A46665">
      <w:pPr>
        <w:pStyle w:val="ListParagraph"/>
        <w:spacing w:after="0" w:line="276"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 xml:space="preserve">Tabel IV.5 </w:t>
      </w:r>
    </w:p>
    <w:p w:rsidR="00A46665" w:rsidRDefault="00A46665" w:rsidP="00A46665">
      <w:pPr>
        <w:pStyle w:val="ListParagraph"/>
        <w:spacing w:after="0" w:line="276"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Hasil Uji Multikolinearitas</w:t>
      </w:r>
    </w:p>
    <w:tbl>
      <w:tblPr>
        <w:tblW w:w="7184"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
        <w:gridCol w:w="2977"/>
        <w:gridCol w:w="1985"/>
        <w:gridCol w:w="1797"/>
      </w:tblGrid>
      <w:tr w:rsidR="00A46665" w:rsidTr="005533A2">
        <w:trPr>
          <w:cantSplit/>
        </w:trPr>
        <w:tc>
          <w:tcPr>
            <w:tcW w:w="3402" w:type="dxa"/>
            <w:gridSpan w:val="2"/>
            <w:vMerge w:val="restart"/>
            <w:tcBorders>
              <w:top w:val="nil"/>
              <w:left w:val="nil"/>
              <w:bottom w:val="nil"/>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Model</w:t>
            </w:r>
          </w:p>
        </w:tc>
        <w:tc>
          <w:tcPr>
            <w:tcW w:w="3782" w:type="dxa"/>
            <w:gridSpan w:val="2"/>
            <w:tcBorders>
              <w:top w:val="nil"/>
              <w:left w:val="nil"/>
              <w:bottom w:val="nil"/>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Collinearity Statistics</w:t>
            </w:r>
          </w:p>
        </w:tc>
      </w:tr>
      <w:tr w:rsidR="00A46665" w:rsidTr="005533A2">
        <w:trPr>
          <w:cantSplit/>
        </w:trPr>
        <w:tc>
          <w:tcPr>
            <w:tcW w:w="3402" w:type="dxa"/>
            <w:gridSpan w:val="2"/>
            <w:vMerge/>
            <w:tcBorders>
              <w:top w:val="nil"/>
              <w:left w:val="nil"/>
              <w:bottom w:val="nil"/>
              <w:right w:val="nil"/>
            </w:tcBorders>
            <w:shd w:val="clear" w:color="auto" w:fill="FFFFFF"/>
            <w:vAlign w:val="bottom"/>
          </w:tcPr>
          <w:p w:rsidR="00A46665" w:rsidRDefault="00A46665" w:rsidP="005533A2">
            <w:pPr>
              <w:widowControl w:val="0"/>
              <w:autoSpaceDE w:val="0"/>
              <w:autoSpaceDN w:val="0"/>
              <w:adjustRightInd w:val="0"/>
              <w:spacing w:after="0" w:line="240" w:lineRule="auto"/>
              <w:rPr>
                <w:rFonts w:ascii="Arial" w:eastAsiaTheme="minorEastAsia" w:hAnsi="Arial" w:cs="Arial"/>
                <w:color w:val="264A60"/>
                <w:sz w:val="18"/>
                <w:szCs w:val="18"/>
                <w:lang w:eastAsia="zh-CN"/>
              </w:rPr>
            </w:pPr>
          </w:p>
        </w:tc>
        <w:tc>
          <w:tcPr>
            <w:tcW w:w="1985" w:type="dxa"/>
            <w:tcBorders>
              <w:top w:val="nil"/>
              <w:left w:val="nil"/>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Tolerance</w:t>
            </w:r>
          </w:p>
        </w:tc>
        <w:tc>
          <w:tcPr>
            <w:tcW w:w="1797" w:type="dxa"/>
            <w:tcBorders>
              <w:top w:val="nil"/>
              <w:left w:val="single" w:sz="8" w:space="0" w:color="E0E0E0"/>
              <w:bottom w:val="single" w:sz="8" w:space="0" w:color="152935"/>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VIF</w:t>
            </w:r>
          </w:p>
        </w:tc>
      </w:tr>
      <w:tr w:rsidR="00A46665" w:rsidTr="005533A2">
        <w:trPr>
          <w:cantSplit/>
        </w:trPr>
        <w:tc>
          <w:tcPr>
            <w:tcW w:w="425" w:type="dxa"/>
            <w:vMerge w:val="restart"/>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1</w:t>
            </w:r>
          </w:p>
        </w:tc>
        <w:tc>
          <w:tcPr>
            <w:tcW w:w="2977" w:type="dxa"/>
            <w:tcBorders>
              <w:top w:val="single" w:sz="8" w:space="0" w:color="152935"/>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(Constant)</w:t>
            </w:r>
          </w:p>
        </w:tc>
        <w:tc>
          <w:tcPr>
            <w:tcW w:w="1985" w:type="dxa"/>
            <w:tcBorders>
              <w:top w:val="single" w:sz="8" w:space="0" w:color="152935"/>
              <w:left w:val="nil"/>
              <w:bottom w:val="single" w:sz="8" w:space="0" w:color="AEAEAE"/>
              <w:right w:val="single" w:sz="8" w:space="0" w:color="E0E0E0"/>
            </w:tcBorders>
            <w:shd w:val="clear" w:color="auto" w:fill="FFFFFF"/>
            <w:vAlign w:val="center"/>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c>
          <w:tcPr>
            <w:tcW w:w="1797" w:type="dxa"/>
            <w:tcBorders>
              <w:top w:val="single" w:sz="8" w:space="0" w:color="152935"/>
              <w:left w:val="single" w:sz="8" w:space="0" w:color="E0E0E0"/>
              <w:bottom w:val="single" w:sz="8" w:space="0" w:color="AEAEAE"/>
              <w:right w:val="nil"/>
            </w:tcBorders>
            <w:shd w:val="clear" w:color="auto" w:fill="FFFFFF"/>
            <w:vAlign w:val="center"/>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c>
          <w:tcPr>
            <w:tcW w:w="2977"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X1 = Brand Trust</w:t>
            </w:r>
          </w:p>
        </w:tc>
        <w:tc>
          <w:tcPr>
            <w:tcW w:w="1985" w:type="dxa"/>
            <w:tcBorders>
              <w:top w:val="single" w:sz="8" w:space="0" w:color="AEAEAE"/>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.656</w:t>
            </w:r>
          </w:p>
        </w:tc>
        <w:tc>
          <w:tcPr>
            <w:tcW w:w="1797" w:type="dxa"/>
            <w:tcBorders>
              <w:top w:val="single" w:sz="8" w:space="0" w:color="AEAEAE"/>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1.525</w:t>
            </w: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2977"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X2 = Media Sosial</w:t>
            </w:r>
          </w:p>
        </w:tc>
        <w:tc>
          <w:tcPr>
            <w:tcW w:w="1985" w:type="dxa"/>
            <w:tcBorders>
              <w:top w:val="single" w:sz="8" w:space="0" w:color="AEAEAE"/>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.728</w:t>
            </w:r>
          </w:p>
        </w:tc>
        <w:tc>
          <w:tcPr>
            <w:tcW w:w="1797" w:type="dxa"/>
            <w:tcBorders>
              <w:top w:val="single" w:sz="8" w:space="0" w:color="AEAEAE"/>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1.373</w:t>
            </w: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2977" w:type="dxa"/>
            <w:tcBorders>
              <w:top w:val="single" w:sz="8" w:space="0" w:color="AEAEAE"/>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X3 = Online Consumer Review</w:t>
            </w:r>
          </w:p>
        </w:tc>
        <w:tc>
          <w:tcPr>
            <w:tcW w:w="1985" w:type="dxa"/>
            <w:tcBorders>
              <w:top w:val="single" w:sz="8" w:space="0" w:color="AEAEAE"/>
              <w:left w:val="nil"/>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.658</w:t>
            </w:r>
          </w:p>
        </w:tc>
        <w:tc>
          <w:tcPr>
            <w:tcW w:w="1797" w:type="dxa"/>
            <w:tcBorders>
              <w:top w:val="single" w:sz="8" w:space="0" w:color="AEAEAE"/>
              <w:left w:val="single" w:sz="8" w:space="0" w:color="E0E0E0"/>
              <w:bottom w:val="single" w:sz="8" w:space="0" w:color="152935"/>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1.520</w:t>
            </w:r>
          </w:p>
        </w:tc>
      </w:tr>
    </w:tbl>
    <w:p w:rsidR="00A46665" w:rsidRDefault="00A46665" w:rsidP="00A46665">
      <w:pPr>
        <w:widowControl w:val="0"/>
        <w:autoSpaceDE w:val="0"/>
        <w:autoSpaceDN w:val="0"/>
        <w:adjustRightInd w:val="0"/>
        <w:spacing w:after="0" w:line="240" w:lineRule="auto"/>
        <w:rPr>
          <w:rFonts w:ascii="Arial" w:eastAsiaTheme="minorEastAsia" w:hAnsi="Arial" w:cs="Arial"/>
          <w:color w:val="010205"/>
          <w:sz w:val="18"/>
          <w:szCs w:val="18"/>
          <w:lang w:eastAsia="zh-CN"/>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62"/>
      </w:tblGrid>
      <w:tr w:rsidR="00A46665" w:rsidTr="005533A2">
        <w:trPr>
          <w:cantSplit/>
        </w:trPr>
        <w:tc>
          <w:tcPr>
            <w:tcW w:w="9361" w:type="dxa"/>
            <w:tcBorders>
              <w:top w:val="nil"/>
              <w:left w:val="nil"/>
              <w:bottom w:val="nil"/>
              <w:right w:val="nil"/>
            </w:tcBorders>
            <w:shd w:val="clear" w:color="auto" w:fill="FFFFFF"/>
          </w:tcPr>
          <w:p w:rsidR="00A46665" w:rsidRDefault="00A46665" w:rsidP="005533A2">
            <w:pPr>
              <w:widowControl w:val="0"/>
              <w:autoSpaceDE w:val="0"/>
              <w:autoSpaceDN w:val="0"/>
              <w:adjustRightInd w:val="0"/>
              <w:spacing w:after="0" w:line="240" w:lineRule="auto"/>
              <w:ind w:left="709"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a. Dependent Variable: Y = Minat Beli</w:t>
            </w:r>
          </w:p>
        </w:tc>
      </w:tr>
    </w:tbl>
    <w:p w:rsidR="00A46665" w:rsidRDefault="00A46665" w:rsidP="00A46665">
      <w:pPr>
        <w:spacing w:after="0" w:line="240" w:lineRule="auto"/>
        <w:rPr>
          <w:rFonts w:ascii="Times New Roman" w:hAnsi="Times New Roman" w:cs="Times New Roman"/>
          <w:b/>
          <w:bCs/>
          <w:sz w:val="24"/>
          <w:szCs w:val="24"/>
        </w:rPr>
      </w:pPr>
    </w:p>
    <w:p w:rsidR="00A46665" w:rsidRDefault="00A46665" w:rsidP="00A46665">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rPr>
        <w:t>Sumber : Data primer yang diolah, 2022</w:t>
      </w:r>
    </w:p>
    <w:p w:rsidR="00A46665" w:rsidRDefault="00A46665" w:rsidP="00A46665">
      <w:pPr>
        <w:pStyle w:val="ListParagraph"/>
        <w:spacing w:after="0" w:line="240" w:lineRule="auto"/>
        <w:ind w:left="709"/>
        <w:rPr>
          <w:rFonts w:ascii="Times New Roman" w:hAnsi="Times New Roman" w:cs="Times New Roman"/>
          <w:sz w:val="24"/>
          <w:szCs w:val="24"/>
        </w:rPr>
      </w:pPr>
    </w:p>
    <w:p w:rsidR="00A46665" w:rsidRDefault="00A46665" w:rsidP="00A46665">
      <w:pPr>
        <w:spacing w:after="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 xml:space="preserve">Berdasarkan tabel IV.5 menunjukkan bahwa masing-masing nilai VIF kurang dari angka 10 dan nilai </w:t>
      </w:r>
      <w:r>
        <w:rPr>
          <w:rFonts w:ascii="Times New Roman" w:hAnsi="Times New Roman" w:cs="Times New Roman"/>
          <w:i/>
          <w:iCs/>
          <w:sz w:val="24"/>
          <w:szCs w:val="24"/>
        </w:rPr>
        <w:t xml:space="preserve">tolerance </w:t>
      </w:r>
      <w:r>
        <w:rPr>
          <w:rFonts w:ascii="Times New Roman" w:hAnsi="Times New Roman" w:cs="Times New Roman"/>
          <w:sz w:val="24"/>
          <w:szCs w:val="24"/>
        </w:rPr>
        <w:t xml:space="preserve">mendekati 1 atau di atas 0,1. Dengan demikian dapat dinyatakan model regresi ini tidak terdapat masalah multikolinearitas. </w:t>
      </w:r>
    </w:p>
    <w:p w:rsidR="00A46665" w:rsidRDefault="00A46665" w:rsidP="00A46665">
      <w:pPr>
        <w:spacing w:after="0" w:line="480" w:lineRule="auto"/>
        <w:ind w:left="709" w:firstLine="992"/>
        <w:jc w:val="both"/>
        <w:rPr>
          <w:rFonts w:ascii="Times New Roman" w:hAnsi="Times New Roman" w:cs="Times New Roman"/>
          <w:sz w:val="24"/>
          <w:szCs w:val="24"/>
        </w:rPr>
      </w:pPr>
    </w:p>
    <w:p w:rsidR="00A46665" w:rsidRDefault="00A46665" w:rsidP="00A46665">
      <w:pPr>
        <w:pStyle w:val="ListParagraph"/>
        <w:numPr>
          <w:ilvl w:val="0"/>
          <w:numId w:val="7"/>
        </w:numPr>
        <w:spacing w:after="0" w:line="480" w:lineRule="auto"/>
        <w:ind w:left="709"/>
        <w:jc w:val="both"/>
        <w:rPr>
          <w:rFonts w:ascii="Times New Roman" w:hAnsi="Times New Roman" w:cs="Times New Roman"/>
          <w:b/>
          <w:bCs/>
          <w:sz w:val="24"/>
          <w:szCs w:val="24"/>
        </w:rPr>
      </w:pPr>
      <w:r>
        <w:rPr>
          <w:rFonts w:ascii="Times New Roman" w:hAnsi="Times New Roman" w:cs="Times New Roman"/>
          <w:b/>
          <w:bCs/>
          <w:sz w:val="24"/>
          <w:szCs w:val="24"/>
        </w:rPr>
        <w:t xml:space="preserve">Uji Heterokedastisitas </w:t>
      </w:r>
    </w:p>
    <w:p w:rsidR="00A46665" w:rsidRDefault="00A46665" w:rsidP="00A46665">
      <w:pPr>
        <w:pStyle w:val="ListParagraph"/>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Uji heterokedastisitas digunakan untuk menguji apakah dalam regresi terjadi ketidaksamaan </w:t>
      </w:r>
      <w:r>
        <w:rPr>
          <w:rFonts w:ascii="Times New Roman" w:hAnsi="Times New Roman" w:cs="Times New Roman"/>
          <w:i/>
          <w:iCs/>
          <w:sz w:val="24"/>
          <w:szCs w:val="24"/>
        </w:rPr>
        <w:t xml:space="preserve">variance </w:t>
      </w:r>
      <w:r>
        <w:rPr>
          <w:rFonts w:ascii="Times New Roman" w:hAnsi="Times New Roman" w:cs="Times New Roman"/>
          <w:sz w:val="24"/>
          <w:szCs w:val="24"/>
        </w:rPr>
        <w:t xml:space="preserve">dari residual satu pengamatan ke pengamatan. Pada penelitian ini menggunakan gambar </w:t>
      </w:r>
      <w:r>
        <w:rPr>
          <w:rFonts w:ascii="Times New Roman" w:hAnsi="Times New Roman" w:cs="Times New Roman"/>
          <w:i/>
          <w:iCs/>
          <w:sz w:val="24"/>
          <w:szCs w:val="24"/>
        </w:rPr>
        <w:t xml:space="preserve">scatterplot </w:t>
      </w:r>
      <w:r>
        <w:rPr>
          <w:rFonts w:ascii="Times New Roman" w:hAnsi="Times New Roman" w:cs="Times New Roman"/>
          <w:sz w:val="24"/>
          <w:szCs w:val="24"/>
        </w:rPr>
        <w:t xml:space="preserve">hasil olah SPSS Statistics 25 dan uji Glejser. Hasil uji heterokedastisitas dengan uji glejser dapat ditunjukkan dalam tabel berikut : </w:t>
      </w:r>
    </w:p>
    <w:p w:rsidR="00A46665" w:rsidRDefault="00A46665" w:rsidP="00A46665">
      <w:pPr>
        <w:pStyle w:val="ListParagraph"/>
        <w:spacing w:after="0" w:line="480" w:lineRule="auto"/>
        <w:ind w:left="709" w:firstLine="851"/>
        <w:jc w:val="both"/>
        <w:rPr>
          <w:rFonts w:ascii="Times New Roman" w:hAnsi="Times New Roman" w:cs="Times New Roman"/>
          <w:sz w:val="24"/>
          <w:szCs w:val="24"/>
        </w:rPr>
      </w:pPr>
    </w:p>
    <w:p w:rsidR="00A46665" w:rsidRDefault="00A46665" w:rsidP="00A46665">
      <w:pPr>
        <w:pStyle w:val="ListParagraph"/>
        <w:spacing w:after="0" w:line="480" w:lineRule="auto"/>
        <w:ind w:left="709" w:firstLine="851"/>
        <w:jc w:val="both"/>
        <w:rPr>
          <w:rFonts w:ascii="Times New Roman" w:hAnsi="Times New Roman" w:cs="Times New Roman"/>
          <w:sz w:val="24"/>
          <w:szCs w:val="24"/>
        </w:rPr>
      </w:pPr>
    </w:p>
    <w:p w:rsidR="00A46665" w:rsidRDefault="00A46665" w:rsidP="00A46665">
      <w:pPr>
        <w:pStyle w:val="ListParagraph"/>
        <w:spacing w:after="0" w:line="480" w:lineRule="auto"/>
        <w:ind w:left="709" w:firstLine="851"/>
        <w:jc w:val="both"/>
        <w:rPr>
          <w:rFonts w:ascii="Times New Roman" w:hAnsi="Times New Roman" w:cs="Times New Roman"/>
          <w:sz w:val="24"/>
          <w:szCs w:val="24"/>
        </w:rPr>
      </w:pPr>
    </w:p>
    <w:p w:rsidR="00A46665" w:rsidRDefault="00A46665" w:rsidP="00A46665">
      <w:pPr>
        <w:pStyle w:val="ListParagraph"/>
        <w:spacing w:after="0" w:line="276" w:lineRule="auto"/>
        <w:ind w:left="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Tabel IV.6 </w:t>
      </w:r>
    </w:p>
    <w:p w:rsidR="00A46665" w:rsidRDefault="00A46665" w:rsidP="00A46665">
      <w:pPr>
        <w:pStyle w:val="ListParagraph"/>
        <w:spacing w:after="0" w:line="276"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 xml:space="preserve">Hasil Uji Heterokedastisitas </w:t>
      </w:r>
    </w:p>
    <w:tbl>
      <w:tblPr>
        <w:tblW w:w="737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
        <w:gridCol w:w="1843"/>
        <w:gridCol w:w="993"/>
        <w:gridCol w:w="1134"/>
        <w:gridCol w:w="1275"/>
        <w:gridCol w:w="851"/>
        <w:gridCol w:w="850"/>
      </w:tblGrid>
      <w:tr w:rsidR="00A46665" w:rsidTr="005533A2">
        <w:trPr>
          <w:cantSplit/>
        </w:trPr>
        <w:tc>
          <w:tcPr>
            <w:tcW w:w="2268" w:type="dxa"/>
            <w:gridSpan w:val="2"/>
            <w:vMerge w:val="restart"/>
            <w:tcBorders>
              <w:top w:val="nil"/>
              <w:left w:val="nil"/>
              <w:bottom w:val="nil"/>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Model</w:t>
            </w:r>
          </w:p>
        </w:tc>
        <w:tc>
          <w:tcPr>
            <w:tcW w:w="2127" w:type="dxa"/>
            <w:gridSpan w:val="2"/>
            <w:tcBorders>
              <w:top w:val="nil"/>
              <w:left w:val="nil"/>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Standardized Coefficients</w:t>
            </w:r>
          </w:p>
        </w:tc>
        <w:tc>
          <w:tcPr>
            <w:tcW w:w="851" w:type="dxa"/>
            <w:tcBorders>
              <w:top w:val="nil"/>
              <w:left w:val="single" w:sz="8" w:space="0" w:color="E0E0E0"/>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t</w:t>
            </w:r>
          </w:p>
        </w:tc>
        <w:tc>
          <w:tcPr>
            <w:tcW w:w="850" w:type="dxa"/>
            <w:tcBorders>
              <w:top w:val="nil"/>
              <w:left w:val="single" w:sz="8" w:space="0" w:color="E0E0E0"/>
              <w:bottom w:val="nil"/>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Sig.</w:t>
            </w:r>
          </w:p>
        </w:tc>
      </w:tr>
      <w:tr w:rsidR="00A46665" w:rsidTr="005533A2">
        <w:trPr>
          <w:cantSplit/>
        </w:trPr>
        <w:tc>
          <w:tcPr>
            <w:tcW w:w="2268" w:type="dxa"/>
            <w:gridSpan w:val="2"/>
            <w:vMerge/>
            <w:tcBorders>
              <w:top w:val="nil"/>
              <w:left w:val="nil"/>
              <w:bottom w:val="nil"/>
              <w:right w:val="nil"/>
            </w:tcBorders>
            <w:shd w:val="clear" w:color="auto" w:fill="FFFFFF"/>
            <w:vAlign w:val="bottom"/>
          </w:tcPr>
          <w:p w:rsidR="00A46665" w:rsidRDefault="00A46665" w:rsidP="005533A2">
            <w:pPr>
              <w:widowControl w:val="0"/>
              <w:autoSpaceDE w:val="0"/>
              <w:autoSpaceDN w:val="0"/>
              <w:adjustRightInd w:val="0"/>
              <w:spacing w:after="0" w:line="240" w:lineRule="auto"/>
              <w:rPr>
                <w:rFonts w:ascii="Arial" w:eastAsiaTheme="minorEastAsia" w:hAnsi="Arial" w:cs="Arial"/>
                <w:color w:val="264A60"/>
                <w:sz w:val="18"/>
                <w:szCs w:val="18"/>
                <w:lang w:eastAsia="zh-CN"/>
              </w:rPr>
            </w:pPr>
          </w:p>
        </w:tc>
        <w:tc>
          <w:tcPr>
            <w:tcW w:w="993" w:type="dxa"/>
            <w:tcBorders>
              <w:top w:val="nil"/>
              <w:left w:val="nil"/>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Beta</w:t>
            </w:r>
          </w:p>
        </w:tc>
        <w:tc>
          <w:tcPr>
            <w:tcW w:w="851" w:type="dxa"/>
            <w:tcBorders>
              <w:top w:val="nil"/>
              <w:left w:val="single" w:sz="8" w:space="0" w:color="E0E0E0"/>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240" w:lineRule="auto"/>
              <w:rPr>
                <w:rFonts w:ascii="Arial" w:eastAsiaTheme="minorEastAsia" w:hAnsi="Arial" w:cs="Arial"/>
                <w:color w:val="264A60"/>
                <w:sz w:val="18"/>
                <w:szCs w:val="18"/>
                <w:lang w:eastAsia="zh-CN"/>
              </w:rPr>
            </w:pPr>
          </w:p>
        </w:tc>
        <w:tc>
          <w:tcPr>
            <w:tcW w:w="850" w:type="dxa"/>
            <w:tcBorders>
              <w:top w:val="nil"/>
              <w:left w:val="single" w:sz="8" w:space="0" w:color="E0E0E0"/>
              <w:bottom w:val="nil"/>
              <w:right w:val="nil"/>
            </w:tcBorders>
            <w:shd w:val="clear" w:color="auto" w:fill="FFFFFF"/>
            <w:vAlign w:val="bottom"/>
          </w:tcPr>
          <w:p w:rsidR="00A46665" w:rsidRDefault="00A46665" w:rsidP="005533A2">
            <w:pPr>
              <w:widowControl w:val="0"/>
              <w:autoSpaceDE w:val="0"/>
              <w:autoSpaceDN w:val="0"/>
              <w:adjustRightInd w:val="0"/>
              <w:spacing w:after="0" w:line="240" w:lineRule="auto"/>
              <w:rPr>
                <w:rFonts w:ascii="Arial" w:eastAsiaTheme="minorEastAsia" w:hAnsi="Arial" w:cs="Arial"/>
                <w:color w:val="264A60"/>
                <w:sz w:val="18"/>
                <w:szCs w:val="18"/>
                <w:lang w:eastAsia="zh-CN"/>
              </w:rPr>
            </w:pPr>
          </w:p>
        </w:tc>
      </w:tr>
      <w:tr w:rsidR="00A46665" w:rsidTr="005533A2">
        <w:trPr>
          <w:cantSplit/>
        </w:trPr>
        <w:tc>
          <w:tcPr>
            <w:tcW w:w="425" w:type="dxa"/>
            <w:vMerge w:val="restart"/>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1</w:t>
            </w:r>
          </w:p>
        </w:tc>
        <w:tc>
          <w:tcPr>
            <w:tcW w:w="1843" w:type="dxa"/>
            <w:tcBorders>
              <w:top w:val="single" w:sz="8" w:space="0" w:color="152935"/>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(Constant)</w:t>
            </w:r>
          </w:p>
        </w:tc>
        <w:tc>
          <w:tcPr>
            <w:tcW w:w="993" w:type="dxa"/>
            <w:tcBorders>
              <w:top w:val="single" w:sz="8" w:space="0" w:color="152935"/>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2.079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1.124</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1.850</w:t>
            </w:r>
          </w:p>
        </w:tc>
        <w:tc>
          <w:tcPr>
            <w:tcW w:w="850" w:type="dxa"/>
            <w:tcBorders>
              <w:top w:val="single" w:sz="8" w:space="0" w:color="152935"/>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.067</w:t>
            </w: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843"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X1 = Brand Trust</w:t>
            </w:r>
          </w:p>
        </w:tc>
        <w:tc>
          <w:tcPr>
            <w:tcW w:w="993" w:type="dxa"/>
            <w:tcBorders>
              <w:top w:val="single" w:sz="8" w:space="0" w:color="AEAEAE"/>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.057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.065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.523</w:t>
            </w:r>
          </w:p>
        </w:tc>
        <w:tc>
          <w:tcPr>
            <w:tcW w:w="850" w:type="dxa"/>
            <w:tcBorders>
              <w:top w:val="single" w:sz="8" w:space="0" w:color="AEAEAE"/>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.602</w:t>
            </w: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843"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X2 = Media Sosial</w:t>
            </w:r>
          </w:p>
        </w:tc>
        <w:tc>
          <w:tcPr>
            <w:tcW w:w="993" w:type="dxa"/>
            <w:tcBorders>
              <w:top w:val="single" w:sz="8" w:space="0" w:color="AEAEAE"/>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-.079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.048</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-.191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-1.623</w:t>
            </w:r>
          </w:p>
        </w:tc>
        <w:tc>
          <w:tcPr>
            <w:tcW w:w="850" w:type="dxa"/>
            <w:tcBorders>
              <w:top w:val="single" w:sz="8" w:space="0" w:color="AEAEAE"/>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.108</w:t>
            </w: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843" w:type="dxa"/>
            <w:tcBorders>
              <w:top w:val="single" w:sz="8" w:space="0" w:color="AEAEAE"/>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X3 = Online Consumer Review</w:t>
            </w:r>
          </w:p>
        </w:tc>
        <w:tc>
          <w:tcPr>
            <w:tcW w:w="993" w:type="dxa"/>
            <w:tcBorders>
              <w:top w:val="single" w:sz="8" w:space="0" w:color="AEAEAE"/>
              <w:left w:val="nil"/>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.012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.045</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.034</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.275</w:t>
            </w:r>
          </w:p>
        </w:tc>
        <w:tc>
          <w:tcPr>
            <w:tcW w:w="850" w:type="dxa"/>
            <w:tcBorders>
              <w:top w:val="single" w:sz="8" w:space="0" w:color="AEAEAE"/>
              <w:left w:val="single" w:sz="8" w:space="0" w:color="E0E0E0"/>
              <w:bottom w:val="single" w:sz="8" w:space="0" w:color="152935"/>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.784</w:t>
            </w:r>
          </w:p>
        </w:tc>
      </w:tr>
    </w:tbl>
    <w:p w:rsidR="00A46665" w:rsidRDefault="00A46665" w:rsidP="00A46665">
      <w:pPr>
        <w:pStyle w:val="ListParagraph"/>
        <w:spacing w:after="0" w:line="276" w:lineRule="auto"/>
        <w:ind w:left="709"/>
        <w:jc w:val="center"/>
        <w:rPr>
          <w:rFonts w:ascii="Times New Roman" w:hAnsi="Times New Roman" w:cs="Times New Roman"/>
          <w:b/>
          <w:bCs/>
          <w:sz w:val="24"/>
          <w:szCs w:val="24"/>
        </w:rPr>
      </w:pPr>
    </w:p>
    <w:p w:rsidR="00A46665" w:rsidRDefault="00A46665" w:rsidP="00A46665">
      <w:pPr>
        <w:pStyle w:val="ListParagraph"/>
        <w:spacing w:after="0" w:line="480" w:lineRule="auto"/>
        <w:ind w:left="709"/>
        <w:rPr>
          <w:rFonts w:ascii="Times New Roman" w:hAnsi="Times New Roman" w:cs="Times New Roman"/>
          <w:sz w:val="24"/>
          <w:szCs w:val="24"/>
        </w:rPr>
      </w:pPr>
      <w:r>
        <w:rPr>
          <w:rFonts w:ascii="Times New Roman" w:hAnsi="Times New Roman" w:cs="Times New Roman"/>
          <w:sz w:val="24"/>
          <w:szCs w:val="24"/>
        </w:rPr>
        <w:t>Sumber : Data primer yang diolah, 2022</w:t>
      </w:r>
    </w:p>
    <w:p w:rsidR="00A46665" w:rsidRDefault="00A46665" w:rsidP="00A46665">
      <w:pPr>
        <w:pStyle w:val="ListParagraph"/>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Berdasarkan tabel IV.6 diketahui bahwa variabel </w:t>
      </w:r>
      <w:r>
        <w:rPr>
          <w:rFonts w:ascii="Times New Roman" w:hAnsi="Times New Roman" w:cs="Times New Roman"/>
          <w:i/>
          <w:iCs/>
          <w:sz w:val="24"/>
          <w:szCs w:val="24"/>
        </w:rPr>
        <w:t>Brand Trust</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variabel Media Sosial (X</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variabel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mempunyai nilai signifikan &gt; 0,05. Jadi ketiga variabel tersebut dikatakan tidak terjadi heterokedastisitas atau dengan kata lain dalam model regresi lolos uji heterokedastisitas. Hasil uji heterokedastisitas dengan gambar </w:t>
      </w:r>
      <w:r>
        <w:rPr>
          <w:rFonts w:ascii="Times New Roman" w:hAnsi="Times New Roman" w:cs="Times New Roman"/>
          <w:i/>
          <w:iCs/>
          <w:sz w:val="24"/>
          <w:szCs w:val="24"/>
        </w:rPr>
        <w:t>scatterplot</w:t>
      </w:r>
      <w:r>
        <w:rPr>
          <w:rFonts w:ascii="Times New Roman" w:hAnsi="Times New Roman" w:cs="Times New Roman"/>
          <w:sz w:val="24"/>
          <w:szCs w:val="24"/>
        </w:rPr>
        <w:t xml:space="preserve"> dapat ditunjukkan dalam gambar berikut : </w:t>
      </w:r>
    </w:p>
    <w:p w:rsidR="00A46665" w:rsidRDefault="00A46665" w:rsidP="00A46665">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782A7F99" wp14:editId="116E1343">
            <wp:extent cx="3806825" cy="2237105"/>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83390" cy="2281987"/>
                    </a:xfrm>
                    <a:prstGeom prst="rect">
                      <a:avLst/>
                    </a:prstGeom>
                    <a:noFill/>
                    <a:ln>
                      <a:noFill/>
                    </a:ln>
                  </pic:spPr>
                </pic:pic>
              </a:graphicData>
            </a:graphic>
          </wp:inline>
        </w:drawing>
      </w:r>
    </w:p>
    <w:p w:rsidR="00A46665" w:rsidRDefault="00A46665" w:rsidP="00A46665">
      <w:pPr>
        <w:pStyle w:val="ListParagraph"/>
        <w:spacing w:after="0" w:line="36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 xml:space="preserve">Gambar IV.8 </w:t>
      </w:r>
      <w:bookmarkStart w:id="7" w:name="_Hlk93161085"/>
      <w:r>
        <w:rPr>
          <w:rFonts w:ascii="Times New Roman" w:hAnsi="Times New Roman" w:cs="Times New Roman"/>
          <w:b/>
          <w:bCs/>
          <w:sz w:val="24"/>
          <w:szCs w:val="24"/>
        </w:rPr>
        <w:t>Gambar Scatterplot Uji Heterokedastisitas</w:t>
      </w:r>
      <w:bookmarkEnd w:id="7"/>
    </w:p>
    <w:p w:rsidR="00A46665" w:rsidRDefault="00A46665" w:rsidP="00A46665">
      <w:pPr>
        <w:pStyle w:val="ListParagraph"/>
        <w:spacing w:after="0" w:line="360" w:lineRule="auto"/>
        <w:ind w:left="709"/>
        <w:jc w:val="center"/>
        <w:rPr>
          <w:rFonts w:ascii="Times New Roman" w:hAnsi="Times New Roman" w:cs="Times New Roman"/>
          <w:sz w:val="24"/>
          <w:szCs w:val="24"/>
        </w:rPr>
      </w:pPr>
      <w:r>
        <w:rPr>
          <w:rFonts w:ascii="Times New Roman" w:hAnsi="Times New Roman" w:cs="Times New Roman"/>
          <w:b/>
          <w:bCs/>
          <w:sz w:val="24"/>
          <w:szCs w:val="24"/>
        </w:rPr>
        <w:t>Sumber</w:t>
      </w:r>
      <w:r>
        <w:rPr>
          <w:rFonts w:ascii="Times New Roman" w:hAnsi="Times New Roman" w:cs="Times New Roman"/>
          <w:sz w:val="24"/>
          <w:szCs w:val="24"/>
        </w:rPr>
        <w:t xml:space="preserve"> : Data primer yang diolah, 2022</w:t>
      </w:r>
    </w:p>
    <w:p w:rsidR="00A46665" w:rsidRDefault="00A46665" w:rsidP="00A46665">
      <w:pPr>
        <w:pStyle w:val="ListParagraph"/>
        <w:spacing w:after="0" w:line="360" w:lineRule="auto"/>
        <w:ind w:left="709"/>
        <w:jc w:val="center"/>
        <w:rPr>
          <w:rFonts w:ascii="Times New Roman" w:hAnsi="Times New Roman" w:cs="Times New Roman"/>
          <w:sz w:val="24"/>
          <w:szCs w:val="24"/>
        </w:rPr>
      </w:pPr>
    </w:p>
    <w:p w:rsidR="00A46665" w:rsidRDefault="00A46665" w:rsidP="00A46665">
      <w:pPr>
        <w:pStyle w:val="ListParagraph"/>
        <w:spacing w:after="0" w:line="360" w:lineRule="auto"/>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Grafik IV.8 </w:t>
      </w:r>
      <w:r>
        <w:rPr>
          <w:rFonts w:ascii="Times New Roman" w:hAnsi="Times New Roman" w:cs="Times New Roman"/>
          <w:i/>
          <w:iCs/>
          <w:sz w:val="24"/>
          <w:szCs w:val="24"/>
        </w:rPr>
        <w:t xml:space="preserve">scatterplot </w:t>
      </w:r>
      <w:r>
        <w:rPr>
          <w:rFonts w:ascii="Times New Roman" w:hAnsi="Times New Roman" w:cs="Times New Roman"/>
          <w:sz w:val="24"/>
          <w:szCs w:val="24"/>
        </w:rPr>
        <w:t xml:space="preserve">di atas menunjukkan bahwa titik-titik menyebar secara acak yang tersebar di atas maupun di bawah angka nol pada sumbu Y, sehingga dapat disimpulkan bahwa tidak terjadi heterokedastisitas pada model regresi ini. </w:t>
      </w:r>
    </w:p>
    <w:p w:rsidR="00A46665" w:rsidRDefault="00A46665" w:rsidP="00A46665">
      <w:pPr>
        <w:pStyle w:val="ListParagraph"/>
        <w:spacing w:after="0" w:line="360" w:lineRule="auto"/>
        <w:ind w:left="709" w:firstLine="851"/>
        <w:jc w:val="both"/>
        <w:rPr>
          <w:rFonts w:ascii="Times New Roman" w:hAnsi="Times New Roman" w:cs="Times New Roman"/>
          <w:sz w:val="24"/>
          <w:szCs w:val="24"/>
        </w:rPr>
      </w:pPr>
    </w:p>
    <w:p w:rsidR="00A46665" w:rsidRDefault="00A46665" w:rsidP="00A46665">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Analisis Regresi Linier Berganda</w:t>
      </w:r>
    </w:p>
    <w:p w:rsidR="00A46665" w:rsidRDefault="00A46665" w:rsidP="00A46665">
      <w:pPr>
        <w:pStyle w:val="ListParagraph"/>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Analisis ini digunakan untuk mengetahui besarnya pengaruh variabel </w:t>
      </w:r>
      <w:r>
        <w:rPr>
          <w:rFonts w:ascii="Times New Roman" w:hAnsi="Times New Roman" w:cs="Times New Roman"/>
          <w:i/>
          <w:iCs/>
          <w:sz w:val="24"/>
          <w:szCs w:val="24"/>
        </w:rPr>
        <w:t>Brand Trust</w:t>
      </w:r>
      <w:r>
        <w:rPr>
          <w:rFonts w:ascii="Times New Roman" w:hAnsi="Times New Roman" w:cs="Times New Roman"/>
          <w:sz w:val="24"/>
          <w:szCs w:val="24"/>
        </w:rPr>
        <w:t xml:space="preserve"> (X1), Media Sosial (X2) dan </w:t>
      </w:r>
      <w:r>
        <w:rPr>
          <w:rFonts w:ascii="Times New Roman" w:hAnsi="Times New Roman" w:cs="Times New Roman"/>
          <w:i/>
          <w:iCs/>
          <w:sz w:val="24"/>
          <w:szCs w:val="24"/>
        </w:rPr>
        <w:t xml:space="preserve">Online Consumer Review </w:t>
      </w:r>
      <w:r>
        <w:rPr>
          <w:rFonts w:ascii="Times New Roman" w:hAnsi="Times New Roman" w:cs="Times New Roman"/>
          <w:sz w:val="24"/>
          <w:szCs w:val="24"/>
        </w:rPr>
        <w:t>(X3)  terhadap minat beli.</w:t>
      </w:r>
      <w:r>
        <w:rPr>
          <w:rFonts w:ascii="Times New Roman" w:hAnsi="Times New Roman" w:cs="Times New Roman"/>
          <w:b/>
          <w:bCs/>
          <w:sz w:val="24"/>
          <w:szCs w:val="24"/>
        </w:rPr>
        <w:t xml:space="preserve"> </w:t>
      </w:r>
      <w:r>
        <w:rPr>
          <w:rFonts w:ascii="Times New Roman" w:hAnsi="Times New Roman" w:cs="Times New Roman"/>
          <w:sz w:val="24"/>
          <w:szCs w:val="24"/>
        </w:rPr>
        <w:t xml:space="preserve">Dengan menggunakan bantuan </w:t>
      </w:r>
      <w:r>
        <w:rPr>
          <w:rFonts w:ascii="Times New Roman" w:hAnsi="Times New Roman" w:cs="Times New Roman"/>
          <w:i/>
          <w:iCs/>
          <w:sz w:val="24"/>
          <w:szCs w:val="24"/>
        </w:rPr>
        <w:t>software</w:t>
      </w:r>
      <w:r>
        <w:rPr>
          <w:rFonts w:ascii="Times New Roman" w:hAnsi="Times New Roman" w:cs="Times New Roman"/>
          <w:sz w:val="24"/>
          <w:szCs w:val="24"/>
        </w:rPr>
        <w:t xml:space="preserve"> SPSS 25, koefisien regresi yang diperoleh dari hasil pengolahan data adalah :</w:t>
      </w:r>
    </w:p>
    <w:p w:rsidR="00A46665" w:rsidRDefault="00A46665" w:rsidP="00A46665">
      <w:pPr>
        <w:pStyle w:val="ListParagraph"/>
        <w:spacing w:after="0" w:line="276"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Tabel IV.7 </w:t>
      </w:r>
    </w:p>
    <w:p w:rsidR="00A46665" w:rsidRDefault="00A46665" w:rsidP="00A46665">
      <w:pPr>
        <w:pStyle w:val="ListParagraph"/>
        <w:spacing w:after="0" w:line="276"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Regresi Linear Berganda </w:t>
      </w:r>
    </w:p>
    <w:p w:rsidR="00A46665" w:rsidRDefault="00A46665" w:rsidP="00A46665">
      <w:pPr>
        <w:pStyle w:val="ListParagraph"/>
        <w:spacing w:after="0" w:line="276" w:lineRule="auto"/>
        <w:ind w:left="426"/>
        <w:jc w:val="center"/>
        <w:rPr>
          <w:rFonts w:ascii="Times New Roman" w:hAnsi="Times New Roman" w:cs="Times New Roman"/>
          <w:b/>
          <w:bCs/>
          <w:sz w:val="24"/>
          <w:szCs w:val="24"/>
        </w:rPr>
      </w:pPr>
    </w:p>
    <w:tbl>
      <w:tblPr>
        <w:tblW w:w="6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3"/>
        <w:gridCol w:w="1701"/>
        <w:gridCol w:w="851"/>
        <w:gridCol w:w="1134"/>
        <w:gridCol w:w="1276"/>
        <w:gridCol w:w="708"/>
        <w:gridCol w:w="567"/>
      </w:tblGrid>
      <w:tr w:rsidR="00A46665" w:rsidTr="005533A2">
        <w:trPr>
          <w:cantSplit/>
          <w:jc w:val="center"/>
        </w:trPr>
        <w:tc>
          <w:tcPr>
            <w:tcW w:w="1984" w:type="dxa"/>
            <w:gridSpan w:val="2"/>
            <w:vMerge w:val="restart"/>
            <w:tcBorders>
              <w:top w:val="nil"/>
              <w:left w:val="nil"/>
              <w:bottom w:val="nil"/>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Model</w:t>
            </w:r>
          </w:p>
        </w:tc>
        <w:tc>
          <w:tcPr>
            <w:tcW w:w="1985" w:type="dxa"/>
            <w:gridSpan w:val="2"/>
            <w:tcBorders>
              <w:top w:val="nil"/>
              <w:left w:val="nil"/>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Standardized Coefficients</w:t>
            </w:r>
          </w:p>
        </w:tc>
        <w:tc>
          <w:tcPr>
            <w:tcW w:w="708" w:type="dxa"/>
            <w:tcBorders>
              <w:top w:val="nil"/>
              <w:left w:val="single" w:sz="8" w:space="0" w:color="E0E0E0"/>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t</w:t>
            </w:r>
          </w:p>
        </w:tc>
        <w:tc>
          <w:tcPr>
            <w:tcW w:w="567" w:type="dxa"/>
            <w:tcBorders>
              <w:top w:val="nil"/>
              <w:left w:val="single" w:sz="8" w:space="0" w:color="E0E0E0"/>
              <w:bottom w:val="nil"/>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Sig.</w:t>
            </w:r>
          </w:p>
        </w:tc>
      </w:tr>
      <w:tr w:rsidR="00A46665" w:rsidTr="005533A2">
        <w:trPr>
          <w:cantSplit/>
          <w:jc w:val="center"/>
        </w:trPr>
        <w:tc>
          <w:tcPr>
            <w:tcW w:w="1984" w:type="dxa"/>
            <w:gridSpan w:val="2"/>
            <w:vMerge/>
            <w:tcBorders>
              <w:top w:val="nil"/>
              <w:left w:val="nil"/>
              <w:bottom w:val="nil"/>
              <w:right w:val="nil"/>
            </w:tcBorders>
            <w:shd w:val="clear" w:color="auto" w:fill="FFFFFF"/>
            <w:vAlign w:val="bottom"/>
          </w:tcPr>
          <w:p w:rsidR="00A46665" w:rsidRDefault="00A46665" w:rsidP="005533A2">
            <w:pPr>
              <w:widowControl w:val="0"/>
              <w:autoSpaceDE w:val="0"/>
              <w:autoSpaceDN w:val="0"/>
              <w:adjustRightInd w:val="0"/>
              <w:spacing w:after="0" w:line="240" w:lineRule="auto"/>
              <w:rPr>
                <w:rFonts w:ascii="Arial" w:eastAsiaTheme="minorEastAsia" w:hAnsi="Arial" w:cs="Arial"/>
                <w:color w:val="264A60"/>
                <w:sz w:val="18"/>
                <w:szCs w:val="18"/>
                <w:lang w:eastAsia="zh-CN"/>
              </w:rPr>
            </w:pPr>
          </w:p>
        </w:tc>
        <w:tc>
          <w:tcPr>
            <w:tcW w:w="851" w:type="dxa"/>
            <w:tcBorders>
              <w:top w:val="nil"/>
              <w:left w:val="nil"/>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Beta</w:t>
            </w:r>
          </w:p>
        </w:tc>
        <w:tc>
          <w:tcPr>
            <w:tcW w:w="708" w:type="dxa"/>
            <w:tcBorders>
              <w:top w:val="nil"/>
              <w:left w:val="single" w:sz="8" w:space="0" w:color="E0E0E0"/>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240" w:lineRule="auto"/>
              <w:rPr>
                <w:rFonts w:ascii="Arial" w:eastAsiaTheme="minorEastAsia" w:hAnsi="Arial" w:cs="Arial"/>
                <w:color w:val="264A60"/>
                <w:sz w:val="18"/>
                <w:szCs w:val="18"/>
                <w:lang w:eastAsia="zh-CN"/>
              </w:rPr>
            </w:pPr>
          </w:p>
        </w:tc>
        <w:tc>
          <w:tcPr>
            <w:tcW w:w="567" w:type="dxa"/>
            <w:tcBorders>
              <w:top w:val="nil"/>
              <w:left w:val="single" w:sz="8" w:space="0" w:color="E0E0E0"/>
              <w:bottom w:val="nil"/>
              <w:right w:val="nil"/>
            </w:tcBorders>
            <w:shd w:val="clear" w:color="auto" w:fill="FFFFFF"/>
            <w:vAlign w:val="bottom"/>
          </w:tcPr>
          <w:p w:rsidR="00A46665" w:rsidRDefault="00A46665" w:rsidP="005533A2">
            <w:pPr>
              <w:widowControl w:val="0"/>
              <w:autoSpaceDE w:val="0"/>
              <w:autoSpaceDN w:val="0"/>
              <w:adjustRightInd w:val="0"/>
              <w:spacing w:after="0" w:line="240" w:lineRule="auto"/>
              <w:rPr>
                <w:rFonts w:ascii="Arial" w:eastAsiaTheme="minorEastAsia" w:hAnsi="Arial" w:cs="Arial"/>
                <w:color w:val="264A60"/>
                <w:sz w:val="18"/>
                <w:szCs w:val="18"/>
                <w:lang w:eastAsia="zh-CN"/>
              </w:rPr>
            </w:pPr>
          </w:p>
        </w:tc>
      </w:tr>
      <w:tr w:rsidR="00A46665" w:rsidTr="005533A2">
        <w:trPr>
          <w:cantSplit/>
          <w:jc w:val="center"/>
        </w:trPr>
        <w:tc>
          <w:tcPr>
            <w:tcW w:w="283" w:type="dxa"/>
            <w:vMerge w:val="restart"/>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1</w:t>
            </w:r>
          </w:p>
        </w:tc>
        <w:tc>
          <w:tcPr>
            <w:tcW w:w="1701" w:type="dxa"/>
            <w:tcBorders>
              <w:top w:val="single" w:sz="8" w:space="0" w:color="152935"/>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(Constant)</w:t>
            </w:r>
          </w:p>
        </w:tc>
        <w:tc>
          <w:tcPr>
            <w:tcW w:w="851" w:type="dxa"/>
            <w:tcBorders>
              <w:top w:val="single" w:sz="8" w:space="0" w:color="152935"/>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5.191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1.750</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2.966</w:t>
            </w:r>
          </w:p>
        </w:tc>
        <w:tc>
          <w:tcPr>
            <w:tcW w:w="567" w:type="dxa"/>
            <w:tcBorders>
              <w:top w:val="single" w:sz="8" w:space="0" w:color="152935"/>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.004</w:t>
            </w:r>
          </w:p>
        </w:tc>
      </w:tr>
      <w:tr w:rsidR="00A46665" w:rsidTr="005533A2">
        <w:trPr>
          <w:cantSplit/>
          <w:jc w:val="center"/>
        </w:trPr>
        <w:tc>
          <w:tcPr>
            <w:tcW w:w="283"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701"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X1 = Brand Trust</w:t>
            </w:r>
          </w:p>
        </w:tc>
        <w:tc>
          <w:tcPr>
            <w:tcW w:w="851" w:type="dxa"/>
            <w:tcBorders>
              <w:top w:val="single" w:sz="8" w:space="0" w:color="AEAEAE"/>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.089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.235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2.630</w:t>
            </w:r>
          </w:p>
        </w:tc>
        <w:tc>
          <w:tcPr>
            <w:tcW w:w="567" w:type="dxa"/>
            <w:tcBorders>
              <w:top w:val="single" w:sz="8" w:space="0" w:color="AEAEAE"/>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.010</w:t>
            </w:r>
          </w:p>
        </w:tc>
      </w:tr>
      <w:tr w:rsidR="00A46665" w:rsidTr="005533A2">
        <w:trPr>
          <w:cantSplit/>
          <w:jc w:val="center"/>
        </w:trPr>
        <w:tc>
          <w:tcPr>
            <w:tcW w:w="283"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701"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X2 = Media Sosial</w:t>
            </w:r>
          </w:p>
        </w:tc>
        <w:tc>
          <w:tcPr>
            <w:tcW w:w="851" w:type="dxa"/>
            <w:tcBorders>
              <w:top w:val="single" w:sz="8" w:space="0" w:color="AEAEAE"/>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.075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.309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3.643</w:t>
            </w:r>
          </w:p>
        </w:tc>
        <w:tc>
          <w:tcPr>
            <w:tcW w:w="567" w:type="dxa"/>
            <w:tcBorders>
              <w:top w:val="single" w:sz="8" w:space="0" w:color="AEAEAE"/>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.000</w:t>
            </w:r>
          </w:p>
        </w:tc>
      </w:tr>
      <w:tr w:rsidR="00A46665" w:rsidTr="005533A2">
        <w:trPr>
          <w:cantSplit/>
          <w:jc w:val="center"/>
        </w:trPr>
        <w:tc>
          <w:tcPr>
            <w:tcW w:w="283"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701" w:type="dxa"/>
            <w:tcBorders>
              <w:top w:val="single" w:sz="8" w:space="0" w:color="AEAEAE"/>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X3 = Online Consumer Review</w:t>
            </w:r>
          </w:p>
        </w:tc>
        <w:tc>
          <w:tcPr>
            <w:tcW w:w="851" w:type="dxa"/>
            <w:tcBorders>
              <w:top w:val="single" w:sz="8" w:space="0" w:color="AEAEAE"/>
              <w:left w:val="nil"/>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.252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.069</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.325</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3.636</w:t>
            </w:r>
          </w:p>
        </w:tc>
        <w:tc>
          <w:tcPr>
            <w:tcW w:w="567" w:type="dxa"/>
            <w:tcBorders>
              <w:top w:val="single" w:sz="8" w:space="0" w:color="AEAEAE"/>
              <w:left w:val="single" w:sz="8" w:space="0" w:color="E0E0E0"/>
              <w:bottom w:val="single" w:sz="8" w:space="0" w:color="152935"/>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.000</w:t>
            </w:r>
          </w:p>
        </w:tc>
      </w:tr>
    </w:tbl>
    <w:p w:rsidR="00A46665" w:rsidRDefault="00A46665" w:rsidP="00A46665">
      <w:pPr>
        <w:spacing w:after="0" w:line="276" w:lineRule="auto"/>
        <w:rPr>
          <w:rFonts w:ascii="Times New Roman" w:hAnsi="Times New Roman" w:cs="Times New Roman"/>
          <w:b/>
          <w:bCs/>
          <w:sz w:val="24"/>
          <w:szCs w:val="24"/>
        </w:rPr>
      </w:pPr>
    </w:p>
    <w:p w:rsidR="00A46665" w:rsidRDefault="00A46665" w:rsidP="00A46665">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Sumber : Data primer yang diolah, 2022</w:t>
      </w:r>
    </w:p>
    <w:p w:rsidR="00A46665" w:rsidRDefault="00A46665" w:rsidP="00A46665">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Berdasarkan hasil analisis regresi linier berganda diperoleh persamaan garis regresinya sebagai berikut : </w:t>
      </w:r>
    </w:p>
    <w:p w:rsidR="00A46665" w:rsidRDefault="00A46665" w:rsidP="00A46665">
      <w:pPr>
        <w:pStyle w:val="ListParagraph"/>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Y = 5,191 + 0,233X</w:t>
      </w:r>
      <w:r>
        <w:rPr>
          <w:rFonts w:ascii="Times New Roman" w:hAnsi="Times New Roman" w:cs="Times New Roman"/>
          <w:sz w:val="24"/>
          <w:szCs w:val="24"/>
          <w:vertAlign w:val="subscript"/>
        </w:rPr>
        <w:t>1</w:t>
      </w:r>
      <w:r>
        <w:rPr>
          <w:rFonts w:ascii="Times New Roman" w:hAnsi="Times New Roman" w:cs="Times New Roman"/>
          <w:sz w:val="24"/>
          <w:szCs w:val="24"/>
        </w:rPr>
        <w:t xml:space="preserve"> + 0,274X</w:t>
      </w:r>
      <w:r>
        <w:rPr>
          <w:rFonts w:ascii="Times New Roman" w:hAnsi="Times New Roman" w:cs="Times New Roman"/>
          <w:sz w:val="24"/>
          <w:szCs w:val="24"/>
          <w:vertAlign w:val="subscript"/>
        </w:rPr>
        <w:t>2</w:t>
      </w:r>
      <w:r>
        <w:rPr>
          <w:rFonts w:ascii="Times New Roman" w:hAnsi="Times New Roman" w:cs="Times New Roman"/>
          <w:sz w:val="24"/>
          <w:szCs w:val="24"/>
        </w:rPr>
        <w:t xml:space="preserve"> + 0,252 X</w:t>
      </w:r>
      <w:r>
        <w:rPr>
          <w:rFonts w:ascii="Times New Roman" w:hAnsi="Times New Roman" w:cs="Times New Roman"/>
          <w:sz w:val="24"/>
          <w:szCs w:val="24"/>
          <w:vertAlign w:val="subscript"/>
        </w:rPr>
        <w:t>3</w:t>
      </w:r>
      <w:r>
        <w:rPr>
          <w:rFonts w:ascii="Times New Roman" w:hAnsi="Times New Roman" w:cs="Times New Roman"/>
          <w:sz w:val="24"/>
          <w:szCs w:val="24"/>
        </w:rPr>
        <w:t xml:space="preserve"> + e</w:t>
      </w:r>
    </w:p>
    <w:p w:rsidR="00A46665" w:rsidRDefault="00A46665" w:rsidP="00A46665">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Persamaan regresi tersebut dapat diintepretasikan sebagai berikut : </w:t>
      </w:r>
    </w:p>
    <w:p w:rsidR="00A46665" w:rsidRDefault="00A46665" w:rsidP="00A46665">
      <w:pPr>
        <w:pStyle w:val="ListParagraph"/>
        <w:numPr>
          <w:ilvl w:val="0"/>
          <w:numId w:val="8"/>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Nilai konstanta (a) sebesar 5,191 artinya apabila variabel</w:t>
      </w:r>
      <w:r>
        <w:rPr>
          <w:rFonts w:ascii="Times New Roman" w:hAnsi="Times New Roman" w:cs="Times New Roman"/>
          <w:i/>
          <w:iCs/>
          <w:sz w:val="24"/>
          <w:szCs w:val="24"/>
        </w:rPr>
        <w:t xml:space="preserve"> </w:t>
      </w:r>
      <w:r>
        <w:rPr>
          <w:rFonts w:ascii="Times New Roman" w:hAnsi="Times New Roman" w:cs="Times New Roman"/>
          <w:sz w:val="24"/>
          <w:szCs w:val="24"/>
        </w:rPr>
        <w:t xml:space="preserve">independen yaitu </w:t>
      </w:r>
      <w:r>
        <w:rPr>
          <w:rFonts w:ascii="Times New Roman" w:hAnsi="Times New Roman" w:cs="Times New Roman"/>
          <w:i/>
          <w:iCs/>
          <w:sz w:val="24"/>
          <w:szCs w:val="24"/>
        </w:rPr>
        <w:t xml:space="preserve">brand trust, </w:t>
      </w:r>
      <w:r>
        <w:rPr>
          <w:rFonts w:ascii="Times New Roman" w:hAnsi="Times New Roman" w:cs="Times New Roman"/>
          <w:sz w:val="24"/>
          <w:szCs w:val="24"/>
        </w:rPr>
        <w:t xml:space="preserve">media sosial dan </w:t>
      </w:r>
      <w:r>
        <w:rPr>
          <w:rFonts w:ascii="Times New Roman" w:hAnsi="Times New Roman" w:cs="Times New Roman"/>
          <w:i/>
          <w:iCs/>
          <w:sz w:val="24"/>
          <w:szCs w:val="24"/>
        </w:rPr>
        <w:t xml:space="preserve">online consumer review </w:t>
      </w:r>
      <w:r>
        <w:rPr>
          <w:rFonts w:ascii="Times New Roman" w:hAnsi="Times New Roman" w:cs="Times New Roman"/>
          <w:sz w:val="24"/>
          <w:szCs w:val="24"/>
        </w:rPr>
        <w:t>nilainya adalah 0 (nol), maka variabel minat beli (Y) sebesar 5,191.</w:t>
      </w:r>
    </w:p>
    <w:p w:rsidR="00A46665" w:rsidRDefault="00A46665" w:rsidP="00A46665">
      <w:pPr>
        <w:pStyle w:val="ListParagraph"/>
        <w:numPr>
          <w:ilvl w:val="0"/>
          <w:numId w:val="8"/>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Koefisien variabel </w:t>
      </w:r>
      <w:r>
        <w:rPr>
          <w:rFonts w:ascii="Times New Roman" w:hAnsi="Times New Roman" w:cs="Times New Roman"/>
          <w:i/>
          <w:iCs/>
          <w:sz w:val="24"/>
          <w:szCs w:val="24"/>
        </w:rPr>
        <w:t>brand trust</w:t>
      </w:r>
      <w:r>
        <w:rPr>
          <w:rFonts w:ascii="Times New Roman" w:hAnsi="Times New Roman" w:cs="Times New Roman"/>
          <w:sz w:val="24"/>
          <w:szCs w:val="24"/>
        </w:rPr>
        <w:t xml:space="preserve"> (b</w:t>
      </w:r>
      <w:r>
        <w:rPr>
          <w:rFonts w:ascii="Times New Roman" w:hAnsi="Times New Roman" w:cs="Times New Roman"/>
          <w:sz w:val="24"/>
          <w:szCs w:val="24"/>
          <w:vertAlign w:val="subscript"/>
        </w:rPr>
        <w:t>1</w:t>
      </w:r>
      <w:r>
        <w:rPr>
          <w:rFonts w:ascii="Times New Roman" w:hAnsi="Times New Roman" w:cs="Times New Roman"/>
          <w:sz w:val="24"/>
          <w:szCs w:val="24"/>
        </w:rPr>
        <w:t xml:space="preserve">) dari perhitungan regresi linier berganda nilai </w:t>
      </w:r>
      <w:r>
        <w:rPr>
          <w:rFonts w:ascii="Times New Roman" w:hAnsi="Times New Roman" w:cs="Times New Roman"/>
          <w:i/>
          <w:iCs/>
          <w:sz w:val="24"/>
          <w:szCs w:val="24"/>
        </w:rPr>
        <w:t xml:space="preserve">coefficients </w:t>
      </w:r>
      <w:r>
        <w:rPr>
          <w:rFonts w:ascii="Times New Roman" w:hAnsi="Times New Roman" w:cs="Times New Roman"/>
          <w:sz w:val="24"/>
          <w:szCs w:val="24"/>
        </w:rPr>
        <w:t xml:space="preserve">(b) = 0,233. Hal ini menunjukkan apabila variabel </w:t>
      </w:r>
      <w:r>
        <w:rPr>
          <w:rFonts w:ascii="Times New Roman" w:hAnsi="Times New Roman" w:cs="Times New Roman"/>
          <w:i/>
          <w:iCs/>
          <w:sz w:val="24"/>
          <w:szCs w:val="24"/>
        </w:rPr>
        <w:t>brand trust</w:t>
      </w:r>
      <w:r>
        <w:rPr>
          <w:rFonts w:ascii="Times New Roman" w:hAnsi="Times New Roman" w:cs="Times New Roman"/>
          <w:sz w:val="24"/>
          <w:szCs w:val="24"/>
        </w:rPr>
        <w:t xml:space="preserve"> naik satu satuan, sementara variabel media sosial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konstan, maka minat beli akan meningkat sebesar 0,233. </w:t>
      </w:r>
    </w:p>
    <w:p w:rsidR="00A46665" w:rsidRDefault="00A46665" w:rsidP="00A46665">
      <w:pPr>
        <w:pStyle w:val="ListParagraph"/>
        <w:numPr>
          <w:ilvl w:val="0"/>
          <w:numId w:val="8"/>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Koefisien variabel media sosial (b</w:t>
      </w:r>
      <w:r>
        <w:rPr>
          <w:rFonts w:ascii="Times New Roman" w:hAnsi="Times New Roman" w:cs="Times New Roman"/>
          <w:sz w:val="24"/>
          <w:szCs w:val="24"/>
          <w:vertAlign w:val="subscript"/>
        </w:rPr>
        <w:t>2</w:t>
      </w:r>
      <w:r>
        <w:rPr>
          <w:rFonts w:ascii="Times New Roman" w:hAnsi="Times New Roman" w:cs="Times New Roman"/>
          <w:sz w:val="24"/>
          <w:szCs w:val="24"/>
        </w:rPr>
        <w:t xml:space="preserve">) dari perhitungan regresi linier berganda nilai </w:t>
      </w:r>
      <w:r>
        <w:rPr>
          <w:rFonts w:ascii="Times New Roman" w:hAnsi="Times New Roman" w:cs="Times New Roman"/>
          <w:i/>
          <w:iCs/>
          <w:sz w:val="24"/>
          <w:szCs w:val="24"/>
        </w:rPr>
        <w:t xml:space="preserve">coefficients </w:t>
      </w:r>
      <w:r>
        <w:rPr>
          <w:rFonts w:ascii="Times New Roman" w:hAnsi="Times New Roman" w:cs="Times New Roman"/>
          <w:sz w:val="24"/>
          <w:szCs w:val="24"/>
        </w:rPr>
        <w:t xml:space="preserve">(b) = 0,274. Hal ini menunjukkan apabila variabel media sosial naik satu satuan, sementara variabel </w:t>
      </w:r>
      <w:r>
        <w:rPr>
          <w:rFonts w:ascii="Times New Roman" w:hAnsi="Times New Roman" w:cs="Times New Roman"/>
          <w:i/>
          <w:iCs/>
          <w:sz w:val="24"/>
          <w:szCs w:val="24"/>
        </w:rPr>
        <w:t>brand trust</w:t>
      </w:r>
      <w:r>
        <w:rPr>
          <w:rFonts w:ascii="Times New Roman" w:hAnsi="Times New Roman" w:cs="Times New Roman"/>
          <w:sz w:val="24"/>
          <w:szCs w:val="24"/>
        </w:rPr>
        <w:t xml:space="preserve">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konstan, maka minat beli akan meningkat sebesar 0,274. </w:t>
      </w:r>
    </w:p>
    <w:p w:rsidR="00A46665" w:rsidRDefault="00A46665" w:rsidP="00A46665">
      <w:pPr>
        <w:pStyle w:val="ListParagraph"/>
        <w:numPr>
          <w:ilvl w:val="0"/>
          <w:numId w:val="8"/>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Koefisien variabel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(b</w:t>
      </w:r>
      <w:r>
        <w:rPr>
          <w:rFonts w:ascii="Times New Roman" w:hAnsi="Times New Roman" w:cs="Times New Roman"/>
          <w:sz w:val="24"/>
          <w:szCs w:val="24"/>
          <w:vertAlign w:val="subscript"/>
        </w:rPr>
        <w:t>3</w:t>
      </w:r>
      <w:r>
        <w:rPr>
          <w:rFonts w:ascii="Times New Roman" w:hAnsi="Times New Roman" w:cs="Times New Roman"/>
          <w:sz w:val="24"/>
          <w:szCs w:val="24"/>
        </w:rPr>
        <w:t xml:space="preserve">) dari perhitungan regresi linier berganda nilai </w:t>
      </w:r>
      <w:r>
        <w:rPr>
          <w:rFonts w:ascii="Times New Roman" w:hAnsi="Times New Roman" w:cs="Times New Roman"/>
          <w:i/>
          <w:iCs/>
          <w:sz w:val="24"/>
          <w:szCs w:val="24"/>
        </w:rPr>
        <w:t xml:space="preserve">coefficients </w:t>
      </w:r>
      <w:r>
        <w:rPr>
          <w:rFonts w:ascii="Times New Roman" w:hAnsi="Times New Roman" w:cs="Times New Roman"/>
          <w:sz w:val="24"/>
          <w:szCs w:val="24"/>
        </w:rPr>
        <w:t xml:space="preserve">(b) = 0,252. Hal ini menunjukkan apabila variabel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naik satu satuan, sementara variabel </w:t>
      </w:r>
      <w:r>
        <w:rPr>
          <w:rFonts w:ascii="Times New Roman" w:hAnsi="Times New Roman" w:cs="Times New Roman"/>
          <w:i/>
          <w:iCs/>
          <w:sz w:val="24"/>
          <w:szCs w:val="24"/>
        </w:rPr>
        <w:t>brand trust</w:t>
      </w:r>
      <w:r>
        <w:rPr>
          <w:rFonts w:ascii="Times New Roman" w:hAnsi="Times New Roman" w:cs="Times New Roman"/>
          <w:sz w:val="24"/>
          <w:szCs w:val="24"/>
        </w:rPr>
        <w:t xml:space="preserve"> dan media sosial konstan, maka minat beli akan meningkat sebesar 0,252. </w:t>
      </w:r>
    </w:p>
    <w:p w:rsidR="00A46665" w:rsidRDefault="00A46665" w:rsidP="00A46665">
      <w:pPr>
        <w:pStyle w:val="ListParagraph"/>
        <w:spacing w:after="0" w:line="480" w:lineRule="auto"/>
        <w:ind w:left="851"/>
        <w:jc w:val="both"/>
        <w:rPr>
          <w:rFonts w:ascii="Times New Roman" w:hAnsi="Times New Roman" w:cs="Times New Roman"/>
          <w:sz w:val="24"/>
          <w:szCs w:val="24"/>
        </w:rPr>
      </w:pPr>
    </w:p>
    <w:p w:rsidR="00A46665" w:rsidRDefault="00A46665" w:rsidP="00A46665">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Uji Hipotesis </w:t>
      </w:r>
    </w:p>
    <w:p w:rsidR="00A46665" w:rsidRDefault="00A46665" w:rsidP="00A46665">
      <w:pPr>
        <w:pStyle w:val="ListParagraph"/>
        <w:numPr>
          <w:ilvl w:val="0"/>
          <w:numId w:val="9"/>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Uji F</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Analisis ini digunakan untuk mengetahui signifikan pengaruh variabel </w:t>
      </w:r>
      <w:r>
        <w:rPr>
          <w:rFonts w:ascii="Times New Roman" w:hAnsi="Times New Roman" w:cs="Times New Roman"/>
          <w:i/>
          <w:iCs/>
          <w:sz w:val="24"/>
          <w:szCs w:val="24"/>
        </w:rPr>
        <w:t>brand trust</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media sosial (X</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w:t>
      </w:r>
      <w:r>
        <w:rPr>
          <w:rFonts w:ascii="Times New Roman" w:hAnsi="Times New Roman" w:cs="Times New Roman"/>
          <w:sz w:val="24"/>
          <w:szCs w:val="24"/>
        </w:rPr>
        <w:lastRenderedPageBreak/>
        <w:t>(X</w:t>
      </w:r>
      <w:r>
        <w:rPr>
          <w:rFonts w:ascii="Times New Roman" w:hAnsi="Times New Roman" w:cs="Times New Roman"/>
          <w:sz w:val="24"/>
          <w:szCs w:val="24"/>
          <w:vertAlign w:val="subscript"/>
        </w:rPr>
        <w:t>3</w:t>
      </w:r>
      <w:r>
        <w:rPr>
          <w:rFonts w:ascii="Times New Roman" w:hAnsi="Times New Roman" w:cs="Times New Roman"/>
          <w:sz w:val="24"/>
          <w:szCs w:val="24"/>
        </w:rPr>
        <w:t>) secara bersama-sama terhadap minat beli (Y).  Dengan pengolahan data menggunakan program SPSS versi 25 diperoleh hasil sebagai berikut:</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Tabel IV.8</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Hasil Uji F</w:t>
      </w:r>
    </w:p>
    <w:tbl>
      <w:tblPr>
        <w:tblW w:w="708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
        <w:gridCol w:w="1134"/>
        <w:gridCol w:w="1276"/>
        <w:gridCol w:w="1032"/>
        <w:gridCol w:w="1417"/>
        <w:gridCol w:w="953"/>
        <w:gridCol w:w="850"/>
      </w:tblGrid>
      <w:tr w:rsidR="00A46665" w:rsidTr="005533A2">
        <w:trPr>
          <w:cantSplit/>
        </w:trPr>
        <w:tc>
          <w:tcPr>
            <w:tcW w:w="1559" w:type="dxa"/>
            <w:gridSpan w:val="2"/>
            <w:tcBorders>
              <w:top w:val="nil"/>
              <w:left w:val="nil"/>
              <w:bottom w:val="single" w:sz="8" w:space="0" w:color="152935"/>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Model</w:t>
            </w:r>
          </w:p>
        </w:tc>
        <w:tc>
          <w:tcPr>
            <w:tcW w:w="1276" w:type="dxa"/>
            <w:tcBorders>
              <w:top w:val="nil"/>
              <w:left w:val="nil"/>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Sum of Squares</w:t>
            </w:r>
          </w:p>
        </w:tc>
        <w:tc>
          <w:tcPr>
            <w:tcW w:w="1032" w:type="dxa"/>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df</w:t>
            </w:r>
          </w:p>
        </w:tc>
        <w:tc>
          <w:tcPr>
            <w:tcW w:w="1417" w:type="dxa"/>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Mean Square</w:t>
            </w:r>
          </w:p>
        </w:tc>
        <w:tc>
          <w:tcPr>
            <w:tcW w:w="953" w:type="dxa"/>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F</w:t>
            </w:r>
          </w:p>
        </w:tc>
        <w:tc>
          <w:tcPr>
            <w:tcW w:w="850" w:type="dxa"/>
            <w:tcBorders>
              <w:top w:val="nil"/>
              <w:left w:val="single" w:sz="8" w:space="0" w:color="E0E0E0"/>
              <w:bottom w:val="single" w:sz="8" w:space="0" w:color="152935"/>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Sig.</w:t>
            </w:r>
          </w:p>
        </w:tc>
      </w:tr>
      <w:tr w:rsidR="00A46665" w:rsidTr="005533A2">
        <w:trPr>
          <w:cantSplit/>
        </w:trPr>
        <w:tc>
          <w:tcPr>
            <w:tcW w:w="425" w:type="dxa"/>
            <w:vMerge w:val="restart"/>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1</w:t>
            </w:r>
          </w:p>
        </w:tc>
        <w:tc>
          <w:tcPr>
            <w:tcW w:w="1134" w:type="dxa"/>
            <w:tcBorders>
              <w:top w:val="single" w:sz="8" w:space="0" w:color="152935"/>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Regression</w:t>
            </w:r>
          </w:p>
        </w:tc>
        <w:tc>
          <w:tcPr>
            <w:tcW w:w="1276" w:type="dxa"/>
            <w:tcBorders>
              <w:top w:val="single" w:sz="8" w:space="0" w:color="152935"/>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295.775</w:t>
            </w:r>
          </w:p>
        </w:tc>
        <w:tc>
          <w:tcPr>
            <w:tcW w:w="1032" w:type="dxa"/>
            <w:tcBorders>
              <w:top w:val="single" w:sz="8" w:space="0" w:color="152935"/>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w:t>
            </w:r>
          </w:p>
        </w:tc>
        <w:tc>
          <w:tcPr>
            <w:tcW w:w="1417" w:type="dxa"/>
            <w:tcBorders>
              <w:top w:val="single" w:sz="8" w:space="0" w:color="152935"/>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98.592</w:t>
            </w:r>
          </w:p>
        </w:tc>
        <w:tc>
          <w:tcPr>
            <w:tcW w:w="953" w:type="dxa"/>
            <w:tcBorders>
              <w:top w:val="single" w:sz="8" w:space="0" w:color="152935"/>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31.514</w:t>
            </w:r>
          </w:p>
        </w:tc>
        <w:tc>
          <w:tcPr>
            <w:tcW w:w="850" w:type="dxa"/>
            <w:tcBorders>
              <w:top w:val="single" w:sz="8" w:space="0" w:color="152935"/>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.000</w:t>
            </w:r>
            <w:r>
              <w:rPr>
                <w:rFonts w:ascii="Arial" w:eastAsiaTheme="minorEastAsia" w:hAnsi="Arial" w:cs="Arial"/>
                <w:color w:val="010205"/>
                <w:sz w:val="18"/>
                <w:szCs w:val="18"/>
                <w:vertAlign w:val="superscript"/>
                <w:lang w:eastAsia="zh-CN"/>
              </w:rPr>
              <w:t>b</w:t>
            </w: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134"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Residual</w:t>
            </w:r>
          </w:p>
        </w:tc>
        <w:tc>
          <w:tcPr>
            <w:tcW w:w="1276" w:type="dxa"/>
            <w:tcBorders>
              <w:top w:val="single" w:sz="8" w:space="0" w:color="AEAEAE"/>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300.335</w:t>
            </w:r>
          </w:p>
        </w:tc>
        <w:tc>
          <w:tcPr>
            <w:tcW w:w="1032"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96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3.128</w:t>
            </w:r>
          </w:p>
        </w:tc>
        <w:tc>
          <w:tcPr>
            <w:tcW w:w="9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c>
          <w:tcPr>
            <w:tcW w:w="850" w:type="dxa"/>
            <w:tcBorders>
              <w:top w:val="single" w:sz="8" w:space="0" w:color="AEAEAE"/>
              <w:left w:val="single" w:sz="8" w:space="0" w:color="E0E0E0"/>
              <w:bottom w:val="single" w:sz="8" w:space="0" w:color="AEAEAE"/>
              <w:right w:val="nil"/>
            </w:tcBorders>
            <w:shd w:val="clear" w:color="auto" w:fill="FFFFFF"/>
            <w:vAlign w:val="center"/>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c>
          <w:tcPr>
            <w:tcW w:w="1134" w:type="dxa"/>
            <w:tcBorders>
              <w:top w:val="single" w:sz="8" w:space="0" w:color="AEAEAE"/>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Total</w:t>
            </w:r>
          </w:p>
        </w:tc>
        <w:tc>
          <w:tcPr>
            <w:tcW w:w="1276" w:type="dxa"/>
            <w:tcBorders>
              <w:top w:val="single" w:sz="8" w:space="0" w:color="AEAEAE"/>
              <w:left w:val="nil"/>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596.110</w:t>
            </w:r>
          </w:p>
        </w:tc>
        <w:tc>
          <w:tcPr>
            <w:tcW w:w="1032" w:type="dxa"/>
            <w:tcBorders>
              <w:top w:val="single" w:sz="8" w:space="0" w:color="AEAEAE"/>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99</w:t>
            </w:r>
          </w:p>
        </w:tc>
        <w:tc>
          <w:tcPr>
            <w:tcW w:w="141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c>
          <w:tcPr>
            <w:tcW w:w="95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c>
          <w:tcPr>
            <w:tcW w:w="850" w:type="dxa"/>
            <w:tcBorders>
              <w:top w:val="single" w:sz="8" w:space="0" w:color="AEAEAE"/>
              <w:left w:val="single" w:sz="8" w:space="0" w:color="E0E0E0"/>
              <w:bottom w:val="single" w:sz="8" w:space="0" w:color="152935"/>
              <w:right w:val="nil"/>
            </w:tcBorders>
            <w:shd w:val="clear" w:color="auto" w:fill="FFFFFF"/>
            <w:vAlign w:val="center"/>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r>
    </w:tbl>
    <w:p w:rsidR="00A46665" w:rsidRDefault="00A46665" w:rsidP="00A46665">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61"/>
      </w:tblGrid>
      <w:tr w:rsidR="00A46665" w:rsidTr="005533A2">
        <w:trPr>
          <w:cantSplit/>
        </w:trPr>
        <w:tc>
          <w:tcPr>
            <w:tcW w:w="8057" w:type="dxa"/>
            <w:tcBorders>
              <w:top w:val="nil"/>
              <w:left w:val="nil"/>
              <w:bottom w:val="nil"/>
              <w:right w:val="nil"/>
            </w:tcBorders>
            <w:shd w:val="clear" w:color="auto" w:fill="FFFFFF"/>
          </w:tcPr>
          <w:p w:rsidR="00A46665" w:rsidRDefault="00A46665" w:rsidP="005533A2">
            <w:pPr>
              <w:widowControl w:val="0"/>
              <w:autoSpaceDE w:val="0"/>
              <w:autoSpaceDN w:val="0"/>
              <w:adjustRightInd w:val="0"/>
              <w:spacing w:after="0" w:line="320" w:lineRule="atLeast"/>
              <w:ind w:left="851"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a. Dependent Variable: Y = Minat Beli</w:t>
            </w:r>
          </w:p>
        </w:tc>
      </w:tr>
      <w:tr w:rsidR="00A46665" w:rsidTr="005533A2">
        <w:trPr>
          <w:cantSplit/>
        </w:trPr>
        <w:tc>
          <w:tcPr>
            <w:tcW w:w="8057" w:type="dxa"/>
            <w:tcBorders>
              <w:top w:val="nil"/>
              <w:left w:val="nil"/>
              <w:bottom w:val="nil"/>
              <w:right w:val="nil"/>
            </w:tcBorders>
            <w:shd w:val="clear" w:color="auto" w:fill="FFFFFF"/>
          </w:tcPr>
          <w:p w:rsidR="00A46665" w:rsidRDefault="00A46665" w:rsidP="005533A2">
            <w:pPr>
              <w:widowControl w:val="0"/>
              <w:autoSpaceDE w:val="0"/>
              <w:autoSpaceDN w:val="0"/>
              <w:adjustRightInd w:val="0"/>
              <w:spacing w:after="0" w:line="320" w:lineRule="atLeast"/>
              <w:ind w:left="851" w:right="60"/>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b. Predictors: (Constant), X3 = Online Consumer Review, X2 = Media Sosial, X1 = Brand Trust</w:t>
            </w:r>
          </w:p>
        </w:tc>
      </w:tr>
    </w:tbl>
    <w:p w:rsidR="00A46665" w:rsidRDefault="00A46665" w:rsidP="00A46665">
      <w:pPr>
        <w:spacing w:after="0" w:line="276" w:lineRule="auto"/>
        <w:rPr>
          <w:rFonts w:ascii="Times New Roman" w:hAnsi="Times New Roman" w:cs="Times New Roman"/>
          <w:b/>
          <w:bCs/>
          <w:sz w:val="24"/>
          <w:szCs w:val="24"/>
        </w:rPr>
      </w:pPr>
    </w:p>
    <w:p w:rsidR="00A46665" w:rsidRDefault="00A46665" w:rsidP="00A46665">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Sumber : Data primer yang diolah, 2022 </w:t>
      </w:r>
    </w:p>
    <w:p w:rsidR="00A46665" w:rsidRDefault="00A46665" w:rsidP="00A46665">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Adapun langkah-langkah pengujian dengan menggunakan uji F adalah sebagai berikut : </w:t>
      </w:r>
    </w:p>
    <w:p w:rsidR="00A46665" w:rsidRDefault="00A46665" w:rsidP="00A46665">
      <w:pPr>
        <w:pStyle w:val="ListParagraph"/>
        <w:numPr>
          <w:ilvl w:val="0"/>
          <w:numId w:val="10"/>
        </w:numPr>
        <w:spacing w:after="0" w:line="480" w:lineRule="auto"/>
        <w:ind w:left="1276"/>
        <w:rPr>
          <w:rFonts w:ascii="Times New Roman" w:hAnsi="Times New Roman" w:cs="Times New Roman"/>
          <w:sz w:val="24"/>
          <w:szCs w:val="24"/>
        </w:rPr>
      </w:pPr>
      <w:r>
        <w:rPr>
          <w:rFonts w:ascii="Times New Roman" w:hAnsi="Times New Roman" w:cs="Times New Roman"/>
          <w:sz w:val="24"/>
          <w:szCs w:val="24"/>
        </w:rPr>
        <w:t>Menentukan H</w:t>
      </w:r>
      <w:r>
        <w:rPr>
          <w:rFonts w:ascii="Times New Roman" w:hAnsi="Times New Roman" w:cs="Times New Roman"/>
          <w:sz w:val="24"/>
          <w:szCs w:val="24"/>
          <w:vertAlign w:val="subscript"/>
        </w:rPr>
        <w:t>0</w:t>
      </w:r>
      <w:r>
        <w:rPr>
          <w:rFonts w:ascii="Times New Roman" w:hAnsi="Times New Roman" w:cs="Times New Roman"/>
          <w:sz w:val="24"/>
          <w:szCs w:val="24"/>
        </w:rPr>
        <w:t xml:space="preserve"> dan H</w:t>
      </w:r>
      <w:r>
        <w:rPr>
          <w:rFonts w:ascii="Times New Roman" w:hAnsi="Times New Roman" w:cs="Times New Roman"/>
          <w:sz w:val="24"/>
          <w:szCs w:val="24"/>
          <w:vertAlign w:val="subscript"/>
        </w:rPr>
        <w:t xml:space="preserve">a </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3397"/>
      </w:tblGrid>
      <w:tr w:rsidR="00A46665" w:rsidTr="005533A2">
        <w:tc>
          <w:tcPr>
            <w:tcW w:w="3963" w:type="dxa"/>
          </w:tcPr>
          <w:p w:rsidR="00A46665" w:rsidRDefault="00A46665" w:rsidP="005533A2">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 β</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β</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 0 </w:t>
            </w:r>
          </w:p>
        </w:tc>
        <w:tc>
          <w:tcPr>
            <w:tcW w:w="3964"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Berarti tidak ada pengaruh secara simultan antara </w:t>
            </w:r>
            <w:r>
              <w:rPr>
                <w:rFonts w:ascii="Times New Roman" w:hAnsi="Times New Roman" w:cs="Times New Roman"/>
                <w:i/>
                <w:iCs/>
                <w:sz w:val="24"/>
                <w:szCs w:val="24"/>
                <w:lang w:val="id-ID"/>
              </w:rPr>
              <w:t>brand trust</w:t>
            </w:r>
            <w:r>
              <w:rPr>
                <w:rFonts w:ascii="Times New Roman" w:hAnsi="Times New Roman" w:cs="Times New Roman"/>
                <w:sz w:val="24"/>
                <w:szCs w:val="24"/>
                <w:lang w:val="id-ID"/>
              </w:rPr>
              <w:t xml:space="preserve">, media sosial dan </w:t>
            </w:r>
            <w:r>
              <w:rPr>
                <w:rFonts w:ascii="Times New Roman" w:hAnsi="Times New Roman" w:cs="Times New Roman"/>
                <w:i/>
                <w:iCs/>
                <w:sz w:val="24"/>
                <w:szCs w:val="24"/>
                <w:lang w:val="id-ID"/>
              </w:rPr>
              <w:t xml:space="preserve">online consumer review </w:t>
            </w:r>
            <w:r>
              <w:rPr>
                <w:rFonts w:ascii="Times New Roman" w:hAnsi="Times New Roman" w:cs="Times New Roman"/>
                <w:sz w:val="24"/>
                <w:szCs w:val="24"/>
                <w:lang w:val="id-ID"/>
              </w:rPr>
              <w:t xml:space="preserve">terhadap minat beli. </w:t>
            </w:r>
          </w:p>
        </w:tc>
      </w:tr>
      <w:tr w:rsidR="00A46665" w:rsidTr="005533A2">
        <w:tc>
          <w:tcPr>
            <w:tcW w:w="3963" w:type="dxa"/>
          </w:tcPr>
          <w:p w:rsidR="00A46665" w:rsidRDefault="00A46665" w:rsidP="005533A2">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Ha : β1 ≠ β2 ≠ β3 ≠ 0 </w:t>
            </w:r>
          </w:p>
        </w:tc>
        <w:tc>
          <w:tcPr>
            <w:tcW w:w="3964"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Berarti terdapat pengaruh simultan antara </w:t>
            </w:r>
            <w:r>
              <w:rPr>
                <w:rFonts w:ascii="Times New Roman" w:hAnsi="Times New Roman" w:cs="Times New Roman"/>
                <w:i/>
                <w:iCs/>
                <w:sz w:val="24"/>
                <w:szCs w:val="24"/>
                <w:lang w:val="id-ID"/>
              </w:rPr>
              <w:t>brand trust</w:t>
            </w:r>
            <w:r>
              <w:rPr>
                <w:rFonts w:ascii="Times New Roman" w:hAnsi="Times New Roman" w:cs="Times New Roman"/>
                <w:sz w:val="24"/>
                <w:szCs w:val="24"/>
                <w:lang w:val="id-ID"/>
              </w:rPr>
              <w:t xml:space="preserve">, media sosial dan </w:t>
            </w:r>
            <w:r>
              <w:rPr>
                <w:rFonts w:ascii="Times New Roman" w:hAnsi="Times New Roman" w:cs="Times New Roman"/>
                <w:i/>
                <w:iCs/>
                <w:sz w:val="24"/>
                <w:szCs w:val="24"/>
                <w:lang w:val="id-ID"/>
              </w:rPr>
              <w:t xml:space="preserve">online consumer review </w:t>
            </w:r>
            <w:r>
              <w:rPr>
                <w:rFonts w:ascii="Times New Roman" w:hAnsi="Times New Roman" w:cs="Times New Roman"/>
                <w:sz w:val="24"/>
                <w:szCs w:val="24"/>
                <w:lang w:val="id-ID"/>
              </w:rPr>
              <w:t xml:space="preserve">terhadap minat beli. </w:t>
            </w:r>
          </w:p>
        </w:tc>
      </w:tr>
    </w:tbl>
    <w:p w:rsidR="00A46665" w:rsidRDefault="00A46665" w:rsidP="00A46665">
      <w:pPr>
        <w:spacing w:after="0" w:line="480" w:lineRule="auto"/>
        <w:rPr>
          <w:rFonts w:ascii="Times New Roman" w:hAnsi="Times New Roman" w:cs="Times New Roman"/>
          <w:sz w:val="24"/>
          <w:szCs w:val="24"/>
        </w:rPr>
      </w:pPr>
    </w:p>
    <w:p w:rsidR="00A46665" w:rsidRDefault="00A46665" w:rsidP="00A46665">
      <w:pPr>
        <w:pStyle w:val="ListParagraph"/>
        <w:numPr>
          <w:ilvl w:val="0"/>
          <w:numId w:val="10"/>
        </w:num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rsidR="00A46665" w:rsidRDefault="00A46665" w:rsidP="00A46665">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α = 0,05 atau 5%</w:t>
      </w:r>
    </w:p>
    <w:p w:rsidR="00A46665" w:rsidRDefault="00A46665" w:rsidP="00A46665">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F = α ( k; n - k) </w:t>
      </w:r>
    </w:p>
    <w:p w:rsidR="00A46665" w:rsidRDefault="00A46665" w:rsidP="00A46665">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b/>
        <w:t>= 0,05 (3;100-3)</w:t>
      </w:r>
    </w:p>
    <w:p w:rsidR="00A46665" w:rsidRDefault="00A46665" w:rsidP="00A46665">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0,05 (3;97)</w:t>
      </w:r>
    </w:p>
    <w:p w:rsidR="00A46665" w:rsidRDefault="00A46665" w:rsidP="00A46665">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2,70 </w:t>
      </w:r>
    </w:p>
    <w:p w:rsidR="00A46665" w:rsidRDefault="00A46665" w:rsidP="00A46665">
      <w:pPr>
        <w:pStyle w:val="ListParagraph"/>
        <w:numPr>
          <w:ilvl w:val="0"/>
          <w:numId w:val="10"/>
        </w:numPr>
        <w:spacing w:after="0" w:line="480" w:lineRule="auto"/>
        <w:ind w:left="1276"/>
        <w:rPr>
          <w:rFonts w:ascii="Times New Roman" w:hAnsi="Times New Roman" w:cs="Times New Roman"/>
          <w:sz w:val="24"/>
          <w:szCs w:val="24"/>
        </w:rPr>
      </w:pPr>
      <w:r>
        <w:rPr>
          <w:noProof/>
          <w:lang w:val="id-ID" w:eastAsia="id-ID"/>
        </w:rPr>
        <w:drawing>
          <wp:anchor distT="0" distB="0" distL="114300" distR="114300" simplePos="0" relativeHeight="251660288" behindDoc="0" locked="0" layoutInCell="1" allowOverlap="1" wp14:anchorId="46E59C6C" wp14:editId="71AEC614">
            <wp:simplePos x="0" y="0"/>
            <wp:positionH relativeFrom="column">
              <wp:posOffset>796925</wp:posOffset>
            </wp:positionH>
            <wp:positionV relativeFrom="paragraph">
              <wp:posOffset>387985</wp:posOffset>
            </wp:positionV>
            <wp:extent cx="4281170" cy="1993265"/>
            <wp:effectExtent l="0" t="0" r="5080" b="698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3">
                      <a:extLst>
                        <a:ext uri="{28A0092B-C50C-407E-A947-70E740481C1C}">
                          <a14:useLocalDpi xmlns:a14="http://schemas.microsoft.com/office/drawing/2010/main" val="0"/>
                        </a:ext>
                      </a:extLst>
                    </a:blip>
                    <a:srcRect t="8696"/>
                    <a:stretch>
                      <a:fillRect/>
                    </a:stretch>
                  </pic:blipFill>
                  <pic:spPr>
                    <a:xfrm>
                      <a:off x="0" y="0"/>
                      <a:ext cx="4281170" cy="1993265"/>
                    </a:xfrm>
                    <a:prstGeom prst="rect">
                      <a:avLst/>
                    </a:prstGeom>
                    <a:noFill/>
                    <a:ln>
                      <a:noFill/>
                    </a:ln>
                  </pic:spPr>
                </pic:pic>
              </a:graphicData>
            </a:graphic>
          </wp:anchor>
        </w:drawing>
      </w:r>
      <w:r>
        <w:rPr>
          <w:rFonts w:ascii="Times New Roman" w:hAnsi="Times New Roman" w:cs="Times New Roman"/>
          <w:sz w:val="24"/>
          <w:szCs w:val="24"/>
        </w:rPr>
        <w:t xml:space="preserve">Kriteria Pengujian </w:t>
      </w:r>
    </w:p>
    <w:p w:rsidR="00A46665" w:rsidRDefault="00A46665" w:rsidP="00A46665">
      <w:pPr>
        <w:pStyle w:val="ListParagraph"/>
        <w:spacing w:after="0" w:line="480" w:lineRule="auto"/>
        <w:ind w:left="1276"/>
        <w:jc w:val="center"/>
        <w:rPr>
          <w:rFonts w:ascii="Times New Roman" w:hAnsi="Times New Roman" w:cs="Times New Roman"/>
          <w:sz w:val="24"/>
          <w:szCs w:val="24"/>
        </w:rPr>
      </w:pPr>
      <w:r>
        <w:rPr>
          <w:rFonts w:ascii="Times New Roman" w:hAnsi="Times New Roman" w:cs="Times New Roman"/>
          <w:b/>
          <w:bCs/>
          <w:sz w:val="24"/>
          <w:szCs w:val="24"/>
        </w:rPr>
        <w:t>Gambar IV.9</w:t>
      </w:r>
      <w:r>
        <w:rPr>
          <w:rFonts w:ascii="Times New Roman" w:hAnsi="Times New Roman" w:cs="Times New Roman"/>
          <w:sz w:val="24"/>
          <w:szCs w:val="24"/>
        </w:rPr>
        <w:t xml:space="preserve"> </w:t>
      </w:r>
      <w:bookmarkStart w:id="8" w:name="_Hlk93161110"/>
      <w:r>
        <w:rPr>
          <w:rFonts w:ascii="Times New Roman" w:hAnsi="Times New Roman" w:cs="Times New Roman"/>
          <w:b/>
          <w:bCs/>
          <w:sz w:val="24"/>
          <w:szCs w:val="24"/>
        </w:rPr>
        <w:t>Kurva Normal Uji F</w:t>
      </w:r>
      <w:r>
        <w:rPr>
          <w:rFonts w:ascii="Times New Roman" w:hAnsi="Times New Roman" w:cs="Times New Roman"/>
          <w:sz w:val="24"/>
          <w:szCs w:val="24"/>
        </w:rPr>
        <w:t xml:space="preserve"> </w:t>
      </w:r>
      <w:bookmarkEnd w:id="8"/>
    </w:p>
    <w:p w:rsidR="00A46665" w:rsidRDefault="00A46665" w:rsidP="00A46665">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Keterangan : </w:t>
      </w:r>
    </w:p>
    <w:p w:rsidR="00A46665" w:rsidRDefault="00A46665" w:rsidP="00A46665">
      <w:pPr>
        <w:pStyle w:val="ListParagraph"/>
        <w:numPr>
          <w:ilvl w:val="0"/>
          <w:numId w:val="11"/>
        </w:numPr>
        <w:spacing w:after="0" w:line="480" w:lineRule="auto"/>
        <w:ind w:left="1701"/>
        <w:rPr>
          <w:rFonts w:ascii="Times New Roman" w:hAnsi="Times New Roman" w:cs="Times New Roman"/>
          <w:sz w:val="24"/>
          <w:szCs w:val="24"/>
        </w:rPr>
      </w:pPr>
      <w:r>
        <w:rPr>
          <w:rFonts w:ascii="Times New Roman" w:hAnsi="Times New Roman" w:cs="Times New Roman"/>
          <w:sz w:val="24"/>
          <w:szCs w:val="24"/>
        </w:rPr>
        <w:t>Jika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ditolak. </w:t>
      </w:r>
    </w:p>
    <w:p w:rsidR="00A46665" w:rsidRDefault="00A46665" w:rsidP="00A46665">
      <w:pPr>
        <w:pStyle w:val="ListParagraph"/>
        <w:numPr>
          <w:ilvl w:val="0"/>
          <w:numId w:val="11"/>
        </w:numPr>
        <w:spacing w:after="0" w:line="480" w:lineRule="auto"/>
        <w:ind w:left="1701"/>
        <w:rPr>
          <w:rFonts w:ascii="Times New Roman" w:hAnsi="Times New Roman" w:cs="Times New Roman"/>
          <w:sz w:val="24"/>
          <w:szCs w:val="24"/>
        </w:rPr>
      </w:pPr>
      <w:r>
        <w:rPr>
          <w:rFonts w:ascii="Times New Roman" w:hAnsi="Times New Roman" w:cs="Times New Roman"/>
          <w:sz w:val="24"/>
          <w:szCs w:val="24"/>
        </w:rPr>
        <w:t>Jika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diterima. </w:t>
      </w:r>
    </w:p>
    <w:p w:rsidR="00A46665" w:rsidRDefault="00A46665" w:rsidP="00A46665">
      <w:pPr>
        <w:pStyle w:val="ListParagraph"/>
        <w:numPr>
          <w:ilvl w:val="0"/>
          <w:numId w:val="10"/>
        </w:num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Perhitungan nilai F </w:t>
      </w:r>
    </w:p>
    <w:p w:rsidR="00A46665" w:rsidRDefault="00A46665" w:rsidP="00A46665">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Berdasarkan olah data menggunakan program SPSS versi 25  hasil dari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31,514. </w:t>
      </w:r>
    </w:p>
    <w:p w:rsidR="00A46665" w:rsidRDefault="00A46665" w:rsidP="00A46665">
      <w:pPr>
        <w:pStyle w:val="ListParagraph"/>
        <w:numPr>
          <w:ilvl w:val="0"/>
          <w:numId w:val="10"/>
        </w:num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Keputusan </w:t>
      </w:r>
    </w:p>
    <w:p w:rsidR="00A46665" w:rsidRDefault="00A46665" w:rsidP="00A46665">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Hasil uji F dengan program SPSS versi 25 diketahui besarnya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31,514 ≥ 2,70 dengan tingkat signifikan 0,000 ≤ </w:t>
      </w:r>
      <w:r>
        <w:rPr>
          <w:rFonts w:ascii="Times New Roman" w:hAnsi="Times New Roman" w:cs="Times New Roman"/>
          <w:sz w:val="24"/>
          <w:szCs w:val="24"/>
        </w:rPr>
        <w:lastRenderedPageBreak/>
        <w:t>0,05 sehingga dapat disimpulkan bahwa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 yang artinya variabel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secara simultan dan signifikan berpengaruh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 </w:t>
      </w:r>
    </w:p>
    <w:p w:rsidR="00A46665" w:rsidRDefault="00A46665" w:rsidP="00A46665">
      <w:pPr>
        <w:spacing w:after="0" w:line="480" w:lineRule="auto"/>
        <w:jc w:val="both"/>
        <w:rPr>
          <w:rFonts w:ascii="Times New Roman" w:hAnsi="Times New Roman" w:cs="Times New Roman"/>
          <w:sz w:val="24"/>
          <w:szCs w:val="24"/>
        </w:rPr>
      </w:pPr>
    </w:p>
    <w:p w:rsidR="00A46665" w:rsidRDefault="00A46665" w:rsidP="00A46665">
      <w:pPr>
        <w:pStyle w:val="ListParagraph"/>
        <w:numPr>
          <w:ilvl w:val="0"/>
          <w:numId w:val="9"/>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Uji t</w:t>
      </w:r>
    </w:p>
    <w:p w:rsidR="00A46665" w:rsidRDefault="00A46665" w:rsidP="00A46665">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Uji t digunakan untuk menguji signifikan secara parsial pengaruh antara variabel independen yang terdiri dari </w:t>
      </w:r>
      <w:r>
        <w:rPr>
          <w:rFonts w:ascii="Times New Roman" w:hAnsi="Times New Roman" w:cs="Times New Roman"/>
          <w:i/>
          <w:iCs/>
          <w:sz w:val="24"/>
          <w:szCs w:val="24"/>
        </w:rPr>
        <w:t>brand trust</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media sosial (X</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terhadap variabel </w:t>
      </w:r>
      <w:r>
        <w:rPr>
          <w:rFonts w:ascii="Times New Roman" w:hAnsi="Times New Roman" w:cs="Times New Roman"/>
          <w:i/>
          <w:iCs/>
          <w:sz w:val="24"/>
          <w:szCs w:val="24"/>
        </w:rPr>
        <w:t>dependen</w:t>
      </w:r>
      <w:r>
        <w:rPr>
          <w:rFonts w:ascii="Times New Roman" w:hAnsi="Times New Roman" w:cs="Times New Roman"/>
          <w:sz w:val="24"/>
          <w:szCs w:val="24"/>
        </w:rPr>
        <w:t xml:space="preserve"> minat beli (Y). Dengan pengolahan data menggunakan program SPSS versi 25 diperoleh hasil sebagai berikut :</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 xml:space="preserve">Tabel IV.9 </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 xml:space="preserve">Hasil Uji t </w:t>
      </w:r>
    </w:p>
    <w:tbl>
      <w:tblPr>
        <w:tblW w:w="6520"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
        <w:gridCol w:w="1701"/>
        <w:gridCol w:w="709"/>
        <w:gridCol w:w="992"/>
        <w:gridCol w:w="6"/>
        <w:gridCol w:w="1270"/>
        <w:gridCol w:w="709"/>
        <w:gridCol w:w="708"/>
      </w:tblGrid>
      <w:tr w:rsidR="00A46665" w:rsidTr="005533A2">
        <w:trPr>
          <w:cantSplit/>
        </w:trPr>
        <w:tc>
          <w:tcPr>
            <w:tcW w:w="2126" w:type="dxa"/>
            <w:gridSpan w:val="2"/>
            <w:vMerge w:val="restart"/>
            <w:tcBorders>
              <w:top w:val="nil"/>
              <w:left w:val="nil"/>
              <w:bottom w:val="nil"/>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Model</w:t>
            </w:r>
          </w:p>
        </w:tc>
        <w:tc>
          <w:tcPr>
            <w:tcW w:w="1707" w:type="dxa"/>
            <w:gridSpan w:val="3"/>
            <w:tcBorders>
              <w:top w:val="nil"/>
              <w:left w:val="nil"/>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Unstandardized Coefficients</w:t>
            </w:r>
          </w:p>
        </w:tc>
        <w:tc>
          <w:tcPr>
            <w:tcW w:w="1270" w:type="dxa"/>
            <w:tcBorders>
              <w:top w:val="nil"/>
              <w:left w:val="single" w:sz="8" w:space="0" w:color="E0E0E0"/>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Standardized Coefficients</w:t>
            </w:r>
          </w:p>
        </w:tc>
        <w:tc>
          <w:tcPr>
            <w:tcW w:w="709" w:type="dxa"/>
            <w:tcBorders>
              <w:top w:val="nil"/>
              <w:left w:val="single" w:sz="8" w:space="0" w:color="E0E0E0"/>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t</w:t>
            </w:r>
          </w:p>
        </w:tc>
        <w:tc>
          <w:tcPr>
            <w:tcW w:w="708" w:type="dxa"/>
            <w:tcBorders>
              <w:top w:val="nil"/>
              <w:left w:val="single" w:sz="8" w:space="0" w:color="E0E0E0"/>
              <w:bottom w:val="nil"/>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Sig.</w:t>
            </w:r>
          </w:p>
        </w:tc>
      </w:tr>
      <w:tr w:rsidR="00A46665" w:rsidTr="005533A2">
        <w:trPr>
          <w:cantSplit/>
        </w:trPr>
        <w:tc>
          <w:tcPr>
            <w:tcW w:w="2126" w:type="dxa"/>
            <w:gridSpan w:val="2"/>
            <w:vMerge/>
            <w:tcBorders>
              <w:top w:val="nil"/>
              <w:left w:val="nil"/>
              <w:bottom w:val="nil"/>
              <w:right w:val="nil"/>
            </w:tcBorders>
            <w:shd w:val="clear" w:color="auto" w:fill="FFFFFF"/>
            <w:vAlign w:val="bottom"/>
          </w:tcPr>
          <w:p w:rsidR="00A46665" w:rsidRDefault="00A46665" w:rsidP="005533A2">
            <w:pPr>
              <w:widowControl w:val="0"/>
              <w:autoSpaceDE w:val="0"/>
              <w:autoSpaceDN w:val="0"/>
              <w:adjustRightInd w:val="0"/>
              <w:spacing w:after="0" w:line="240" w:lineRule="auto"/>
              <w:rPr>
                <w:rFonts w:ascii="Arial" w:eastAsiaTheme="minorEastAsia" w:hAnsi="Arial" w:cs="Arial"/>
                <w:color w:val="264A60"/>
                <w:sz w:val="18"/>
                <w:szCs w:val="18"/>
                <w:lang w:eastAsia="zh-CN"/>
              </w:rPr>
            </w:pPr>
          </w:p>
        </w:tc>
        <w:tc>
          <w:tcPr>
            <w:tcW w:w="709" w:type="dxa"/>
            <w:tcBorders>
              <w:top w:val="nil"/>
              <w:left w:val="nil"/>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Std. Error</w:t>
            </w:r>
          </w:p>
        </w:tc>
        <w:tc>
          <w:tcPr>
            <w:tcW w:w="1276" w:type="dxa"/>
            <w:gridSpan w:val="2"/>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Beta</w:t>
            </w:r>
          </w:p>
        </w:tc>
        <w:tc>
          <w:tcPr>
            <w:tcW w:w="709" w:type="dxa"/>
            <w:tcBorders>
              <w:top w:val="nil"/>
              <w:left w:val="single" w:sz="8" w:space="0" w:color="E0E0E0"/>
              <w:bottom w:val="nil"/>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240" w:lineRule="auto"/>
              <w:rPr>
                <w:rFonts w:ascii="Arial" w:eastAsiaTheme="minorEastAsia" w:hAnsi="Arial" w:cs="Arial"/>
                <w:color w:val="264A60"/>
                <w:sz w:val="18"/>
                <w:szCs w:val="18"/>
                <w:lang w:eastAsia="zh-CN"/>
              </w:rPr>
            </w:pPr>
          </w:p>
        </w:tc>
        <w:tc>
          <w:tcPr>
            <w:tcW w:w="708" w:type="dxa"/>
            <w:tcBorders>
              <w:top w:val="nil"/>
              <w:left w:val="single" w:sz="8" w:space="0" w:color="E0E0E0"/>
              <w:bottom w:val="nil"/>
              <w:right w:val="nil"/>
            </w:tcBorders>
            <w:shd w:val="clear" w:color="auto" w:fill="FFFFFF"/>
            <w:vAlign w:val="bottom"/>
          </w:tcPr>
          <w:p w:rsidR="00A46665" w:rsidRDefault="00A46665" w:rsidP="005533A2">
            <w:pPr>
              <w:widowControl w:val="0"/>
              <w:autoSpaceDE w:val="0"/>
              <w:autoSpaceDN w:val="0"/>
              <w:adjustRightInd w:val="0"/>
              <w:spacing w:after="0" w:line="240" w:lineRule="auto"/>
              <w:rPr>
                <w:rFonts w:ascii="Arial" w:eastAsiaTheme="minorEastAsia" w:hAnsi="Arial" w:cs="Arial"/>
                <w:color w:val="264A60"/>
                <w:sz w:val="18"/>
                <w:szCs w:val="18"/>
                <w:lang w:eastAsia="zh-CN"/>
              </w:rPr>
            </w:pPr>
          </w:p>
        </w:tc>
      </w:tr>
      <w:tr w:rsidR="00A46665" w:rsidTr="005533A2">
        <w:trPr>
          <w:cantSplit/>
        </w:trPr>
        <w:tc>
          <w:tcPr>
            <w:tcW w:w="425" w:type="dxa"/>
            <w:vMerge w:val="restart"/>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1</w:t>
            </w:r>
          </w:p>
        </w:tc>
        <w:tc>
          <w:tcPr>
            <w:tcW w:w="1701" w:type="dxa"/>
            <w:tcBorders>
              <w:top w:val="single" w:sz="8" w:space="0" w:color="152935"/>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(Constant)</w:t>
            </w:r>
          </w:p>
        </w:tc>
        <w:tc>
          <w:tcPr>
            <w:tcW w:w="709" w:type="dxa"/>
            <w:tcBorders>
              <w:top w:val="single" w:sz="8" w:space="0" w:color="152935"/>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5.191</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1.750</w:t>
            </w:r>
          </w:p>
        </w:tc>
        <w:tc>
          <w:tcPr>
            <w:tcW w:w="1276" w:type="dxa"/>
            <w:gridSpan w:val="2"/>
            <w:tcBorders>
              <w:top w:val="single" w:sz="8" w:space="0" w:color="152935"/>
              <w:left w:val="single" w:sz="8" w:space="0" w:color="E0E0E0"/>
              <w:bottom w:val="single" w:sz="8" w:space="0" w:color="AEAEAE"/>
              <w:right w:val="single" w:sz="8" w:space="0" w:color="E0E0E0"/>
            </w:tcBorders>
            <w:shd w:val="clear" w:color="auto" w:fill="FFFFFF"/>
            <w:vAlign w:val="center"/>
          </w:tcPr>
          <w:p w:rsidR="00A46665" w:rsidRDefault="00A46665" w:rsidP="005533A2">
            <w:pPr>
              <w:widowControl w:val="0"/>
              <w:autoSpaceDE w:val="0"/>
              <w:autoSpaceDN w:val="0"/>
              <w:adjustRightInd w:val="0"/>
              <w:spacing w:after="0" w:line="240" w:lineRule="auto"/>
              <w:rPr>
                <w:rFonts w:ascii="Times New Roman" w:eastAsiaTheme="minorEastAsia" w:hAnsi="Times New Roman" w:cs="Times New Roman"/>
                <w:sz w:val="24"/>
                <w:szCs w:val="24"/>
                <w:lang w:eastAsia="zh-CN"/>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2.966</w:t>
            </w:r>
          </w:p>
        </w:tc>
        <w:tc>
          <w:tcPr>
            <w:tcW w:w="708" w:type="dxa"/>
            <w:tcBorders>
              <w:top w:val="single" w:sz="8" w:space="0" w:color="152935"/>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.004</w:t>
            </w: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701"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X1 = Brand Trust</w:t>
            </w:r>
          </w:p>
        </w:tc>
        <w:tc>
          <w:tcPr>
            <w:tcW w:w="709" w:type="dxa"/>
            <w:tcBorders>
              <w:top w:val="single" w:sz="8" w:space="0" w:color="AEAEAE"/>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.233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.089</w:t>
            </w:r>
          </w:p>
        </w:tc>
        <w:tc>
          <w:tcPr>
            <w:tcW w:w="1276" w:type="dxa"/>
            <w:gridSpan w:val="2"/>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.235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2.630</w:t>
            </w:r>
          </w:p>
        </w:tc>
        <w:tc>
          <w:tcPr>
            <w:tcW w:w="708" w:type="dxa"/>
            <w:tcBorders>
              <w:top w:val="single" w:sz="8" w:space="0" w:color="AEAEAE"/>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.010</w:t>
            </w: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701" w:type="dxa"/>
            <w:tcBorders>
              <w:top w:val="single" w:sz="8" w:space="0" w:color="AEAEAE"/>
              <w:left w:val="nil"/>
              <w:bottom w:val="single" w:sz="8" w:space="0" w:color="AEAEAE"/>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X2 = Media Sosial</w:t>
            </w:r>
          </w:p>
        </w:tc>
        <w:tc>
          <w:tcPr>
            <w:tcW w:w="709" w:type="dxa"/>
            <w:tcBorders>
              <w:top w:val="single" w:sz="8" w:space="0" w:color="AEAEAE"/>
              <w:left w:val="nil"/>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.274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.075</w:t>
            </w:r>
          </w:p>
        </w:tc>
        <w:tc>
          <w:tcPr>
            <w:tcW w:w="1276" w:type="dxa"/>
            <w:gridSpan w:val="2"/>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.309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3.643</w:t>
            </w:r>
          </w:p>
        </w:tc>
        <w:tc>
          <w:tcPr>
            <w:tcW w:w="708" w:type="dxa"/>
            <w:tcBorders>
              <w:top w:val="single" w:sz="8" w:space="0" w:color="AEAEAE"/>
              <w:left w:val="single" w:sz="8" w:space="0" w:color="E0E0E0"/>
              <w:bottom w:val="single" w:sz="8" w:space="0" w:color="AEAEAE"/>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.000</w:t>
            </w:r>
          </w:p>
        </w:tc>
      </w:tr>
      <w:tr w:rsidR="00A46665" w:rsidTr="005533A2">
        <w:trPr>
          <w:cantSplit/>
        </w:trPr>
        <w:tc>
          <w:tcPr>
            <w:tcW w:w="425" w:type="dxa"/>
            <w:vMerge/>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240" w:lineRule="auto"/>
              <w:rPr>
                <w:rFonts w:ascii="Arial" w:eastAsiaTheme="minorEastAsia" w:hAnsi="Arial" w:cs="Arial"/>
                <w:color w:val="010205"/>
                <w:sz w:val="18"/>
                <w:szCs w:val="18"/>
                <w:lang w:eastAsia="zh-CN"/>
              </w:rPr>
            </w:pPr>
          </w:p>
        </w:tc>
        <w:tc>
          <w:tcPr>
            <w:tcW w:w="1701" w:type="dxa"/>
            <w:tcBorders>
              <w:top w:val="single" w:sz="8" w:space="0" w:color="AEAEAE"/>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X3 = Online Consumer Review</w:t>
            </w:r>
          </w:p>
        </w:tc>
        <w:tc>
          <w:tcPr>
            <w:tcW w:w="709" w:type="dxa"/>
            <w:tcBorders>
              <w:top w:val="single" w:sz="8" w:space="0" w:color="AEAEAE"/>
              <w:left w:val="nil"/>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.252</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.069</w:t>
            </w:r>
          </w:p>
        </w:tc>
        <w:tc>
          <w:tcPr>
            <w:tcW w:w="1276" w:type="dxa"/>
            <w:gridSpan w:val="2"/>
            <w:tcBorders>
              <w:top w:val="single" w:sz="8" w:space="0" w:color="AEAEAE"/>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.325</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3.636</w:t>
            </w:r>
          </w:p>
        </w:tc>
        <w:tc>
          <w:tcPr>
            <w:tcW w:w="708" w:type="dxa"/>
            <w:tcBorders>
              <w:top w:val="single" w:sz="8" w:space="0" w:color="AEAEAE"/>
              <w:left w:val="single" w:sz="8" w:space="0" w:color="E0E0E0"/>
              <w:bottom w:val="single" w:sz="8" w:space="0" w:color="152935"/>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.000</w:t>
            </w:r>
          </w:p>
        </w:tc>
      </w:tr>
    </w:tbl>
    <w:p w:rsidR="00A46665" w:rsidRDefault="00A46665" w:rsidP="00A46665">
      <w:pPr>
        <w:pStyle w:val="ListParagraph"/>
        <w:spacing w:after="0" w:line="276" w:lineRule="auto"/>
        <w:ind w:left="851"/>
        <w:jc w:val="center"/>
        <w:rPr>
          <w:rFonts w:ascii="Times New Roman" w:hAnsi="Times New Roman" w:cs="Times New Roman"/>
          <w:b/>
          <w:bCs/>
          <w:sz w:val="24"/>
          <w:szCs w:val="24"/>
        </w:rPr>
      </w:pPr>
    </w:p>
    <w:p w:rsidR="00A46665" w:rsidRDefault="00A46665" w:rsidP="00A46665">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Sumber : Data primer yang diolah, 2022</w:t>
      </w:r>
    </w:p>
    <w:p w:rsidR="00A46665" w:rsidRDefault="00A46665" w:rsidP="00A46665">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Adapun perhitungan untuk menguji koefisien regresi linear secara parsial adalah sebagai berikut : </w:t>
      </w:r>
    </w:p>
    <w:p w:rsidR="00A46665" w:rsidRDefault="00A46665" w:rsidP="00A46665">
      <w:pPr>
        <w:pStyle w:val="ListParagraph"/>
        <w:numPr>
          <w:ilvl w:val="0"/>
          <w:numId w:val="12"/>
        </w:numPr>
        <w:spacing w:after="0" w:line="480" w:lineRule="auto"/>
        <w:ind w:left="1276"/>
        <w:jc w:val="both"/>
        <w:rPr>
          <w:rFonts w:ascii="Times New Roman" w:hAnsi="Times New Roman" w:cs="Times New Roman"/>
          <w:b/>
          <w:bCs/>
          <w:sz w:val="24"/>
          <w:szCs w:val="24"/>
        </w:rPr>
      </w:pPr>
      <w:r>
        <w:rPr>
          <w:rFonts w:ascii="Times New Roman" w:hAnsi="Times New Roman" w:cs="Times New Roman"/>
          <w:b/>
          <w:bCs/>
          <w:sz w:val="24"/>
          <w:szCs w:val="24"/>
        </w:rPr>
        <w:t xml:space="preserve">Pengujian signifikansi pengaruh </w:t>
      </w:r>
      <w:r>
        <w:rPr>
          <w:rFonts w:ascii="Times New Roman" w:hAnsi="Times New Roman" w:cs="Times New Roman"/>
          <w:b/>
          <w:bCs/>
          <w:i/>
          <w:iCs/>
          <w:sz w:val="24"/>
          <w:szCs w:val="24"/>
        </w:rPr>
        <w:t xml:space="preserve">brand trust </w:t>
      </w:r>
      <w:r>
        <w:rPr>
          <w:rFonts w:ascii="Times New Roman" w:hAnsi="Times New Roman" w:cs="Times New Roman"/>
          <w:b/>
          <w:bCs/>
          <w:sz w:val="24"/>
          <w:szCs w:val="24"/>
        </w:rPr>
        <w:t xml:space="preserve">terhadap minat beli </w:t>
      </w:r>
    </w:p>
    <w:p w:rsidR="00A46665" w:rsidRDefault="00A46665" w:rsidP="00A46665">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Langkah-langkah pengujian : </w:t>
      </w:r>
    </w:p>
    <w:p w:rsidR="00A46665" w:rsidRDefault="00A46665" w:rsidP="00A46665">
      <w:pPr>
        <w:pStyle w:val="ListParagraph"/>
        <w:numPr>
          <w:ilvl w:val="0"/>
          <w:numId w:val="13"/>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Menyusun hipotesis nihil (H</w:t>
      </w:r>
      <w:r>
        <w:rPr>
          <w:rFonts w:ascii="Times New Roman" w:hAnsi="Times New Roman" w:cs="Times New Roman"/>
          <w:sz w:val="24"/>
          <w:szCs w:val="24"/>
          <w:vertAlign w:val="subscript"/>
        </w:rPr>
        <w:t>0</w:t>
      </w:r>
      <w:r>
        <w:rPr>
          <w:rFonts w:ascii="Times New Roman" w:hAnsi="Times New Roman" w:cs="Times New Roman"/>
          <w:sz w:val="24"/>
          <w:szCs w:val="24"/>
        </w:rPr>
        <w:t>) dan hipotesis alternatif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46"/>
      </w:tblGrid>
      <w:tr w:rsidR="00A46665" w:rsidTr="005533A2">
        <w:tc>
          <w:tcPr>
            <w:tcW w:w="1980"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0</w:t>
            </w:r>
          </w:p>
        </w:tc>
        <w:tc>
          <w:tcPr>
            <w:tcW w:w="4246"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variabel </w:t>
            </w:r>
            <w:r>
              <w:rPr>
                <w:rFonts w:ascii="Times New Roman" w:hAnsi="Times New Roman" w:cs="Times New Roman"/>
                <w:i/>
                <w:iCs/>
                <w:sz w:val="24"/>
                <w:szCs w:val="24"/>
                <w:lang w:val="id-ID"/>
              </w:rPr>
              <w:t>brand trust</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tidak ada pengaruh yang signifikan terhadap minat beli (Y) </w:t>
            </w:r>
          </w:p>
        </w:tc>
      </w:tr>
      <w:tr w:rsidR="00A46665" w:rsidTr="005533A2">
        <w:tc>
          <w:tcPr>
            <w:tcW w:w="1980"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a</w:t>
            </w:r>
            <w:r>
              <w:rPr>
                <w:rFonts w:ascii="Times New Roman" w:hAnsi="Times New Roman" w:cs="Times New Roman"/>
                <w:sz w:val="24"/>
                <w:szCs w:val="24"/>
                <w:lang w:val="id-ID"/>
              </w:rPr>
              <w:t xml:space="preserve"> : β</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 </w:t>
            </w:r>
          </w:p>
        </w:tc>
        <w:tc>
          <w:tcPr>
            <w:tcW w:w="4246"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ada pengaruh yang signifikan variabel </w:t>
            </w:r>
            <w:r>
              <w:rPr>
                <w:rFonts w:ascii="Times New Roman" w:hAnsi="Times New Roman" w:cs="Times New Roman"/>
                <w:i/>
                <w:iCs/>
                <w:sz w:val="24"/>
                <w:szCs w:val="24"/>
                <w:lang w:val="id-ID"/>
              </w:rPr>
              <w:t>brand trust</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terhadap minat beli (Y) </w:t>
            </w:r>
          </w:p>
          <w:p w:rsidR="00A46665" w:rsidRDefault="00A46665" w:rsidP="005533A2">
            <w:pPr>
              <w:pStyle w:val="ListParagraph"/>
              <w:spacing w:line="480" w:lineRule="auto"/>
              <w:ind w:left="0"/>
              <w:jc w:val="both"/>
              <w:rPr>
                <w:rFonts w:ascii="Times New Roman" w:hAnsi="Times New Roman" w:cs="Times New Roman"/>
                <w:sz w:val="24"/>
                <w:szCs w:val="24"/>
                <w:lang w:val="id-ID"/>
              </w:rPr>
            </w:pPr>
          </w:p>
        </w:tc>
      </w:tr>
    </w:tbl>
    <w:p w:rsidR="00A46665" w:rsidRDefault="00A46665" w:rsidP="00A46665">
      <w:pPr>
        <w:pStyle w:val="ListParagraph"/>
        <w:numPr>
          <w:ilvl w:val="0"/>
          <w:numId w:val="13"/>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significant</w:t>
      </w:r>
      <w:r>
        <w:rPr>
          <w:rFonts w:ascii="Times New Roman" w:hAnsi="Times New Roman" w:cs="Times New Roman"/>
          <w:sz w:val="24"/>
          <w:szCs w:val="24"/>
        </w:rPr>
        <w:t xml:space="preserve">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α = 0,05 sehingga diperoleh :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b/>
        <w:t>= t (a/2 ; n–k–1)</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 (0,05/2 ; 100-3-1)</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 (0,025 ; 96)</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1,984</w:t>
      </w:r>
    </w:p>
    <w:p w:rsidR="00A46665" w:rsidRDefault="00A46665" w:rsidP="00A46665">
      <w:pPr>
        <w:pStyle w:val="ListParagraph"/>
        <w:numPr>
          <w:ilvl w:val="0"/>
          <w:numId w:val="13"/>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Kriteria Pengujian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noProof/>
          <w:lang w:val="id-ID" w:eastAsia="id-ID"/>
        </w:rPr>
        <w:drawing>
          <wp:inline distT="0" distB="0" distL="0" distR="0" wp14:anchorId="58F1EE37" wp14:editId="544CA50C">
            <wp:extent cx="3803015" cy="1792605"/>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808509" cy="1794995"/>
                    </a:xfrm>
                    <a:prstGeom prst="rect">
                      <a:avLst/>
                    </a:prstGeom>
                    <a:noFill/>
                    <a:ln>
                      <a:noFill/>
                    </a:ln>
                  </pic:spPr>
                </pic:pic>
              </a:graphicData>
            </a:graphic>
          </wp:inline>
        </w:drawing>
      </w:r>
    </w:p>
    <w:p w:rsidR="00A46665" w:rsidRDefault="00A46665" w:rsidP="00A46665">
      <w:pPr>
        <w:pStyle w:val="ListParagraph"/>
        <w:spacing w:after="0" w:line="480" w:lineRule="auto"/>
        <w:ind w:left="1701"/>
        <w:jc w:val="center"/>
        <w:rPr>
          <w:rFonts w:ascii="Times New Roman" w:hAnsi="Times New Roman" w:cs="Times New Roman"/>
          <w:b/>
          <w:bCs/>
          <w:sz w:val="24"/>
          <w:szCs w:val="24"/>
        </w:rPr>
      </w:pPr>
      <w:r>
        <w:rPr>
          <w:rFonts w:ascii="Times New Roman" w:hAnsi="Times New Roman" w:cs="Times New Roman"/>
          <w:b/>
          <w:bCs/>
          <w:sz w:val="24"/>
          <w:szCs w:val="24"/>
        </w:rPr>
        <w:t>Gambar IV.10</w:t>
      </w:r>
      <w:r>
        <w:rPr>
          <w:rFonts w:ascii="Times New Roman" w:hAnsi="Times New Roman" w:cs="Times New Roman"/>
          <w:sz w:val="24"/>
          <w:szCs w:val="24"/>
        </w:rPr>
        <w:t xml:space="preserve"> </w:t>
      </w:r>
      <w:bookmarkStart w:id="9" w:name="_Hlk93161130"/>
      <w:r>
        <w:rPr>
          <w:rFonts w:ascii="Times New Roman" w:hAnsi="Times New Roman" w:cs="Times New Roman"/>
          <w:b/>
          <w:bCs/>
          <w:sz w:val="24"/>
          <w:szCs w:val="24"/>
        </w:rPr>
        <w:t xml:space="preserve">Kurva </w:t>
      </w:r>
      <w:bookmarkEnd w:id="9"/>
      <w:r>
        <w:rPr>
          <w:rFonts w:ascii="Times New Roman" w:hAnsi="Times New Roman" w:cs="Times New Roman"/>
          <w:b/>
          <w:bCs/>
          <w:sz w:val="24"/>
          <w:szCs w:val="24"/>
        </w:rPr>
        <w:t xml:space="preserve">Normal Uji t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A46665" w:rsidRDefault="00A46665" w:rsidP="00A46665">
      <w:pPr>
        <w:pStyle w:val="ListParagraph"/>
        <w:numPr>
          <w:ilvl w:val="0"/>
          <w:numId w:val="14"/>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jika : -1,984 &lt;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1,984</w:t>
      </w:r>
    </w:p>
    <w:p w:rsidR="00A46665" w:rsidRDefault="00A46665" w:rsidP="00A46665">
      <w:pPr>
        <w:pStyle w:val="ListParagraph"/>
        <w:numPr>
          <w:ilvl w:val="0"/>
          <w:numId w:val="14"/>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jika :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1,984 atau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-1,984</w:t>
      </w:r>
    </w:p>
    <w:p w:rsidR="00A46665" w:rsidRDefault="00A46665" w:rsidP="00A46665">
      <w:pPr>
        <w:pStyle w:val="ListParagraph"/>
        <w:numPr>
          <w:ilvl w:val="0"/>
          <w:numId w:val="13"/>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Menentukan nilai t</w:t>
      </w:r>
      <w:r>
        <w:rPr>
          <w:rFonts w:ascii="Times New Roman" w:hAnsi="Times New Roman" w:cs="Times New Roman"/>
          <w:sz w:val="24"/>
          <w:szCs w:val="24"/>
          <w:vertAlign w:val="subscript"/>
        </w:rPr>
        <w:t xml:space="preserve">hitung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Hasil perhitungan yang dilakukan dengan bantuan SPSS versi 25 diperoleh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2,630</w:t>
      </w:r>
    </w:p>
    <w:p w:rsidR="00A46665" w:rsidRDefault="00A46665" w:rsidP="00A46665">
      <w:pPr>
        <w:pStyle w:val="ListParagraph"/>
        <w:numPr>
          <w:ilvl w:val="0"/>
          <w:numId w:val="13"/>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Keputusan Pengujian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Pada variabel </w:t>
      </w:r>
      <w:r>
        <w:rPr>
          <w:rFonts w:ascii="Times New Roman" w:hAnsi="Times New Roman" w:cs="Times New Roman"/>
          <w:i/>
          <w:iCs/>
          <w:sz w:val="24"/>
          <w:szCs w:val="24"/>
        </w:rPr>
        <w:t xml:space="preserve">brand trust </w:t>
      </w:r>
      <w:r>
        <w:rPr>
          <w:rFonts w:ascii="Times New Roman" w:hAnsi="Times New Roman" w:cs="Times New Roman"/>
          <w:sz w:val="24"/>
          <w:szCs w:val="24"/>
        </w:rPr>
        <w:t>hasil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(2,630) ≥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(1,984) dengan signifikan 0,010 ≤ 0,05 sehingga dapat disimpulkan bahwa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 yang artinya secara parsial </w:t>
      </w:r>
      <w:r>
        <w:rPr>
          <w:rFonts w:ascii="Times New Roman" w:hAnsi="Times New Roman" w:cs="Times New Roman"/>
          <w:i/>
          <w:iCs/>
          <w:sz w:val="24"/>
          <w:szCs w:val="24"/>
        </w:rPr>
        <w:t>brand trust</w:t>
      </w:r>
      <w:r>
        <w:rPr>
          <w:rFonts w:ascii="Times New Roman" w:hAnsi="Times New Roman" w:cs="Times New Roman"/>
          <w:sz w:val="24"/>
          <w:szCs w:val="24"/>
        </w:rPr>
        <w:t xml:space="preserve"> memiliki pengaruh positif dan signifikan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  </w:t>
      </w:r>
    </w:p>
    <w:p w:rsidR="00A46665" w:rsidRDefault="00A46665" w:rsidP="00A46665">
      <w:pPr>
        <w:spacing w:after="0" w:line="480" w:lineRule="auto"/>
        <w:jc w:val="both"/>
        <w:rPr>
          <w:rFonts w:ascii="Times New Roman" w:hAnsi="Times New Roman" w:cs="Times New Roman"/>
          <w:sz w:val="24"/>
          <w:szCs w:val="24"/>
        </w:rPr>
      </w:pPr>
    </w:p>
    <w:p w:rsidR="00A46665" w:rsidRDefault="00A46665" w:rsidP="00A46665">
      <w:pPr>
        <w:pStyle w:val="ListParagraph"/>
        <w:numPr>
          <w:ilvl w:val="0"/>
          <w:numId w:val="12"/>
        </w:numPr>
        <w:spacing w:after="0" w:line="480" w:lineRule="auto"/>
        <w:ind w:left="1276"/>
        <w:jc w:val="both"/>
        <w:rPr>
          <w:rFonts w:ascii="Times New Roman" w:hAnsi="Times New Roman" w:cs="Times New Roman"/>
          <w:b/>
          <w:bCs/>
          <w:sz w:val="24"/>
          <w:szCs w:val="24"/>
        </w:rPr>
      </w:pPr>
      <w:r>
        <w:rPr>
          <w:rFonts w:ascii="Times New Roman" w:hAnsi="Times New Roman" w:cs="Times New Roman"/>
          <w:b/>
          <w:bCs/>
          <w:sz w:val="24"/>
          <w:szCs w:val="24"/>
        </w:rPr>
        <w:t xml:space="preserve">Pengujian signifikansi pengaruh media sosial terhadap minat beli </w:t>
      </w:r>
    </w:p>
    <w:p w:rsidR="00A46665" w:rsidRDefault="00A46665" w:rsidP="00A46665">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Langkah-langkah pengujian : </w:t>
      </w:r>
    </w:p>
    <w:p w:rsidR="00A46665" w:rsidRDefault="00A46665" w:rsidP="00A46665">
      <w:pPr>
        <w:pStyle w:val="ListParagraph"/>
        <w:numPr>
          <w:ilvl w:val="0"/>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Menyusun hipotesis nihil (H</w:t>
      </w:r>
      <w:r>
        <w:rPr>
          <w:rFonts w:ascii="Times New Roman" w:hAnsi="Times New Roman" w:cs="Times New Roman"/>
          <w:sz w:val="24"/>
          <w:szCs w:val="24"/>
          <w:vertAlign w:val="subscript"/>
        </w:rPr>
        <w:t>0</w:t>
      </w:r>
      <w:r>
        <w:rPr>
          <w:rFonts w:ascii="Times New Roman" w:hAnsi="Times New Roman" w:cs="Times New Roman"/>
          <w:sz w:val="24"/>
          <w:szCs w:val="24"/>
        </w:rPr>
        <w:t>) dan hipotesis alternatif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46"/>
      </w:tblGrid>
      <w:tr w:rsidR="00A46665" w:rsidTr="005533A2">
        <w:tc>
          <w:tcPr>
            <w:tcW w:w="1980"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0</w:t>
            </w:r>
          </w:p>
        </w:tc>
        <w:tc>
          <w:tcPr>
            <w:tcW w:w="4246"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Artinya variabel media sosial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tidak ada pengaruh yang signifikan terhadap minat beli (Y) </w:t>
            </w:r>
          </w:p>
        </w:tc>
      </w:tr>
      <w:tr w:rsidR="00A46665" w:rsidTr="005533A2">
        <w:tc>
          <w:tcPr>
            <w:tcW w:w="1980"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a</w:t>
            </w:r>
            <w:r>
              <w:rPr>
                <w:rFonts w:ascii="Times New Roman" w:hAnsi="Times New Roman" w:cs="Times New Roman"/>
                <w:sz w:val="24"/>
                <w:szCs w:val="24"/>
                <w:lang w:val="id-ID"/>
              </w:rPr>
              <w:t xml:space="preserve"> : β</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 </w:t>
            </w:r>
          </w:p>
        </w:tc>
        <w:tc>
          <w:tcPr>
            <w:tcW w:w="4246"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Artinya ada pengaruh yang signifikan variabel media sosial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terhadap minat beli (Y) </w:t>
            </w:r>
          </w:p>
          <w:p w:rsidR="00A46665" w:rsidRDefault="00A46665" w:rsidP="005533A2">
            <w:pPr>
              <w:pStyle w:val="ListParagraph"/>
              <w:spacing w:line="480" w:lineRule="auto"/>
              <w:ind w:left="0"/>
              <w:jc w:val="both"/>
              <w:rPr>
                <w:rFonts w:ascii="Times New Roman" w:hAnsi="Times New Roman" w:cs="Times New Roman"/>
                <w:sz w:val="24"/>
                <w:szCs w:val="24"/>
                <w:lang w:val="id-ID"/>
              </w:rPr>
            </w:pPr>
          </w:p>
        </w:tc>
      </w:tr>
    </w:tbl>
    <w:p w:rsidR="00A46665" w:rsidRDefault="00A46665" w:rsidP="00A46665">
      <w:pPr>
        <w:pStyle w:val="ListParagraph"/>
        <w:numPr>
          <w:ilvl w:val="0"/>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significant</w:t>
      </w:r>
      <w:r>
        <w:rPr>
          <w:rFonts w:ascii="Times New Roman" w:hAnsi="Times New Roman" w:cs="Times New Roman"/>
          <w:sz w:val="24"/>
          <w:szCs w:val="24"/>
        </w:rPr>
        <w:t xml:space="preserve">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α = 0,05 sehingga diperoleh :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b/>
        <w:t>= t (a/2 ; n–k–1)</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t (0,05/2 ; 100-3-1)</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 (0,025 ; 96)</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1,984</w:t>
      </w:r>
    </w:p>
    <w:p w:rsidR="00A46665" w:rsidRDefault="00A46665" w:rsidP="00A46665">
      <w:pPr>
        <w:pStyle w:val="ListParagraph"/>
        <w:numPr>
          <w:ilvl w:val="0"/>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Kriteria Pengujian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noProof/>
          <w:lang w:val="id-ID" w:eastAsia="id-ID"/>
        </w:rPr>
        <w:drawing>
          <wp:inline distT="0" distB="0" distL="0" distR="0" wp14:anchorId="1B649ADF" wp14:editId="7D962ADC">
            <wp:extent cx="3771900" cy="17773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779451" cy="1781300"/>
                    </a:xfrm>
                    <a:prstGeom prst="rect">
                      <a:avLst/>
                    </a:prstGeom>
                    <a:noFill/>
                    <a:ln>
                      <a:noFill/>
                    </a:ln>
                  </pic:spPr>
                </pic:pic>
              </a:graphicData>
            </a:graphic>
          </wp:inline>
        </w:drawing>
      </w:r>
    </w:p>
    <w:p w:rsidR="00A46665" w:rsidRDefault="00A46665" w:rsidP="00A46665">
      <w:pPr>
        <w:pStyle w:val="ListParagraph"/>
        <w:spacing w:after="0" w:line="480" w:lineRule="auto"/>
        <w:ind w:left="1701"/>
        <w:jc w:val="center"/>
        <w:rPr>
          <w:rFonts w:ascii="Times New Roman" w:hAnsi="Times New Roman" w:cs="Times New Roman"/>
          <w:sz w:val="24"/>
          <w:szCs w:val="24"/>
        </w:rPr>
      </w:pPr>
      <w:r>
        <w:rPr>
          <w:rFonts w:ascii="Times New Roman" w:hAnsi="Times New Roman" w:cs="Times New Roman"/>
          <w:b/>
          <w:bCs/>
          <w:sz w:val="24"/>
          <w:szCs w:val="24"/>
        </w:rPr>
        <w:t>Gambar IV.11</w:t>
      </w:r>
      <w:r>
        <w:rPr>
          <w:rFonts w:ascii="Times New Roman" w:hAnsi="Times New Roman" w:cs="Times New Roman"/>
          <w:sz w:val="24"/>
          <w:szCs w:val="24"/>
        </w:rPr>
        <w:t xml:space="preserve"> </w:t>
      </w:r>
      <w:bookmarkStart w:id="10" w:name="_Hlk93161150"/>
      <w:r>
        <w:rPr>
          <w:rFonts w:ascii="Times New Roman" w:hAnsi="Times New Roman" w:cs="Times New Roman"/>
          <w:b/>
          <w:bCs/>
          <w:sz w:val="24"/>
          <w:szCs w:val="24"/>
        </w:rPr>
        <w:t xml:space="preserve">Kurva </w:t>
      </w:r>
      <w:bookmarkEnd w:id="10"/>
      <w:r>
        <w:rPr>
          <w:rFonts w:ascii="Times New Roman" w:hAnsi="Times New Roman" w:cs="Times New Roman"/>
          <w:b/>
          <w:bCs/>
          <w:sz w:val="24"/>
          <w:szCs w:val="24"/>
        </w:rPr>
        <w:t>Normal Uji t</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A46665" w:rsidRDefault="00A46665" w:rsidP="00A46665">
      <w:pPr>
        <w:pStyle w:val="ListParagraph"/>
        <w:numPr>
          <w:ilvl w:val="0"/>
          <w:numId w:val="14"/>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jika : -1,984 &lt;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1,984</w:t>
      </w:r>
    </w:p>
    <w:p w:rsidR="00A46665" w:rsidRDefault="00A46665" w:rsidP="00A46665">
      <w:pPr>
        <w:pStyle w:val="ListParagraph"/>
        <w:numPr>
          <w:ilvl w:val="0"/>
          <w:numId w:val="14"/>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jika :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1,984 atau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-1,984</w:t>
      </w:r>
    </w:p>
    <w:p w:rsidR="00A46665" w:rsidRDefault="00A46665" w:rsidP="00A46665">
      <w:pPr>
        <w:pStyle w:val="ListParagraph"/>
        <w:numPr>
          <w:ilvl w:val="0"/>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Menentukan nilai t</w:t>
      </w:r>
      <w:r>
        <w:rPr>
          <w:rFonts w:ascii="Times New Roman" w:hAnsi="Times New Roman" w:cs="Times New Roman"/>
          <w:sz w:val="24"/>
          <w:szCs w:val="24"/>
          <w:vertAlign w:val="subscript"/>
        </w:rPr>
        <w:t xml:space="preserve">hitung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Hasil perhitungan yang dilakukan dengan bantuan SPSS versi 25 diperoleh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3,643</w:t>
      </w:r>
    </w:p>
    <w:p w:rsidR="00A46665" w:rsidRDefault="00A46665" w:rsidP="00A46665">
      <w:pPr>
        <w:pStyle w:val="ListParagraph"/>
        <w:numPr>
          <w:ilvl w:val="0"/>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Keputusan Pengujian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Pada variabel media sosial hasil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(3,643) ≥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(1,984) dengan signifikan 0,000 ≤ 0,05 sehingga dapat disimpulkan bahwa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 yang artinya secara parsial media sosial memiliki pengaruh positif dan signifikan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  </w:t>
      </w:r>
    </w:p>
    <w:p w:rsidR="00A46665" w:rsidRDefault="00A46665" w:rsidP="00A46665">
      <w:pPr>
        <w:pStyle w:val="ListParagraph"/>
        <w:numPr>
          <w:ilvl w:val="0"/>
          <w:numId w:val="12"/>
        </w:numPr>
        <w:spacing w:after="0" w:line="480" w:lineRule="auto"/>
        <w:ind w:left="127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Pengujian signifikansi pengaruh </w:t>
      </w:r>
      <w:r>
        <w:rPr>
          <w:rFonts w:ascii="Times New Roman" w:hAnsi="Times New Roman" w:cs="Times New Roman"/>
          <w:b/>
          <w:bCs/>
          <w:i/>
          <w:iCs/>
          <w:sz w:val="24"/>
          <w:szCs w:val="24"/>
        </w:rPr>
        <w:t>online consumer review</w:t>
      </w:r>
      <w:r>
        <w:rPr>
          <w:rFonts w:ascii="Times New Roman" w:hAnsi="Times New Roman" w:cs="Times New Roman"/>
          <w:b/>
          <w:bCs/>
          <w:sz w:val="24"/>
          <w:szCs w:val="24"/>
        </w:rPr>
        <w:t xml:space="preserve"> terhadap minat beli </w:t>
      </w:r>
    </w:p>
    <w:p w:rsidR="00A46665" w:rsidRDefault="00A46665" w:rsidP="00A46665">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Langkah-langkah pengujian : </w:t>
      </w:r>
    </w:p>
    <w:p w:rsidR="00A46665" w:rsidRDefault="00A46665" w:rsidP="00A46665">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Menyusun hipotesis nihil (H</w:t>
      </w:r>
      <w:r>
        <w:rPr>
          <w:rFonts w:ascii="Times New Roman" w:hAnsi="Times New Roman" w:cs="Times New Roman"/>
          <w:sz w:val="24"/>
          <w:szCs w:val="24"/>
          <w:vertAlign w:val="subscript"/>
        </w:rPr>
        <w:t>0</w:t>
      </w:r>
      <w:r>
        <w:rPr>
          <w:rFonts w:ascii="Times New Roman" w:hAnsi="Times New Roman" w:cs="Times New Roman"/>
          <w:sz w:val="24"/>
          <w:szCs w:val="24"/>
        </w:rPr>
        <w:t>) dan hipotesis alternatif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46"/>
      </w:tblGrid>
      <w:tr w:rsidR="00A46665" w:rsidTr="005533A2">
        <w:tc>
          <w:tcPr>
            <w:tcW w:w="1980"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0</w:t>
            </w:r>
          </w:p>
        </w:tc>
        <w:tc>
          <w:tcPr>
            <w:tcW w:w="4246"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variabel </w:t>
            </w:r>
            <w:r>
              <w:rPr>
                <w:rFonts w:ascii="Times New Roman" w:hAnsi="Times New Roman" w:cs="Times New Roman"/>
                <w:i/>
                <w:iCs/>
                <w:sz w:val="24"/>
                <w:szCs w:val="24"/>
                <w:lang w:val="id-ID"/>
              </w:rPr>
              <w:t>online consumer review</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tidak ada pengaruh yang signifikan terhadap minat beli (Y) </w:t>
            </w:r>
          </w:p>
        </w:tc>
      </w:tr>
      <w:tr w:rsidR="00A46665" w:rsidTr="005533A2">
        <w:tc>
          <w:tcPr>
            <w:tcW w:w="1980"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a</w:t>
            </w:r>
            <w:r>
              <w:rPr>
                <w:rFonts w:ascii="Times New Roman" w:hAnsi="Times New Roman" w:cs="Times New Roman"/>
                <w:sz w:val="24"/>
                <w:szCs w:val="24"/>
                <w:lang w:val="id-ID"/>
              </w:rPr>
              <w:t xml:space="preserve"> : β</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 </w:t>
            </w:r>
          </w:p>
        </w:tc>
        <w:tc>
          <w:tcPr>
            <w:tcW w:w="4246" w:type="dxa"/>
          </w:tcPr>
          <w:p w:rsidR="00A46665" w:rsidRDefault="00A46665"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ada pengaruh yang signifikan variabel </w:t>
            </w:r>
            <w:r>
              <w:rPr>
                <w:rFonts w:ascii="Times New Roman" w:hAnsi="Times New Roman" w:cs="Times New Roman"/>
                <w:i/>
                <w:iCs/>
                <w:sz w:val="24"/>
                <w:szCs w:val="24"/>
                <w:lang w:val="id-ID"/>
              </w:rPr>
              <w:t>online consumer review</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terhadap minat beli (Y)</w:t>
            </w:r>
          </w:p>
        </w:tc>
      </w:tr>
    </w:tbl>
    <w:p w:rsidR="00A46665" w:rsidRDefault="00A46665" w:rsidP="00A46665">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significant</w:t>
      </w:r>
      <w:r>
        <w:rPr>
          <w:rFonts w:ascii="Times New Roman" w:hAnsi="Times New Roman" w:cs="Times New Roman"/>
          <w:sz w:val="24"/>
          <w:szCs w:val="24"/>
        </w:rPr>
        <w:t xml:space="preserve">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α = 0,05 sehingga diperoleh :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b/>
        <w:t>= t (a/2 ; n–k–1)</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 (0,05/2 ; 100-3-1)</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 (0,025 ; 96)</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1,984</w:t>
      </w:r>
    </w:p>
    <w:p w:rsidR="00A46665" w:rsidRDefault="00A46665" w:rsidP="00A46665">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Kriteria Pengujian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noProof/>
          <w:lang w:val="id-ID" w:eastAsia="id-ID"/>
        </w:rPr>
        <w:drawing>
          <wp:inline distT="0" distB="0" distL="0" distR="0" wp14:anchorId="04F72F90" wp14:editId="19E861AF">
            <wp:extent cx="3590925" cy="169227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623113" cy="1707616"/>
                    </a:xfrm>
                    <a:prstGeom prst="rect">
                      <a:avLst/>
                    </a:prstGeom>
                    <a:noFill/>
                    <a:ln>
                      <a:noFill/>
                    </a:ln>
                  </pic:spPr>
                </pic:pic>
              </a:graphicData>
            </a:graphic>
          </wp:inline>
        </w:drawing>
      </w:r>
    </w:p>
    <w:p w:rsidR="00A46665" w:rsidRDefault="00A46665" w:rsidP="00A46665">
      <w:pPr>
        <w:pStyle w:val="ListParagraph"/>
        <w:spacing w:after="0" w:line="480" w:lineRule="auto"/>
        <w:ind w:left="1701"/>
        <w:jc w:val="center"/>
        <w:rPr>
          <w:rFonts w:ascii="Times New Roman" w:hAnsi="Times New Roman" w:cs="Times New Roman"/>
          <w:sz w:val="24"/>
          <w:szCs w:val="24"/>
        </w:rPr>
      </w:pPr>
      <w:r>
        <w:rPr>
          <w:rFonts w:ascii="Times New Roman" w:hAnsi="Times New Roman" w:cs="Times New Roman"/>
          <w:b/>
          <w:bCs/>
          <w:sz w:val="24"/>
          <w:szCs w:val="24"/>
        </w:rPr>
        <w:t xml:space="preserve">Gambar IV.12 </w:t>
      </w:r>
      <w:bookmarkStart w:id="11" w:name="_Hlk93161167"/>
      <w:r>
        <w:rPr>
          <w:rFonts w:ascii="Times New Roman" w:hAnsi="Times New Roman" w:cs="Times New Roman"/>
          <w:b/>
          <w:bCs/>
          <w:sz w:val="24"/>
          <w:szCs w:val="24"/>
        </w:rPr>
        <w:t xml:space="preserve">Kurva </w:t>
      </w:r>
      <w:bookmarkEnd w:id="11"/>
      <w:r>
        <w:rPr>
          <w:rFonts w:ascii="Times New Roman" w:hAnsi="Times New Roman" w:cs="Times New Roman"/>
          <w:b/>
          <w:bCs/>
          <w:sz w:val="24"/>
          <w:szCs w:val="24"/>
        </w:rPr>
        <w:t>Normal Uji t</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 xml:space="preserve">Keterangan : </w:t>
      </w:r>
    </w:p>
    <w:p w:rsidR="00A46665" w:rsidRDefault="00A46665" w:rsidP="00A46665">
      <w:pPr>
        <w:pStyle w:val="ListParagraph"/>
        <w:numPr>
          <w:ilvl w:val="0"/>
          <w:numId w:val="14"/>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jika : -1,984 &lt;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1,984</w:t>
      </w:r>
    </w:p>
    <w:p w:rsidR="00A46665" w:rsidRDefault="00A46665" w:rsidP="00A46665">
      <w:pPr>
        <w:pStyle w:val="ListParagraph"/>
        <w:numPr>
          <w:ilvl w:val="0"/>
          <w:numId w:val="14"/>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jika :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1,984 atau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-1,984</w:t>
      </w:r>
    </w:p>
    <w:p w:rsidR="00A46665" w:rsidRDefault="00A46665" w:rsidP="00A46665">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Menentukan nilai t</w:t>
      </w:r>
      <w:r>
        <w:rPr>
          <w:rFonts w:ascii="Times New Roman" w:hAnsi="Times New Roman" w:cs="Times New Roman"/>
          <w:sz w:val="24"/>
          <w:szCs w:val="24"/>
          <w:vertAlign w:val="subscript"/>
        </w:rPr>
        <w:t xml:space="preserve">hitung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Hasil perhitungan yang dilakukan dengan bantuan SPSS versi 25 diperoleh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3,636</w:t>
      </w:r>
    </w:p>
    <w:p w:rsidR="00A46665" w:rsidRDefault="00A46665" w:rsidP="00A46665">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Keputusan Pengujian </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Pada variabel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hasil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(3,636) ≥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(1,984) dengan signifikan 0,000 ≤ 0,05 sehingga dapat disimpulkan bahwa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 yang artinya secara parsial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memiliki pengaruh positif dan signifikan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w:t>
      </w:r>
    </w:p>
    <w:p w:rsidR="00A46665" w:rsidRDefault="00A46665" w:rsidP="00A46665">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p>
    <w:p w:rsidR="00A46665" w:rsidRDefault="00A46665" w:rsidP="00A46665">
      <w:pPr>
        <w:pStyle w:val="ListParagraph"/>
        <w:numPr>
          <w:ilvl w:val="0"/>
          <w:numId w:val="9"/>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Koefisien Determinasi (R</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Koefisien determinasi digunakan untuk mengukur seberapa jauh variabel bebas dalam menerangkan variabel terikat. Nilai determinasi ditentukan oleh nilai </w:t>
      </w:r>
      <w:r>
        <w:rPr>
          <w:rFonts w:ascii="Times New Roman" w:hAnsi="Times New Roman" w:cs="Times New Roman"/>
          <w:i/>
          <w:iCs/>
          <w:sz w:val="24"/>
          <w:szCs w:val="24"/>
        </w:rPr>
        <w:t>adjusted R square</w:t>
      </w:r>
      <w:r>
        <w:rPr>
          <w:rFonts w:ascii="Times New Roman" w:hAnsi="Times New Roman" w:cs="Times New Roman"/>
          <w:sz w:val="24"/>
          <w:szCs w:val="24"/>
        </w:rPr>
        <w:t xml:space="preserve"> yang telah diolah menggunakan program SPSS versi 25 seperti pada tabel berikut ini : </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 xml:space="preserve">Tabel IV.10 </w:t>
      </w:r>
    </w:p>
    <w:p w:rsidR="00A46665" w:rsidRDefault="00A46665" w:rsidP="00A46665">
      <w:pPr>
        <w:pStyle w:val="ListParagraph"/>
        <w:spacing w:after="0" w:line="276"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Hasil Analisis Koefisien Determinasi (R</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p w:rsidR="00A46665" w:rsidRDefault="00A46665" w:rsidP="00A46665">
      <w:pPr>
        <w:widowControl w:val="0"/>
        <w:autoSpaceDE w:val="0"/>
        <w:autoSpaceDN w:val="0"/>
        <w:adjustRightInd w:val="0"/>
        <w:spacing w:after="0" w:line="400" w:lineRule="atLeast"/>
        <w:rPr>
          <w:rFonts w:ascii="Times New Roman" w:eastAsiaTheme="minorEastAsia" w:hAnsi="Times New Roman" w:cs="Times New Roman"/>
          <w:sz w:val="24"/>
          <w:szCs w:val="24"/>
          <w:lang w:eastAsia="zh-CN"/>
        </w:rPr>
      </w:pPr>
    </w:p>
    <w:tbl>
      <w:tblPr>
        <w:tblW w:w="58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6"/>
        <w:gridCol w:w="1041"/>
        <w:gridCol w:w="1104"/>
        <w:gridCol w:w="1492"/>
        <w:gridCol w:w="1369"/>
      </w:tblGrid>
      <w:tr w:rsidR="00A46665" w:rsidTr="005533A2">
        <w:trPr>
          <w:cantSplit/>
          <w:jc w:val="center"/>
        </w:trPr>
        <w:tc>
          <w:tcPr>
            <w:tcW w:w="5812" w:type="dxa"/>
            <w:gridSpan w:val="5"/>
            <w:tcBorders>
              <w:top w:val="nil"/>
              <w:left w:val="nil"/>
              <w:bottom w:val="nil"/>
              <w:right w:val="nil"/>
            </w:tcBorders>
            <w:shd w:val="clear" w:color="auto" w:fill="FFFFFF"/>
            <w:vAlign w:val="center"/>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010205"/>
                <w:lang w:eastAsia="zh-CN"/>
              </w:rPr>
            </w:pPr>
            <w:r>
              <w:rPr>
                <w:rFonts w:ascii="Arial" w:eastAsiaTheme="minorEastAsia" w:hAnsi="Arial" w:cs="Arial"/>
                <w:b/>
                <w:bCs/>
                <w:color w:val="010205"/>
                <w:lang w:eastAsia="zh-CN"/>
              </w:rPr>
              <w:t>Model Summary</w:t>
            </w:r>
            <w:r>
              <w:rPr>
                <w:rFonts w:ascii="Arial" w:eastAsiaTheme="minorEastAsia" w:hAnsi="Arial" w:cs="Arial"/>
                <w:b/>
                <w:bCs/>
                <w:color w:val="010205"/>
                <w:vertAlign w:val="superscript"/>
                <w:lang w:eastAsia="zh-CN"/>
              </w:rPr>
              <w:t>b</w:t>
            </w:r>
          </w:p>
        </w:tc>
      </w:tr>
      <w:tr w:rsidR="00A46665" w:rsidTr="005533A2">
        <w:trPr>
          <w:cantSplit/>
          <w:jc w:val="center"/>
        </w:trPr>
        <w:tc>
          <w:tcPr>
            <w:tcW w:w="806" w:type="dxa"/>
            <w:tcBorders>
              <w:top w:val="nil"/>
              <w:left w:val="nil"/>
              <w:bottom w:val="single" w:sz="8" w:space="0" w:color="152935"/>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Model</w:t>
            </w:r>
          </w:p>
        </w:tc>
        <w:tc>
          <w:tcPr>
            <w:tcW w:w="1041" w:type="dxa"/>
            <w:tcBorders>
              <w:top w:val="nil"/>
              <w:left w:val="nil"/>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R</w:t>
            </w:r>
          </w:p>
        </w:tc>
        <w:tc>
          <w:tcPr>
            <w:tcW w:w="1104" w:type="dxa"/>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R Square</w:t>
            </w:r>
          </w:p>
        </w:tc>
        <w:tc>
          <w:tcPr>
            <w:tcW w:w="1492" w:type="dxa"/>
            <w:tcBorders>
              <w:top w:val="nil"/>
              <w:left w:val="single" w:sz="8" w:space="0" w:color="E0E0E0"/>
              <w:bottom w:val="single" w:sz="8" w:space="0" w:color="152935"/>
              <w:right w:val="single" w:sz="8" w:space="0" w:color="E0E0E0"/>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Adjusted R Square</w:t>
            </w:r>
          </w:p>
        </w:tc>
        <w:tc>
          <w:tcPr>
            <w:tcW w:w="1369" w:type="dxa"/>
            <w:tcBorders>
              <w:top w:val="nil"/>
              <w:left w:val="single" w:sz="8" w:space="0" w:color="E0E0E0"/>
              <w:bottom w:val="single" w:sz="8" w:space="0" w:color="152935"/>
              <w:right w:val="nil"/>
            </w:tcBorders>
            <w:shd w:val="clear" w:color="auto" w:fill="FFFFFF"/>
            <w:vAlign w:val="bottom"/>
          </w:tcPr>
          <w:p w:rsidR="00A46665" w:rsidRDefault="00A46665"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Std. Error of the Estimate</w:t>
            </w:r>
          </w:p>
        </w:tc>
      </w:tr>
      <w:tr w:rsidR="00A46665" w:rsidTr="005533A2">
        <w:trPr>
          <w:cantSplit/>
          <w:jc w:val="center"/>
        </w:trPr>
        <w:tc>
          <w:tcPr>
            <w:tcW w:w="806" w:type="dxa"/>
            <w:tcBorders>
              <w:top w:val="single" w:sz="8" w:space="0" w:color="152935"/>
              <w:left w:val="nil"/>
              <w:bottom w:val="single" w:sz="8" w:space="0" w:color="152935"/>
              <w:right w:val="nil"/>
            </w:tcBorders>
            <w:shd w:val="clear" w:color="auto" w:fill="E0E0E0"/>
          </w:tcPr>
          <w:p w:rsidR="00A46665" w:rsidRDefault="00A46665" w:rsidP="005533A2">
            <w:pPr>
              <w:widowControl w:val="0"/>
              <w:autoSpaceDE w:val="0"/>
              <w:autoSpaceDN w:val="0"/>
              <w:adjustRightInd w:val="0"/>
              <w:spacing w:after="0" w:line="320" w:lineRule="atLeast"/>
              <w:ind w:left="60" w:right="60"/>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1</w:t>
            </w:r>
          </w:p>
        </w:tc>
        <w:tc>
          <w:tcPr>
            <w:tcW w:w="1041" w:type="dxa"/>
            <w:tcBorders>
              <w:top w:val="single" w:sz="8" w:space="0" w:color="152935"/>
              <w:left w:val="nil"/>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.704</w:t>
            </w:r>
            <w:r>
              <w:rPr>
                <w:rFonts w:ascii="Arial" w:eastAsiaTheme="minorEastAsia" w:hAnsi="Arial" w:cs="Arial"/>
                <w:color w:val="010205"/>
                <w:sz w:val="18"/>
                <w:szCs w:val="18"/>
                <w:vertAlign w:val="superscript"/>
                <w:lang w:eastAsia="zh-CN"/>
              </w:rPr>
              <w:t>a</w:t>
            </w:r>
          </w:p>
        </w:tc>
        <w:tc>
          <w:tcPr>
            <w:tcW w:w="1104" w:type="dxa"/>
            <w:tcBorders>
              <w:top w:val="single" w:sz="8" w:space="0" w:color="152935"/>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.496</w:t>
            </w:r>
          </w:p>
        </w:tc>
        <w:tc>
          <w:tcPr>
            <w:tcW w:w="1492" w:type="dxa"/>
            <w:tcBorders>
              <w:top w:val="single" w:sz="8" w:space="0" w:color="152935"/>
              <w:left w:val="single" w:sz="8" w:space="0" w:color="E0E0E0"/>
              <w:bottom w:val="single" w:sz="8" w:space="0" w:color="152935"/>
              <w:right w:val="single" w:sz="8" w:space="0" w:color="E0E0E0"/>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.480</w:t>
            </w:r>
          </w:p>
        </w:tc>
        <w:tc>
          <w:tcPr>
            <w:tcW w:w="1369" w:type="dxa"/>
            <w:tcBorders>
              <w:top w:val="single" w:sz="8" w:space="0" w:color="152935"/>
              <w:left w:val="single" w:sz="8" w:space="0" w:color="E0E0E0"/>
              <w:bottom w:val="single" w:sz="8" w:space="0" w:color="152935"/>
              <w:right w:val="nil"/>
            </w:tcBorders>
            <w:shd w:val="clear" w:color="auto" w:fill="FFFFFF"/>
          </w:tcPr>
          <w:p w:rsidR="00A46665" w:rsidRDefault="00A46665" w:rsidP="005533A2">
            <w:pPr>
              <w:widowControl w:val="0"/>
              <w:autoSpaceDE w:val="0"/>
              <w:autoSpaceDN w:val="0"/>
              <w:adjustRightInd w:val="0"/>
              <w:spacing w:after="0" w:line="320" w:lineRule="atLeast"/>
              <w:ind w:left="60" w:right="60"/>
              <w:jc w:val="right"/>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1.769</w:t>
            </w:r>
          </w:p>
        </w:tc>
      </w:tr>
    </w:tbl>
    <w:p w:rsidR="00A46665" w:rsidRDefault="00A46665" w:rsidP="00A46665">
      <w:pPr>
        <w:widowControl w:val="0"/>
        <w:autoSpaceDE w:val="0"/>
        <w:autoSpaceDN w:val="0"/>
        <w:adjustRightInd w:val="0"/>
        <w:spacing w:after="0" w:line="240" w:lineRule="auto"/>
        <w:rPr>
          <w:rFonts w:ascii="Arial" w:eastAsiaTheme="minorEastAsia" w:hAnsi="Arial" w:cs="Arial"/>
          <w:color w:val="010205"/>
          <w:sz w:val="18"/>
          <w:szCs w:val="18"/>
          <w:lang w:eastAsia="zh-CN"/>
        </w:rPr>
      </w:pPr>
    </w:p>
    <w:p w:rsidR="00A46665" w:rsidRDefault="00A46665" w:rsidP="00A46665">
      <w:pPr>
        <w:spacing w:after="0" w:line="480" w:lineRule="auto"/>
        <w:ind w:left="993"/>
        <w:rPr>
          <w:rFonts w:ascii="Times New Roman" w:hAnsi="Times New Roman" w:cs="Times New Roman"/>
          <w:sz w:val="24"/>
          <w:szCs w:val="24"/>
        </w:rPr>
      </w:pPr>
      <w:r>
        <w:rPr>
          <w:rFonts w:ascii="Times New Roman" w:hAnsi="Times New Roman" w:cs="Times New Roman"/>
          <w:b/>
          <w:bCs/>
          <w:sz w:val="24"/>
          <w:szCs w:val="24"/>
        </w:rPr>
        <w:t>Sumber</w:t>
      </w:r>
      <w:r>
        <w:rPr>
          <w:rFonts w:ascii="Times New Roman" w:hAnsi="Times New Roman" w:cs="Times New Roman"/>
          <w:sz w:val="24"/>
          <w:szCs w:val="24"/>
        </w:rPr>
        <w:t xml:space="preserve"> : Data primer yang diolah, 2022</w:t>
      </w:r>
    </w:p>
    <w:p w:rsidR="00A46665" w:rsidRDefault="00A46665" w:rsidP="00A46665">
      <w:pPr>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lastRenderedPageBreak/>
        <w:t>Hasil dari perhitungan analisis regresi linear berganda dapat diketahui bahwa besarnya koefisien determinasi (</w:t>
      </w:r>
      <w:r>
        <w:rPr>
          <w:rFonts w:ascii="Times New Roman" w:hAnsi="Times New Roman" w:cs="Times New Roman"/>
          <w:i/>
          <w:iCs/>
          <w:sz w:val="24"/>
          <w:szCs w:val="24"/>
        </w:rPr>
        <w:t>Adjusted</w:t>
      </w:r>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diperoleh sebesar 0,480 </w:t>
      </w:r>
      <w:bookmarkStart w:id="12" w:name="_Hlk91151155"/>
      <w:r>
        <w:rPr>
          <w:rFonts w:ascii="Times New Roman" w:hAnsi="Times New Roman" w:cs="Times New Roman"/>
          <w:sz w:val="24"/>
          <w:szCs w:val="24"/>
        </w:rPr>
        <w:t xml:space="preserve">atau 48%. Hal ini menunjukkan bahwa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berpengaruh terhadap minat beli sebesar 48%. Sedangkan sisanya 52% dipengaruhi oleh variabel lain diluar dari variabel penelitian.  </w:t>
      </w:r>
    </w:p>
    <w:p w:rsidR="00A46665" w:rsidRDefault="00A46665" w:rsidP="00A46665">
      <w:pPr>
        <w:spacing w:after="0" w:line="480" w:lineRule="auto"/>
        <w:ind w:left="993" w:firstLine="850"/>
        <w:jc w:val="both"/>
        <w:rPr>
          <w:rFonts w:ascii="Times New Roman" w:hAnsi="Times New Roman" w:cs="Times New Roman"/>
          <w:sz w:val="24"/>
          <w:szCs w:val="24"/>
        </w:rPr>
      </w:pPr>
    </w:p>
    <w:bookmarkEnd w:id="12"/>
    <w:p w:rsidR="00A46665" w:rsidRDefault="00A46665" w:rsidP="00A46665">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Pembahasan </w:t>
      </w:r>
    </w:p>
    <w:p w:rsidR="00A46665" w:rsidRDefault="00A46665" w:rsidP="00A46665">
      <w:pPr>
        <w:pStyle w:val="ListParagraph"/>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variabel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 di Surakarta. Hasil penelitian ini menunjukkan bahwa : </w:t>
      </w:r>
    </w:p>
    <w:p w:rsidR="00A46665" w:rsidRDefault="00A46665" w:rsidP="00A46665">
      <w:pPr>
        <w:pStyle w:val="ListParagraph"/>
        <w:spacing w:after="0" w:line="480" w:lineRule="auto"/>
        <w:ind w:left="426" w:firstLine="992"/>
        <w:jc w:val="both"/>
        <w:rPr>
          <w:rFonts w:ascii="Times New Roman" w:hAnsi="Times New Roman" w:cs="Times New Roman"/>
          <w:sz w:val="24"/>
          <w:szCs w:val="24"/>
        </w:rPr>
      </w:pPr>
    </w:p>
    <w:p w:rsidR="00A46665" w:rsidRDefault="00A46665" w:rsidP="00A46665">
      <w:pPr>
        <w:pStyle w:val="ListParagraph"/>
        <w:numPr>
          <w:ilvl w:val="0"/>
          <w:numId w:val="17"/>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Pengaruh </w:t>
      </w:r>
      <w:r>
        <w:rPr>
          <w:rFonts w:ascii="Times New Roman" w:hAnsi="Times New Roman" w:cs="Times New Roman"/>
          <w:b/>
          <w:bCs/>
          <w:i/>
          <w:iCs/>
          <w:sz w:val="24"/>
          <w:szCs w:val="24"/>
        </w:rPr>
        <w:t>Brand Trust</w:t>
      </w:r>
      <w:r>
        <w:rPr>
          <w:rFonts w:ascii="Times New Roman" w:hAnsi="Times New Roman" w:cs="Times New Roman"/>
          <w:b/>
          <w:bCs/>
          <w:sz w:val="24"/>
          <w:szCs w:val="24"/>
        </w:rPr>
        <w:t xml:space="preserve"> terhadap Minat Beli </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bookmarkStart w:id="13" w:name="_Hlk91016281"/>
      <w:r>
        <w:rPr>
          <w:rFonts w:ascii="Times New Roman" w:hAnsi="Times New Roman" w:cs="Times New Roman"/>
          <w:sz w:val="24"/>
          <w:szCs w:val="24"/>
        </w:rPr>
        <w:t xml:space="preserve">Hasil penelitian menunjukkan bahwa variabel </w:t>
      </w:r>
      <w:r>
        <w:rPr>
          <w:rFonts w:ascii="Times New Roman" w:hAnsi="Times New Roman" w:cs="Times New Roman"/>
          <w:i/>
          <w:iCs/>
          <w:sz w:val="24"/>
          <w:szCs w:val="24"/>
        </w:rPr>
        <w:t xml:space="preserve">brand trust </w:t>
      </w:r>
      <w:r>
        <w:rPr>
          <w:rFonts w:ascii="Times New Roman" w:hAnsi="Times New Roman" w:cs="Times New Roman"/>
          <w:sz w:val="24"/>
          <w:szCs w:val="24"/>
        </w:rPr>
        <w:t>diperoleh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2,630 dengan nilai signifikan sebesar 0,010 dan koefisien regresi mempunyai nilai positif sebesar 0,233. Berdasarkan hasil tersebut dapat diambil kesimpulan bahwa variabel </w:t>
      </w:r>
      <w:r>
        <w:rPr>
          <w:rFonts w:ascii="Times New Roman" w:hAnsi="Times New Roman" w:cs="Times New Roman"/>
          <w:i/>
          <w:iCs/>
          <w:sz w:val="24"/>
          <w:szCs w:val="24"/>
        </w:rPr>
        <w:t>brand trust</w:t>
      </w:r>
      <w:r>
        <w:rPr>
          <w:rFonts w:ascii="Times New Roman" w:hAnsi="Times New Roman" w:cs="Times New Roman"/>
          <w:sz w:val="24"/>
          <w:szCs w:val="24"/>
        </w:rPr>
        <w:t xml:space="preserve"> berpengaruh positif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 di Surakarta secara signifikan. </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Hal ini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{"citationItems":[{"id":"ITEM-1","itemData":{"DOI":"10.33370/jmk.v16i2.348","ISSN":"1858-1048","abstract":"Berkembangnya teknologi internet dan meningkatnya pengguna internet, membuat kegiatan perdaganganpun mulai mengalami perkembangan. Banyak pelaku bisnis yang menggunakan internet untuk melakukan promosi dan melakukan perdagangan, bisnis baru dalam dunia digital ini disebut dengan perdagangan elektronik (e-commerce). Penelitian ini bertujuan untuk menguji pengaruh kepercayaan, kemudahan penggunaan dan electronic word of mouth terhadap minat beli online Tokopedia. Sampel dalam penelitian ini adalah orang-orang yang pernah melakukan belanja online di Tokopedia atau situs belanja online lain. Sampel yang digunakan sebanyak 96 orang yang dipilih menggunakan nonprobabilility sampling melalui kuesioner. Teknik analisa data yang digunakan dalam penelitian ini adalah analisa regresi linier sederhana dengan alat bantu software komputer SPSS 22. Hasil penelitian ini menyatakan bahwa variabel independen yang paling berpengaruh terhadap variabel dependen adalah Electronic Word Of Mouth (E_WOM) (0,521), diikuti oleh kepercayaan konsumen (0,421) dan yang terahir adalah kemudahan penggunaan (0,209). Hasil menunjukan bahwa variabel kepercayaan, kemudahan penggunaan dan electronic word of mouth berpengaruh positif terhadap minat beli online pada situs Tokopedia. Kata kunci: kepercayaan, kemudahan penggunaan, electronic word of mouth dan minat beli.","author":[{"dropping-particle":"","family":"Maskuri","given":"Muh Ali","non-dropping-particle":"","parse-names":false,"suffix":""},{"dropping-particle":"","family":"Kurniawan","given":"Ergo Nurpatria","non-dropping-particle":"","parse-names":false,"suffix":""},{"dropping-particle":"","family":"Wardani","given":"Mursida Kusuma","non-dropping-particle":"","parse-names":false,"suffix":""},{"dropping-particle":"","family":"Andriyani","given":"Meli","non-dropping-particle":"","parse-names":false,"suffix":""}],"container-title":"Jurnal Manajemen Kewirausahaan","id":"ITEM-1","issue":"2","issued":{"date-parts":[["2019"]]},"page":"139","title":"Kepercayaan, Kemudahan Penggunaan Dan Electronic Word of Mouth Terhadap Minat Beli Online","type":"article-journal","volume":"16"},"uris":["http://www.mendeley.com/documents/?uuid=d83cdd9f-870b-424b-bcb7-4edd8a888cd8"]}],"mendeley":{"formattedCitation":"(Maskuri et al. 2019)","manualFormatting":"(Maskuri et al., 2019)","plainTextFormattedCitation":"(Maskuri et al. 2019)","previouslyFormattedCitation":"(Maskuri et 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(Maskuri </w:t>
      </w:r>
      <w:r>
        <w:rPr>
          <w:rFonts w:ascii="Times New Roman" w:hAnsi="Times New Roman" w:cs="Times New Roman"/>
          <w:i/>
          <w:iCs/>
          <w:noProof/>
          <w:sz w:val="24"/>
          <w:szCs w:val="24"/>
        </w:rPr>
        <w:t>et al.</w:t>
      </w:r>
      <w:r>
        <w:rPr>
          <w:rFonts w:ascii="Times New Roman" w:hAnsi="Times New Roman" w:cs="Times New Roman"/>
          <w:noProof/>
          <w:sz w:val="24"/>
          <w:szCs w:val="24"/>
        </w:rPr>
        <w:t>, 2019)</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kepercayaan merek berpengaruh terhadap minat beli.  Hasil ini sesuai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{"citationItems":[{"id":"ITEM-1","itemData":{"DOI":"10.29259/jmbs.v14i2.3995","ISSN":"2685-0885","abstract":"The Internet as a global medium is quickly gaining interest and attractiveness as the most revolutionary marketing tool. The global nature of communication and shopping has as well redefined, seeing that it is the perfect vehicle for online shopping stores. Online convenient shop is mostly reflected in shorter time and less energy spent, including shipping cost reduction, less crowd and queues than real markets, unlimited time and space, which all increase convenience of shopping. Internet shopping for businesses and consumers are being accepted as an alternative shop mode rather than visiting the stores. However, convincing the consumers to shop online is still a challenging task for web retailers in Malaysia. The growth of Internet technology in Malaysia has enormous potential as it reduces the costs of product and service delivery and extends geographical boundaries in bringing buyers and sellers together. This study is conducted to identify factors influencing consumers towards online shopping in Malaysia. The study focused on nine independent variables namely appearance, quick loading, security, sitemap, validity, promotion, attractiveness, believability, and originality. We applied Five-point Likert Scale to measure the influential factors on intention for online shopping. The findings of the study indicated that the first five factors influence consumers towards online shopping and security is the factor that contributes most towards online shopping.","author":[{"dropping-particle":"","family":"Anwar","given":"Rosian","non-dropping-particle":"","parse-names":false,"suffix":""},{"dropping-particle":"","family":"Adidarma","given":"Wijaya","non-dropping-particle":"","parse-names":false,"suffix":""}],"container-title":"Jurnal Manajemen dan Bisnis Sriwijaya","id":"ITEM-1","issue":"2","issued":{"date-parts":[["2016"]]},"page":"155-168","title":"Pengaruh Kepercayaan dan Risiko Pada Minat Beli Belanja Online","type":"article-journal","volume":"14"},"uris":["http://www.mendeley.com/documents/?uuid=179a9ec6-f244-4f70-86f4-a863f21ca713"]}],"mendeley":{"formattedCitation":"(Anwar and Adidarma 2016)","manualFormatting":"(Anwar dan Adidarma, 2016)","plainTextFormattedCitation":"(Anwar and Adidarma 2016)","previouslyFormattedCitation":"(Anwar and Adidarma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(Anwar dan Adidarma, 2016)</w:t>
      </w:r>
      <w:r>
        <w:rPr>
          <w:rFonts w:ascii="Times New Roman" w:hAnsi="Times New Roman" w:cs="Times New Roman"/>
          <w:sz w:val="24"/>
          <w:szCs w:val="24"/>
        </w:rPr>
        <w:fldChar w:fldCharType="end"/>
      </w:r>
      <w:r>
        <w:rPr>
          <w:rFonts w:ascii="Times New Roman" w:hAnsi="Times New Roman" w:cs="Times New Roman"/>
          <w:sz w:val="24"/>
          <w:szCs w:val="24"/>
        </w:rPr>
        <w:t xml:space="preserve"> dan penelitian milik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{"citationItems":[{"id":"ITEM-1","itemData":{"DOI":"10.36407/jmsab.v1i1.16","abstract":"This study aims to determine the effect of ease of use, consumer trust and advertising creativity on consumer buying interest in online buying and selling sites, Bukalapak.com. This study uses a quantitative approach by conducting surveys and tests on 115 respondents. In the data analysis technique used is multiple linear regression analysis. The testing technique using the help of the SPSS 22 system. The results of hypothesis testing (t test) which shows that the variables of consumer trust and advertising creativity have a significant effect on the performance variable. But the ease of use variable has no significant effect on performance variables. The conclusion of this study is that consumer trust and advertising creativity are the most dominant variables for buying interest.","author":[{"dropping-particle":"","family":"Khotimah","given":"Khusnul","non-dropping-particle":"","parse-names":false,"suffix":""},{"dropping-particle":"","family":"Febriansyah","given":"Febriansyah","non-dropping-particle":"","parse-names":false,"suffix":""}],"container-title":"Jurnal Manajemen Strategi dan Aplikasi Bisnis","id":"ITEM-1","issue":"1","issued":{"date-parts":[["2018"]]},"page":"19-26","title":"Pengaruh kemudahan penggunaan, kepercayaan konsumen dan kreativitas iklan terhadap minat beli konsumen online-shop","type":"article-journal","volume":"1"},"uris":["http://www.mendeley.com/documents/?uuid=27be1840-2fc0-45da-bb41-44123a594cde"]}],"mendeley":{"formattedCitation":"(Khotimah and Febriansyah 2018)","manualFormatting":"(Khotimah dan Febriansyah, 2018)","plainTextFormattedCitation":"(Khotimah and Febriansyah 2018)","previouslyFormattedCitation":"(Khotimah and Febriansyah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(Khotimah dan </w:t>
      </w:r>
      <w:r>
        <w:rPr>
          <w:rFonts w:ascii="Times New Roman" w:hAnsi="Times New Roman" w:cs="Times New Roman"/>
          <w:noProof/>
          <w:sz w:val="24"/>
          <w:szCs w:val="24"/>
        </w:rPr>
        <w:lastRenderedPageBreak/>
        <w:t>Febriansyah, 2018)</w:t>
      </w:r>
      <w:r>
        <w:rPr>
          <w:rFonts w:ascii="Times New Roman" w:hAnsi="Times New Roman" w:cs="Times New Roman"/>
          <w:sz w:val="24"/>
          <w:szCs w:val="24"/>
        </w:rPr>
        <w:fldChar w:fldCharType="end"/>
      </w:r>
      <w:r>
        <w:rPr>
          <w:rFonts w:ascii="Times New Roman" w:hAnsi="Times New Roman" w:cs="Times New Roman"/>
          <w:sz w:val="24"/>
          <w:szCs w:val="24"/>
        </w:rPr>
        <w:t xml:space="preserve"> yang keduanya menyatakan bahwa kepercayaan berpengaruh positif dan signifikan terhadap minat beli konsumen. Di dalam dunia e-commerce kepercayaan menjadi bagian paling penting dalam mengubah pengunjung menjadi pembeli, karena aktivitas jual beli yang dijalankan secara </w:t>
      </w:r>
      <w:r>
        <w:rPr>
          <w:rFonts w:ascii="Times New Roman" w:hAnsi="Times New Roman" w:cs="Times New Roman"/>
          <w:i/>
          <w:iCs/>
          <w:sz w:val="24"/>
          <w:szCs w:val="24"/>
        </w:rPr>
        <w:t>online</w:t>
      </w:r>
      <w:r>
        <w:rPr>
          <w:rFonts w:ascii="Times New Roman" w:hAnsi="Times New Roman" w:cs="Times New Roman"/>
          <w:sz w:val="24"/>
          <w:szCs w:val="24"/>
        </w:rPr>
        <w:t xml:space="preserve"> maka penjual dan pembeli tidak berhadapan secara langsung. Sehingga pembeli hanya bergantung pada janji yang diberikan oleh penjual. Kepercayaan tidak dapat dibangun secara instan oleh pihak bisnis atau mitra lain, tetapi harus mulai dibangun dari awal dan perlu dibuktikan agar mampu menciptakan minat pembelian oleh para konsumen.  </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p>
    <w:bookmarkEnd w:id="13"/>
    <w:p w:rsidR="00A46665" w:rsidRDefault="00A46665" w:rsidP="00A46665">
      <w:pPr>
        <w:pStyle w:val="ListParagraph"/>
        <w:numPr>
          <w:ilvl w:val="0"/>
          <w:numId w:val="17"/>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Pengaruh media sosial terhadap minat beli</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bookmarkStart w:id="14" w:name="_Hlk91016410"/>
      <w:r>
        <w:rPr>
          <w:rFonts w:ascii="Times New Roman" w:hAnsi="Times New Roman" w:cs="Times New Roman"/>
          <w:sz w:val="24"/>
          <w:szCs w:val="24"/>
        </w:rPr>
        <w:t>Hasil penelitian menunjukkan bahwa variabel media sosial diperoleh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3,643 dengan nilai signifikan sebesar 0,000 dan koefisien regresi mempunyai nilai positif sebesar 0,274. Berdasarkan hasil tersebut dapat diambil kesimpulan bahwa variabel media sosial berpengaruh positif terhadap minat beli pada </w:t>
      </w:r>
      <w:r>
        <w:rPr>
          <w:rFonts w:ascii="Times New Roman" w:hAnsi="Times New Roman" w:cs="Times New Roman"/>
          <w:i/>
          <w:iCs/>
          <w:sz w:val="24"/>
          <w:szCs w:val="24"/>
        </w:rPr>
        <w:t xml:space="preserve">marketplace </w:t>
      </w:r>
      <w:r>
        <w:rPr>
          <w:rFonts w:ascii="Times New Roman" w:hAnsi="Times New Roman" w:cs="Times New Roman"/>
          <w:sz w:val="24"/>
          <w:szCs w:val="24"/>
        </w:rPr>
        <w:t xml:space="preserve">shopee di Surakarta secara signifikan. </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Hal ini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tiawati","given":"Mila","non-dropping-particle":"","parse-names":false,"suffix":""},{"dropping-particle":"","family":"Aini","given":"Yulfita","non-dropping-particle":"","parse-names":false,"suffix":""},{"dropping-particle":"","family":"Aida","given":"Welven","non-dropping-particle":"","parse-names":false,"suffix":""}],"container-title":"Pengaruh media sosial terhadap perubahan sosial masyarakat di Indonesia","id":"ITEM-1","issue":"1","issued":{"date-parts":[["2016"]]},"page":"140-157","title":"Pengaruh Media Sosial terhadap","type":"article-journal","volume":"1"},"uris":["http://www.mendeley.com/documents/?uuid=91cc4464-900e-4da7-bd9c-4f209c49d1a5"]}],"mendeley":{"formattedCitation":"(Setiawati, Aini, and Aida 2016)","manualFormatting":"(Setiawati et al., 2016)","plainTextFormattedCitation":"(Setiawati, Aini, and Aida 2016)","previouslyFormattedCitation":"(Setiawati, Aini, and Aida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(Setiawati </w:t>
      </w:r>
      <w:r>
        <w:rPr>
          <w:rFonts w:ascii="Times New Roman" w:hAnsi="Times New Roman" w:cs="Times New Roman"/>
          <w:i/>
          <w:iCs/>
          <w:noProof/>
          <w:sz w:val="24"/>
          <w:szCs w:val="24"/>
        </w:rPr>
        <w:t>et al</w:t>
      </w:r>
      <w:r>
        <w:rPr>
          <w:rFonts w:ascii="Times New Roman" w:hAnsi="Times New Roman" w:cs="Times New Roman"/>
          <w:noProof/>
          <w:sz w:val="24"/>
          <w:szCs w:val="24"/>
        </w:rPr>
        <w:t>., 2016)</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media sosial berpengaruh terhadap minat beli konsumen. Hasil ini sesuai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{"citationItems":[{"id":"ITEM-1","itemData":{"ISSN":"22778616","abstract":"In order to deliver better and appropriate products to the customers, marketers do a lot of research on consumer behaviour. Understanding consumer behaviour by companies results not only in identifying their potential customers but also helps in customer satisfaction, influencing potential customers, creating competitive advantage, making effective marketing strategies and increase in customer base. Development of social media has revolutionized the interaction and communication between companies, customers and other stakeholders. Customer can access product information, review, evaluate and compare alternatives on social media that affects their buying decisions. With the advent of social media marketing, marketers can communicate and serve their customers in more personalized manner as compare to mass media marketing. Purchase intention is a critical element which provide insight about consumer buying behaviour. Purchase intension may be governed by societal, emotional, logical, moral, psychological and economic factors. In this paper, we analyze how consumer purchase intention is influenced by social media and various factors affecting the consumer purchase intention on social media.","author":[{"dropping-particle":"","family":"Patil","given":"Dr. Kunal","non-dropping-particle":"","parse-names":false,"suffix":""},{"dropping-particle":"","family":"Desai","given":"Dr. Nandini","non-dropping-particle":"","parse-names":false,"suffix":""},{"dropping-particle":"","family":"Nimsarkar","given":"Nikita","non-dropping-particle":"","parse-names":false,"suffix":""}],"container-title":"International Journal of Scientific and Technology Research","id":"ITEM-1","issue":"3","issued":{"date-parts":[["2020"]]},"page":"3136-3142","title":"The influence of social media on consumer purchase intention","type":"article-journal","volume":"9"},"uris":["http://www.mendeley.com/documents/?uuid=6c94d034-0bfa-4a7d-b479-ae93c82c6d2e"]}],"mendeley":{"formattedCitation":"(Patil, Desai, and Nimsarkar 2020)","manualFormatting":"(Patil et al., 2020)","plainTextFormattedCitation":"(Patil, Desai, and Nimsarkar 2020)","previouslyFormattedCitation":"(Patil, Desai, and Nimsarkar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(Patil </w:t>
      </w:r>
      <w:r>
        <w:rPr>
          <w:rFonts w:ascii="Times New Roman" w:hAnsi="Times New Roman" w:cs="Times New Roman"/>
          <w:i/>
          <w:iCs/>
          <w:noProof/>
          <w:sz w:val="24"/>
          <w:szCs w:val="24"/>
        </w:rPr>
        <w:t>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 xml:space="preserve"> dan penelitian milik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{"citationItems":[{"id":"ITEM-1","itemData":{"DOI":"10.24123/jbt.v1i01.296","ISSN":"2580-4928","abstract":"The speed of internet access and the rapid growth of the smartphone industrymakes it easier for people to get information. In the field of marketing, this affectshow the promotion is done. The use of social media which is actually meansfor social interaction between online individuals becomes commonly used bycompanies as a tool for promotion including in the tourism industry. One of thesocial media that is often used is Instagram, an application that allows users toshare photos and pictures along with short messages with other users. This studydiscussed how Instagram as a social media can affect consumer purchase intentiontoward a tourist destination. The subject of research is Floating Market located inLembang, Bandung, West Java. The results showed that information deliveredthrough Instagram was effective in increasing consumer purchase intention upto 50.2%","author":[{"dropping-particle":"","family":"Indika","given":"Deru R","non-dropping-particle":"","parse-names":false,"suffix":""},{"dropping-particle":"","family":"Jovita","given":"Cindy","non-dropping-particle":"","parse-names":false,"suffix":""}],"container-title":"Jurnal Bisnis Terapan","id":"ITEM-1","issue":"01","issued":{"date-parts":[["2017"]]},"page":"25-32","title":"Media Sosial Instagram Sebagai Sarana Promosi Untuk Meningkatkan Minat Beli Konsumen","type":"article-journal","volume":"1"},"uris":["http://www.mendeley.com/documents/?uuid=3bd74618-a4b7-461d-b642-3951be832916"]}],"mendeley":{"formattedCitation":"(Indika and Jovita 2017)","manualFormatting":"(Indika dan Jovita, 2017)","plainTextFormattedCitation":"(Indika and Jovita 2017)","previouslyFormattedCitation":"(Indika and Jovita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(Indika dan Jovita, 2017)</w:t>
      </w:r>
      <w:r>
        <w:rPr>
          <w:rFonts w:ascii="Times New Roman" w:hAnsi="Times New Roman" w:cs="Times New Roman"/>
          <w:sz w:val="24"/>
          <w:szCs w:val="24"/>
        </w:rPr>
        <w:fldChar w:fldCharType="end"/>
      </w:r>
      <w:r>
        <w:rPr>
          <w:rFonts w:ascii="Times New Roman" w:hAnsi="Times New Roman" w:cs="Times New Roman"/>
          <w:sz w:val="24"/>
          <w:szCs w:val="24"/>
        </w:rPr>
        <w:t xml:space="preserve"> yang keduanya menyatakan bahwa terdapat pengaruh positif dan signifikan </w:t>
      </w:r>
      <w:r>
        <w:rPr>
          <w:rFonts w:ascii="Times New Roman" w:hAnsi="Times New Roman" w:cs="Times New Roman"/>
          <w:sz w:val="24"/>
          <w:szCs w:val="24"/>
        </w:rPr>
        <w:lastRenderedPageBreak/>
        <w:t xml:space="preserve">terhadap minat beli. Media sosial berkontribusi sebagai metode komunikasi pemasaran yang efektif. Strategi pemasaran dengan menggunakan media sosial dapat meningkatkan penjualan secara luas dan tidak memerlukan biaya pemasaran yang mahal, konsumen juga akan lebih mudah mencari informasi yang diinginkan tanpa perlu tatap muka secara langsung. Semakin baik promosi yang dilakukan melalui sosial media maka dapat meningkatkan minat beli pada </w:t>
      </w:r>
      <w:r>
        <w:rPr>
          <w:rFonts w:ascii="Times New Roman" w:hAnsi="Times New Roman" w:cs="Times New Roman"/>
          <w:i/>
          <w:iCs/>
          <w:sz w:val="24"/>
          <w:szCs w:val="24"/>
        </w:rPr>
        <w:t xml:space="preserve">marketplace </w:t>
      </w:r>
      <w:r>
        <w:rPr>
          <w:rFonts w:ascii="Times New Roman" w:hAnsi="Times New Roman" w:cs="Times New Roman"/>
          <w:sz w:val="24"/>
          <w:szCs w:val="24"/>
        </w:rPr>
        <w:t>shopee.</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p>
    <w:bookmarkEnd w:id="14"/>
    <w:p w:rsidR="00A46665" w:rsidRDefault="00A46665" w:rsidP="00A46665">
      <w:pPr>
        <w:pStyle w:val="ListParagraph"/>
        <w:numPr>
          <w:ilvl w:val="0"/>
          <w:numId w:val="17"/>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Pengaruh </w:t>
      </w:r>
      <w:r>
        <w:rPr>
          <w:rFonts w:ascii="Times New Roman" w:hAnsi="Times New Roman" w:cs="Times New Roman"/>
          <w:b/>
          <w:bCs/>
          <w:i/>
          <w:iCs/>
          <w:sz w:val="24"/>
          <w:szCs w:val="24"/>
        </w:rPr>
        <w:t>online consumer review</w:t>
      </w:r>
      <w:r>
        <w:rPr>
          <w:rFonts w:ascii="Times New Roman" w:hAnsi="Times New Roman" w:cs="Times New Roman"/>
          <w:b/>
          <w:bCs/>
          <w:sz w:val="24"/>
          <w:szCs w:val="24"/>
        </w:rPr>
        <w:t xml:space="preserve"> terhadap minat beli </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variabel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diperoleh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3,636 dengan nilai signifikan sebesar 0,000 dan koefisien regresi mempunyai nilai positif sebesar 0,252. Berdasarkan hasil tersebut dapat diambil kesimpulan bahwa variabel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berpengaruh positif terhadap minat beli pada </w:t>
      </w:r>
      <w:r>
        <w:rPr>
          <w:rFonts w:ascii="Times New Roman" w:hAnsi="Times New Roman" w:cs="Times New Roman"/>
          <w:i/>
          <w:iCs/>
          <w:sz w:val="24"/>
          <w:szCs w:val="24"/>
        </w:rPr>
        <w:t xml:space="preserve">marketplace </w:t>
      </w:r>
      <w:r>
        <w:rPr>
          <w:rFonts w:ascii="Times New Roman" w:hAnsi="Times New Roman" w:cs="Times New Roman"/>
          <w:sz w:val="24"/>
          <w:szCs w:val="24"/>
        </w:rPr>
        <w:t xml:space="preserve">shopee di Surakarta secara signifikan. </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Hal ini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{"citationItems":[{"id":"ITEM-1","itemData":{"DOI":"10.33592/jipis.v28i2.323","ISSN":"0216-2830","abstract":"Penelitian ini bertujuan untuk mengetahui pengaruh reviews online tehadap minat beli (1) pengaruh kebutuhan kognisi terhadap minat beli (2) pengaruh reviews online dan kebutuhan kognisi secara bersama-sama terhadap minat beli (3). Penelitian ini merupakan penelitian kuantitatif dengan metode survei yang bersifat deskriptif-korelasional dengan pendekatan elaboration likelihood models (ELM). Populasi pada pelajar SMK Gama Tangerang yang menggunakan aplikasi Shopee.co.id. sampel sebanyak 120 responden dengan teknik judgement sampling. Uji validitas menggunakan Pearson sedangkan uji reliabilitas menggunakan Alpha Cronbach. Teknik analisis data yang digunakan untuk menjawab hipotesis adalah analisis jalur (path) dengan bantuan analisis regresi berganda dan uji sobel menggunakan SPSS versi 21.Hasil penelitian ini menunjukkan bahwa reviews online berpengaruh positif terhadap minat beli dengan tingkat signifikansi 0.000˂0.05. Elaboration likelihood models dalam pendekatan deskripsif yang dikembangkan dalam penelitian menunjukkan bahwa pelajar di SMK Gama Tangerang lebih mengandalkan central route. Kebutuhan kognisi tidak berpengaruh signifikan terhadap minat beli dengan tingkat signifikansi 0.062˃0.05. Reviews online dan kebutuhan berpengaruh positif terhadap minat beli dengan tingkat signifikansi 0.000˂0.05 dan terdapat pengaruh tidak langsung reviews online terhadap minat beli yang di mediasi secara parsial oleh kebutuhan kognisi sebesar 0.154.","author":[{"dropping-particle":"","family":"Widiarti","given":"Aniek","non-dropping-particle":"","parse-names":false,"suffix":""},{"dropping-particle":"","family":"Yulia","given":"Ati","non-dropping-particle":"","parse-names":false,"suffix":""}],"container-title":"Jipis","id":"ITEM-1","issue":"2","issued":{"date-parts":[["2019"]]},"page":"33-43","title":"Pengaruh Reviews Online Terhadap Minat Beli Pada Aplikasi Shopee.Co.Id Melalui Kebutuhan Kognisi (Survei Pada Sekolah Menengah Kejuruan Gama Tangerang)","type":"article-journal","volume":"28"},"uris":["http://www.mendeley.com/documents/?uuid=37355a43-755b-4eec-a48e-17a5a544a255"]}],"mendeley":{"formattedCitation":"(Widiarti and Yulia 2019)","manualFormatting":"(Widiarti dan Yulia, 2019)","plainTextFormattedCitation":"(Widiarti and Yulia 2019)","previouslyFormattedCitation":"(Widiarti and Yulia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(Widiarti dan Yulia, 2019)</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w:t>
      </w:r>
      <w:r>
        <w:rPr>
          <w:rFonts w:ascii="Times New Roman" w:hAnsi="Times New Roman" w:cs="Times New Roman"/>
          <w:i/>
          <w:iCs/>
          <w:sz w:val="24"/>
          <w:szCs w:val="24"/>
        </w:rPr>
        <w:t>review online</w:t>
      </w:r>
      <w:r>
        <w:rPr>
          <w:rFonts w:ascii="Times New Roman" w:hAnsi="Times New Roman" w:cs="Times New Roman"/>
          <w:sz w:val="24"/>
          <w:szCs w:val="24"/>
        </w:rPr>
        <w:t xml:space="preserve"> berpengaruh terhadap minat beli. Hasil ini juga sesuai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idayat","given":"Rachmat","non-dropping-particle":"","parse-names":false,"suffix":""},{"dropping-particle":"","family":"Dahlan","given":"Dadang","non-dropping-particle":"","parse-names":false,"suffix":""}],"id":"ITEM-1","issued":{"date-parts":[["2016"]]},"page":"380-389","title":"Analysis of Online Customer Reviews Toward Interest Using Blibli as Online Marketplace in UPI Students","type":"article-journal"},"uris":["http://www.mendeley.com/documents/?uuid=d739e506-96bf-410c-b417-a8fddc4b5416"]}],"mendeley":{"formattedCitation":"(Hidayat and Dahlan 2016)","manualFormatting":"(Hidayat dan Dahlan, 2016)","plainTextFormattedCitation":"(Hidayat and Dahlan 2016)","previouslyFormattedCitation":"(Hidayat and Dahlan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(Hidayat dan Dahlan, 2016)</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berpengaruh secara signifikan terhadap minat beli, serta penelitian milik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memiliki tujuan untuk mengetahui apa dampak rating dan review dalam belanja online (shopee) dengan cara menambah variabel baru yaitu minat beli. Dalam penelitian ini menggunakan metode penelitian kuantitatif (kuisoner) dengan 55 informan yang dikumpulkan dari pengguna shopee di UNIVERSITAS ISLAM NEGERI RADEN INTAN LAMPUNG dengan teknik analisis data menggunakan PLS. Hasil yang diperoleh dari penelitian ini adalah variabel rating maupun review terbukti ada yang memiliki pengaruh dan ada yang tidak memiliki pengaruh secara signifikan, oleh karena itu shopee harus menjadikan rating dan review sebagai salah satu alat marketing utama supaya bisa meningkatkan pemasukan perusahaan","author":[{"dropping-particle":"","family":"Aftika","given":"Sonia","non-dropping-particle":"","parse-names":false,"suffix":""},{"dropping-particle":"","family":"Kartika","given":"Winda","non-dropping-particle":"","parse-names":false,"suffix":""},{"dropping-particle":"","family":"Widyasari","given":"Sri","non-dropping-particle":"","parse-names":false,"suffix":""},{"dropping-particle":"","family":"Sanjaya","given":"Vicky F","non-dropping-particle":"","parse-names":false,"suffix":""}],"container-title":"Jurnal Manajemen Bisnis (IMB)","id":"ITEM-1","issue":"2","issued":{"date-parts":[["2020"]]},"page":"141-149","title":"Pengaruh Rating Review Belanja di Shopee Terhadap Minat Beli (Studi Pada Mahasiswa Universitas Islam Negeri Raden Intan Lampung)","type":"article-journal","volume":"33"},"uris":["http://www.mendeley.com/documents/?uuid=4dc68886-8c0f-4870-b4f6-e3916cc656c7"]}],"mendeley":{"formattedCitation":"(Aftika et al. 2020)","manualFormatting":"(Aftika et al., 2020)","plainTextFormattedCitation":"(Aftika et al. 2020)","previouslyFormattedCitation":"(Aftika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(Aftika </w:t>
      </w:r>
      <w:r>
        <w:rPr>
          <w:rFonts w:ascii="Times New Roman" w:hAnsi="Times New Roman" w:cs="Times New Roman"/>
          <w:i/>
          <w:iCs/>
          <w:noProof/>
          <w:sz w:val="24"/>
          <w:szCs w:val="24"/>
        </w:rPr>
        <w:t>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w:t>
      </w:r>
      <w:r>
        <w:rPr>
          <w:rFonts w:ascii="Times New Roman" w:hAnsi="Times New Roman" w:cs="Times New Roman"/>
          <w:i/>
          <w:iCs/>
          <w:sz w:val="24"/>
          <w:szCs w:val="24"/>
        </w:rPr>
        <w:t>review</w:t>
      </w:r>
      <w:r>
        <w:rPr>
          <w:rFonts w:ascii="Times New Roman" w:hAnsi="Times New Roman" w:cs="Times New Roman"/>
          <w:sz w:val="24"/>
          <w:szCs w:val="24"/>
        </w:rPr>
        <w:t xml:space="preserve"> terbukti memiliki pengaruh yang positif signifikan terhadap minat beli. </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i/>
          <w:iCs/>
          <w:sz w:val="24"/>
          <w:szCs w:val="24"/>
        </w:rPr>
        <w:lastRenderedPageBreak/>
        <w:t>Review</w:t>
      </w:r>
      <w:r>
        <w:rPr>
          <w:rFonts w:ascii="Times New Roman" w:hAnsi="Times New Roman" w:cs="Times New Roman"/>
          <w:sz w:val="24"/>
          <w:szCs w:val="24"/>
        </w:rPr>
        <w:t xml:space="preserve"> atau komentar yang ditulis secara </w:t>
      </w:r>
      <w:r>
        <w:rPr>
          <w:rFonts w:ascii="Times New Roman" w:hAnsi="Times New Roman" w:cs="Times New Roman"/>
          <w:i/>
          <w:iCs/>
          <w:sz w:val="24"/>
          <w:szCs w:val="24"/>
        </w:rPr>
        <w:t>online</w:t>
      </w:r>
      <w:r>
        <w:rPr>
          <w:rFonts w:ascii="Times New Roman" w:hAnsi="Times New Roman" w:cs="Times New Roman"/>
          <w:sz w:val="24"/>
          <w:szCs w:val="24"/>
        </w:rPr>
        <w:t xml:space="preserve"> dapat dikatakan sebagai </w:t>
      </w:r>
      <w:r>
        <w:rPr>
          <w:rFonts w:ascii="Times New Roman" w:hAnsi="Times New Roman" w:cs="Times New Roman"/>
          <w:i/>
          <w:iCs/>
          <w:sz w:val="24"/>
          <w:szCs w:val="24"/>
        </w:rPr>
        <w:t>electronic word of mouth</w:t>
      </w:r>
      <w:r>
        <w:rPr>
          <w:rFonts w:ascii="Times New Roman" w:hAnsi="Times New Roman" w:cs="Times New Roman"/>
          <w:sz w:val="24"/>
          <w:szCs w:val="24"/>
        </w:rPr>
        <w:t xml:space="preserve"> (</w:t>
      </w:r>
      <w:r>
        <w:rPr>
          <w:rFonts w:ascii="Times New Roman" w:hAnsi="Times New Roman" w:cs="Times New Roman"/>
          <w:i/>
          <w:iCs/>
          <w:sz w:val="24"/>
          <w:szCs w:val="24"/>
        </w:rPr>
        <w:t>e-wom</w:t>
      </w:r>
      <w:r>
        <w:rPr>
          <w:rFonts w:ascii="Times New Roman" w:hAnsi="Times New Roman" w:cs="Times New Roman"/>
          <w:sz w:val="24"/>
          <w:szCs w:val="24"/>
        </w:rPr>
        <w:t xml:space="preserve">). Di dalam dunia </w:t>
      </w:r>
      <w:r>
        <w:rPr>
          <w:rFonts w:ascii="Times New Roman" w:hAnsi="Times New Roman" w:cs="Times New Roman"/>
          <w:i/>
          <w:iCs/>
          <w:sz w:val="24"/>
          <w:szCs w:val="24"/>
        </w:rPr>
        <w:t>e-commerce</w:t>
      </w:r>
      <w:r>
        <w:rPr>
          <w:rFonts w:ascii="Times New Roman" w:hAnsi="Times New Roman" w:cs="Times New Roman"/>
          <w:sz w:val="24"/>
          <w:szCs w:val="24"/>
        </w:rPr>
        <w:t xml:space="preserve">,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bermanfaat bagi konsumen lain untuk mencari informasi mengenai produk yang diinginkan. Informasi didalamnya dapat berupa pengalaman, evaluasi dan opini mengenai suatu produk berdasarkan konsumen sebelumnya, sehingga sangat membantu seseorang untuk memperoleh informasi terlebih dahulu sebelum melakukan pembelian. </w:t>
      </w:r>
    </w:p>
    <w:p w:rsidR="00A46665" w:rsidRDefault="00A46665" w:rsidP="00A46665">
      <w:pPr>
        <w:pStyle w:val="ListParagraph"/>
        <w:spacing w:after="0" w:line="480" w:lineRule="auto"/>
        <w:ind w:left="851" w:firstLine="992"/>
        <w:jc w:val="both"/>
        <w:rPr>
          <w:rFonts w:ascii="Times New Roman" w:hAnsi="Times New Roman" w:cs="Times New Roman"/>
          <w:sz w:val="24"/>
          <w:szCs w:val="24"/>
        </w:rPr>
      </w:pPr>
    </w:p>
    <w:p w:rsidR="00A46665" w:rsidRDefault="00A46665" w:rsidP="00A46665">
      <w:pPr>
        <w:pStyle w:val="ListParagraph"/>
        <w:numPr>
          <w:ilvl w:val="0"/>
          <w:numId w:val="17"/>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Pengaruh </w:t>
      </w:r>
      <w:r>
        <w:rPr>
          <w:rFonts w:ascii="Times New Roman" w:hAnsi="Times New Roman" w:cs="Times New Roman"/>
          <w:b/>
          <w:bCs/>
          <w:i/>
          <w:iCs/>
          <w:sz w:val="24"/>
          <w:szCs w:val="24"/>
        </w:rPr>
        <w:t>brand trust</w:t>
      </w:r>
      <w:r>
        <w:rPr>
          <w:rFonts w:ascii="Times New Roman" w:hAnsi="Times New Roman" w:cs="Times New Roman"/>
          <w:b/>
          <w:bCs/>
          <w:sz w:val="24"/>
          <w:szCs w:val="24"/>
        </w:rPr>
        <w:t xml:space="preserve">, media sosial dan </w:t>
      </w:r>
      <w:r>
        <w:rPr>
          <w:rFonts w:ascii="Times New Roman" w:hAnsi="Times New Roman" w:cs="Times New Roman"/>
          <w:b/>
          <w:bCs/>
          <w:i/>
          <w:iCs/>
          <w:sz w:val="24"/>
          <w:szCs w:val="24"/>
        </w:rPr>
        <w:t>online consumer review</w:t>
      </w:r>
      <w:r>
        <w:rPr>
          <w:rFonts w:ascii="Times New Roman" w:hAnsi="Times New Roman" w:cs="Times New Roman"/>
          <w:b/>
          <w:bCs/>
          <w:sz w:val="24"/>
          <w:szCs w:val="24"/>
        </w:rPr>
        <w:t xml:space="preserve"> terhadap minat beli.</w:t>
      </w:r>
    </w:p>
    <w:p w:rsidR="00A46665" w:rsidRDefault="00A46665" w:rsidP="00A46665">
      <w:pPr>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Hasil penelitian ini diperoleh variabel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berpengaruh secara simultan terhadap minat beli pada </w:t>
      </w:r>
      <w:r>
        <w:rPr>
          <w:rFonts w:ascii="Times New Roman" w:hAnsi="Times New Roman" w:cs="Times New Roman"/>
          <w:i/>
          <w:iCs/>
          <w:sz w:val="24"/>
          <w:szCs w:val="24"/>
        </w:rPr>
        <w:t xml:space="preserve">marketplace </w:t>
      </w:r>
      <w:r>
        <w:rPr>
          <w:rFonts w:ascii="Times New Roman" w:hAnsi="Times New Roman" w:cs="Times New Roman"/>
          <w:sz w:val="24"/>
          <w:szCs w:val="24"/>
        </w:rPr>
        <w:t xml:space="preserve">shopee. Pernyataan tersebut didasarkan </w:t>
      </w:r>
      <w:bookmarkStart w:id="15" w:name="_Hlk91150522"/>
      <w:r>
        <w:rPr>
          <w:rFonts w:ascii="Times New Roman" w:hAnsi="Times New Roman" w:cs="Times New Roman"/>
          <w:sz w:val="24"/>
          <w:szCs w:val="24"/>
        </w:rPr>
        <w:t>pada hasil perhitungan uji F dengan membandingkan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dimana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(31,514) ≥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(2,70) dan nilai signifikansi adalah 0,000 ≤ 0,05.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0,480 atau 48%. </w:t>
      </w:r>
      <w:bookmarkEnd w:id="15"/>
      <w:r>
        <w:rPr>
          <w:rFonts w:ascii="Times New Roman" w:hAnsi="Times New Roman" w:cs="Times New Roman"/>
          <w:sz w:val="24"/>
          <w:szCs w:val="24"/>
        </w:rPr>
        <w:t xml:space="preserve">Hal ini menunjukkan bahwa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berpengaruh terhadap minat beli sebesar 48%. Sedangkan sisanya 52% dipengaruhi oleh variabel lain diluar dari variabel penelitian.  </w:t>
      </w:r>
    </w:p>
    <w:p w:rsidR="00A46665" w:rsidRDefault="00A46665">
      <w:bookmarkStart w:id="16" w:name="_GoBack"/>
      <w:bookmarkEnd w:id="16"/>
    </w:p>
    <w:sectPr w:rsidR="00A46665" w:rsidSect="00A4666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1257"/>
    <w:multiLevelType w:val="multilevel"/>
    <w:tmpl w:val="0DBC1257"/>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15:restartNumberingAfterBreak="0">
    <w:nsid w:val="126017D0"/>
    <w:multiLevelType w:val="multilevel"/>
    <w:tmpl w:val="126017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71BF3"/>
    <w:multiLevelType w:val="multilevel"/>
    <w:tmpl w:val="13F71BF3"/>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 w15:restartNumberingAfterBreak="0">
    <w:nsid w:val="14E00F7E"/>
    <w:multiLevelType w:val="multilevel"/>
    <w:tmpl w:val="14E00F7E"/>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 w15:restartNumberingAfterBreak="0">
    <w:nsid w:val="23FD5FAB"/>
    <w:multiLevelType w:val="multilevel"/>
    <w:tmpl w:val="23FD5FAB"/>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 w15:restartNumberingAfterBreak="0">
    <w:nsid w:val="2B226B03"/>
    <w:multiLevelType w:val="multilevel"/>
    <w:tmpl w:val="2B226B03"/>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6" w15:restartNumberingAfterBreak="0">
    <w:nsid w:val="305D0CE2"/>
    <w:multiLevelType w:val="multilevel"/>
    <w:tmpl w:val="305D0CE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38380941"/>
    <w:multiLevelType w:val="multilevel"/>
    <w:tmpl w:val="3838094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4F2E6677"/>
    <w:multiLevelType w:val="multilevel"/>
    <w:tmpl w:val="4F2E6677"/>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15:restartNumberingAfterBreak="0">
    <w:nsid w:val="511D1661"/>
    <w:multiLevelType w:val="multilevel"/>
    <w:tmpl w:val="511D1661"/>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555855AF"/>
    <w:multiLevelType w:val="multilevel"/>
    <w:tmpl w:val="555855AF"/>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59E978DA"/>
    <w:multiLevelType w:val="multilevel"/>
    <w:tmpl w:val="59E978D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5BAB06D1"/>
    <w:multiLevelType w:val="multilevel"/>
    <w:tmpl w:val="5BAB06D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6584399E"/>
    <w:multiLevelType w:val="multilevel"/>
    <w:tmpl w:val="6584399E"/>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4" w15:restartNumberingAfterBreak="0">
    <w:nsid w:val="6BAC6EF6"/>
    <w:multiLevelType w:val="multilevel"/>
    <w:tmpl w:val="6BAC6EF6"/>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5" w15:restartNumberingAfterBreak="0">
    <w:nsid w:val="6E197F00"/>
    <w:multiLevelType w:val="multilevel"/>
    <w:tmpl w:val="6E197F00"/>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6" w15:restartNumberingAfterBreak="0">
    <w:nsid w:val="71661B4F"/>
    <w:multiLevelType w:val="multilevel"/>
    <w:tmpl w:val="71661B4F"/>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16"/>
  </w:num>
  <w:num w:numId="3">
    <w:abstractNumId w:val="15"/>
  </w:num>
  <w:num w:numId="4">
    <w:abstractNumId w:val="3"/>
  </w:num>
  <w:num w:numId="5">
    <w:abstractNumId w:val="8"/>
  </w:num>
  <w:num w:numId="6">
    <w:abstractNumId w:val="11"/>
  </w:num>
  <w:num w:numId="7">
    <w:abstractNumId w:val="10"/>
  </w:num>
  <w:num w:numId="8">
    <w:abstractNumId w:val="2"/>
  </w:num>
  <w:num w:numId="9">
    <w:abstractNumId w:val="12"/>
  </w:num>
  <w:num w:numId="10">
    <w:abstractNumId w:val="9"/>
  </w:num>
  <w:num w:numId="11">
    <w:abstractNumId w:val="14"/>
  </w:num>
  <w:num w:numId="12">
    <w:abstractNumId w:val="6"/>
  </w:num>
  <w:num w:numId="13">
    <w:abstractNumId w:val="5"/>
  </w:num>
  <w:num w:numId="14">
    <w:abstractNumId w:val="4"/>
  </w:num>
  <w:num w:numId="15">
    <w:abstractNumId w:val="0"/>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65"/>
    <w:rsid w:val="00A4666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C7EE7-6AF1-48D2-96DA-9022A91B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65"/>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65"/>
    <w:rPr>
      <w:rFonts w:ascii="Tahoma" w:hAnsi="Tahoma" w:cs="Tahoma"/>
      <w:sz w:val="16"/>
      <w:szCs w:val="16"/>
      <w:lang w:val="zh-CN"/>
    </w:rPr>
  </w:style>
  <w:style w:type="paragraph" w:styleId="Footer">
    <w:name w:val="footer"/>
    <w:basedOn w:val="Normal"/>
    <w:link w:val="FooterChar"/>
    <w:uiPriority w:val="99"/>
    <w:unhideWhenUsed/>
    <w:rsid w:val="00A46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665"/>
    <w:rPr>
      <w:lang w:val="zh-CN"/>
    </w:rPr>
  </w:style>
  <w:style w:type="character" w:styleId="FootnoteReference">
    <w:name w:val="footnote reference"/>
    <w:basedOn w:val="DefaultParagraphFont"/>
    <w:uiPriority w:val="99"/>
    <w:semiHidden/>
    <w:unhideWhenUsed/>
    <w:rsid w:val="00A46665"/>
    <w:rPr>
      <w:vertAlign w:val="superscript"/>
    </w:rPr>
  </w:style>
  <w:style w:type="paragraph" w:styleId="FootnoteText">
    <w:name w:val="footnote text"/>
    <w:basedOn w:val="Normal"/>
    <w:link w:val="FootnoteTextChar"/>
    <w:uiPriority w:val="99"/>
    <w:semiHidden/>
    <w:unhideWhenUsed/>
    <w:rsid w:val="00A46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665"/>
    <w:rPr>
      <w:sz w:val="20"/>
      <w:szCs w:val="20"/>
      <w:lang w:val="zh-CN"/>
    </w:rPr>
  </w:style>
  <w:style w:type="paragraph" w:styleId="Header">
    <w:name w:val="header"/>
    <w:basedOn w:val="Normal"/>
    <w:link w:val="HeaderChar"/>
    <w:uiPriority w:val="99"/>
    <w:unhideWhenUsed/>
    <w:rsid w:val="00A46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665"/>
    <w:rPr>
      <w:lang w:val="zh-CN"/>
    </w:rPr>
  </w:style>
  <w:style w:type="table" w:styleId="TableGrid">
    <w:name w:val="Table Grid"/>
    <w:basedOn w:val="TableNormal"/>
    <w:uiPriority w:val="39"/>
    <w:rsid w:val="00A46665"/>
    <w:pPr>
      <w:spacing w:after="0" w:line="240" w:lineRule="auto"/>
    </w:pPr>
    <w:rPr>
      <w:rFonts w:eastAsiaTheme="minorEastAsia"/>
      <w:sz w:val="20"/>
      <w:szCs w:val="20"/>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665"/>
    <w:pPr>
      <w:ind w:left="720"/>
      <w:contextualSpacing/>
    </w:pPr>
  </w:style>
  <w:style w:type="character" w:styleId="PlaceholderText">
    <w:name w:val="Placeholder Text"/>
    <w:basedOn w:val="DefaultParagraphFont"/>
    <w:uiPriority w:val="99"/>
    <w:semiHidden/>
    <w:rsid w:val="00A46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US" sz="1400"/>
              <a:t>Presentase Jenis Kelamin Responden </a:t>
            </a:r>
          </a:p>
        </c:rich>
      </c:tx>
      <c:overlay val="0"/>
      <c:spPr>
        <a:noFill/>
        <a:ln>
          <a:noFill/>
        </a:ln>
        <a:effectLst/>
      </c:spPr>
      <c:txPr>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4002937456652101"/>
          <c:y val="0.16234151605071501"/>
          <c:w val="0.476288469122707"/>
          <c:h val="0.769450400731159"/>
        </c:manualLayout>
      </c:layout>
      <c:pieChart>
        <c:varyColors val="1"/>
        <c:ser>
          <c:idx val="0"/>
          <c:order val="0"/>
          <c:tx>
            <c:strRef>
              <c:f>Sheet1!$B$1</c:f>
              <c:strCache>
                <c:ptCount val="1"/>
                <c:pt idx="0">
                  <c:v>Presentase Jenis Kelamin Responden </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937-4C59-AAD0-E9BB74F27CBA}"/>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937-4C59-AAD0-E9BB74F27CB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Laki-Laki</c:v>
                </c:pt>
                <c:pt idx="1">
                  <c:v>Perempuan </c:v>
                </c:pt>
              </c:strCache>
            </c:strRef>
          </c:cat>
          <c:val>
            <c:numRef>
              <c:f>Sheet1!$B$2:$B$3</c:f>
              <c:numCache>
                <c:formatCode>General</c:formatCode>
                <c:ptCount val="2"/>
                <c:pt idx="0">
                  <c:v>35</c:v>
                </c:pt>
                <c:pt idx="1">
                  <c:v>65</c:v>
                </c:pt>
              </c:numCache>
            </c:numRef>
          </c:val>
          <c:extLst>
            <c:ext xmlns:c16="http://schemas.microsoft.com/office/drawing/2014/chart" uri="{C3380CC4-5D6E-409C-BE32-E72D297353CC}">
              <c16:uniqueId val="{00000004-8937-4C59-AAD0-E9BB74F27CB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315074866812904"/>
          <c:y val="0.40919817582823698"/>
          <c:w val="0.208502849060966"/>
          <c:h val="0.1883383717660289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en-US"/>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US" sz="1600"/>
              <a:t>Presentase Usia Responden</a:t>
            </a:r>
          </a:p>
        </c:rich>
      </c:tx>
      <c:overlay val="0"/>
      <c:spPr>
        <a:noFill/>
        <a:ln>
          <a:noFill/>
        </a:ln>
        <a:effectLst/>
      </c:spPr>
      <c:txPr>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5315237321088401"/>
          <c:y val="0.15896143181245301"/>
          <c:w val="0.48670935498984902"/>
          <c:h val="0.78558104360978098"/>
        </c:manualLayout>
      </c:layout>
      <c:pieChart>
        <c:varyColors val="1"/>
        <c:ser>
          <c:idx val="0"/>
          <c:order val="0"/>
          <c:tx>
            <c:strRef>
              <c:f>Sheet1!$B$1</c:f>
              <c:strCache>
                <c:ptCount val="1"/>
                <c:pt idx="0">
                  <c:v>Presentase Usia Responden</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03E-49E0-96C2-7E800F3B08DC}"/>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03E-49E0-96C2-7E800F3B08DC}"/>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03E-49E0-96C2-7E800F3B08DC}"/>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03E-49E0-96C2-7E800F3B08D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17 – 26 tahun </c:v>
                </c:pt>
                <c:pt idx="1">
                  <c:v>27 – 36 tahun </c:v>
                </c:pt>
                <c:pt idx="2">
                  <c:v>37 – 46 tahun </c:v>
                </c:pt>
                <c:pt idx="3">
                  <c:v>47 – 56 tahun </c:v>
                </c:pt>
              </c:strCache>
            </c:strRef>
          </c:cat>
          <c:val>
            <c:numRef>
              <c:f>Sheet1!$B$2:$B$5</c:f>
              <c:numCache>
                <c:formatCode>General</c:formatCode>
                <c:ptCount val="4"/>
                <c:pt idx="0">
                  <c:v>79</c:v>
                </c:pt>
                <c:pt idx="1">
                  <c:v>14</c:v>
                </c:pt>
                <c:pt idx="2">
                  <c:v>6</c:v>
                </c:pt>
                <c:pt idx="3">
                  <c:v>1</c:v>
                </c:pt>
              </c:numCache>
            </c:numRef>
          </c:val>
          <c:extLst>
            <c:ext xmlns:c16="http://schemas.microsoft.com/office/drawing/2014/chart" uri="{C3380CC4-5D6E-409C-BE32-E72D297353CC}">
              <c16:uniqueId val="{00000008-203E-49E0-96C2-7E800F3B08D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en-US"/>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US" sz="1400"/>
              <a:t>Presentase Pendidikan Terakhir Responden </a:t>
            </a:r>
          </a:p>
        </c:rich>
      </c:tx>
      <c:layout>
        <c:manualLayout>
          <c:xMode val="edge"/>
          <c:yMode val="edge"/>
          <c:x val="0.113003175548755"/>
          <c:y val="1.0790396547073099E-2"/>
        </c:manualLayout>
      </c:layout>
      <c:overlay val="0"/>
      <c:spPr>
        <a:noFill/>
        <a:ln>
          <a:noFill/>
        </a:ln>
        <a:effectLst/>
      </c:spPr>
      <c:txPr>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3671938429904901"/>
          <c:y val="0.12997032640949599"/>
          <c:w val="0.45838926174496603"/>
          <c:h val="0.81068249258160197"/>
        </c:manualLayout>
      </c:layout>
      <c:pieChart>
        <c:varyColors val="1"/>
        <c:ser>
          <c:idx val="0"/>
          <c:order val="0"/>
          <c:tx>
            <c:strRef>
              <c:f>Sheet1!$B$1</c:f>
              <c:strCache>
                <c:ptCount val="1"/>
                <c:pt idx="0">
                  <c:v>Presentase Usia Responden </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A43-4CF9-A693-ECE3065F18EA}"/>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A43-4CF9-A693-ECE3065F18EA}"/>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A43-4CF9-A693-ECE3065F18EA}"/>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A43-4CF9-A693-ECE3065F18EA}"/>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A43-4CF9-A693-ECE3065F18EA}"/>
              </c:ext>
            </c:extLst>
          </c:dPt>
          <c:dPt>
            <c:idx val="5"/>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A43-4CF9-A693-ECE3065F18E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SMP</c:v>
                </c:pt>
                <c:pt idx="1">
                  <c:v>SMA/SMK</c:v>
                </c:pt>
                <c:pt idx="2">
                  <c:v>D3</c:v>
                </c:pt>
                <c:pt idx="3">
                  <c:v>S1</c:v>
                </c:pt>
                <c:pt idx="4">
                  <c:v>S2</c:v>
                </c:pt>
                <c:pt idx="5">
                  <c:v>S3</c:v>
                </c:pt>
              </c:strCache>
            </c:strRef>
          </c:cat>
          <c:val>
            <c:numRef>
              <c:f>Sheet1!$B$2:$B$7</c:f>
              <c:numCache>
                <c:formatCode>General</c:formatCode>
                <c:ptCount val="6"/>
                <c:pt idx="0">
                  <c:v>10</c:v>
                </c:pt>
                <c:pt idx="1">
                  <c:v>41</c:v>
                </c:pt>
                <c:pt idx="2">
                  <c:v>6</c:v>
                </c:pt>
                <c:pt idx="3">
                  <c:v>36</c:v>
                </c:pt>
                <c:pt idx="4">
                  <c:v>6</c:v>
                </c:pt>
                <c:pt idx="5">
                  <c:v>1</c:v>
                </c:pt>
              </c:numCache>
            </c:numRef>
          </c:val>
          <c:extLst>
            <c:ext xmlns:c16="http://schemas.microsoft.com/office/drawing/2014/chart" uri="{C3380CC4-5D6E-409C-BE32-E72D297353CC}">
              <c16:uniqueId val="{0000000C-BA43-4CF9-A693-ECE3065F18E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en-US"/>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27</Pages>
  <Words>6358</Words>
  <Characters>36245</Characters>
  <Application>Microsoft Office Word</Application>
  <DocSecurity>0</DocSecurity>
  <Lines>302</Lines>
  <Paragraphs>85</Paragraphs>
  <ScaleCrop>false</ScaleCrop>
  <Company/>
  <LinksUpToDate>false</LinksUpToDate>
  <CharactersWithSpaces>42518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2022-02-07T11:20:00Z</dcterms:created>
  <dcterms:modified xsi:type="dcterms:W3CDTF">2022-02-07T11:22:00Z</dcterms:modified>
</cp:coreProperties>
</file>