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8447" w14:textId="626329DB" w:rsidR="00792B5A" w:rsidRPr="00C46D2B" w:rsidRDefault="00452E1D" w:rsidP="00C46D2B">
      <w:pPr>
        <w:spacing w:line="276" w:lineRule="auto"/>
        <w:jc w:val="center"/>
        <w:rPr>
          <w:rFonts w:ascii="Cambria" w:eastAsia="Cambria" w:hAnsi="Cambria" w:cs="Cambria"/>
          <w:b/>
          <w:sz w:val="24"/>
          <w:szCs w:val="24"/>
        </w:rPr>
      </w:pPr>
      <w:r w:rsidRPr="00C46D2B">
        <w:rPr>
          <w:rFonts w:ascii="Cambria" w:eastAsia="Cambria" w:hAnsi="Cambria" w:cs="Cambria"/>
          <w:b/>
          <w:sz w:val="24"/>
          <w:szCs w:val="24"/>
        </w:rPr>
        <w:t>KEPUTUSAN PENGGUNAAN JASA GRAB FOOD DITINJAU DARI HARGA, PROMOSI DAN CITRA MEREK (Studi Pada Pelanggan GrabFood Di Kota Surakarta)</w:t>
      </w:r>
    </w:p>
    <w:p w14:paraId="57C7899C" w14:textId="7D9AA739" w:rsidR="00792B5A" w:rsidRDefault="00452E1D">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Eva Arnindiya Nurkharisma</w:t>
      </w:r>
    </w:p>
    <w:p w14:paraId="5D0B6B3F" w14:textId="77777777" w:rsidR="00452E1D" w:rsidRDefault="00452E1D">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Program Studi Manajemen, Fakultas Ekonomi</w:t>
      </w:r>
    </w:p>
    <w:p w14:paraId="1CF6FC37" w14:textId="63D0D1BF" w:rsidR="00792B5A" w:rsidRDefault="00452E1D">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Universitas Islam Batik Surakarta</w:t>
      </w:r>
    </w:p>
    <w:p w14:paraId="4A369BF4" w14:textId="479B0655" w:rsidR="00792B5A" w:rsidRDefault="009340D1">
      <w:pPr>
        <w:pBdr>
          <w:top w:val="nil"/>
          <w:left w:val="nil"/>
          <w:bottom w:val="nil"/>
          <w:right w:val="nil"/>
          <w:between w:val="nil"/>
        </w:pBdr>
        <w:spacing w:after="0" w:line="240" w:lineRule="auto"/>
        <w:jc w:val="center"/>
        <w:rPr>
          <w:rFonts w:ascii="Cambria" w:eastAsia="Cambria" w:hAnsi="Cambria" w:cs="Cambria"/>
          <w:b/>
          <w:color w:val="000000"/>
        </w:rPr>
      </w:pPr>
      <w:hyperlink r:id="rId9" w:history="1">
        <w:r w:rsidR="00452E1D" w:rsidRPr="0034667A">
          <w:rPr>
            <w:rStyle w:val="Hyperlink"/>
            <w:rFonts w:ascii="Cambria" w:eastAsia="Cambria" w:hAnsi="Cambria" w:cs="Cambria"/>
            <w:b/>
          </w:rPr>
          <w:t>nurkharismaeva@gmail.com</w:t>
        </w:r>
      </w:hyperlink>
    </w:p>
    <w:p w14:paraId="7FD3962F" w14:textId="17A802C2" w:rsidR="00452E1D" w:rsidRDefault="00452E1D">
      <w:pPr>
        <w:pBdr>
          <w:top w:val="nil"/>
          <w:left w:val="nil"/>
          <w:bottom w:val="nil"/>
          <w:right w:val="nil"/>
          <w:between w:val="nil"/>
        </w:pBdr>
        <w:spacing w:after="0" w:line="240" w:lineRule="auto"/>
        <w:jc w:val="center"/>
        <w:rPr>
          <w:rFonts w:ascii="Cambria" w:eastAsia="Cambria" w:hAnsi="Cambria" w:cs="Cambria"/>
          <w:b/>
          <w:color w:val="000000"/>
        </w:rPr>
      </w:pPr>
    </w:p>
    <w:p w14:paraId="237E7DA2" w14:textId="477F9F57" w:rsidR="00452E1D" w:rsidRDefault="00452E1D">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Burhanudin Ahmad Yani</w:t>
      </w:r>
    </w:p>
    <w:p w14:paraId="3D1C77C6" w14:textId="77777777" w:rsidR="00452E1D" w:rsidRDefault="00452E1D" w:rsidP="00452E1D">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Program Studi Manajemen, Fakultas Ekonomi</w:t>
      </w:r>
    </w:p>
    <w:p w14:paraId="2C09AE8B" w14:textId="3B2F90A1" w:rsidR="00792B5A" w:rsidRDefault="00452E1D" w:rsidP="00452E1D">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Universitas Islam Batik Surakarta</w:t>
      </w:r>
    </w:p>
    <w:p w14:paraId="2ACC4D8D" w14:textId="091A5102" w:rsidR="00452E1D" w:rsidRDefault="009340D1" w:rsidP="00452E1D">
      <w:pPr>
        <w:pBdr>
          <w:top w:val="nil"/>
          <w:left w:val="nil"/>
          <w:bottom w:val="nil"/>
          <w:right w:val="nil"/>
          <w:between w:val="nil"/>
        </w:pBdr>
        <w:spacing w:after="0" w:line="240" w:lineRule="auto"/>
        <w:jc w:val="center"/>
        <w:rPr>
          <w:rFonts w:ascii="Cambria" w:eastAsia="Cambria" w:hAnsi="Cambria" w:cs="Cambria"/>
          <w:b/>
          <w:color w:val="000000"/>
        </w:rPr>
      </w:pPr>
      <w:hyperlink r:id="rId10" w:history="1">
        <w:r w:rsidR="00452E1D" w:rsidRPr="0034667A">
          <w:rPr>
            <w:rStyle w:val="Hyperlink"/>
            <w:rFonts w:ascii="Cambria" w:eastAsia="Cambria" w:hAnsi="Cambria" w:cs="Cambria"/>
            <w:b/>
          </w:rPr>
          <w:t>burhanudinahmad.uniba@gmail.com</w:t>
        </w:r>
      </w:hyperlink>
    </w:p>
    <w:p w14:paraId="136CF5FE" w14:textId="55E1F200" w:rsidR="00452E1D" w:rsidRDefault="00452E1D" w:rsidP="00452E1D">
      <w:pPr>
        <w:pBdr>
          <w:top w:val="nil"/>
          <w:left w:val="nil"/>
          <w:bottom w:val="nil"/>
          <w:right w:val="nil"/>
          <w:between w:val="nil"/>
        </w:pBdr>
        <w:spacing w:after="0" w:line="240" w:lineRule="auto"/>
        <w:jc w:val="center"/>
        <w:rPr>
          <w:rFonts w:ascii="Cambria" w:eastAsia="Cambria" w:hAnsi="Cambria" w:cs="Cambria"/>
          <w:b/>
          <w:color w:val="000000"/>
        </w:rPr>
      </w:pPr>
    </w:p>
    <w:p w14:paraId="580DCD47" w14:textId="7907AE9A" w:rsidR="00452E1D" w:rsidRDefault="00452E1D" w:rsidP="00452E1D">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Raisa Aribatul Hamidah</w:t>
      </w:r>
    </w:p>
    <w:p w14:paraId="54BABB89" w14:textId="77777777" w:rsidR="00452E1D" w:rsidRDefault="00452E1D" w:rsidP="00452E1D">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Program Studi Manajemen, Fakultas Ekonomi</w:t>
      </w:r>
    </w:p>
    <w:p w14:paraId="36C23D69" w14:textId="0C7BCBB9" w:rsidR="00452E1D" w:rsidRDefault="00452E1D" w:rsidP="00452E1D">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Universitas Islam Batik Surakarta</w:t>
      </w:r>
    </w:p>
    <w:p w14:paraId="04432624" w14:textId="79DCB307" w:rsidR="00452E1D" w:rsidRDefault="009340D1" w:rsidP="00452E1D">
      <w:pPr>
        <w:pBdr>
          <w:top w:val="nil"/>
          <w:left w:val="nil"/>
          <w:bottom w:val="nil"/>
          <w:right w:val="nil"/>
          <w:between w:val="nil"/>
        </w:pBdr>
        <w:spacing w:after="0" w:line="240" w:lineRule="auto"/>
        <w:jc w:val="center"/>
        <w:rPr>
          <w:rFonts w:ascii="Cambria" w:eastAsia="Cambria" w:hAnsi="Cambria" w:cs="Cambria"/>
          <w:b/>
          <w:color w:val="000000"/>
        </w:rPr>
      </w:pPr>
      <w:hyperlink r:id="rId11" w:history="1">
        <w:r w:rsidR="00DF1B96" w:rsidRPr="00F0543E">
          <w:rPr>
            <w:rStyle w:val="Hyperlink"/>
            <w:rFonts w:ascii="Cambria" w:eastAsia="Cambria" w:hAnsi="Cambria" w:cs="Cambria"/>
            <w:b/>
          </w:rPr>
          <w:t>raisaribatul9@gmail.com</w:t>
        </w:r>
      </w:hyperlink>
    </w:p>
    <w:p w14:paraId="0A79C83E" w14:textId="77777777" w:rsidR="00792B5A" w:rsidRDefault="00792B5A">
      <w:pPr>
        <w:jc w:val="both"/>
        <w:rPr>
          <w:rFonts w:ascii="Cambria" w:eastAsia="Cambria" w:hAnsi="Cambria" w:cs="Cambria"/>
          <w:b/>
        </w:rPr>
      </w:pPr>
    </w:p>
    <w:p w14:paraId="7D039968" w14:textId="67C24109" w:rsidR="00792B5A" w:rsidRDefault="00E2732A">
      <w:pPr>
        <w:jc w:val="both"/>
        <w:rPr>
          <w:rFonts w:ascii="Cambria" w:eastAsia="Cambria" w:hAnsi="Cambria" w:cs="Cambria"/>
          <w:b/>
          <w:i/>
        </w:rPr>
      </w:pPr>
      <w:r>
        <w:rPr>
          <w:rFonts w:ascii="Cambria" w:eastAsia="Cambria" w:hAnsi="Cambria" w:cs="Cambria"/>
          <w:b/>
          <w:i/>
        </w:rPr>
        <w:t>ABSTRACT</w:t>
      </w:r>
      <w:r w:rsidR="00DF1B96">
        <w:rPr>
          <w:rFonts w:ascii="Cambria" w:eastAsia="Cambria" w:hAnsi="Cambria" w:cs="Cambria"/>
          <w:b/>
          <w:i/>
        </w:rPr>
        <w:t>.</w:t>
      </w:r>
    </w:p>
    <w:p w14:paraId="434E5693" w14:textId="3E8F0CEE" w:rsidR="00DF1B96" w:rsidRPr="00DF1B96" w:rsidRDefault="00DF1B96" w:rsidP="00DF1B96">
      <w:pPr>
        <w:spacing w:after="0" w:line="240" w:lineRule="auto"/>
        <w:ind w:firstLine="720"/>
        <w:jc w:val="both"/>
        <w:rPr>
          <w:rFonts w:ascii="Cambria" w:hAnsi="Cambria"/>
          <w:i/>
          <w:iCs/>
          <w:sz w:val="20"/>
          <w:szCs w:val="20"/>
        </w:rPr>
      </w:pPr>
      <w:r w:rsidRPr="00DF1B96">
        <w:rPr>
          <w:rFonts w:ascii="Cambria" w:hAnsi="Cambria"/>
          <w:i/>
          <w:iCs/>
          <w:sz w:val="20"/>
          <w:szCs w:val="20"/>
        </w:rPr>
        <w:t>This research aims to determine the effect of price, promotion, and brand image on the decision to use GrabFood services in Surakarta City. This type of research is descriptive using quantitative methods. The sample in the research is 100 respondents who are GrabFood customers in Surakarta City, who are at least 17 years old and have made purchases at least three times using the GrabFood application. The sampling technique in this research is Non-Probability Sampling through Purposive Sampling. The data collection method in the research used a questionnaire which was measured using the Linkert scale. Instrument testing in research uses validity and reliability tests with data analysis methods using multiple linear regression equations, hypothesis testing (F-test and t-test) as well as the coefficient of determination (R2). The results of the research show that simultaneously price, promotion, and brand image have a positive and significant influence on decisions to use GrabFood services in Surakarta City, and partially price and brand image have a significant positive influence on decisions to use GrabFood services in Surakarta City, while promotions do not. significant effect.</w:t>
      </w:r>
    </w:p>
    <w:p w14:paraId="48E09747" w14:textId="01AE68DB" w:rsidR="00792B5A" w:rsidRPr="00DF1B96" w:rsidRDefault="00E2732A" w:rsidP="00DF1B96">
      <w:pPr>
        <w:spacing w:before="240" w:line="240" w:lineRule="auto"/>
        <w:jc w:val="both"/>
        <w:rPr>
          <w:rFonts w:ascii="Cambria" w:eastAsia="Cambria" w:hAnsi="Cambria" w:cs="Cambria"/>
          <w:b/>
          <w:i/>
          <w:sz w:val="20"/>
          <w:szCs w:val="20"/>
        </w:rPr>
      </w:pPr>
      <w:r w:rsidRPr="00DF1B96">
        <w:rPr>
          <w:rFonts w:ascii="Cambria" w:eastAsia="Cambria" w:hAnsi="Cambria" w:cs="Cambria"/>
          <w:b/>
          <w:i/>
          <w:sz w:val="20"/>
          <w:szCs w:val="20"/>
        </w:rPr>
        <w:t xml:space="preserve">Keywords: </w:t>
      </w:r>
      <w:r w:rsidR="0064709E" w:rsidRPr="00DF1B96">
        <w:rPr>
          <w:rFonts w:ascii="Cambria" w:eastAsia="Cambria" w:hAnsi="Cambria" w:cs="Cambria"/>
          <w:b/>
          <w:i/>
          <w:sz w:val="20"/>
          <w:szCs w:val="20"/>
        </w:rPr>
        <w:t>Usage Decision, Price, Promotion, Brand Image</w:t>
      </w:r>
    </w:p>
    <w:p w14:paraId="6B18527C" w14:textId="77777777" w:rsidR="00792B5A" w:rsidRDefault="00E2732A" w:rsidP="00DF1B96">
      <w:pPr>
        <w:spacing w:before="240" w:line="240" w:lineRule="auto"/>
        <w:jc w:val="both"/>
        <w:rPr>
          <w:rFonts w:ascii="Cambria" w:eastAsia="Cambria" w:hAnsi="Cambria" w:cs="Cambria"/>
          <w:b/>
          <w:sz w:val="20"/>
          <w:szCs w:val="20"/>
        </w:rPr>
      </w:pPr>
      <w:r>
        <w:rPr>
          <w:rFonts w:ascii="Cambria" w:eastAsia="Cambria" w:hAnsi="Cambria" w:cs="Cambria"/>
          <w:b/>
          <w:sz w:val="20"/>
          <w:szCs w:val="20"/>
        </w:rPr>
        <w:t>ABSTRAK.</w:t>
      </w:r>
    </w:p>
    <w:p w14:paraId="467ECA14" w14:textId="131F6BFF" w:rsidR="00DF1B96" w:rsidRPr="00DF1B96" w:rsidRDefault="00DF1B96" w:rsidP="00DF1B96">
      <w:pPr>
        <w:spacing w:after="0" w:line="240" w:lineRule="auto"/>
        <w:ind w:firstLine="680"/>
        <w:jc w:val="both"/>
        <w:rPr>
          <w:rFonts w:ascii="Cambria" w:hAnsi="Cambria"/>
          <w:sz w:val="20"/>
          <w:szCs w:val="20"/>
        </w:rPr>
      </w:pPr>
      <w:r w:rsidRPr="00DF1B96">
        <w:rPr>
          <w:rFonts w:ascii="Cambria" w:hAnsi="Cambria"/>
          <w:sz w:val="20"/>
          <w:szCs w:val="20"/>
          <w:lang w:val="id-ID"/>
        </w:rPr>
        <w:t>Riset ini mempunyai tujuan guna</w:t>
      </w:r>
      <w:r w:rsidRPr="00DF1B96">
        <w:rPr>
          <w:rFonts w:ascii="Cambria" w:hAnsi="Cambria"/>
          <w:sz w:val="20"/>
          <w:szCs w:val="20"/>
        </w:rPr>
        <w:t xml:space="preserve"> </w:t>
      </w:r>
      <w:r w:rsidRPr="00DF1B96">
        <w:rPr>
          <w:rFonts w:ascii="Cambria" w:hAnsi="Cambria"/>
          <w:sz w:val="20"/>
          <w:szCs w:val="20"/>
          <w:lang w:val="id-ID"/>
        </w:rPr>
        <w:t>mengetahui pengaruh</w:t>
      </w:r>
      <w:r w:rsidRPr="00DF1B96">
        <w:rPr>
          <w:rFonts w:ascii="Cambria" w:hAnsi="Cambria"/>
          <w:sz w:val="20"/>
          <w:szCs w:val="20"/>
        </w:rPr>
        <w:t xml:space="preserve"> harga, promosi, dan citra merek terhadap keputusan penggunaan jasa GrabFood di Kota Surakarta. </w:t>
      </w:r>
      <w:r w:rsidRPr="00DF1B96">
        <w:rPr>
          <w:rFonts w:ascii="Cambria" w:hAnsi="Cambria"/>
          <w:sz w:val="20"/>
          <w:szCs w:val="20"/>
          <w:lang w:val="id-ID"/>
        </w:rPr>
        <w:t>Jenis riset</w:t>
      </w:r>
      <w:r w:rsidRPr="00DF1B96">
        <w:rPr>
          <w:rFonts w:ascii="Cambria" w:hAnsi="Cambria"/>
          <w:sz w:val="20"/>
          <w:szCs w:val="20"/>
        </w:rPr>
        <w:t xml:space="preserve"> </w:t>
      </w:r>
      <w:r w:rsidRPr="00DF1B96">
        <w:rPr>
          <w:rFonts w:ascii="Cambria" w:hAnsi="Cambria"/>
          <w:sz w:val="20"/>
          <w:szCs w:val="20"/>
          <w:lang w:val="id-ID"/>
        </w:rPr>
        <w:t>ialah</w:t>
      </w:r>
      <w:r w:rsidRPr="00DF1B96">
        <w:rPr>
          <w:rFonts w:ascii="Cambria" w:hAnsi="Cambria"/>
          <w:sz w:val="20"/>
          <w:szCs w:val="20"/>
        </w:rPr>
        <w:t xml:space="preserve"> deskriptif dengan menggunakan metode kuantitatif. </w:t>
      </w:r>
      <w:r w:rsidRPr="00DF1B96">
        <w:rPr>
          <w:rFonts w:ascii="Cambria" w:hAnsi="Cambria"/>
          <w:sz w:val="20"/>
          <w:szCs w:val="20"/>
          <w:lang w:val="id-ID"/>
        </w:rPr>
        <w:t>Sampel pada riset</w:t>
      </w:r>
      <w:r w:rsidRPr="00DF1B96">
        <w:rPr>
          <w:rFonts w:ascii="Cambria" w:hAnsi="Cambria"/>
          <w:sz w:val="20"/>
          <w:szCs w:val="20"/>
        </w:rPr>
        <w:t xml:space="preserve"> </w:t>
      </w:r>
      <w:r w:rsidRPr="00DF1B96">
        <w:rPr>
          <w:rFonts w:ascii="Cambria" w:hAnsi="Cambria"/>
          <w:sz w:val="20"/>
          <w:szCs w:val="20"/>
          <w:lang w:val="id-ID"/>
        </w:rPr>
        <w:t>sejumlah</w:t>
      </w:r>
      <w:r w:rsidRPr="00DF1B96">
        <w:rPr>
          <w:rFonts w:ascii="Cambria" w:hAnsi="Cambria"/>
          <w:sz w:val="20"/>
          <w:szCs w:val="20"/>
        </w:rPr>
        <w:t xml:space="preserve"> 100 responden pelanggan GrabFood di Kota Surakarta</w:t>
      </w:r>
      <w:r w:rsidRPr="00DF1B96">
        <w:rPr>
          <w:rFonts w:ascii="Cambria" w:hAnsi="Cambria"/>
          <w:sz w:val="20"/>
          <w:szCs w:val="20"/>
          <w:lang w:val="id-ID"/>
        </w:rPr>
        <w:t>,</w:t>
      </w:r>
      <w:r w:rsidRPr="00DF1B96">
        <w:rPr>
          <w:rFonts w:ascii="Cambria" w:hAnsi="Cambria"/>
          <w:sz w:val="20"/>
          <w:szCs w:val="20"/>
        </w:rPr>
        <w:t xml:space="preserve"> yang berusia minimal 17 tahun </w:t>
      </w:r>
      <w:r w:rsidRPr="00DF1B96">
        <w:rPr>
          <w:rFonts w:ascii="Cambria" w:hAnsi="Cambria"/>
          <w:sz w:val="20"/>
          <w:szCs w:val="20"/>
          <w:lang w:val="id-ID"/>
        </w:rPr>
        <w:t>serta</w:t>
      </w:r>
      <w:r w:rsidRPr="00DF1B96">
        <w:rPr>
          <w:rFonts w:ascii="Cambria" w:hAnsi="Cambria"/>
          <w:sz w:val="20"/>
          <w:szCs w:val="20"/>
        </w:rPr>
        <w:t xml:space="preserve"> pernah melakukan pembelian minimal tiga kali menggunakan aplikasi GrabFood. Teknik pengambilan sampel pada </w:t>
      </w:r>
      <w:r w:rsidRPr="00DF1B96">
        <w:rPr>
          <w:rFonts w:ascii="Cambria" w:hAnsi="Cambria"/>
          <w:sz w:val="20"/>
          <w:szCs w:val="20"/>
          <w:lang w:val="id-ID"/>
        </w:rPr>
        <w:t>riset ialah</w:t>
      </w:r>
      <w:r w:rsidRPr="00DF1B96">
        <w:rPr>
          <w:rFonts w:ascii="Cambria" w:hAnsi="Cambria"/>
          <w:sz w:val="20"/>
          <w:szCs w:val="20"/>
        </w:rPr>
        <w:t xml:space="preserve"> </w:t>
      </w:r>
      <w:r w:rsidRPr="00DF1B96">
        <w:rPr>
          <w:rFonts w:ascii="Cambria" w:hAnsi="Cambria"/>
          <w:i/>
          <w:iCs/>
          <w:sz w:val="20"/>
          <w:szCs w:val="20"/>
        </w:rPr>
        <w:t>Non</w:t>
      </w:r>
      <w:r w:rsidRPr="00DF1B96">
        <w:rPr>
          <w:rFonts w:ascii="Cambria" w:hAnsi="Cambria"/>
          <w:sz w:val="20"/>
          <w:szCs w:val="20"/>
        </w:rPr>
        <w:t>-</w:t>
      </w:r>
      <w:r w:rsidRPr="00DF1B96">
        <w:rPr>
          <w:rFonts w:ascii="Cambria" w:hAnsi="Cambria"/>
          <w:i/>
          <w:iCs/>
          <w:sz w:val="20"/>
          <w:szCs w:val="20"/>
        </w:rPr>
        <w:t xml:space="preserve">Probability Sampling </w:t>
      </w:r>
      <w:r w:rsidRPr="00DF1B96">
        <w:rPr>
          <w:rFonts w:ascii="Cambria" w:hAnsi="Cambria"/>
          <w:sz w:val="20"/>
          <w:szCs w:val="20"/>
          <w:lang w:val="id-ID"/>
        </w:rPr>
        <w:t xml:space="preserve">melalui </w:t>
      </w:r>
      <w:r w:rsidRPr="00DF1B96">
        <w:rPr>
          <w:rFonts w:ascii="Cambria" w:hAnsi="Cambria"/>
          <w:i/>
          <w:iCs/>
          <w:sz w:val="20"/>
          <w:szCs w:val="20"/>
        </w:rPr>
        <w:t>Purposive Sampling</w:t>
      </w:r>
      <w:r w:rsidRPr="00DF1B96">
        <w:rPr>
          <w:rFonts w:ascii="Cambria" w:hAnsi="Cambria"/>
          <w:sz w:val="20"/>
          <w:szCs w:val="20"/>
        </w:rPr>
        <w:t xml:space="preserve">. Metode pengumpulan data dalam </w:t>
      </w:r>
      <w:r w:rsidRPr="00DF1B96">
        <w:rPr>
          <w:rFonts w:ascii="Cambria" w:hAnsi="Cambria"/>
          <w:sz w:val="20"/>
          <w:szCs w:val="20"/>
          <w:lang w:val="id-ID"/>
        </w:rPr>
        <w:t>riset</w:t>
      </w:r>
      <w:r w:rsidRPr="00DF1B96">
        <w:rPr>
          <w:rFonts w:ascii="Cambria" w:hAnsi="Cambria"/>
          <w:sz w:val="20"/>
          <w:szCs w:val="20"/>
        </w:rPr>
        <w:t xml:space="preserve"> </w:t>
      </w:r>
      <w:r w:rsidRPr="00DF1B96">
        <w:rPr>
          <w:rFonts w:ascii="Cambria" w:hAnsi="Cambria"/>
          <w:sz w:val="20"/>
          <w:szCs w:val="20"/>
          <w:lang w:val="id-ID"/>
        </w:rPr>
        <w:t>memakai</w:t>
      </w:r>
      <w:r w:rsidRPr="00DF1B96">
        <w:rPr>
          <w:rFonts w:ascii="Cambria" w:hAnsi="Cambria"/>
          <w:sz w:val="20"/>
          <w:szCs w:val="20"/>
        </w:rPr>
        <w:t xml:space="preserve"> kuesioner yang diukur </w:t>
      </w:r>
      <w:r w:rsidRPr="00DF1B96">
        <w:rPr>
          <w:rFonts w:ascii="Cambria" w:hAnsi="Cambria"/>
          <w:sz w:val="20"/>
          <w:szCs w:val="20"/>
          <w:lang w:val="id-ID"/>
        </w:rPr>
        <w:t>memakai</w:t>
      </w:r>
      <w:r w:rsidRPr="00DF1B96">
        <w:rPr>
          <w:rFonts w:ascii="Cambria" w:hAnsi="Cambria"/>
          <w:sz w:val="20"/>
          <w:szCs w:val="20"/>
        </w:rPr>
        <w:t xml:space="preserve"> skala </w:t>
      </w:r>
      <w:r w:rsidRPr="00DF1B96">
        <w:rPr>
          <w:rFonts w:ascii="Cambria" w:hAnsi="Cambria"/>
          <w:i/>
          <w:iCs/>
          <w:sz w:val="20"/>
          <w:szCs w:val="20"/>
        </w:rPr>
        <w:t>Linkert</w:t>
      </w:r>
      <w:r w:rsidRPr="00DF1B96">
        <w:rPr>
          <w:rFonts w:ascii="Cambria" w:hAnsi="Cambria"/>
          <w:sz w:val="20"/>
          <w:szCs w:val="20"/>
        </w:rPr>
        <w:t xml:space="preserve">. </w:t>
      </w:r>
      <w:r w:rsidRPr="00DF1B96">
        <w:rPr>
          <w:rFonts w:ascii="Cambria" w:hAnsi="Cambria"/>
          <w:sz w:val="20"/>
          <w:szCs w:val="20"/>
          <w:lang w:val="id-ID"/>
        </w:rPr>
        <w:t>Pengujian</w:t>
      </w:r>
      <w:r w:rsidRPr="00DF1B96">
        <w:rPr>
          <w:rFonts w:ascii="Cambria" w:hAnsi="Cambria"/>
          <w:sz w:val="20"/>
          <w:szCs w:val="20"/>
        </w:rPr>
        <w:t xml:space="preserve"> instrumen </w:t>
      </w:r>
      <w:r w:rsidRPr="00DF1B96">
        <w:rPr>
          <w:rFonts w:ascii="Cambria" w:hAnsi="Cambria"/>
          <w:sz w:val="20"/>
          <w:szCs w:val="20"/>
          <w:lang w:val="id-ID"/>
        </w:rPr>
        <w:t>pada</w:t>
      </w:r>
      <w:r w:rsidRPr="00DF1B96">
        <w:rPr>
          <w:rFonts w:ascii="Cambria" w:hAnsi="Cambria"/>
          <w:sz w:val="20"/>
          <w:szCs w:val="20"/>
        </w:rPr>
        <w:t xml:space="preserve"> </w:t>
      </w:r>
      <w:r w:rsidRPr="00DF1B96">
        <w:rPr>
          <w:rFonts w:ascii="Cambria" w:hAnsi="Cambria"/>
          <w:sz w:val="20"/>
          <w:szCs w:val="20"/>
          <w:lang w:val="id-ID"/>
        </w:rPr>
        <w:t>riset</w:t>
      </w:r>
      <w:r w:rsidRPr="00DF1B96">
        <w:rPr>
          <w:rFonts w:ascii="Cambria" w:hAnsi="Cambria"/>
          <w:sz w:val="20"/>
          <w:szCs w:val="20"/>
        </w:rPr>
        <w:t xml:space="preserve"> </w:t>
      </w:r>
      <w:r w:rsidRPr="00DF1B96">
        <w:rPr>
          <w:rFonts w:ascii="Cambria" w:hAnsi="Cambria"/>
          <w:sz w:val="20"/>
          <w:szCs w:val="20"/>
          <w:lang w:val="id-ID"/>
        </w:rPr>
        <w:t>memakai</w:t>
      </w:r>
      <w:r w:rsidRPr="00DF1B96">
        <w:rPr>
          <w:rFonts w:ascii="Cambria" w:hAnsi="Cambria"/>
          <w:sz w:val="20"/>
          <w:szCs w:val="20"/>
        </w:rPr>
        <w:t xml:space="preserve"> uji validitas </w:t>
      </w:r>
      <w:r w:rsidRPr="00DF1B96">
        <w:rPr>
          <w:rFonts w:ascii="Cambria" w:hAnsi="Cambria"/>
          <w:sz w:val="20"/>
          <w:szCs w:val="20"/>
          <w:lang w:val="id-ID"/>
        </w:rPr>
        <w:t>serta</w:t>
      </w:r>
      <w:r w:rsidRPr="00DF1B96">
        <w:rPr>
          <w:rFonts w:ascii="Cambria" w:hAnsi="Cambria"/>
          <w:sz w:val="20"/>
          <w:szCs w:val="20"/>
        </w:rPr>
        <w:t xml:space="preserve"> reliabilitas dengan metode analisis data </w:t>
      </w:r>
      <w:r w:rsidRPr="00DF1B96">
        <w:rPr>
          <w:rFonts w:ascii="Cambria" w:hAnsi="Cambria"/>
          <w:sz w:val="20"/>
          <w:szCs w:val="20"/>
          <w:lang w:val="id-ID"/>
        </w:rPr>
        <w:t>memakai</w:t>
      </w:r>
      <w:r w:rsidRPr="00DF1B96">
        <w:rPr>
          <w:rFonts w:ascii="Cambria" w:hAnsi="Cambria"/>
          <w:sz w:val="20"/>
          <w:szCs w:val="20"/>
        </w:rPr>
        <w:t xml:space="preserve"> persamaan regresi </w:t>
      </w:r>
      <w:r w:rsidRPr="00DF1B96">
        <w:rPr>
          <w:rFonts w:ascii="Cambria" w:hAnsi="Cambria"/>
          <w:sz w:val="20"/>
          <w:szCs w:val="20"/>
          <w:lang w:val="id-ID"/>
        </w:rPr>
        <w:t>linear</w:t>
      </w:r>
      <w:r w:rsidRPr="00DF1B96">
        <w:rPr>
          <w:rFonts w:ascii="Cambria" w:hAnsi="Cambria"/>
          <w:sz w:val="20"/>
          <w:szCs w:val="20"/>
        </w:rPr>
        <w:t xml:space="preserve"> berganda, uji hipotesis (uji-F </w:t>
      </w:r>
      <w:r w:rsidRPr="00DF1B96">
        <w:rPr>
          <w:rFonts w:ascii="Cambria" w:hAnsi="Cambria"/>
          <w:sz w:val="20"/>
          <w:szCs w:val="20"/>
          <w:lang w:val="id-ID"/>
        </w:rPr>
        <w:t>serta</w:t>
      </w:r>
      <w:r w:rsidRPr="00DF1B96">
        <w:rPr>
          <w:rFonts w:ascii="Cambria" w:hAnsi="Cambria"/>
          <w:sz w:val="20"/>
          <w:szCs w:val="20"/>
        </w:rPr>
        <w:t xml:space="preserve"> uji</w:t>
      </w:r>
      <w:r w:rsidRPr="00DF1B96">
        <w:rPr>
          <w:rFonts w:ascii="Cambria" w:hAnsi="Cambria"/>
          <w:sz w:val="20"/>
          <w:szCs w:val="20"/>
          <w:lang w:val="id-ID"/>
        </w:rPr>
        <w:t>-</w:t>
      </w:r>
      <w:r w:rsidRPr="00DF1B96">
        <w:rPr>
          <w:rFonts w:ascii="Cambria" w:hAnsi="Cambria"/>
          <w:sz w:val="20"/>
          <w:szCs w:val="20"/>
        </w:rPr>
        <w:t xml:space="preserve">t) </w:t>
      </w:r>
      <w:r w:rsidRPr="00DF1B96">
        <w:rPr>
          <w:rFonts w:ascii="Cambria" w:hAnsi="Cambria"/>
          <w:sz w:val="20"/>
          <w:szCs w:val="20"/>
          <w:lang w:val="id-ID"/>
        </w:rPr>
        <w:t>juga</w:t>
      </w:r>
      <w:r w:rsidRPr="00DF1B96">
        <w:rPr>
          <w:rFonts w:ascii="Cambria" w:hAnsi="Cambria"/>
          <w:sz w:val="20"/>
          <w:szCs w:val="20"/>
        </w:rPr>
        <w:t xml:space="preserve"> koefisien determinasi (R</w:t>
      </w:r>
      <w:r w:rsidRPr="00DF1B96">
        <w:rPr>
          <w:rFonts w:ascii="Cambria" w:hAnsi="Cambria"/>
          <w:sz w:val="20"/>
          <w:szCs w:val="20"/>
          <w:vertAlign w:val="superscript"/>
        </w:rPr>
        <w:t>2</w:t>
      </w:r>
      <w:r w:rsidRPr="00DF1B96">
        <w:rPr>
          <w:rFonts w:ascii="Cambria" w:hAnsi="Cambria"/>
          <w:sz w:val="20"/>
          <w:szCs w:val="20"/>
        </w:rPr>
        <w:t xml:space="preserve">). Hasil </w:t>
      </w:r>
      <w:r w:rsidRPr="00DF1B96">
        <w:rPr>
          <w:rFonts w:ascii="Cambria" w:hAnsi="Cambria"/>
          <w:sz w:val="20"/>
          <w:szCs w:val="20"/>
          <w:lang w:val="id-ID"/>
        </w:rPr>
        <w:t>riset memperlihatkan</w:t>
      </w:r>
      <w:r w:rsidRPr="00DF1B96">
        <w:rPr>
          <w:rFonts w:ascii="Cambria" w:hAnsi="Cambria"/>
          <w:sz w:val="20"/>
          <w:szCs w:val="20"/>
        </w:rPr>
        <w:t xml:space="preserve"> secara bersamaan harga, promosi</w:t>
      </w:r>
      <w:r w:rsidRPr="00DF1B96">
        <w:rPr>
          <w:rFonts w:ascii="Cambria" w:hAnsi="Cambria"/>
          <w:sz w:val="20"/>
          <w:szCs w:val="20"/>
          <w:lang w:val="id-ID"/>
        </w:rPr>
        <w:t>,</w:t>
      </w:r>
      <w:r w:rsidRPr="00DF1B96">
        <w:rPr>
          <w:rFonts w:ascii="Cambria" w:hAnsi="Cambria"/>
          <w:sz w:val="20"/>
          <w:szCs w:val="20"/>
        </w:rPr>
        <w:t xml:space="preserve"> dan citra merek memengaruhi</w:t>
      </w:r>
      <w:r w:rsidRPr="00DF1B96">
        <w:rPr>
          <w:rFonts w:ascii="Cambria" w:hAnsi="Cambria"/>
          <w:sz w:val="20"/>
          <w:szCs w:val="20"/>
          <w:lang w:val="id-ID"/>
        </w:rPr>
        <w:t xml:space="preserve"> </w:t>
      </w:r>
      <w:r w:rsidRPr="00DF1B96">
        <w:rPr>
          <w:rFonts w:ascii="Cambria" w:hAnsi="Cambria"/>
          <w:sz w:val="20"/>
          <w:szCs w:val="20"/>
        </w:rPr>
        <w:t xml:space="preserve">positif dan bermakna bagi keputusan penggunaan jasa GrabFood di Kota Surakarta, dan secara parsial harga dan citra merek </w:t>
      </w:r>
      <w:r w:rsidRPr="00DF1B96">
        <w:rPr>
          <w:rFonts w:ascii="Cambria" w:hAnsi="Cambria"/>
          <w:sz w:val="20"/>
          <w:szCs w:val="20"/>
          <w:lang w:val="id-ID"/>
        </w:rPr>
        <w:t xml:space="preserve">secara positif signifikan </w:t>
      </w:r>
      <w:r w:rsidRPr="00DF1B96">
        <w:rPr>
          <w:rFonts w:ascii="Cambria" w:hAnsi="Cambria"/>
          <w:sz w:val="20"/>
          <w:szCs w:val="20"/>
        </w:rPr>
        <w:t>memengaruhi keputusan penggunaan jasa GrabFood di Kota Surakarta</w:t>
      </w:r>
      <w:r w:rsidRPr="00DF1B96">
        <w:rPr>
          <w:rFonts w:ascii="Cambria" w:hAnsi="Cambria"/>
          <w:sz w:val="20"/>
          <w:szCs w:val="20"/>
          <w:lang w:val="id-ID"/>
        </w:rPr>
        <w:t>,</w:t>
      </w:r>
      <w:r w:rsidRPr="00DF1B96">
        <w:rPr>
          <w:rFonts w:ascii="Cambria" w:hAnsi="Cambria"/>
          <w:sz w:val="20"/>
          <w:szCs w:val="20"/>
        </w:rPr>
        <w:t xml:space="preserve"> </w:t>
      </w:r>
      <w:r w:rsidRPr="00DF1B96">
        <w:rPr>
          <w:rFonts w:ascii="Cambria" w:hAnsi="Cambria"/>
          <w:sz w:val="20"/>
          <w:szCs w:val="20"/>
          <w:lang w:val="id-ID"/>
        </w:rPr>
        <w:t>sedang</w:t>
      </w:r>
      <w:r w:rsidRPr="00DF1B96">
        <w:rPr>
          <w:rFonts w:ascii="Cambria" w:hAnsi="Cambria"/>
          <w:sz w:val="20"/>
          <w:szCs w:val="20"/>
        </w:rPr>
        <w:t xml:space="preserve"> promosi tidak berpengaruh signifikan.</w:t>
      </w:r>
    </w:p>
    <w:p w14:paraId="09F9D624" w14:textId="3BA6F544" w:rsidR="00792B5A" w:rsidRPr="00DF1B96" w:rsidRDefault="00E2732A" w:rsidP="00DF1B96">
      <w:pPr>
        <w:spacing w:before="240" w:line="240" w:lineRule="auto"/>
        <w:jc w:val="both"/>
        <w:rPr>
          <w:rFonts w:ascii="Cambria" w:eastAsia="Cambria" w:hAnsi="Cambria" w:cs="Cambria"/>
          <w:b/>
          <w:sz w:val="20"/>
          <w:szCs w:val="20"/>
        </w:rPr>
      </w:pPr>
      <w:r w:rsidRPr="00DF1B96">
        <w:rPr>
          <w:rFonts w:ascii="Cambria" w:eastAsia="Cambria" w:hAnsi="Cambria" w:cs="Cambria"/>
          <w:b/>
          <w:sz w:val="20"/>
          <w:szCs w:val="20"/>
        </w:rPr>
        <w:t xml:space="preserve">Kata kunci: </w:t>
      </w:r>
      <w:r w:rsidR="0064709E" w:rsidRPr="00DF1B96">
        <w:rPr>
          <w:rFonts w:ascii="Cambria" w:eastAsia="Cambria" w:hAnsi="Cambria" w:cs="Cambria"/>
          <w:b/>
          <w:sz w:val="20"/>
          <w:szCs w:val="20"/>
        </w:rPr>
        <w:t>Keputusan Penggunaan, Harga, Promosi, Citra Merek</w:t>
      </w:r>
    </w:p>
    <w:p w14:paraId="5098DCB3" w14:textId="77777777" w:rsidR="00792B5A" w:rsidRDefault="00E2732A">
      <w:pPr>
        <w:jc w:val="both"/>
        <w:rPr>
          <w:rFonts w:ascii="Cambria" w:eastAsia="Cambria" w:hAnsi="Cambria" w:cs="Cambria"/>
          <w:b/>
        </w:rPr>
      </w:pPr>
      <w:r>
        <w:rPr>
          <w:rFonts w:ascii="Cambria" w:eastAsia="Cambria" w:hAnsi="Cambria" w:cs="Cambria"/>
          <w:b/>
        </w:rPr>
        <w:lastRenderedPageBreak/>
        <w:t>PENDAHULUAN</w:t>
      </w:r>
    </w:p>
    <w:p w14:paraId="26685D04" w14:textId="1438F56F" w:rsidR="003B67DC" w:rsidRDefault="003B67DC" w:rsidP="003B67DC">
      <w:pPr>
        <w:pBdr>
          <w:top w:val="nil"/>
          <w:left w:val="nil"/>
          <w:bottom w:val="nil"/>
          <w:right w:val="nil"/>
          <w:between w:val="nil"/>
        </w:pBdr>
        <w:spacing w:after="0" w:line="276" w:lineRule="auto"/>
        <w:ind w:firstLine="720"/>
        <w:jc w:val="both"/>
        <w:rPr>
          <w:rFonts w:ascii="Cambria" w:hAnsi="Cambria"/>
          <w:color w:val="000000"/>
        </w:rPr>
      </w:pPr>
      <w:r w:rsidRPr="003B67DC">
        <w:rPr>
          <w:rFonts w:ascii="Cambria" w:hAnsi="Cambria"/>
          <w:color w:val="000000"/>
        </w:rPr>
        <w:t xml:space="preserve">Di era </w:t>
      </w:r>
      <w:r w:rsidRPr="003B67DC">
        <w:rPr>
          <w:rFonts w:ascii="Cambria" w:hAnsi="Cambria"/>
          <w:i/>
          <w:iCs/>
          <w:color w:val="000000"/>
        </w:rPr>
        <w:t xml:space="preserve">digital </w:t>
      </w:r>
      <w:r w:rsidRPr="003B67DC">
        <w:rPr>
          <w:rFonts w:ascii="Cambria" w:hAnsi="Cambria"/>
          <w:color w:val="000000"/>
          <w:lang w:val="id-ID"/>
        </w:rPr>
        <w:t>kini</w:t>
      </w:r>
      <w:r w:rsidRPr="003B67DC">
        <w:rPr>
          <w:rFonts w:ascii="Cambria" w:hAnsi="Cambria"/>
          <w:color w:val="000000"/>
        </w:rPr>
        <w:t xml:space="preserve">, ilmu pengetahuan dan teknologi </w:t>
      </w:r>
      <w:r w:rsidRPr="003B67DC">
        <w:rPr>
          <w:rFonts w:ascii="Cambria" w:hAnsi="Cambria"/>
          <w:color w:val="000000"/>
          <w:lang w:val="id-ID"/>
        </w:rPr>
        <w:t>berkembang makin</w:t>
      </w:r>
      <w:r w:rsidRPr="003B67DC">
        <w:rPr>
          <w:rFonts w:ascii="Cambria" w:hAnsi="Cambria"/>
          <w:color w:val="000000"/>
        </w:rPr>
        <w:t xml:space="preserve"> pesat </w:t>
      </w:r>
      <w:r w:rsidRPr="003B67DC">
        <w:rPr>
          <w:rFonts w:ascii="Cambria" w:hAnsi="Cambria"/>
          <w:color w:val="000000"/>
          <w:lang w:val="id-ID"/>
        </w:rPr>
        <w:t>serta memengaruhi</w:t>
      </w:r>
      <w:r w:rsidRPr="003B67DC">
        <w:rPr>
          <w:rFonts w:ascii="Cambria" w:hAnsi="Cambria"/>
          <w:color w:val="000000"/>
        </w:rPr>
        <w:t xml:space="preserve"> perubahan gaya hidup masyarakat menuju ke era </w:t>
      </w:r>
      <w:r w:rsidRPr="003B67DC">
        <w:rPr>
          <w:rFonts w:ascii="Cambria" w:hAnsi="Cambria"/>
          <w:i/>
          <w:iCs/>
          <w:color w:val="000000"/>
        </w:rPr>
        <w:t xml:space="preserve">modern. </w:t>
      </w:r>
      <w:r w:rsidRPr="003B67DC">
        <w:rPr>
          <w:rFonts w:ascii="Cambria" w:hAnsi="Cambria"/>
          <w:color w:val="000000"/>
        </w:rPr>
        <w:t xml:space="preserve">Hal ini memaksa para pengusaha mengubah format usaha nya untuk menciptakan keunggulan dan mampu bersaing untuk memenuhi kebutuhan masyarakat </w:t>
      </w:r>
      <w:r w:rsidRPr="003B67DC">
        <w:rPr>
          <w:rFonts w:ascii="Cambria" w:hAnsi="Cambria"/>
          <w:color w:val="000000"/>
        </w:rPr>
        <w:fldChar w:fldCharType="begin" w:fldLock="1"/>
      </w:r>
      <w:r w:rsidRPr="003B67DC">
        <w:rPr>
          <w:rFonts w:ascii="Cambria" w:hAnsi="Cambria"/>
          <w:color w:val="000000"/>
        </w:rPr>
        <w:instrText>ADDIN CSL_CITATION {"citationItems":[{"id":"ITEM-1","itemData":{"author":[{"dropping-particle":"","family":"Nurlina","given":"","non-dropping-particle":"","parse-names":false,"suffix":""},{"dropping-particle":"","family":"Milasari","given":"","non-dropping-particle":"","parse-names":false,"suffix":""},{"dropping-particle":"","family":"Indah","given":"Dewi Rosa","non-dropping-particle":"","parse-names":false,"suffix":""}],"container-title":"Jurnal Samudra Ekonomika","id":"ITEM-1","issue":"1","issued":{"date-parts":[["2019"]]},"page":"1-8","title":"Pengaruh Kualitas Pelayanan , Harga dan Lokasi terhadap Keputusan Penggunaan Jasa Pengiriman Barang PT . Citra Van Titipan Kilat Kota Langsa","type":"article-journal","volume":"3"},"uris":["http://www.mendeley.com/documents/?uuid=920707f7-caab-48e7-820a-7dad1950b137"]}],"mendeley":{"formattedCitation":"(Nurlina et al., 2019)","plainTextFormattedCitation":"(Nurlina et al., 2019)","previouslyFormattedCitation":"(Nurlina et al., 2019)"},"properties":{"noteIndex":0},"schema":"https://github.com/citation-style-language/schema/raw/master/csl-citation.json"}</w:instrText>
      </w:r>
      <w:r w:rsidRPr="003B67DC">
        <w:rPr>
          <w:rFonts w:ascii="Cambria" w:hAnsi="Cambria"/>
          <w:color w:val="000000"/>
        </w:rPr>
        <w:fldChar w:fldCharType="separate"/>
      </w:r>
      <w:r w:rsidRPr="003B67DC">
        <w:rPr>
          <w:rFonts w:ascii="Cambria" w:hAnsi="Cambria"/>
          <w:noProof/>
          <w:color w:val="000000"/>
        </w:rPr>
        <w:t>(Nurlina et al., 2019)</w:t>
      </w:r>
      <w:r w:rsidRPr="003B67DC">
        <w:rPr>
          <w:rFonts w:ascii="Cambria" w:hAnsi="Cambria"/>
          <w:color w:val="000000"/>
        </w:rPr>
        <w:fldChar w:fldCharType="end"/>
      </w:r>
      <w:r w:rsidRPr="003B67DC">
        <w:rPr>
          <w:rFonts w:ascii="Cambria" w:hAnsi="Cambria"/>
          <w:color w:val="000000"/>
        </w:rPr>
        <w:t xml:space="preserve">. Di bidang kuliner, jasa pesan antar makanan semakin populer belakangan ini. </w:t>
      </w:r>
      <w:r w:rsidRPr="003B67DC">
        <w:rPr>
          <w:rFonts w:ascii="Cambria" w:hAnsi="Cambria"/>
          <w:color w:val="000000"/>
          <w:lang w:val="id-ID"/>
        </w:rPr>
        <w:t>Perusahaan yang bergerak pada sektor ini salah satunya ialah</w:t>
      </w:r>
      <w:r w:rsidRPr="003B67DC">
        <w:rPr>
          <w:rFonts w:ascii="Cambria" w:hAnsi="Cambria"/>
          <w:color w:val="000000"/>
        </w:rPr>
        <w:t xml:space="preserve"> PT Grab Indonesia. Bentuk dari aplikasi pesan antar makanan tersebut adalah GrabFood. GrabFood menawarkan beberapa layanan yang </w:t>
      </w:r>
      <w:r w:rsidRPr="003B67DC">
        <w:rPr>
          <w:rFonts w:ascii="Cambria" w:hAnsi="Cambria"/>
          <w:color w:val="000000"/>
          <w:lang w:val="id-ID"/>
        </w:rPr>
        <w:t>lumayan</w:t>
      </w:r>
      <w:r w:rsidRPr="003B67DC">
        <w:rPr>
          <w:rFonts w:ascii="Cambria" w:hAnsi="Cambria"/>
          <w:color w:val="000000"/>
        </w:rPr>
        <w:t xml:space="preserve"> lengkap, mulai rekomendasi makanan</w:t>
      </w:r>
      <w:r w:rsidRPr="003B67DC">
        <w:rPr>
          <w:rFonts w:ascii="Cambria" w:hAnsi="Cambria"/>
          <w:color w:val="000000"/>
          <w:lang w:val="id-ID"/>
        </w:rPr>
        <w:t>,</w:t>
      </w:r>
      <w:r w:rsidRPr="003B67DC">
        <w:rPr>
          <w:rFonts w:ascii="Cambria" w:hAnsi="Cambria"/>
          <w:color w:val="000000"/>
        </w:rPr>
        <w:t xml:space="preserve"> hingga penawaran promo yang menarik. </w:t>
      </w:r>
      <w:r w:rsidRPr="003B67DC">
        <w:rPr>
          <w:rFonts w:ascii="Cambria" w:hAnsi="Cambria"/>
          <w:color w:val="000000"/>
          <w:lang w:val="id-ID"/>
        </w:rPr>
        <w:t>Makanan bisa konsumen pesan lewat aplikasi, selanjutnya pengemudi</w:t>
      </w:r>
      <w:r w:rsidRPr="003B67DC">
        <w:rPr>
          <w:rFonts w:ascii="Cambria" w:hAnsi="Cambria"/>
          <w:color w:val="000000"/>
        </w:rPr>
        <w:t xml:space="preserve"> akan </w:t>
      </w:r>
      <w:r w:rsidRPr="003B67DC">
        <w:rPr>
          <w:rFonts w:ascii="Cambria" w:hAnsi="Cambria"/>
          <w:color w:val="000000"/>
          <w:lang w:val="id-ID"/>
        </w:rPr>
        <w:t>mengantarkan</w:t>
      </w:r>
      <w:r w:rsidRPr="003B67DC">
        <w:rPr>
          <w:rFonts w:ascii="Cambria" w:hAnsi="Cambria"/>
          <w:color w:val="000000"/>
        </w:rPr>
        <w:t xml:space="preserve"> ke alamat konsumen.</w:t>
      </w:r>
    </w:p>
    <w:p w14:paraId="682C4EEE" w14:textId="6DC138EB" w:rsidR="00B35CB2" w:rsidRPr="00B35CB2" w:rsidRDefault="00B35CB2" w:rsidP="00B35CB2">
      <w:pPr>
        <w:pBdr>
          <w:top w:val="nil"/>
          <w:left w:val="nil"/>
          <w:bottom w:val="nil"/>
          <w:right w:val="nil"/>
          <w:between w:val="nil"/>
        </w:pBdr>
        <w:spacing w:after="0" w:line="276" w:lineRule="auto"/>
        <w:ind w:firstLine="720"/>
        <w:jc w:val="both"/>
        <w:rPr>
          <w:rFonts w:ascii="Cambria" w:hAnsi="Cambria"/>
          <w:color w:val="000000"/>
        </w:rPr>
      </w:pPr>
      <w:r w:rsidRPr="00B35CB2">
        <w:rPr>
          <w:rFonts w:ascii="Cambria" w:hAnsi="Cambria"/>
          <w:color w:val="000000"/>
        </w:rPr>
        <w:t xml:space="preserve">Hal pertama yang dilakukan pembeli sebelum </w:t>
      </w:r>
      <w:r w:rsidRPr="00B35CB2">
        <w:rPr>
          <w:rFonts w:ascii="Cambria" w:hAnsi="Cambria"/>
          <w:color w:val="000000"/>
          <w:lang w:val="id-ID"/>
        </w:rPr>
        <w:t>melaksanakan pembelian ataupun memakai produk ataupun jasa ialah</w:t>
      </w:r>
      <w:r w:rsidRPr="00B35CB2">
        <w:rPr>
          <w:rFonts w:ascii="Cambria" w:hAnsi="Cambria"/>
          <w:color w:val="000000"/>
        </w:rPr>
        <w:t xml:space="preserve"> membuat keputusan. </w:t>
      </w:r>
      <w:r w:rsidRPr="00B35CB2">
        <w:rPr>
          <w:rFonts w:ascii="Cambria" w:hAnsi="Cambria"/>
          <w:color w:val="000000"/>
        </w:rPr>
        <w:fldChar w:fldCharType="begin" w:fldLock="1"/>
      </w:r>
      <w:r w:rsidR="00911D28">
        <w:rPr>
          <w:rFonts w:ascii="Cambria" w:hAnsi="Cambria"/>
          <w:color w:val="000000"/>
        </w:rPr>
        <w:instrText>ADDIN CSL_CITATION {"citationItems":[{"id":"ITEM-1","itemData":{"author":[{"dropping-particle":"","family":"Setiadi","given":"Nugroho J","non-dropping-particle":"","parse-names":false,"suffix":""}],"id":"ITEM-1","issued":{"date-parts":[["2010"]]},"number-of-pages":"331-332","publisher":"Kencana Prenada Media Group","publisher-place":"Jakarta","title":"Perilaku Konsumen Perspektif Kontemporer Pada Motif, Tujuan, dan Keinginan Konsumen","type":"book"},"uris":["http://www.mendeley.com/documents/?uuid=1b9534ea-cd3a-4d08-a581-7bd7c12c553f"]}],"mendeley":{"formattedCitation":"(Setiadi, 2010)","manualFormatting":"Setiadi (2010:331)","plainTextFormattedCitation":"(Setiadi, 2010)","previouslyFormattedCitation":"(Setiadi, 2010)"},"properties":{"noteIndex":0},"schema":"https://github.com/citation-style-language/schema/raw/master/csl-citation.json"}</w:instrText>
      </w:r>
      <w:r w:rsidRPr="00B35CB2">
        <w:rPr>
          <w:rFonts w:ascii="Cambria" w:hAnsi="Cambria"/>
          <w:color w:val="000000"/>
        </w:rPr>
        <w:fldChar w:fldCharType="separate"/>
      </w:r>
      <w:r w:rsidRPr="00B35CB2">
        <w:rPr>
          <w:rFonts w:ascii="Cambria" w:hAnsi="Cambria"/>
          <w:noProof/>
          <w:color w:val="000000"/>
        </w:rPr>
        <w:t>Setiadi (2010:331)</w:t>
      </w:r>
      <w:r w:rsidRPr="00B35CB2">
        <w:rPr>
          <w:rFonts w:ascii="Cambria" w:hAnsi="Cambria"/>
          <w:color w:val="000000"/>
        </w:rPr>
        <w:fldChar w:fldCharType="end"/>
      </w:r>
      <w:r w:rsidRPr="00B35CB2">
        <w:rPr>
          <w:rFonts w:ascii="Cambria" w:hAnsi="Cambria"/>
          <w:color w:val="000000"/>
        </w:rPr>
        <w:t>,</w:t>
      </w:r>
      <w:r w:rsidRPr="00B35CB2">
        <w:rPr>
          <w:rFonts w:ascii="Cambria" w:hAnsi="Cambria"/>
          <w:color w:val="000000"/>
          <w:lang w:val="id-ID"/>
        </w:rPr>
        <w:t xml:space="preserve"> mengatakan bahwasanya</w:t>
      </w:r>
      <w:r w:rsidRPr="00B35CB2">
        <w:rPr>
          <w:rFonts w:ascii="Cambria" w:hAnsi="Cambria"/>
          <w:color w:val="000000"/>
        </w:rPr>
        <w:t xml:space="preserve"> proses pengambilan keputusan yang kompleks seringkali mengandung dua atau lebih alternatif tindakan. </w:t>
      </w:r>
      <w:r w:rsidRPr="00B35CB2">
        <w:rPr>
          <w:rFonts w:ascii="Cambria" w:hAnsi="Cambria"/>
        </w:rPr>
        <w:t xml:space="preserve">Menurut </w:t>
      </w:r>
      <w:r w:rsidRPr="00B35CB2">
        <w:rPr>
          <w:rFonts w:ascii="Cambria" w:hAnsi="Cambria"/>
          <w:color w:val="000000"/>
        </w:rPr>
        <w:fldChar w:fldCharType="begin" w:fldLock="1"/>
      </w:r>
      <w:r w:rsidRPr="00B35CB2">
        <w:rPr>
          <w:rFonts w:ascii="Cambria" w:hAnsi="Cambria"/>
          <w:color w:val="000000"/>
        </w:rPr>
        <w:instrText>ADDIN CSL_CITATION {"citationItems":[{"id":"ITEM-1","itemData":{"author":[{"dropping-particle":"","family":"Kotler","given":"Philip","non-dropping-particle":"","parse-names":false,"suffix":""},{"dropping-particle":"","family":"Keller","given":"Kevin Lane","non-dropping-particle":"","parse-names":false,"suffix":""}],"edition":"12","editor":[{"dropping-particle":"","family":"Purba","given":"Jenni","non-dropping-particle":"","parse-names":false,"suffix":""}],"id":"ITEM-1","issued":{"date-parts":[["2008"]]},"number-of-pages":"235-234","publisher":"Indeks","publisher-place":"Indonesia","title":"Manajemen Pemasaran","type":"book"},"uris":["http://www.mendeley.com/documents/?uuid=67ce571f-7877-4c09-a09f-590296072036"]}],"mendeley":{"formattedCitation":"(Kotler &amp; Keller, 2008)","manualFormatting":"Kotler &amp; Keller (2008: 235-243)","plainTextFormattedCitation":"(Kotler &amp; Keller, 2008)","previouslyFormattedCitation":"(Kotler &amp; Keller, 2008)"},"properties":{"noteIndex":0},"schema":"https://github.com/citation-style-language/schema/raw/master/csl-citation.json"}</w:instrText>
      </w:r>
      <w:r w:rsidRPr="00B35CB2">
        <w:rPr>
          <w:rFonts w:ascii="Cambria" w:hAnsi="Cambria"/>
          <w:color w:val="000000"/>
        </w:rPr>
        <w:fldChar w:fldCharType="separate"/>
      </w:r>
      <w:r w:rsidRPr="00B35CB2">
        <w:rPr>
          <w:rFonts w:ascii="Cambria" w:hAnsi="Cambria"/>
          <w:noProof/>
          <w:color w:val="000000"/>
        </w:rPr>
        <w:t>Kotler &amp; Keller (2008: 235-243)</w:t>
      </w:r>
      <w:r w:rsidRPr="00B35CB2">
        <w:rPr>
          <w:rFonts w:ascii="Cambria" w:hAnsi="Cambria"/>
          <w:color w:val="000000"/>
        </w:rPr>
        <w:fldChar w:fldCharType="end"/>
      </w:r>
      <w:r w:rsidRPr="00B35CB2">
        <w:rPr>
          <w:rFonts w:ascii="Cambria" w:hAnsi="Cambria"/>
          <w:color w:val="000000"/>
        </w:rPr>
        <w:t xml:space="preserve">, </w:t>
      </w:r>
      <w:r w:rsidRPr="00B35CB2">
        <w:rPr>
          <w:rFonts w:ascii="Cambria" w:hAnsi="Cambria"/>
        </w:rPr>
        <w:t xml:space="preserve">disebutkan </w:t>
      </w:r>
      <w:r w:rsidRPr="00B35CB2">
        <w:rPr>
          <w:rFonts w:ascii="Cambria" w:hAnsi="Cambria"/>
          <w:lang w:val="id-ID"/>
        </w:rPr>
        <w:t>bahwasanya lima fase yang menyusun</w:t>
      </w:r>
      <w:r w:rsidRPr="00B35CB2">
        <w:rPr>
          <w:rFonts w:ascii="Cambria" w:hAnsi="Cambria"/>
        </w:rPr>
        <w:t xml:space="preserve"> proses </w:t>
      </w:r>
      <w:r w:rsidRPr="00B35CB2">
        <w:rPr>
          <w:rFonts w:ascii="Cambria" w:hAnsi="Cambria"/>
          <w:lang w:val="id-ID"/>
        </w:rPr>
        <w:t>membeli</w:t>
      </w:r>
      <w:r w:rsidRPr="00B35CB2">
        <w:rPr>
          <w:rFonts w:ascii="Cambria" w:hAnsi="Cambria"/>
        </w:rPr>
        <w:t xml:space="preserve">/penggunaan, </w:t>
      </w:r>
      <w:r w:rsidRPr="00B35CB2">
        <w:rPr>
          <w:rFonts w:ascii="Cambria" w:hAnsi="Cambria"/>
          <w:lang w:val="id-ID"/>
        </w:rPr>
        <w:t>yakni</w:t>
      </w:r>
      <w:r w:rsidRPr="00B35CB2">
        <w:rPr>
          <w:rFonts w:ascii="Cambria" w:hAnsi="Cambria"/>
        </w:rPr>
        <w:t>:</w:t>
      </w:r>
      <w:r w:rsidRPr="00B35CB2">
        <w:rPr>
          <w:rFonts w:ascii="Cambria" w:hAnsi="Cambria"/>
          <w:color w:val="000000"/>
        </w:rPr>
        <w:t xml:space="preserve"> </w:t>
      </w:r>
      <w:r w:rsidRPr="00B35CB2">
        <w:rPr>
          <w:rFonts w:ascii="Cambria" w:hAnsi="Cambria"/>
          <w:color w:val="000000"/>
          <w:lang w:val="id-ID"/>
        </w:rPr>
        <w:t>pengenalan permasalahan</w:t>
      </w:r>
      <w:r w:rsidRPr="00B35CB2">
        <w:rPr>
          <w:rFonts w:ascii="Cambria" w:hAnsi="Cambria"/>
          <w:color w:val="000000"/>
        </w:rPr>
        <w:t xml:space="preserve">, </w:t>
      </w:r>
      <w:r w:rsidRPr="00B35CB2">
        <w:rPr>
          <w:rFonts w:ascii="Cambria" w:hAnsi="Cambria"/>
          <w:color w:val="000000"/>
          <w:lang w:val="id-ID"/>
        </w:rPr>
        <w:t>mencari informasi</w:t>
      </w:r>
      <w:r w:rsidRPr="00B35CB2">
        <w:rPr>
          <w:rFonts w:ascii="Cambria" w:hAnsi="Cambria"/>
          <w:color w:val="000000"/>
        </w:rPr>
        <w:t xml:space="preserve">, </w:t>
      </w:r>
      <w:r w:rsidRPr="00B35CB2">
        <w:rPr>
          <w:rFonts w:ascii="Cambria" w:hAnsi="Cambria"/>
          <w:color w:val="000000"/>
          <w:lang w:val="id-ID"/>
        </w:rPr>
        <w:t>evaluasi</w:t>
      </w:r>
      <w:r w:rsidRPr="00B35CB2">
        <w:rPr>
          <w:rFonts w:ascii="Cambria" w:hAnsi="Cambria"/>
          <w:color w:val="000000"/>
        </w:rPr>
        <w:t xml:space="preserve"> alternatif, keputusan </w:t>
      </w:r>
      <w:r w:rsidRPr="00B35CB2">
        <w:rPr>
          <w:rFonts w:ascii="Cambria" w:hAnsi="Cambria"/>
          <w:color w:val="000000"/>
          <w:lang w:val="id-ID"/>
        </w:rPr>
        <w:t>membeli</w:t>
      </w:r>
      <w:r w:rsidRPr="00B35CB2">
        <w:rPr>
          <w:rFonts w:ascii="Cambria" w:hAnsi="Cambria"/>
          <w:color w:val="000000"/>
        </w:rPr>
        <w:t xml:space="preserve">/ penggunaan, </w:t>
      </w:r>
      <w:r w:rsidRPr="00B35CB2">
        <w:rPr>
          <w:rFonts w:ascii="Cambria" w:hAnsi="Cambria"/>
          <w:color w:val="000000"/>
          <w:lang w:val="id-ID"/>
        </w:rPr>
        <w:t>hingga perilaku</w:t>
      </w:r>
      <w:r w:rsidRPr="00B35CB2">
        <w:rPr>
          <w:rFonts w:ascii="Cambria" w:hAnsi="Cambria"/>
          <w:color w:val="000000"/>
        </w:rPr>
        <w:t xml:space="preserve"> pascapembelian.</w:t>
      </w:r>
    </w:p>
    <w:p w14:paraId="74B5303A" w14:textId="77777777" w:rsidR="00E33B17" w:rsidRDefault="003B67DC" w:rsidP="00E33B17">
      <w:pPr>
        <w:pBdr>
          <w:top w:val="nil"/>
          <w:left w:val="nil"/>
          <w:bottom w:val="nil"/>
          <w:right w:val="nil"/>
          <w:between w:val="nil"/>
        </w:pBdr>
        <w:spacing w:after="0" w:line="276" w:lineRule="auto"/>
        <w:ind w:firstLine="720"/>
        <w:jc w:val="both"/>
      </w:pPr>
      <w:r w:rsidRPr="003B67DC">
        <w:rPr>
          <w:rFonts w:ascii="Cambria" w:hAnsi="Cambria"/>
          <w:color w:val="000000"/>
          <w:lang w:val="id-ID"/>
        </w:rPr>
        <w:t>Terdapat sejumlah faktor yang bisa memengaruhi</w:t>
      </w:r>
      <w:r w:rsidRPr="003B67DC">
        <w:rPr>
          <w:rFonts w:ascii="Cambria" w:hAnsi="Cambria"/>
          <w:color w:val="000000"/>
        </w:rPr>
        <w:t xml:space="preserve"> keputusan penggunaan jasa GrabFood, faktor pertama yaitu harga, </w:t>
      </w:r>
      <w:r w:rsidRPr="003B67DC">
        <w:rPr>
          <w:rFonts w:ascii="Cambria" w:hAnsi="Cambria"/>
          <w:color w:val="000000"/>
        </w:rPr>
        <w:fldChar w:fldCharType="begin" w:fldLock="1"/>
      </w:r>
      <w:r w:rsidRPr="003B67DC">
        <w:rPr>
          <w:rFonts w:ascii="Cambria" w:hAnsi="Cambria"/>
          <w:color w:val="000000"/>
        </w:rPr>
        <w:instrText>ADDIN CSL_CITATION {"citationItems":[{"id":"ITEM-1","itemData":{"author":[{"dropping-particle":"","family":"Abderahman","given":"Kaesar Fallesy","non-dropping-particle":"","parse-names":false,"suffix":""}],"container-title":"Jurnal Ilmiah Mahasiswa FEB","id":"ITEM-1","issue":"2","issued":{"date-parts":[["2020"]]},"title":"Pengaruh Harga, Promosi, Dan Citra Merek Terhadap Keputusan Penggunaan Aplikasi Grab-Food Indonesia (Studi pada Mahasiswa Universitas Brawijaya Kota Malang yang Menggunakan Aplikasi Grab-Food)","type":"article-journal","volume":"8"},"uris":["http://www.mendeley.com/documents/?uuid=7be4dde0-c763-4b90-b85d-78e9d58c5bde"]}],"mendeley":{"formattedCitation":"(Abderahman, 2020)","manualFormatting":"Abderahman (2020)","plainTextFormattedCitation":"(Abderahman, 2020)","previouslyFormattedCitation":"(Abderahman, 2020)"},"properties":{"noteIndex":0},"schema":"https://github.com/citation-style-language/schema/raw/master/csl-citation.json"}</w:instrText>
      </w:r>
      <w:r w:rsidRPr="003B67DC">
        <w:rPr>
          <w:rFonts w:ascii="Cambria" w:hAnsi="Cambria"/>
          <w:color w:val="000000"/>
        </w:rPr>
        <w:fldChar w:fldCharType="separate"/>
      </w:r>
      <w:r w:rsidRPr="003B67DC">
        <w:rPr>
          <w:rFonts w:ascii="Cambria" w:hAnsi="Cambria"/>
          <w:noProof/>
          <w:color w:val="000000"/>
        </w:rPr>
        <w:t>Abderahman (2020)</w:t>
      </w:r>
      <w:r w:rsidRPr="003B67DC">
        <w:rPr>
          <w:rFonts w:ascii="Cambria" w:hAnsi="Cambria"/>
          <w:color w:val="000000"/>
        </w:rPr>
        <w:fldChar w:fldCharType="end"/>
      </w:r>
      <w:r w:rsidRPr="003B67DC">
        <w:rPr>
          <w:rFonts w:ascii="Cambria" w:hAnsi="Cambria"/>
          <w:color w:val="000000"/>
        </w:rPr>
        <w:t xml:space="preserve"> menjelaskan bahwa ada salah satu cara GrabFood dapat </w:t>
      </w:r>
      <w:r w:rsidRPr="003B67DC">
        <w:rPr>
          <w:rFonts w:ascii="Cambria" w:hAnsi="Cambria"/>
          <w:color w:val="000000"/>
          <w:lang w:val="id-ID"/>
        </w:rPr>
        <w:t>memengaruhi</w:t>
      </w:r>
      <w:r w:rsidRPr="003B67DC">
        <w:rPr>
          <w:rFonts w:ascii="Cambria" w:hAnsi="Cambria"/>
          <w:color w:val="000000"/>
        </w:rPr>
        <w:t xml:space="preserve"> keputusan penggunaan, </w:t>
      </w:r>
      <w:r w:rsidRPr="003B67DC">
        <w:rPr>
          <w:rFonts w:ascii="Cambria" w:hAnsi="Cambria"/>
          <w:color w:val="000000"/>
          <w:lang w:val="id-ID"/>
        </w:rPr>
        <w:t>yakni memakai</w:t>
      </w:r>
      <w:r w:rsidRPr="003B67DC">
        <w:rPr>
          <w:rFonts w:ascii="Cambria" w:hAnsi="Cambria"/>
          <w:color w:val="000000"/>
        </w:rPr>
        <w:t xml:space="preserve"> variabel harga, </w:t>
      </w:r>
      <w:r w:rsidRPr="003B67DC">
        <w:rPr>
          <w:rFonts w:ascii="Cambria" w:hAnsi="Cambria"/>
          <w:color w:val="000000"/>
          <w:lang w:val="id-ID"/>
        </w:rPr>
        <w:t>yang mana perihal tersebut ialah</w:t>
      </w:r>
      <w:r w:rsidRPr="003B67DC">
        <w:rPr>
          <w:rFonts w:ascii="Cambria" w:hAnsi="Cambria"/>
          <w:color w:val="000000"/>
        </w:rPr>
        <w:t xml:space="preserve"> harga total yang tertera dan harus dibayar oleh pelanggan.</w:t>
      </w:r>
      <w:r w:rsidR="00B35CB2">
        <w:rPr>
          <w:rFonts w:ascii="Cambria" w:hAnsi="Cambria"/>
          <w:color w:val="000000"/>
        </w:rPr>
        <w:t xml:space="preserve"> </w:t>
      </w:r>
      <w:r w:rsidR="00B35CB2" w:rsidRPr="00B35CB2">
        <w:rPr>
          <w:rFonts w:ascii="Cambria" w:hAnsi="Cambria"/>
          <w:color w:val="000000"/>
        </w:rPr>
        <w:t xml:space="preserve">Menurut Stanton </w:t>
      </w:r>
      <w:r w:rsidR="00B35CB2" w:rsidRPr="00B35CB2">
        <w:rPr>
          <w:rFonts w:ascii="Cambria" w:hAnsi="Cambria"/>
          <w:color w:val="000000"/>
          <w:lang w:val="id-ID"/>
        </w:rPr>
        <w:t>dikutip oleh</w:t>
      </w:r>
      <w:r w:rsidR="00B35CB2" w:rsidRPr="00B35CB2">
        <w:rPr>
          <w:rFonts w:ascii="Cambria" w:hAnsi="Cambria"/>
          <w:color w:val="000000"/>
        </w:rPr>
        <w:t xml:space="preserve"> </w:t>
      </w:r>
      <w:r w:rsidR="00B35CB2" w:rsidRPr="00B35CB2">
        <w:rPr>
          <w:rFonts w:ascii="Cambria" w:hAnsi="Cambria"/>
          <w:color w:val="000000"/>
        </w:rPr>
        <w:fldChar w:fldCharType="begin" w:fldLock="1"/>
      </w:r>
      <w:r w:rsidR="00B35CB2" w:rsidRPr="00B35CB2">
        <w:rPr>
          <w:rFonts w:ascii="Cambria" w:hAnsi="Cambria"/>
          <w:color w:val="000000"/>
        </w:rPr>
        <w:instrText>ADDIN CSL_CITATION {"citationItems":[{"id":"ITEM-1","itemData":{"author":[{"dropping-particle":"","family":"Wangean","given":"Ryanto Hariandy","non-dropping-particle":"","parse-names":false,"suffix":""},{"dropping-particle":"","family":"Mandey","given":"Silvya L.","non-dropping-particle":"","parse-names":false,"suffix":""}],"container-title":"Jurnal EMBA","id":"ITEM-1","issue":"3","issued":{"date-parts":[["2014"]]},"page":"1715-1725","title":"Analisis Citra Merek, Kualitas Produk Dan Harga Pengaruhnya Terhadap Keputusan Pembelian Konsumen Pada Mobil All New KIA RIO Di Kota Manado","type":"article-journal","volume":"2"},"uris":["http://www.mendeley.com/documents/?uuid=9fa5fac0-505e-4af2-855e-a7e99442be94"]}],"mendeley":{"formattedCitation":"(Wangean &amp; Mandey, 2014)","plainTextFormattedCitation":"(Wangean &amp; Mandey, 2014)","previouslyFormattedCitation":"(Wangean &amp; Mandey, 2014)"},"properties":{"noteIndex":0},"schema":"https://github.com/citation-style-language/schema/raw/master/csl-citation.json"}</w:instrText>
      </w:r>
      <w:r w:rsidR="00B35CB2" w:rsidRPr="00B35CB2">
        <w:rPr>
          <w:rFonts w:ascii="Cambria" w:hAnsi="Cambria"/>
          <w:color w:val="000000"/>
        </w:rPr>
        <w:fldChar w:fldCharType="separate"/>
      </w:r>
      <w:r w:rsidR="00B35CB2" w:rsidRPr="00B35CB2">
        <w:rPr>
          <w:rFonts w:ascii="Cambria" w:hAnsi="Cambria"/>
          <w:noProof/>
          <w:color w:val="000000"/>
        </w:rPr>
        <w:t>(Wangean &amp; Mandey, 2014)</w:t>
      </w:r>
      <w:r w:rsidR="00B35CB2" w:rsidRPr="00B35CB2">
        <w:rPr>
          <w:rFonts w:ascii="Cambria" w:hAnsi="Cambria"/>
          <w:color w:val="000000"/>
        </w:rPr>
        <w:fldChar w:fldCharType="end"/>
      </w:r>
      <w:r w:rsidR="00B35CB2" w:rsidRPr="00B35CB2">
        <w:rPr>
          <w:rFonts w:ascii="Cambria" w:hAnsi="Cambria"/>
          <w:color w:val="000000"/>
        </w:rPr>
        <w:t xml:space="preserve">, ada empat </w:t>
      </w:r>
      <w:r w:rsidR="00B35CB2" w:rsidRPr="00B35CB2">
        <w:rPr>
          <w:rFonts w:ascii="Cambria" w:hAnsi="Cambria"/>
          <w:color w:val="000000"/>
          <w:lang w:val="id-ID"/>
        </w:rPr>
        <w:t>indikato</w:t>
      </w:r>
      <w:r w:rsidR="00B35CB2" w:rsidRPr="00B35CB2">
        <w:rPr>
          <w:rFonts w:ascii="Cambria" w:hAnsi="Cambria"/>
          <w:color w:val="000000"/>
        </w:rPr>
        <w:t>r</w:t>
      </w:r>
      <w:r w:rsidR="00B35CB2" w:rsidRPr="00B35CB2">
        <w:rPr>
          <w:rFonts w:ascii="Cambria" w:hAnsi="Cambria"/>
          <w:color w:val="000000"/>
          <w:lang w:val="id-ID"/>
        </w:rPr>
        <w:t>,</w:t>
      </w:r>
      <w:r w:rsidR="00B35CB2" w:rsidRPr="00B35CB2">
        <w:rPr>
          <w:rFonts w:ascii="Cambria" w:hAnsi="Cambria"/>
          <w:color w:val="000000"/>
        </w:rPr>
        <w:t xml:space="preserve"> yang menentukan harga</w:t>
      </w:r>
      <w:r w:rsidR="00B35CB2" w:rsidRPr="00B35CB2">
        <w:rPr>
          <w:rFonts w:ascii="Cambria" w:hAnsi="Cambria"/>
          <w:color w:val="000000"/>
          <w:lang w:val="id-ID"/>
        </w:rPr>
        <w:t>,</w:t>
      </w:r>
      <w:r w:rsidR="00B35CB2" w:rsidRPr="00B35CB2">
        <w:rPr>
          <w:rFonts w:ascii="Cambria" w:hAnsi="Cambria"/>
          <w:color w:val="000000"/>
        </w:rPr>
        <w:t xml:space="preserve"> </w:t>
      </w:r>
      <w:r w:rsidR="00B35CB2" w:rsidRPr="00B35CB2">
        <w:rPr>
          <w:rFonts w:ascii="Cambria" w:hAnsi="Cambria"/>
          <w:color w:val="000000"/>
          <w:lang w:val="id-ID"/>
        </w:rPr>
        <w:t>yakni</w:t>
      </w:r>
      <w:r w:rsidR="00B35CB2" w:rsidRPr="00B35CB2">
        <w:rPr>
          <w:rFonts w:ascii="Cambria" w:hAnsi="Cambria"/>
          <w:color w:val="000000"/>
        </w:rPr>
        <w:t xml:space="preserve"> </w:t>
      </w:r>
      <w:r w:rsidR="00B35CB2" w:rsidRPr="00B35CB2">
        <w:rPr>
          <w:rFonts w:ascii="Cambria" w:hAnsi="Cambria"/>
          <w:color w:val="000000"/>
          <w:lang w:val="id-ID"/>
        </w:rPr>
        <w:t>keterjangkauan</w:t>
      </w:r>
      <w:r w:rsidR="00B35CB2" w:rsidRPr="00B35CB2">
        <w:rPr>
          <w:rFonts w:ascii="Cambria" w:hAnsi="Cambria"/>
          <w:color w:val="000000"/>
        </w:rPr>
        <w:t xml:space="preserve">, konsistensi </w:t>
      </w:r>
      <w:r w:rsidR="00B35CB2" w:rsidRPr="00B35CB2">
        <w:rPr>
          <w:rFonts w:ascii="Cambria" w:hAnsi="Cambria"/>
          <w:color w:val="000000"/>
          <w:lang w:val="id-ID"/>
        </w:rPr>
        <w:t>berdasar mutu</w:t>
      </w:r>
      <w:r w:rsidR="00B35CB2" w:rsidRPr="00B35CB2">
        <w:rPr>
          <w:rFonts w:ascii="Cambria" w:hAnsi="Cambria"/>
          <w:color w:val="000000"/>
        </w:rPr>
        <w:t xml:space="preserve"> produk</w:t>
      </w:r>
      <w:r w:rsidR="00B35CB2" w:rsidRPr="00B35CB2">
        <w:rPr>
          <w:rFonts w:ascii="Cambria" w:hAnsi="Cambria"/>
        </w:rPr>
        <w:t xml:space="preserve">, </w:t>
      </w:r>
      <w:r w:rsidR="00B35CB2" w:rsidRPr="00B35CB2">
        <w:rPr>
          <w:rFonts w:ascii="Cambria" w:hAnsi="Cambria"/>
          <w:color w:val="000000"/>
          <w:lang w:val="id-ID"/>
        </w:rPr>
        <w:t>daya saing</w:t>
      </w:r>
      <w:r w:rsidR="00B35CB2" w:rsidRPr="00B35CB2">
        <w:rPr>
          <w:rFonts w:ascii="Cambria" w:hAnsi="Cambria"/>
          <w:color w:val="000000"/>
        </w:rPr>
        <w:t>,</w:t>
      </w:r>
      <w:r w:rsidR="00B35CB2" w:rsidRPr="00B35CB2">
        <w:rPr>
          <w:rFonts w:ascii="Cambria" w:hAnsi="Cambria"/>
        </w:rPr>
        <w:t xml:space="preserve"> </w:t>
      </w:r>
      <w:r w:rsidR="00B35CB2" w:rsidRPr="00B35CB2">
        <w:rPr>
          <w:rFonts w:ascii="Cambria" w:hAnsi="Cambria"/>
          <w:lang w:val="id-ID"/>
        </w:rPr>
        <w:t>serta</w:t>
      </w:r>
      <w:r w:rsidR="00B35CB2" w:rsidRPr="00B35CB2">
        <w:rPr>
          <w:rFonts w:ascii="Cambria" w:hAnsi="Cambria"/>
        </w:rPr>
        <w:t xml:space="preserve"> </w:t>
      </w:r>
      <w:r w:rsidR="00B35CB2" w:rsidRPr="00B35CB2">
        <w:rPr>
          <w:rFonts w:ascii="Cambria" w:hAnsi="Cambria"/>
          <w:color w:val="000000"/>
        </w:rPr>
        <w:t xml:space="preserve">konsistensinya dengan </w:t>
      </w:r>
      <w:r w:rsidR="00B35CB2" w:rsidRPr="00B35CB2">
        <w:rPr>
          <w:rFonts w:ascii="Cambria" w:hAnsi="Cambria"/>
          <w:color w:val="000000"/>
          <w:lang w:val="id-ID"/>
        </w:rPr>
        <w:t>kebermanfaatannya</w:t>
      </w:r>
      <w:r w:rsidR="00B35CB2" w:rsidRPr="00B35CB2">
        <w:rPr>
          <w:rFonts w:ascii="Cambria" w:hAnsi="Cambria"/>
          <w:color w:val="000000"/>
        </w:rPr>
        <w:t>.</w:t>
      </w:r>
    </w:p>
    <w:p w14:paraId="61EFCC4C" w14:textId="6F2EE286" w:rsidR="00B35CB2" w:rsidRPr="00B35CB2" w:rsidRDefault="003B67DC" w:rsidP="00E33B17">
      <w:pPr>
        <w:pBdr>
          <w:top w:val="nil"/>
          <w:left w:val="nil"/>
          <w:bottom w:val="nil"/>
          <w:right w:val="nil"/>
          <w:between w:val="nil"/>
        </w:pBdr>
        <w:spacing w:after="0" w:line="276" w:lineRule="auto"/>
        <w:ind w:firstLine="720"/>
        <w:jc w:val="both"/>
        <w:rPr>
          <w:color w:val="000000"/>
        </w:rPr>
      </w:pPr>
      <w:r w:rsidRPr="00E33B17">
        <w:rPr>
          <w:rFonts w:ascii="Cambria" w:hAnsi="Cambria"/>
          <w:color w:val="000000"/>
        </w:rPr>
        <w:t xml:space="preserve">Faktor kedua adalah promosi, menurut </w:t>
      </w:r>
      <w:r w:rsidRPr="00E33B17">
        <w:rPr>
          <w:rFonts w:ascii="Cambria" w:hAnsi="Cambria"/>
          <w:color w:val="000000"/>
        </w:rPr>
        <w:fldChar w:fldCharType="begin" w:fldLock="1"/>
      </w:r>
      <w:r w:rsidRPr="00E33B17">
        <w:rPr>
          <w:rFonts w:ascii="Cambria" w:hAnsi="Cambria"/>
          <w:color w:val="000000"/>
        </w:rPr>
        <w:instrText>ADDIN CSL_CITATION {"citationItems":[{"id":"ITEM-1","itemData":{"abstract":"… Kualitas layanan merupakan proses yang secara konsisten meliputi pemasaran dan operasi yang memperhatikan keterlibatan orang, pelanggan internal dan pelanggan eksternal, dan memenuhi berbagai persyaratan dalam penyampaian jasa …","author":[{"dropping-particle":"","family":"Audina","given":"R","non-dropping-particle":"","parse-names":false,"suffix":""},{"dropping-particle":"","family":"Murtani","given":"A","non-dropping-particle":"","parse-names":false,"suffix":""}],"container-title":"Jurnal FEB","id":"ITEM-1","issue":"1","issued":{"date-parts":[["2020"]]},"page":"367-376","title":"Pengaruh Kualitas Layanan, Brand Image, Harga Dan Promosi Terhadap Keputusan Menggunakan Jasa Laundry Syar'i (Studi Kasus Pada Konsumen Laundry Syar'i Di Kota Medan)","type":"article-journal","volume":"1"},"uris":["http://www.mendeley.com/documents/?uuid=1f7321fd-e0ac-47a6-a5d9-a233510c8eae"]}],"mendeley":{"formattedCitation":"(Audina &amp; Murtani, 2020)","manualFormatting":"Audina &amp; Murtani (2020)","plainTextFormattedCitation":"(Audina &amp; Murtani, 2020)","previouslyFormattedCitation":"(Audina &amp; Murtani, 2020)"},"properties":{"noteIndex":0},"schema":"https://github.com/citation-style-language/schema/raw/master/csl-citation.json"}</w:instrText>
      </w:r>
      <w:r w:rsidRPr="00E33B17">
        <w:rPr>
          <w:rFonts w:ascii="Cambria" w:hAnsi="Cambria"/>
          <w:color w:val="000000"/>
        </w:rPr>
        <w:fldChar w:fldCharType="separate"/>
      </w:r>
      <w:r w:rsidRPr="00E33B17">
        <w:rPr>
          <w:rFonts w:ascii="Cambria" w:hAnsi="Cambria"/>
          <w:noProof/>
          <w:color w:val="000000"/>
        </w:rPr>
        <w:t>Audina &amp; Murtani (2020)</w:t>
      </w:r>
      <w:r w:rsidRPr="00E33B17">
        <w:rPr>
          <w:rFonts w:ascii="Cambria" w:hAnsi="Cambria"/>
          <w:color w:val="000000"/>
        </w:rPr>
        <w:fldChar w:fldCharType="end"/>
      </w:r>
      <w:r w:rsidRPr="00E33B17">
        <w:rPr>
          <w:rFonts w:ascii="Cambria" w:hAnsi="Cambria"/>
          <w:color w:val="000000"/>
        </w:rPr>
        <w:t xml:space="preserve"> promosi adalah bentuk komunikasi untuk meyakinkan calon konsumen atas barang </w:t>
      </w:r>
      <w:r w:rsidRPr="00E33B17">
        <w:rPr>
          <w:rFonts w:ascii="Cambria" w:hAnsi="Cambria"/>
          <w:color w:val="000000"/>
          <w:lang w:val="id-ID"/>
        </w:rPr>
        <w:t>ataupun</w:t>
      </w:r>
      <w:r w:rsidRPr="00E33B17">
        <w:rPr>
          <w:rFonts w:ascii="Cambria" w:hAnsi="Cambria"/>
          <w:color w:val="000000"/>
        </w:rPr>
        <w:t xml:space="preserve"> jasa yang tujuannya </w:t>
      </w:r>
      <w:r w:rsidRPr="00E33B17">
        <w:rPr>
          <w:rFonts w:ascii="Cambria" w:hAnsi="Cambria"/>
          <w:color w:val="000000"/>
          <w:lang w:val="id-ID"/>
        </w:rPr>
        <w:t>guna</w:t>
      </w:r>
      <w:r w:rsidRPr="00E33B17">
        <w:rPr>
          <w:rFonts w:ascii="Cambria" w:hAnsi="Cambria"/>
          <w:color w:val="000000"/>
        </w:rPr>
        <w:t xml:space="preserve"> menarik perhatian konsumen, sehingga mereka memiliki minat dan kepercayaan terhadap produk yang ditawarkan.</w:t>
      </w:r>
      <w:r w:rsidR="00B35CB2" w:rsidRPr="00E33B17">
        <w:rPr>
          <w:rFonts w:ascii="Cambria" w:hAnsi="Cambria"/>
          <w:color w:val="000000"/>
        </w:rPr>
        <w:t xml:space="preserve"> Menurut </w:t>
      </w:r>
      <w:r w:rsidR="00B35CB2" w:rsidRPr="00E33B17">
        <w:rPr>
          <w:rFonts w:ascii="Cambria" w:hAnsi="Cambria"/>
          <w:color w:val="000000"/>
        </w:rPr>
        <w:fldChar w:fldCharType="begin" w:fldLock="1"/>
      </w:r>
      <w:r w:rsidR="00B35CB2" w:rsidRPr="00E33B17">
        <w:rPr>
          <w:rFonts w:ascii="Cambria" w:hAnsi="Cambria"/>
          <w:color w:val="000000"/>
        </w:rPr>
        <w:instrText>ADDIN CSL_CITATION {"citationItems":[{"id":"ITEM-1","itemData":{"author":[{"dropping-particle":"","family":"Kotler","given":"Philip","non-dropping-particle":"","parse-names":false,"suffix":""},{"dropping-particle":"","family":"Amstrong","given":"Gary","non-dropping-particle":"","parse-names":false,"suffix":""}],"edition":"keduabelas","id":"ITEM-1","issued":{"date-parts":[["2008"]]},"publisher":"Erlangga","publisher-place":"Jakarta","title":"Prinsip-Prinsip Pemasaran","type":"book"},"uris":["http://www.mendeley.com/documents/?uuid=01589bde-5ef2-4f4c-9145-8cb6aeab1cb4"]}],"mendeley":{"formattedCitation":"(Kotler &amp; Amstrong, 2008)","manualFormatting":"Kotler &amp; Amstrong (2008: 116)","plainTextFormattedCitation":"(Kotler &amp; Amstrong, 2008)","previouslyFormattedCitation":"(Kotler &amp; Amstrong, 2008)"},"properties":{"noteIndex":0},"schema":"https://github.com/citation-style-language/schema/raw/master/csl-citation.json"}</w:instrText>
      </w:r>
      <w:r w:rsidR="00B35CB2" w:rsidRPr="00E33B17">
        <w:rPr>
          <w:rFonts w:ascii="Cambria" w:hAnsi="Cambria"/>
          <w:color w:val="000000"/>
        </w:rPr>
        <w:fldChar w:fldCharType="separate"/>
      </w:r>
      <w:r w:rsidR="00B35CB2" w:rsidRPr="00E33B17">
        <w:rPr>
          <w:rFonts w:ascii="Cambria" w:hAnsi="Cambria"/>
          <w:noProof/>
          <w:color w:val="000000"/>
        </w:rPr>
        <w:t>Kotler &amp; Amstrong (2008: 116)</w:t>
      </w:r>
      <w:r w:rsidR="00B35CB2" w:rsidRPr="00E33B17">
        <w:rPr>
          <w:rFonts w:ascii="Cambria" w:hAnsi="Cambria"/>
          <w:color w:val="000000"/>
        </w:rPr>
        <w:fldChar w:fldCharType="end"/>
      </w:r>
      <w:r w:rsidR="00B35CB2" w:rsidRPr="00E33B17">
        <w:rPr>
          <w:rFonts w:ascii="Cambria" w:hAnsi="Cambria"/>
          <w:color w:val="000000"/>
        </w:rPr>
        <w:t xml:space="preserve"> bauran promosi </w:t>
      </w:r>
      <w:r w:rsidR="00B35CB2" w:rsidRPr="00E33B17">
        <w:rPr>
          <w:rFonts w:ascii="Cambria" w:hAnsi="Cambria"/>
          <w:color w:val="000000"/>
          <w:lang w:val="id-ID"/>
        </w:rPr>
        <w:t>ialah</w:t>
      </w:r>
      <w:r w:rsidR="00B35CB2" w:rsidRPr="00E33B17">
        <w:rPr>
          <w:rFonts w:ascii="Cambria" w:hAnsi="Cambria"/>
          <w:color w:val="000000"/>
        </w:rPr>
        <w:t xml:space="preserve"> komponen khas dari penjualan </w:t>
      </w:r>
      <w:r w:rsidR="00B35CB2" w:rsidRPr="00E33B17">
        <w:rPr>
          <w:rFonts w:ascii="Cambria" w:hAnsi="Cambria"/>
          <w:color w:val="000000"/>
          <w:lang w:val="id-ID"/>
        </w:rPr>
        <w:t>personal</w:t>
      </w:r>
      <w:r w:rsidR="00B35CB2" w:rsidRPr="00E33B17">
        <w:rPr>
          <w:rFonts w:ascii="Cambria" w:hAnsi="Cambria"/>
          <w:color w:val="000000"/>
        </w:rPr>
        <w:t xml:space="preserve">, promosi penjualan, periklanan, </w:t>
      </w:r>
      <w:r w:rsidR="00B35CB2" w:rsidRPr="00E33B17">
        <w:rPr>
          <w:rFonts w:ascii="Cambria" w:hAnsi="Cambria"/>
          <w:color w:val="000000"/>
          <w:lang w:val="id-ID"/>
        </w:rPr>
        <w:t>serta relasi</w:t>
      </w:r>
      <w:r w:rsidR="00B35CB2" w:rsidRPr="00E33B17">
        <w:rPr>
          <w:rFonts w:ascii="Cambria" w:hAnsi="Cambria"/>
          <w:color w:val="000000"/>
        </w:rPr>
        <w:t xml:space="preserve"> masyarakat yang digunakan bisnis </w:t>
      </w:r>
      <w:r w:rsidR="00B35CB2" w:rsidRPr="00E33B17">
        <w:rPr>
          <w:rFonts w:ascii="Cambria" w:hAnsi="Cambria"/>
          <w:color w:val="000000"/>
          <w:lang w:val="id-ID"/>
        </w:rPr>
        <w:t>guna meraih</w:t>
      </w:r>
      <w:r w:rsidR="00B35CB2" w:rsidRPr="00E33B17">
        <w:rPr>
          <w:rFonts w:ascii="Cambria" w:hAnsi="Cambria"/>
          <w:color w:val="000000"/>
        </w:rPr>
        <w:t xml:space="preserve"> tujuan periklanan </w:t>
      </w:r>
      <w:r w:rsidR="00B35CB2" w:rsidRPr="00E33B17">
        <w:rPr>
          <w:rFonts w:ascii="Cambria" w:hAnsi="Cambria"/>
          <w:color w:val="000000"/>
          <w:lang w:val="id-ID"/>
        </w:rPr>
        <w:t>serta</w:t>
      </w:r>
      <w:r w:rsidR="00B35CB2" w:rsidRPr="00E33B17">
        <w:rPr>
          <w:rFonts w:ascii="Cambria" w:hAnsi="Cambria"/>
          <w:color w:val="000000"/>
        </w:rPr>
        <w:t xml:space="preserve"> pemasaran.</w:t>
      </w:r>
    </w:p>
    <w:p w14:paraId="0CC51FBF" w14:textId="03D9EFA0" w:rsidR="003B67DC" w:rsidRPr="00E33B17" w:rsidRDefault="003B67DC" w:rsidP="00E33B17">
      <w:pPr>
        <w:pBdr>
          <w:top w:val="nil"/>
          <w:left w:val="nil"/>
          <w:bottom w:val="nil"/>
          <w:right w:val="nil"/>
          <w:between w:val="nil"/>
        </w:pBdr>
        <w:spacing w:after="0" w:line="276" w:lineRule="auto"/>
        <w:ind w:firstLine="720"/>
        <w:jc w:val="both"/>
        <w:rPr>
          <w:color w:val="000000"/>
        </w:rPr>
      </w:pPr>
      <w:r w:rsidRPr="003B67DC">
        <w:rPr>
          <w:rFonts w:ascii="Cambria" w:hAnsi="Cambria"/>
          <w:color w:val="000000"/>
        </w:rPr>
        <w:t xml:space="preserve">Faktor ketiga adalah citra merek, menurut </w:t>
      </w:r>
      <w:r w:rsidRPr="003B67DC">
        <w:rPr>
          <w:rFonts w:ascii="Cambria" w:hAnsi="Cambria"/>
          <w:color w:val="000000"/>
        </w:rPr>
        <w:fldChar w:fldCharType="begin" w:fldLock="1"/>
      </w:r>
      <w:r w:rsidRPr="003B67DC">
        <w:rPr>
          <w:rFonts w:ascii="Cambria" w:hAnsi="Cambria"/>
          <w:color w:val="000000"/>
        </w:rPr>
        <w:instrText>ADDIN CSL_CITATION {"citationItems":[{"id":"ITEM-1","itemData":{"author":[{"dropping-particle":"","family":"Kabaressy","given":"Martha Sriningsih","non-dropping-particle":"","parse-names":false,"suffix":""},{"dropping-particle":"","family":"Widodo","given":"Handoyo Djoko","non-dropping-particle":"","parse-names":false,"suffix":""}],"container-title":"Diponegoro Journal Of Social And Politic","id":"ITEM-1","issued":{"date-parts":[["2017"]]},"page":"1-7","title":"Pengaruh Kualitas Produk, Iklan, Dan Citra Merek (Brand Image) Terhadap Keputusan Penggunaan Tolak Angin (Studi Kasus Pada Pengguna Tolak Angin Di Kota Semarang)","type":"article-journal"},"uris":["http://www.mendeley.com/documents/?uuid=8b3f82b3-8563-439c-997a-ab35fcb764c3"]}],"mendeley":{"formattedCitation":"(Kabaressy &amp; Widodo, 2017)","manualFormatting":"Kabaressy &amp; Widodo (2017)","plainTextFormattedCitation":"(Kabaressy &amp; Widodo, 2017)","previouslyFormattedCitation":"(Kabaressy &amp; Widodo, 2017)"},"properties":{"noteIndex":0},"schema":"https://github.com/citation-style-language/schema/raw/master/csl-citation.json"}</w:instrText>
      </w:r>
      <w:r w:rsidRPr="003B67DC">
        <w:rPr>
          <w:rFonts w:ascii="Cambria" w:hAnsi="Cambria"/>
          <w:color w:val="000000"/>
        </w:rPr>
        <w:fldChar w:fldCharType="separate"/>
      </w:r>
      <w:r w:rsidRPr="003B67DC">
        <w:rPr>
          <w:rFonts w:ascii="Cambria" w:hAnsi="Cambria"/>
          <w:noProof/>
          <w:color w:val="000000"/>
        </w:rPr>
        <w:t>Kabaressy &amp; Widodo (2017)</w:t>
      </w:r>
      <w:r w:rsidRPr="003B67DC">
        <w:rPr>
          <w:rFonts w:ascii="Cambria" w:hAnsi="Cambria"/>
          <w:color w:val="000000"/>
        </w:rPr>
        <w:fldChar w:fldCharType="end"/>
      </w:r>
      <w:r w:rsidRPr="003B67DC">
        <w:rPr>
          <w:rFonts w:ascii="Cambria" w:hAnsi="Cambria"/>
          <w:color w:val="000000"/>
          <w:lang w:val="id-ID"/>
        </w:rPr>
        <w:t>, mengatakan bahwasanya dalam proses pembelian oleh konsumen, peranan penting dimiliki oleh citra merek</w:t>
      </w:r>
      <w:r w:rsidRPr="003B67DC">
        <w:rPr>
          <w:rFonts w:ascii="Cambria" w:hAnsi="Cambria"/>
          <w:color w:val="000000"/>
        </w:rPr>
        <w:t xml:space="preserve">, sehingga produsen harus </w:t>
      </w:r>
      <w:r w:rsidRPr="003B67DC">
        <w:rPr>
          <w:rFonts w:ascii="Cambria" w:hAnsi="Cambria"/>
        </w:rPr>
        <w:t>mampu</w:t>
      </w:r>
      <w:r w:rsidRPr="003B67DC">
        <w:rPr>
          <w:rFonts w:ascii="Cambria" w:hAnsi="Cambria"/>
          <w:color w:val="000000"/>
        </w:rPr>
        <w:t xml:space="preserve"> menciptakan suatu </w:t>
      </w:r>
      <w:r w:rsidRPr="003B67DC">
        <w:rPr>
          <w:rFonts w:ascii="Cambria" w:hAnsi="Cambria"/>
          <w:i/>
          <w:iCs/>
          <w:color w:val="000000"/>
        </w:rPr>
        <w:t>brand</w:t>
      </w:r>
      <w:r w:rsidRPr="003B67DC">
        <w:rPr>
          <w:rFonts w:ascii="Cambria" w:hAnsi="Cambria"/>
          <w:color w:val="000000"/>
        </w:rPr>
        <w:t xml:space="preserve"> yang dapat bermanfaat bagi konsumen dan berfungsi dengan baik.</w:t>
      </w:r>
      <w:r w:rsidR="00E33B17">
        <w:rPr>
          <w:rFonts w:ascii="Cambria" w:hAnsi="Cambria"/>
          <w:color w:val="000000"/>
        </w:rPr>
        <w:t xml:space="preserve"> </w:t>
      </w:r>
      <w:r w:rsidR="00E33B17" w:rsidRPr="00E33B17">
        <w:rPr>
          <w:rFonts w:ascii="Cambria" w:hAnsi="Cambria"/>
          <w:color w:val="000000"/>
        </w:rPr>
        <w:fldChar w:fldCharType="begin" w:fldLock="1"/>
      </w:r>
      <w:r w:rsidR="00E33B17" w:rsidRPr="00E33B17">
        <w:rPr>
          <w:rFonts w:ascii="Cambria" w:hAnsi="Cambria"/>
          <w:color w:val="000000"/>
        </w:rPr>
        <w:instrText>ADDIN CSL_CITATION {"citationItems":[{"id":"ITEM-1","itemData":{"author":[{"dropping-particle":"","family":"Keller","given":"Kevin Lane","non-dropping-particle":"","parse-names":false,"suffix":""}],"edition":"Fourth","id":"ITEM-1","issued":{"date-parts":[["2013"]]},"publisher":"Practice Hall","publisher-place":"New Jersey","title":"Strategic Brand Management (Building, Measuring, and Managing Brand Equity)","type":"book"},"uris":["http://www.mendeley.com/documents/?uuid=c361e4e2-d3a0-4482-bc78-7f87f53db183"]}],"mendeley":{"formattedCitation":"(Keller, 2013)","manualFormatting":"Keller (2013: 78)","plainTextFormattedCitation":"(Keller, 2013)","previouslyFormattedCitation":"(Keller, 2013)"},"properties":{"noteIndex":0},"schema":"https://github.com/citation-style-language/schema/raw/master/csl-citation.json"}</w:instrText>
      </w:r>
      <w:r w:rsidR="00E33B17" w:rsidRPr="00E33B17">
        <w:rPr>
          <w:rFonts w:ascii="Cambria" w:hAnsi="Cambria"/>
          <w:color w:val="000000"/>
        </w:rPr>
        <w:fldChar w:fldCharType="separate"/>
      </w:r>
      <w:r w:rsidR="00E33B17" w:rsidRPr="00E33B17">
        <w:rPr>
          <w:rFonts w:ascii="Cambria" w:hAnsi="Cambria"/>
          <w:noProof/>
          <w:color w:val="000000"/>
        </w:rPr>
        <w:t>Keller (2013: 78)</w:t>
      </w:r>
      <w:r w:rsidR="00E33B17" w:rsidRPr="00E33B17">
        <w:rPr>
          <w:rFonts w:ascii="Cambria" w:hAnsi="Cambria"/>
          <w:color w:val="000000"/>
        </w:rPr>
        <w:fldChar w:fldCharType="end"/>
      </w:r>
      <w:r w:rsidR="00E33B17" w:rsidRPr="00E33B17">
        <w:rPr>
          <w:rFonts w:ascii="Cambria" w:hAnsi="Cambria"/>
          <w:color w:val="000000"/>
        </w:rPr>
        <w:t>, menyatakan</w:t>
      </w:r>
      <w:r w:rsidR="00E33B17" w:rsidRPr="00E33B17">
        <w:rPr>
          <w:rFonts w:ascii="Cambria" w:hAnsi="Cambria"/>
          <w:color w:val="000000"/>
          <w:lang w:val="id-ID"/>
        </w:rPr>
        <w:t xml:space="preserve"> bahwasanya</w:t>
      </w:r>
      <w:r w:rsidR="00E33B17" w:rsidRPr="00E33B17">
        <w:rPr>
          <w:rFonts w:ascii="Cambria" w:hAnsi="Cambria"/>
          <w:color w:val="000000"/>
        </w:rPr>
        <w:t xml:space="preserve"> aspek merek</w:t>
      </w:r>
      <w:r w:rsidR="00E33B17" w:rsidRPr="00E33B17">
        <w:rPr>
          <w:rFonts w:ascii="Cambria" w:hAnsi="Cambria"/>
          <w:color w:val="000000"/>
          <w:lang w:val="id-ID"/>
        </w:rPr>
        <w:t xml:space="preserve"> bisa mendasari pengukuran citra merek, yakni</w:t>
      </w:r>
      <w:r w:rsidR="00E33B17" w:rsidRPr="00E33B17">
        <w:rPr>
          <w:rFonts w:ascii="Cambria" w:hAnsi="Cambria"/>
          <w:color w:val="000000"/>
        </w:rPr>
        <w:t xml:space="preserve"> kekuatan</w:t>
      </w:r>
      <w:r w:rsidR="00E33B17" w:rsidRPr="00E33B17">
        <w:rPr>
          <w:rFonts w:ascii="Cambria" w:hAnsi="Cambria"/>
          <w:i/>
          <w:iCs/>
          <w:color w:val="000000"/>
        </w:rPr>
        <w:t xml:space="preserve">, </w:t>
      </w:r>
      <w:r w:rsidR="00E33B17" w:rsidRPr="00E33B17">
        <w:rPr>
          <w:rFonts w:ascii="Cambria" w:hAnsi="Cambria"/>
          <w:color w:val="000000"/>
        </w:rPr>
        <w:t xml:space="preserve">keunikan, </w:t>
      </w:r>
      <w:r w:rsidR="00E33B17" w:rsidRPr="00E33B17">
        <w:rPr>
          <w:rFonts w:ascii="Cambria" w:hAnsi="Cambria"/>
          <w:color w:val="000000"/>
          <w:lang w:val="id-ID"/>
        </w:rPr>
        <w:t>serta</w:t>
      </w:r>
      <w:r w:rsidR="00E33B17" w:rsidRPr="00E33B17">
        <w:rPr>
          <w:rFonts w:ascii="Cambria" w:hAnsi="Cambria"/>
          <w:color w:val="000000"/>
        </w:rPr>
        <w:t xml:space="preserve"> keunggulan.</w:t>
      </w:r>
    </w:p>
    <w:p w14:paraId="015FAC32" w14:textId="36865152" w:rsidR="003B67DC" w:rsidRPr="003B67DC" w:rsidRDefault="003B67DC" w:rsidP="00EF2FC6">
      <w:pPr>
        <w:pBdr>
          <w:top w:val="nil"/>
          <w:left w:val="nil"/>
          <w:bottom w:val="nil"/>
          <w:right w:val="nil"/>
          <w:between w:val="nil"/>
        </w:pBdr>
        <w:spacing w:after="0" w:line="276" w:lineRule="auto"/>
        <w:ind w:firstLine="720"/>
        <w:jc w:val="both"/>
        <w:rPr>
          <w:rFonts w:ascii="Cambria" w:hAnsi="Cambria"/>
          <w:color w:val="000000"/>
        </w:rPr>
      </w:pPr>
      <w:r w:rsidRPr="003B67DC">
        <w:rPr>
          <w:rFonts w:ascii="Cambria" w:hAnsi="Cambria"/>
          <w:color w:val="000000"/>
        </w:rPr>
        <w:t xml:space="preserve">Saat ini khususnya di Kota Surakarta sudah banyak masyarakat yang menggunakan GrabFood untuk jasa pesan antar makanan. Hal ini dikarenakan harga yang terjangkau, citra GrabFood yang baik serta banyak nya promosi yang dilakukan oleh Grab untuk menarik konsumen baru seperti menawarkan </w:t>
      </w:r>
      <w:r w:rsidRPr="003B67DC">
        <w:rPr>
          <w:rFonts w:ascii="Cambria" w:hAnsi="Cambria"/>
          <w:i/>
          <w:color w:val="000000"/>
        </w:rPr>
        <w:t>voucher</w:t>
      </w:r>
      <w:r w:rsidRPr="003B67DC">
        <w:rPr>
          <w:rFonts w:ascii="Cambria" w:hAnsi="Cambria"/>
          <w:color w:val="000000"/>
        </w:rPr>
        <w:t xml:space="preserve"> diskon makanan dan potongan biaya pengiriman kepada para pelanggan setianya. </w:t>
      </w:r>
      <w:r w:rsidRPr="003B67DC">
        <w:rPr>
          <w:rFonts w:ascii="Cambria" w:hAnsi="Cambria"/>
          <w:color w:val="000000"/>
          <w:lang w:val="id-ID"/>
        </w:rPr>
        <w:t>Berdasar latar belakang tersebut, periset mempunyai ketertarikan guna melaksanakan riset berkenaan dengan</w:t>
      </w:r>
      <w:r w:rsidRPr="003B67DC">
        <w:rPr>
          <w:rFonts w:ascii="Cambria" w:hAnsi="Cambria"/>
          <w:color w:val="000000"/>
        </w:rPr>
        <w:t xml:space="preserve"> “Keputusan Penggunaan Jasa GrabFood Ditinjau Dari Harga, Promosi Dan Citra Merek (Studi Pada Pelanggan GrabFood Di Kota Surakarta)”.</w:t>
      </w:r>
      <w:r w:rsidR="00EF2FC6" w:rsidRPr="00EF2FC6">
        <w:rPr>
          <w:rFonts w:ascii="Cambria" w:hAnsi="Cambria"/>
          <w:color w:val="000000"/>
          <w:sz w:val="24"/>
          <w:szCs w:val="24"/>
        </w:rPr>
        <w:t xml:space="preserve"> </w:t>
      </w:r>
      <w:r w:rsidR="00EF2FC6" w:rsidRPr="00EF2FC6">
        <w:rPr>
          <w:rFonts w:ascii="Cambria" w:hAnsi="Cambria"/>
          <w:lang w:val="id-ID"/>
        </w:rPr>
        <w:t xml:space="preserve">Riset ini mempunyai </w:t>
      </w:r>
      <w:r w:rsidR="00EF2FC6" w:rsidRPr="00EF2FC6">
        <w:rPr>
          <w:rFonts w:ascii="Cambria" w:hAnsi="Cambria"/>
          <w:lang w:val="id-ID"/>
        </w:rPr>
        <w:lastRenderedPageBreak/>
        <w:t>tujuan guna</w:t>
      </w:r>
      <w:r w:rsidR="00EF2FC6" w:rsidRPr="00EF2FC6">
        <w:rPr>
          <w:rFonts w:ascii="Cambria" w:hAnsi="Cambria"/>
        </w:rPr>
        <w:t xml:space="preserve"> </w:t>
      </w:r>
      <w:r w:rsidR="00EF2FC6" w:rsidRPr="00EF2FC6">
        <w:rPr>
          <w:rFonts w:ascii="Cambria" w:hAnsi="Cambria"/>
          <w:lang w:val="id-ID"/>
        </w:rPr>
        <w:t>mengetahui pengaruh</w:t>
      </w:r>
      <w:r w:rsidR="00EF2FC6" w:rsidRPr="00EF2FC6">
        <w:rPr>
          <w:rFonts w:ascii="Cambria" w:hAnsi="Cambria"/>
        </w:rPr>
        <w:t xml:space="preserve"> harga, promosi, dan citra merek terhadap keputusan penggunaan jasa GrabFood di Kota Surakarta</w:t>
      </w:r>
    </w:p>
    <w:p w14:paraId="39E115AD" w14:textId="77777777" w:rsidR="0049025D" w:rsidRPr="0049025D" w:rsidRDefault="0049025D" w:rsidP="0049025D">
      <w:pPr>
        <w:spacing w:line="276" w:lineRule="auto"/>
        <w:jc w:val="both"/>
        <w:rPr>
          <w:rFonts w:ascii="Cambria" w:eastAsia="Cambria" w:hAnsi="Cambria" w:cs="Cambria"/>
        </w:rPr>
      </w:pPr>
    </w:p>
    <w:p w14:paraId="73B396E2" w14:textId="0DC63708" w:rsidR="00792B5A" w:rsidRDefault="00E2732A">
      <w:pPr>
        <w:jc w:val="both"/>
        <w:rPr>
          <w:rFonts w:ascii="Cambria" w:eastAsia="Cambria" w:hAnsi="Cambria" w:cs="Cambria"/>
          <w:b/>
        </w:rPr>
      </w:pPr>
      <w:r>
        <w:rPr>
          <w:rFonts w:ascii="Cambria" w:eastAsia="Cambria" w:hAnsi="Cambria" w:cs="Cambria"/>
          <w:b/>
        </w:rPr>
        <w:t>METODE PENELITIAN</w:t>
      </w:r>
    </w:p>
    <w:p w14:paraId="6A2C675E" w14:textId="77777777" w:rsidR="00375B21" w:rsidRPr="00375B21" w:rsidRDefault="00375B21" w:rsidP="00375B21">
      <w:pPr>
        <w:spacing w:after="0" w:line="276" w:lineRule="auto"/>
        <w:jc w:val="both"/>
        <w:rPr>
          <w:rFonts w:ascii="Cambria" w:hAnsi="Cambria"/>
          <w:b/>
          <w:bCs/>
        </w:rPr>
      </w:pPr>
      <w:r w:rsidRPr="00375B21">
        <w:rPr>
          <w:rFonts w:ascii="Cambria" w:hAnsi="Cambria"/>
          <w:b/>
          <w:bCs/>
        </w:rPr>
        <w:t>Jenis Penelitian</w:t>
      </w:r>
    </w:p>
    <w:p w14:paraId="44866F38" w14:textId="77777777" w:rsidR="00375B21" w:rsidRPr="00375B21" w:rsidRDefault="00375B21" w:rsidP="00375B21">
      <w:pPr>
        <w:spacing w:after="0" w:line="276" w:lineRule="auto"/>
        <w:ind w:firstLine="720"/>
        <w:jc w:val="both"/>
        <w:rPr>
          <w:rFonts w:ascii="Cambria" w:hAnsi="Cambria"/>
          <w:color w:val="000000"/>
        </w:rPr>
      </w:pPr>
      <w:r w:rsidRPr="00375B21">
        <w:rPr>
          <w:rFonts w:ascii="Cambria" w:hAnsi="Cambria"/>
          <w:color w:val="000000"/>
          <w:lang w:val="id-ID"/>
        </w:rPr>
        <w:t>Riset ini berjenis</w:t>
      </w:r>
      <w:r w:rsidRPr="00375B21">
        <w:rPr>
          <w:rFonts w:ascii="Cambria" w:hAnsi="Cambria"/>
          <w:color w:val="000000"/>
        </w:rPr>
        <w:t xml:space="preserve"> deskriptif dengan </w:t>
      </w:r>
      <w:r w:rsidRPr="00375B21">
        <w:rPr>
          <w:rFonts w:ascii="Cambria" w:hAnsi="Cambria"/>
          <w:color w:val="000000"/>
          <w:lang w:val="id-ID"/>
        </w:rPr>
        <w:t>memakai</w:t>
      </w:r>
      <w:r w:rsidRPr="00375B21">
        <w:rPr>
          <w:rFonts w:ascii="Cambria" w:hAnsi="Cambria"/>
          <w:color w:val="000000"/>
        </w:rPr>
        <w:t xml:space="preserve"> metode kuantitatif. </w:t>
      </w:r>
      <w:r w:rsidRPr="00375B21">
        <w:rPr>
          <w:rFonts w:ascii="Cambria" w:hAnsi="Cambria"/>
          <w:color w:val="000000"/>
        </w:rPr>
        <w:fldChar w:fldCharType="begin" w:fldLock="1"/>
      </w:r>
      <w:r w:rsidRPr="00375B21">
        <w:rPr>
          <w:rFonts w:ascii="Cambria" w:hAnsi="Cambria"/>
          <w:color w:val="000000"/>
        </w:rPr>
        <w:instrText>ADDIN CSL_CITATION {"citationItems":[{"id":"ITEM-1","itemData":{"ISBN":"979-8433-64-0","author":[{"dropping-particle":"","family":"Sugiyono","given":"Prof. Dr.","non-dropping-particle":"","parse-names":false,"suffix":""}],"edition":"19","id":"ITEM-1","issued":{"date-parts":[["2013"]]},"publisher":"Alfabeta","publisher-place":"Bandung","title":"Metode Penelitian Kuantitatif Kualitatif Dan R&amp;D","type":"book"},"uris":["http://www.mendeley.com/documents/?uuid=a8f2c5f2-d5e2-4c11-88cf-d39b383c5147"]}],"mendeley":{"formattedCitation":"(Sugiyono, 2013)","manualFormatting":"Sugiyono, (2013: 8)","plainTextFormattedCitation":"(Sugiyono, 2013)","previouslyFormattedCitation":"(Sugiyono, 2013)"},"properties":{"noteIndex":0},"schema":"https://github.com/citation-style-language/schema/raw/master/csl-citation.json"}</w:instrText>
      </w:r>
      <w:r w:rsidRPr="00375B21">
        <w:rPr>
          <w:rFonts w:ascii="Cambria" w:hAnsi="Cambria"/>
          <w:color w:val="000000"/>
        </w:rPr>
        <w:fldChar w:fldCharType="separate"/>
      </w:r>
      <w:r w:rsidRPr="00375B21">
        <w:rPr>
          <w:rFonts w:ascii="Cambria" w:hAnsi="Cambria"/>
          <w:noProof/>
          <w:color w:val="000000"/>
        </w:rPr>
        <w:t xml:space="preserve">Sugiyono, </w:t>
      </w:r>
      <w:r w:rsidRPr="00375B21">
        <w:rPr>
          <w:rFonts w:ascii="Cambria" w:hAnsi="Cambria"/>
          <w:noProof/>
          <w:color w:val="000000"/>
          <w:lang w:val="id-ID"/>
        </w:rPr>
        <w:t>(</w:t>
      </w:r>
      <w:r w:rsidRPr="00375B21">
        <w:rPr>
          <w:rFonts w:ascii="Cambria" w:hAnsi="Cambria"/>
          <w:noProof/>
          <w:color w:val="000000"/>
        </w:rPr>
        <w:t>2013: 8)</w:t>
      </w:r>
      <w:r w:rsidRPr="00375B21">
        <w:rPr>
          <w:rFonts w:ascii="Cambria" w:hAnsi="Cambria"/>
          <w:color w:val="000000"/>
        </w:rPr>
        <w:fldChar w:fldCharType="end"/>
      </w:r>
      <w:r w:rsidRPr="00375B21">
        <w:rPr>
          <w:rFonts w:ascii="Cambria" w:hAnsi="Cambria"/>
          <w:color w:val="000000"/>
          <w:lang w:val="id-ID"/>
        </w:rPr>
        <w:t xml:space="preserve"> mengartikan metode</w:t>
      </w:r>
      <w:r w:rsidRPr="00375B21">
        <w:rPr>
          <w:rFonts w:ascii="Cambria" w:hAnsi="Cambria"/>
          <w:color w:val="000000"/>
        </w:rPr>
        <w:t xml:space="preserve"> kuantitatif </w:t>
      </w:r>
      <w:r w:rsidRPr="00375B21">
        <w:rPr>
          <w:rFonts w:ascii="Cambria" w:hAnsi="Cambria"/>
          <w:color w:val="000000"/>
          <w:lang w:val="id-ID"/>
        </w:rPr>
        <w:t>sebagai</w:t>
      </w:r>
      <w:r w:rsidRPr="00375B21">
        <w:rPr>
          <w:rFonts w:ascii="Cambria" w:hAnsi="Cambria"/>
          <w:color w:val="000000"/>
        </w:rPr>
        <w:t xml:space="preserve"> metode mempelajari populasi </w:t>
      </w:r>
      <w:r w:rsidRPr="00375B21">
        <w:rPr>
          <w:rFonts w:ascii="Cambria" w:hAnsi="Cambria"/>
          <w:color w:val="000000"/>
          <w:lang w:val="id-ID"/>
        </w:rPr>
        <w:t>ataupun</w:t>
      </w:r>
      <w:r w:rsidRPr="00375B21">
        <w:rPr>
          <w:rFonts w:ascii="Cambria" w:hAnsi="Cambria"/>
          <w:color w:val="000000"/>
        </w:rPr>
        <w:t xml:space="preserve"> sampel berdasarkan filosofi positivisme, </w:t>
      </w:r>
      <w:r w:rsidRPr="00375B21">
        <w:rPr>
          <w:rFonts w:ascii="Cambria" w:hAnsi="Cambria"/>
          <w:color w:val="000000"/>
          <w:lang w:val="id-ID"/>
        </w:rPr>
        <w:t>sampel diambil secara acak</w:t>
      </w:r>
      <w:r w:rsidRPr="00375B21">
        <w:rPr>
          <w:rFonts w:ascii="Cambria" w:hAnsi="Cambria"/>
          <w:color w:val="000000"/>
        </w:rPr>
        <w:t xml:space="preserve">, </w:t>
      </w:r>
      <w:r w:rsidRPr="00375B21">
        <w:rPr>
          <w:rFonts w:ascii="Cambria" w:hAnsi="Cambria"/>
          <w:color w:val="000000"/>
          <w:lang w:val="id-ID"/>
        </w:rPr>
        <w:t>memakai</w:t>
      </w:r>
      <w:r w:rsidRPr="00375B21">
        <w:rPr>
          <w:rFonts w:ascii="Cambria" w:hAnsi="Cambria"/>
          <w:color w:val="000000"/>
        </w:rPr>
        <w:t xml:space="preserve"> alat </w:t>
      </w:r>
      <w:r w:rsidRPr="00375B21">
        <w:rPr>
          <w:rFonts w:ascii="Cambria" w:hAnsi="Cambria"/>
          <w:color w:val="000000"/>
          <w:lang w:val="id-ID"/>
        </w:rPr>
        <w:t>riset guna</w:t>
      </w:r>
      <w:r w:rsidRPr="00375B21">
        <w:rPr>
          <w:rFonts w:ascii="Cambria" w:hAnsi="Cambria"/>
          <w:color w:val="000000"/>
        </w:rPr>
        <w:t xml:space="preserve"> mengumpulkan data, </w:t>
      </w:r>
      <w:r w:rsidRPr="00375B21">
        <w:rPr>
          <w:rFonts w:ascii="Cambria" w:hAnsi="Cambria"/>
          <w:color w:val="000000"/>
          <w:lang w:val="id-ID"/>
        </w:rPr>
        <w:t>serta</w:t>
      </w:r>
      <w:r w:rsidRPr="00375B21">
        <w:rPr>
          <w:rFonts w:ascii="Cambria" w:hAnsi="Cambria"/>
          <w:color w:val="000000"/>
        </w:rPr>
        <w:t xml:space="preserve"> analisis statistik data yang bertujuan </w:t>
      </w:r>
      <w:r w:rsidRPr="00375B21">
        <w:rPr>
          <w:rFonts w:ascii="Cambria" w:hAnsi="Cambria"/>
          <w:color w:val="000000"/>
          <w:lang w:val="id-ID"/>
        </w:rPr>
        <w:t>guna melaksanakan uji</w:t>
      </w:r>
      <w:r w:rsidRPr="00375B21">
        <w:rPr>
          <w:rFonts w:ascii="Cambria" w:hAnsi="Cambria"/>
          <w:color w:val="000000"/>
        </w:rPr>
        <w:t xml:space="preserve"> hipotesis yang </w:t>
      </w:r>
      <w:r w:rsidRPr="00375B21">
        <w:rPr>
          <w:rFonts w:ascii="Cambria" w:hAnsi="Cambria"/>
          <w:color w:val="000000"/>
          <w:lang w:val="id-ID"/>
        </w:rPr>
        <w:t>sudah</w:t>
      </w:r>
      <w:r w:rsidRPr="00375B21">
        <w:rPr>
          <w:rFonts w:ascii="Cambria" w:hAnsi="Cambria"/>
          <w:color w:val="000000"/>
        </w:rPr>
        <w:t xml:space="preserve"> ditetapkan.</w:t>
      </w:r>
    </w:p>
    <w:p w14:paraId="74658AA9" w14:textId="77777777" w:rsidR="00375B21" w:rsidRPr="00375B21" w:rsidRDefault="00375B21" w:rsidP="008840AC">
      <w:pPr>
        <w:spacing w:before="240" w:after="0" w:line="276" w:lineRule="auto"/>
        <w:jc w:val="both"/>
        <w:rPr>
          <w:rFonts w:ascii="Cambria" w:hAnsi="Cambria"/>
          <w:b/>
          <w:bCs/>
          <w:color w:val="000000"/>
        </w:rPr>
      </w:pPr>
      <w:r w:rsidRPr="00375B21">
        <w:rPr>
          <w:rFonts w:ascii="Cambria" w:hAnsi="Cambria"/>
          <w:b/>
          <w:bCs/>
          <w:color w:val="000000"/>
        </w:rPr>
        <w:t>Waktu dan Tempat Penelitian</w:t>
      </w:r>
    </w:p>
    <w:p w14:paraId="768574FF" w14:textId="07D70D97" w:rsidR="00375B21" w:rsidRPr="00375B21" w:rsidRDefault="00375B21" w:rsidP="00375B21">
      <w:pPr>
        <w:pBdr>
          <w:top w:val="nil"/>
          <w:left w:val="nil"/>
          <w:bottom w:val="nil"/>
          <w:right w:val="nil"/>
          <w:between w:val="nil"/>
        </w:pBdr>
        <w:spacing w:after="0" w:line="276" w:lineRule="auto"/>
        <w:ind w:firstLine="720"/>
        <w:jc w:val="both"/>
        <w:rPr>
          <w:rFonts w:ascii="Cambria" w:hAnsi="Cambria"/>
          <w:color w:val="000000"/>
        </w:rPr>
      </w:pPr>
      <w:r w:rsidRPr="00375B21">
        <w:rPr>
          <w:rFonts w:ascii="Cambria" w:hAnsi="Cambria"/>
          <w:color w:val="000000"/>
          <w:lang w:val="id-ID"/>
        </w:rPr>
        <w:t>Riset dijalankan selama tiga bulan,</w:t>
      </w:r>
      <w:r w:rsidRPr="00375B21">
        <w:rPr>
          <w:rFonts w:ascii="Cambria" w:hAnsi="Cambria"/>
          <w:color w:val="000000"/>
        </w:rPr>
        <w:t xml:space="preserve"> </w:t>
      </w:r>
      <w:r w:rsidRPr="00375B21">
        <w:rPr>
          <w:rFonts w:ascii="Cambria" w:hAnsi="Cambria"/>
          <w:color w:val="000000"/>
          <w:lang w:val="id-ID"/>
        </w:rPr>
        <w:t>yakni</w:t>
      </w:r>
      <w:r w:rsidRPr="00375B21">
        <w:rPr>
          <w:rFonts w:ascii="Cambria" w:hAnsi="Cambria"/>
          <w:color w:val="000000"/>
        </w:rPr>
        <w:t xml:space="preserve"> </w:t>
      </w:r>
      <w:r w:rsidRPr="00375B21">
        <w:rPr>
          <w:rFonts w:ascii="Cambria" w:hAnsi="Cambria"/>
          <w:color w:val="000000"/>
          <w:lang w:val="id-ID"/>
        </w:rPr>
        <w:t>mulai</w:t>
      </w:r>
      <w:r w:rsidRPr="00375B21">
        <w:rPr>
          <w:rFonts w:ascii="Cambria" w:hAnsi="Cambria"/>
          <w:color w:val="000000"/>
        </w:rPr>
        <w:t xml:space="preserve"> Oktober </w:t>
      </w:r>
      <w:r w:rsidRPr="00375B21">
        <w:rPr>
          <w:rFonts w:ascii="Cambria" w:hAnsi="Cambria"/>
          <w:color w:val="000000"/>
          <w:lang w:val="id-ID"/>
        </w:rPr>
        <w:t>hingga</w:t>
      </w:r>
      <w:r w:rsidRPr="00375B21">
        <w:rPr>
          <w:rFonts w:ascii="Cambria" w:hAnsi="Cambria"/>
          <w:color w:val="000000"/>
        </w:rPr>
        <w:t xml:space="preserve"> Desember 2021. </w:t>
      </w:r>
      <w:r w:rsidRPr="00375B21">
        <w:rPr>
          <w:rFonts w:ascii="Cambria" w:hAnsi="Cambria"/>
          <w:color w:val="000000"/>
          <w:lang w:val="id-ID"/>
        </w:rPr>
        <w:t>Riset</w:t>
      </w:r>
      <w:r w:rsidRPr="00375B21">
        <w:rPr>
          <w:rFonts w:ascii="Cambria" w:hAnsi="Cambria"/>
          <w:color w:val="000000"/>
        </w:rPr>
        <w:t xml:space="preserve"> ini </w:t>
      </w:r>
      <w:r w:rsidR="00521230">
        <w:rPr>
          <w:rFonts w:ascii="Cambria" w:hAnsi="Cambria"/>
          <w:color w:val="000000"/>
        </w:rPr>
        <w:t>telah</w:t>
      </w:r>
      <w:r w:rsidRPr="00375B21">
        <w:rPr>
          <w:rFonts w:ascii="Cambria" w:hAnsi="Cambria"/>
          <w:color w:val="000000"/>
        </w:rPr>
        <w:t xml:space="preserve"> dilaksanakan di Kota Surakarta.</w:t>
      </w:r>
    </w:p>
    <w:p w14:paraId="78E6415C" w14:textId="77777777" w:rsidR="00375B21" w:rsidRPr="00375B21" w:rsidRDefault="00375B21" w:rsidP="008840AC">
      <w:pPr>
        <w:pBdr>
          <w:top w:val="nil"/>
          <w:left w:val="nil"/>
          <w:bottom w:val="nil"/>
          <w:right w:val="nil"/>
          <w:between w:val="nil"/>
        </w:pBdr>
        <w:spacing w:before="240" w:after="0" w:line="276" w:lineRule="auto"/>
        <w:jc w:val="both"/>
        <w:rPr>
          <w:rFonts w:ascii="Cambria" w:hAnsi="Cambria"/>
          <w:b/>
          <w:bCs/>
          <w:color w:val="000000"/>
        </w:rPr>
      </w:pPr>
      <w:r w:rsidRPr="00375B21">
        <w:rPr>
          <w:rFonts w:ascii="Cambria" w:hAnsi="Cambria"/>
          <w:b/>
          <w:bCs/>
          <w:color w:val="000000"/>
          <w:lang w:val="id-ID"/>
        </w:rPr>
        <w:t>P</w:t>
      </w:r>
      <w:r w:rsidRPr="00375B21">
        <w:rPr>
          <w:rFonts w:ascii="Cambria" w:hAnsi="Cambria"/>
          <w:b/>
          <w:bCs/>
          <w:color w:val="000000"/>
        </w:rPr>
        <w:t>opulasi, Sampel, dan Teknik Pengambilan Sampel</w:t>
      </w:r>
    </w:p>
    <w:p w14:paraId="346667D3" w14:textId="77777777" w:rsidR="00375B21" w:rsidRPr="00375B21" w:rsidRDefault="00375B21" w:rsidP="00375B21">
      <w:pPr>
        <w:pBdr>
          <w:top w:val="nil"/>
          <w:left w:val="nil"/>
          <w:bottom w:val="nil"/>
          <w:right w:val="nil"/>
          <w:between w:val="nil"/>
        </w:pBdr>
        <w:spacing w:after="0" w:line="276" w:lineRule="auto"/>
        <w:ind w:firstLine="720"/>
        <w:jc w:val="both"/>
        <w:rPr>
          <w:rFonts w:ascii="Cambria" w:hAnsi="Cambria"/>
          <w:b/>
          <w:bCs/>
          <w:color w:val="000000"/>
        </w:rPr>
      </w:pPr>
      <w:r w:rsidRPr="00375B21">
        <w:rPr>
          <w:rFonts w:ascii="Cambria" w:hAnsi="Cambria"/>
          <w:color w:val="000000"/>
          <w:lang w:val="id-ID"/>
        </w:rPr>
        <w:t>Pada riset ini populasinya ialah segenap</w:t>
      </w:r>
      <w:r w:rsidRPr="00375B21">
        <w:rPr>
          <w:rFonts w:ascii="Cambria" w:hAnsi="Cambria"/>
          <w:color w:val="000000"/>
        </w:rPr>
        <w:t xml:space="preserve"> masyarakat pelanggan GrabFood di Kota Surakarta yang pernah menggunakan layanan jasa GrabFood minimal tiga kali menggunakan aplikasi Grab.</w:t>
      </w:r>
    </w:p>
    <w:p w14:paraId="57A9D7CD" w14:textId="77777777" w:rsidR="00375B21" w:rsidRPr="00375B21" w:rsidRDefault="00375B21" w:rsidP="00375B21">
      <w:pPr>
        <w:pBdr>
          <w:top w:val="nil"/>
          <w:left w:val="nil"/>
          <w:bottom w:val="nil"/>
          <w:right w:val="nil"/>
          <w:between w:val="nil"/>
        </w:pBdr>
        <w:spacing w:after="0" w:line="276" w:lineRule="auto"/>
        <w:ind w:firstLine="720"/>
        <w:jc w:val="both"/>
        <w:rPr>
          <w:rFonts w:ascii="Cambria" w:hAnsi="Cambria"/>
          <w:color w:val="000000"/>
        </w:rPr>
      </w:pPr>
      <w:r w:rsidRPr="00375B21">
        <w:rPr>
          <w:rFonts w:ascii="Cambria" w:hAnsi="Cambria"/>
          <w:color w:val="000000"/>
          <w:lang w:val="id-ID"/>
        </w:rPr>
        <w:t>Penghitungan</w:t>
      </w:r>
      <w:r w:rsidRPr="00375B21">
        <w:rPr>
          <w:rFonts w:ascii="Cambria" w:hAnsi="Cambria"/>
          <w:color w:val="000000"/>
        </w:rPr>
        <w:t xml:space="preserve"> rumus </w:t>
      </w:r>
      <w:r w:rsidRPr="00375B21">
        <w:rPr>
          <w:rFonts w:ascii="Cambria" w:hAnsi="Cambria"/>
          <w:i/>
          <w:iCs/>
          <w:color w:val="000000"/>
        </w:rPr>
        <w:t>lemeshow</w:t>
      </w:r>
      <w:r w:rsidRPr="00375B21">
        <w:rPr>
          <w:rFonts w:ascii="Cambria" w:hAnsi="Cambria"/>
          <w:color w:val="000000"/>
        </w:rPr>
        <w:t xml:space="preserve"> dan diperoleh jumlah sampel sejumlah 100 pelanggan GrabFood</w:t>
      </w:r>
      <w:r w:rsidRPr="00375B21">
        <w:rPr>
          <w:rFonts w:ascii="Cambria" w:hAnsi="Cambria"/>
          <w:color w:val="000000"/>
          <w:lang w:val="id-ID"/>
        </w:rPr>
        <w:t xml:space="preserve"> mendasari penentuan jumlah sampel</w:t>
      </w:r>
      <w:r w:rsidRPr="00375B21">
        <w:rPr>
          <w:rFonts w:ascii="Cambria" w:hAnsi="Cambria"/>
          <w:color w:val="000000"/>
        </w:rPr>
        <w:t>.</w:t>
      </w:r>
      <w:r w:rsidRPr="00375B21">
        <w:rPr>
          <w:rFonts w:ascii="Cambria" w:hAnsi="Cambria"/>
          <w:b/>
          <w:bCs/>
          <w:color w:val="000000"/>
        </w:rPr>
        <w:t xml:space="preserve"> </w:t>
      </w:r>
      <w:r w:rsidRPr="00375B21">
        <w:rPr>
          <w:rFonts w:ascii="Cambria" w:hAnsi="Cambria"/>
          <w:color w:val="000000"/>
          <w:lang w:val="id-ID"/>
        </w:rPr>
        <w:t>Riset</w:t>
      </w:r>
      <w:r w:rsidRPr="00375B21">
        <w:rPr>
          <w:rFonts w:ascii="Cambria" w:hAnsi="Cambria"/>
          <w:color w:val="000000"/>
        </w:rPr>
        <w:t xml:space="preserve"> ini </w:t>
      </w:r>
      <w:r w:rsidRPr="00375B21">
        <w:rPr>
          <w:rFonts w:ascii="Cambria" w:hAnsi="Cambria"/>
          <w:color w:val="000000"/>
          <w:lang w:val="id-ID"/>
        </w:rPr>
        <w:t>memakai</w:t>
      </w:r>
      <w:r w:rsidRPr="00375B21">
        <w:rPr>
          <w:rFonts w:ascii="Cambria" w:hAnsi="Cambria"/>
          <w:color w:val="000000"/>
        </w:rPr>
        <w:t xml:space="preserve"> teknik </w:t>
      </w:r>
      <w:r w:rsidRPr="00375B21">
        <w:rPr>
          <w:rFonts w:ascii="Cambria" w:hAnsi="Cambria"/>
          <w:i/>
          <w:iCs/>
          <w:color w:val="000000"/>
        </w:rPr>
        <w:t>Non Probability Sampling</w:t>
      </w:r>
      <w:r w:rsidRPr="00375B21">
        <w:rPr>
          <w:rFonts w:ascii="Cambria" w:hAnsi="Cambria"/>
          <w:color w:val="000000"/>
        </w:rPr>
        <w:t xml:space="preserve"> (populasi tidak diketahui) </w:t>
      </w:r>
      <w:r w:rsidRPr="00375B21">
        <w:rPr>
          <w:rFonts w:ascii="Cambria" w:hAnsi="Cambria"/>
          <w:color w:val="000000"/>
          <w:lang w:val="id-ID"/>
        </w:rPr>
        <w:t>lewat</w:t>
      </w:r>
      <w:r w:rsidRPr="00375B21">
        <w:rPr>
          <w:rFonts w:ascii="Cambria" w:hAnsi="Cambria"/>
          <w:color w:val="000000"/>
        </w:rPr>
        <w:t xml:space="preserve"> metode </w:t>
      </w:r>
      <w:r w:rsidRPr="00375B21">
        <w:rPr>
          <w:rFonts w:ascii="Cambria" w:hAnsi="Cambria"/>
          <w:i/>
          <w:iCs/>
          <w:color w:val="000000"/>
        </w:rPr>
        <w:t>Purposive Sampling</w:t>
      </w:r>
      <w:r w:rsidRPr="00375B21">
        <w:rPr>
          <w:rFonts w:ascii="Cambria" w:hAnsi="Cambria"/>
          <w:color w:val="000000"/>
        </w:rPr>
        <w:t xml:space="preserve">. Kriteria pengambilannya </w:t>
      </w:r>
      <w:r w:rsidRPr="00375B21">
        <w:rPr>
          <w:rFonts w:ascii="Cambria" w:hAnsi="Cambria"/>
          <w:color w:val="000000"/>
          <w:lang w:val="id-ID"/>
        </w:rPr>
        <w:t>sejumlah</w:t>
      </w:r>
      <w:r w:rsidRPr="00375B21">
        <w:rPr>
          <w:rFonts w:ascii="Cambria" w:hAnsi="Cambria"/>
          <w:color w:val="000000"/>
        </w:rPr>
        <w:t xml:space="preserve"> 100 responden </w:t>
      </w:r>
      <w:r w:rsidRPr="00375B21">
        <w:rPr>
          <w:rFonts w:ascii="Cambria" w:hAnsi="Cambria"/>
          <w:color w:val="000000"/>
          <w:lang w:val="id-ID"/>
        </w:rPr>
        <w:t>pada riset berikut</w:t>
      </w:r>
      <w:r w:rsidRPr="00375B21">
        <w:rPr>
          <w:rFonts w:ascii="Cambria" w:hAnsi="Cambria"/>
          <w:color w:val="000000"/>
        </w:rPr>
        <w:t xml:space="preserve"> </w:t>
      </w:r>
      <w:r w:rsidRPr="00375B21">
        <w:rPr>
          <w:rFonts w:ascii="Cambria" w:hAnsi="Cambria"/>
          <w:color w:val="000000"/>
          <w:lang w:val="id-ID"/>
        </w:rPr>
        <w:t>ialah</w:t>
      </w:r>
      <w:r w:rsidRPr="00375B21">
        <w:rPr>
          <w:rFonts w:ascii="Cambria" w:hAnsi="Cambria"/>
          <w:color w:val="000000"/>
        </w:rPr>
        <w:t xml:space="preserve"> pelanggan GrabFood </w:t>
      </w:r>
      <w:r w:rsidRPr="00375B21">
        <w:rPr>
          <w:rFonts w:ascii="Cambria" w:hAnsi="Cambria"/>
          <w:color w:val="000000"/>
          <w:lang w:val="id-ID"/>
        </w:rPr>
        <w:t>bertempat tinggal</w:t>
      </w:r>
      <w:r w:rsidRPr="00375B21">
        <w:rPr>
          <w:rFonts w:ascii="Cambria" w:hAnsi="Cambria"/>
          <w:color w:val="000000"/>
        </w:rPr>
        <w:t xml:space="preserve"> di Kota Surakarta</w:t>
      </w:r>
      <w:r w:rsidRPr="00375B21">
        <w:rPr>
          <w:rFonts w:ascii="Cambria" w:hAnsi="Cambria"/>
          <w:b/>
          <w:bCs/>
          <w:color w:val="000000"/>
        </w:rPr>
        <w:t xml:space="preserve">, </w:t>
      </w:r>
      <w:r w:rsidRPr="00375B21">
        <w:rPr>
          <w:rFonts w:ascii="Cambria" w:hAnsi="Cambria"/>
          <w:color w:val="000000"/>
          <w:lang w:val="id-ID"/>
        </w:rPr>
        <w:t>berusia</w:t>
      </w:r>
      <w:r w:rsidRPr="00375B21">
        <w:rPr>
          <w:rFonts w:ascii="Cambria" w:hAnsi="Cambria"/>
          <w:color w:val="000000"/>
        </w:rPr>
        <w:t xml:space="preserve"> minimal</w:t>
      </w:r>
      <w:r w:rsidRPr="00375B21">
        <w:rPr>
          <w:rFonts w:ascii="Cambria" w:hAnsi="Cambria"/>
          <w:color w:val="000000"/>
          <w:lang w:val="id-ID"/>
        </w:rPr>
        <w:t>nya</w:t>
      </w:r>
      <w:r w:rsidRPr="00375B21">
        <w:rPr>
          <w:rFonts w:ascii="Cambria" w:hAnsi="Cambria"/>
          <w:color w:val="000000"/>
        </w:rPr>
        <w:t xml:space="preserve"> 17 tahun</w:t>
      </w:r>
      <w:r w:rsidRPr="00375B21">
        <w:rPr>
          <w:rFonts w:ascii="Cambria" w:hAnsi="Cambria"/>
          <w:b/>
          <w:bCs/>
          <w:color w:val="000000"/>
        </w:rPr>
        <w:t xml:space="preserve"> </w:t>
      </w:r>
      <w:r w:rsidRPr="00375B21">
        <w:rPr>
          <w:rFonts w:ascii="Cambria" w:hAnsi="Cambria"/>
          <w:color w:val="000000"/>
          <w:lang w:val="id-ID"/>
        </w:rPr>
        <w:t>serta</w:t>
      </w:r>
      <w:r w:rsidRPr="00375B21">
        <w:rPr>
          <w:rFonts w:ascii="Cambria" w:hAnsi="Cambria"/>
          <w:color w:val="000000"/>
        </w:rPr>
        <w:t xml:space="preserve"> pernah </w:t>
      </w:r>
      <w:r w:rsidRPr="00375B21">
        <w:rPr>
          <w:rFonts w:ascii="Cambria" w:hAnsi="Cambria"/>
          <w:color w:val="000000"/>
          <w:lang w:val="id-ID"/>
        </w:rPr>
        <w:t>melaksanakan</w:t>
      </w:r>
      <w:r w:rsidRPr="00375B21">
        <w:rPr>
          <w:rFonts w:ascii="Cambria" w:hAnsi="Cambria"/>
          <w:color w:val="000000"/>
        </w:rPr>
        <w:t xml:space="preserve"> pembelian minimal tiga kali menggunakan aplikasi GrabFood.</w:t>
      </w:r>
    </w:p>
    <w:p w14:paraId="29C8BE9F" w14:textId="77777777" w:rsidR="00375B21" w:rsidRPr="00375B21" w:rsidRDefault="00375B21" w:rsidP="008840AC">
      <w:pPr>
        <w:pBdr>
          <w:top w:val="nil"/>
          <w:left w:val="nil"/>
          <w:bottom w:val="nil"/>
          <w:right w:val="nil"/>
          <w:between w:val="nil"/>
        </w:pBdr>
        <w:spacing w:before="240" w:after="0" w:line="276" w:lineRule="auto"/>
        <w:jc w:val="both"/>
        <w:rPr>
          <w:rFonts w:ascii="Cambria" w:hAnsi="Cambria"/>
          <w:b/>
          <w:bCs/>
          <w:color w:val="000000"/>
        </w:rPr>
      </w:pPr>
      <w:r w:rsidRPr="00375B21">
        <w:rPr>
          <w:rFonts w:ascii="Cambria" w:hAnsi="Cambria"/>
          <w:b/>
          <w:bCs/>
          <w:color w:val="000000"/>
        </w:rPr>
        <w:t>Teknik Pengumpulan Data</w:t>
      </w:r>
    </w:p>
    <w:p w14:paraId="6D962B50" w14:textId="4E63E595" w:rsidR="00375B21" w:rsidRDefault="00375B21" w:rsidP="00375B21">
      <w:pPr>
        <w:pBdr>
          <w:top w:val="nil"/>
          <w:left w:val="nil"/>
          <w:bottom w:val="nil"/>
          <w:right w:val="nil"/>
          <w:between w:val="nil"/>
        </w:pBdr>
        <w:spacing w:after="0" w:line="276" w:lineRule="auto"/>
        <w:ind w:firstLine="720"/>
        <w:jc w:val="both"/>
        <w:rPr>
          <w:rFonts w:ascii="Cambria" w:hAnsi="Cambria"/>
          <w:color w:val="000000"/>
        </w:rPr>
      </w:pPr>
      <w:r w:rsidRPr="00375B21">
        <w:rPr>
          <w:rFonts w:ascii="Cambria" w:hAnsi="Cambria"/>
          <w:color w:val="000000"/>
          <w:lang w:val="id-ID"/>
        </w:rPr>
        <w:t>Pada riset berikut memakai data</w:t>
      </w:r>
      <w:r w:rsidRPr="00375B21">
        <w:rPr>
          <w:rFonts w:ascii="Cambria" w:hAnsi="Cambria"/>
          <w:color w:val="000000"/>
        </w:rPr>
        <w:t xml:space="preserve"> primer yang </w:t>
      </w:r>
      <w:r w:rsidRPr="00375B21">
        <w:rPr>
          <w:rFonts w:ascii="Cambria" w:hAnsi="Cambria"/>
          <w:color w:val="000000"/>
          <w:lang w:val="id-ID"/>
        </w:rPr>
        <w:t>pengumpulannya</w:t>
      </w:r>
      <w:r w:rsidRPr="00375B21">
        <w:rPr>
          <w:rFonts w:ascii="Cambria" w:hAnsi="Cambria"/>
          <w:color w:val="000000"/>
        </w:rPr>
        <w:t xml:space="preserve"> dengan menyebarkan kuesioner </w:t>
      </w:r>
      <w:r w:rsidRPr="00375B21">
        <w:rPr>
          <w:rFonts w:ascii="Cambria" w:hAnsi="Cambria"/>
          <w:color w:val="000000"/>
          <w:lang w:val="id-ID"/>
        </w:rPr>
        <w:t>serta</w:t>
      </w:r>
      <w:r w:rsidRPr="00375B21">
        <w:rPr>
          <w:rFonts w:ascii="Cambria" w:hAnsi="Cambria"/>
          <w:color w:val="000000"/>
        </w:rPr>
        <w:t xml:space="preserve"> </w:t>
      </w:r>
      <w:r w:rsidRPr="00375B21">
        <w:rPr>
          <w:rFonts w:ascii="Cambria" w:hAnsi="Cambria"/>
          <w:color w:val="000000"/>
          <w:lang w:val="id-ID"/>
        </w:rPr>
        <w:t>pengukurannya memakai</w:t>
      </w:r>
      <w:r w:rsidRPr="00375B21">
        <w:rPr>
          <w:rFonts w:ascii="Cambria" w:hAnsi="Cambria"/>
          <w:color w:val="000000"/>
        </w:rPr>
        <w:t xml:space="preserve"> skala </w:t>
      </w:r>
      <w:r w:rsidRPr="00375B21">
        <w:rPr>
          <w:rFonts w:ascii="Cambria" w:hAnsi="Cambria"/>
          <w:i/>
          <w:iCs/>
          <w:color w:val="000000"/>
        </w:rPr>
        <w:t xml:space="preserve">linkert </w:t>
      </w:r>
      <w:r w:rsidRPr="00375B21">
        <w:rPr>
          <w:rFonts w:ascii="Cambria" w:hAnsi="Cambria"/>
          <w:color w:val="000000"/>
        </w:rPr>
        <w:t>lima poin</w:t>
      </w:r>
      <w:r w:rsidRPr="00375B21">
        <w:rPr>
          <w:rFonts w:ascii="Cambria" w:hAnsi="Cambria"/>
          <w:color w:val="000000"/>
          <w:lang w:val="id-ID"/>
        </w:rPr>
        <w:t>, yakni</w:t>
      </w:r>
      <w:r w:rsidRPr="00375B21">
        <w:rPr>
          <w:rFonts w:ascii="Cambria" w:hAnsi="Cambria"/>
          <w:color w:val="000000"/>
        </w:rPr>
        <w:t xml:space="preserve"> (1) Sangat Tidak Setuju, (2) </w:t>
      </w:r>
      <w:r w:rsidRPr="00375B21">
        <w:rPr>
          <w:rFonts w:ascii="Cambria" w:hAnsi="Cambria"/>
          <w:color w:val="000000"/>
          <w:lang w:val="id-ID"/>
        </w:rPr>
        <w:t>Tidak</w:t>
      </w:r>
      <w:r w:rsidRPr="00375B21">
        <w:rPr>
          <w:rFonts w:ascii="Cambria" w:hAnsi="Cambria"/>
          <w:color w:val="000000"/>
        </w:rPr>
        <w:t xml:space="preserve"> Setuju, (3) Netral, (4) Setuju, (5) Sangat Setuju.</w:t>
      </w:r>
    </w:p>
    <w:p w14:paraId="696B5886" w14:textId="19A168B6" w:rsidR="00375B21" w:rsidRDefault="00375B21" w:rsidP="008840AC">
      <w:pPr>
        <w:pBdr>
          <w:top w:val="nil"/>
          <w:left w:val="nil"/>
          <w:bottom w:val="nil"/>
          <w:right w:val="nil"/>
          <w:between w:val="nil"/>
        </w:pBdr>
        <w:spacing w:before="240" w:after="0" w:line="276" w:lineRule="auto"/>
        <w:jc w:val="both"/>
        <w:rPr>
          <w:rFonts w:ascii="Cambria" w:hAnsi="Cambria"/>
          <w:b/>
          <w:bCs/>
          <w:color w:val="000000"/>
        </w:rPr>
      </w:pPr>
      <w:r>
        <w:rPr>
          <w:rFonts w:ascii="Cambria" w:hAnsi="Cambria"/>
          <w:b/>
          <w:bCs/>
          <w:color w:val="000000"/>
        </w:rPr>
        <w:t>Definisi Operasional Variabel</w:t>
      </w:r>
    </w:p>
    <w:p w14:paraId="603AD838" w14:textId="5D7DB2CF" w:rsidR="00375B21" w:rsidRDefault="00375B21" w:rsidP="00375B21">
      <w:pPr>
        <w:pBdr>
          <w:top w:val="nil"/>
          <w:left w:val="nil"/>
          <w:bottom w:val="nil"/>
          <w:right w:val="nil"/>
          <w:between w:val="nil"/>
        </w:pBdr>
        <w:spacing w:after="0" w:line="276" w:lineRule="auto"/>
        <w:jc w:val="both"/>
        <w:rPr>
          <w:rFonts w:ascii="Cambria" w:hAnsi="Cambria"/>
          <w:color w:val="000000"/>
        </w:rPr>
      </w:pPr>
      <w:r>
        <w:rPr>
          <w:rFonts w:ascii="Cambria" w:hAnsi="Cambria"/>
          <w:color w:val="000000"/>
        </w:rPr>
        <w:t xml:space="preserve">Pada riset berikut memakai variabel </w:t>
      </w:r>
      <w:r w:rsidR="00073761">
        <w:rPr>
          <w:rFonts w:ascii="Cambria" w:hAnsi="Cambria"/>
          <w:color w:val="000000"/>
        </w:rPr>
        <w:t>dependen</w:t>
      </w:r>
      <w:r w:rsidR="00C242FA">
        <w:rPr>
          <w:rFonts w:ascii="Cambria" w:hAnsi="Cambria"/>
          <w:color w:val="000000"/>
        </w:rPr>
        <w:t xml:space="preserve"> dan </w:t>
      </w:r>
      <w:r w:rsidR="00C242FA">
        <w:rPr>
          <w:rFonts w:ascii="Cambria" w:hAnsi="Cambria"/>
          <w:color w:val="000000"/>
        </w:rPr>
        <w:t>independen</w:t>
      </w:r>
      <w:r w:rsidR="00073761">
        <w:rPr>
          <w:rFonts w:ascii="Cambria" w:hAnsi="Cambria"/>
          <w:color w:val="000000"/>
        </w:rPr>
        <w:t xml:space="preserve"> yakni :</w:t>
      </w:r>
    </w:p>
    <w:p w14:paraId="22325865" w14:textId="4212C126" w:rsidR="00073761" w:rsidRDefault="00073761" w:rsidP="00073761">
      <w:pPr>
        <w:pStyle w:val="ListParagraph"/>
        <w:numPr>
          <w:ilvl w:val="0"/>
          <w:numId w:val="2"/>
        </w:numPr>
        <w:pBdr>
          <w:top w:val="nil"/>
          <w:left w:val="nil"/>
          <w:bottom w:val="nil"/>
          <w:right w:val="nil"/>
          <w:between w:val="nil"/>
        </w:pBdr>
        <w:spacing w:after="0" w:line="276" w:lineRule="auto"/>
        <w:ind w:left="284" w:hanging="284"/>
        <w:jc w:val="both"/>
        <w:rPr>
          <w:rFonts w:ascii="Cambria" w:hAnsi="Cambria"/>
          <w:color w:val="000000"/>
        </w:rPr>
      </w:pPr>
      <w:r>
        <w:rPr>
          <w:rFonts w:ascii="Cambria" w:hAnsi="Cambria"/>
          <w:color w:val="000000"/>
        </w:rPr>
        <w:t xml:space="preserve">Variabel dependen : </w:t>
      </w:r>
      <w:r w:rsidR="00C242FA">
        <w:rPr>
          <w:rFonts w:ascii="Cambria" w:hAnsi="Cambria"/>
          <w:color w:val="000000"/>
        </w:rPr>
        <w:t>keputusan penggunaan</w:t>
      </w:r>
    </w:p>
    <w:p w14:paraId="173BCAA3" w14:textId="2EBE647C" w:rsidR="00073761" w:rsidRDefault="00073761" w:rsidP="00073761">
      <w:pPr>
        <w:pStyle w:val="ListParagraph"/>
        <w:numPr>
          <w:ilvl w:val="0"/>
          <w:numId w:val="2"/>
        </w:numPr>
        <w:pBdr>
          <w:top w:val="nil"/>
          <w:left w:val="nil"/>
          <w:bottom w:val="nil"/>
          <w:right w:val="nil"/>
          <w:between w:val="nil"/>
        </w:pBdr>
        <w:spacing w:after="0" w:line="276" w:lineRule="auto"/>
        <w:ind w:left="284" w:hanging="284"/>
        <w:jc w:val="both"/>
        <w:rPr>
          <w:rFonts w:ascii="Cambria" w:hAnsi="Cambria"/>
          <w:color w:val="000000"/>
        </w:rPr>
      </w:pPr>
      <w:r>
        <w:rPr>
          <w:rFonts w:ascii="Cambria" w:hAnsi="Cambria"/>
          <w:color w:val="000000"/>
        </w:rPr>
        <w:t xml:space="preserve">Variabel </w:t>
      </w:r>
      <w:r w:rsidR="00C242FA">
        <w:rPr>
          <w:rFonts w:ascii="Cambria" w:hAnsi="Cambria"/>
          <w:color w:val="000000"/>
        </w:rPr>
        <w:t>in</w:t>
      </w:r>
      <w:r>
        <w:rPr>
          <w:rFonts w:ascii="Cambria" w:hAnsi="Cambria"/>
          <w:color w:val="000000"/>
        </w:rPr>
        <w:t xml:space="preserve">dependen : </w:t>
      </w:r>
      <w:r w:rsidR="00C242FA">
        <w:rPr>
          <w:rFonts w:ascii="Cambria" w:hAnsi="Cambria"/>
          <w:color w:val="000000"/>
        </w:rPr>
        <w:t xml:space="preserve">harga, promosi, </w:t>
      </w:r>
      <w:r w:rsidR="00C242FA">
        <w:rPr>
          <w:rFonts w:ascii="Cambria" w:hAnsi="Cambria"/>
          <w:color w:val="000000"/>
        </w:rPr>
        <w:t xml:space="preserve">dan </w:t>
      </w:r>
      <w:r w:rsidR="00C242FA">
        <w:rPr>
          <w:rFonts w:ascii="Cambria" w:hAnsi="Cambria"/>
          <w:color w:val="000000"/>
        </w:rPr>
        <w:t>citra merek</w:t>
      </w:r>
    </w:p>
    <w:p w14:paraId="2B7C0653" w14:textId="4FFA8180" w:rsidR="00375B21" w:rsidRDefault="00375B21" w:rsidP="008840AC">
      <w:pPr>
        <w:pBdr>
          <w:top w:val="nil"/>
          <w:left w:val="nil"/>
          <w:bottom w:val="nil"/>
          <w:right w:val="nil"/>
          <w:between w:val="nil"/>
        </w:pBdr>
        <w:spacing w:before="240" w:after="0" w:line="276" w:lineRule="auto"/>
        <w:jc w:val="both"/>
        <w:rPr>
          <w:rFonts w:ascii="Cambria" w:hAnsi="Cambria"/>
          <w:b/>
          <w:bCs/>
        </w:rPr>
      </w:pPr>
      <w:r w:rsidRPr="00375B21">
        <w:rPr>
          <w:rFonts w:ascii="Cambria" w:hAnsi="Cambria"/>
          <w:b/>
          <w:bCs/>
        </w:rPr>
        <w:t>Hipotesis Penelitian</w:t>
      </w:r>
    </w:p>
    <w:p w14:paraId="1474D5ED" w14:textId="613FB113" w:rsidR="00A9540B" w:rsidRPr="00375B21" w:rsidRDefault="00A9540B" w:rsidP="00A9540B">
      <w:pPr>
        <w:pBdr>
          <w:top w:val="nil"/>
          <w:left w:val="nil"/>
          <w:bottom w:val="nil"/>
          <w:right w:val="nil"/>
          <w:between w:val="nil"/>
        </w:pBdr>
        <w:spacing w:after="0" w:line="276" w:lineRule="auto"/>
        <w:jc w:val="center"/>
        <w:rPr>
          <w:rFonts w:ascii="Cambria" w:hAnsi="Cambria"/>
          <w:b/>
          <w:bCs/>
        </w:rPr>
      </w:pPr>
      <w:r>
        <w:rPr>
          <w:noProof/>
        </w:rPr>
        <w:drawing>
          <wp:inline distT="0" distB="0" distL="0" distR="0" wp14:anchorId="637906C8" wp14:editId="76554DC5">
            <wp:extent cx="2863298" cy="1241200"/>
            <wp:effectExtent l="19050" t="19050" r="1333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extLst>
                        <a:ext uri="{28A0092B-C50C-407E-A947-70E740481C1C}">
                          <a14:useLocalDpi xmlns:a14="http://schemas.microsoft.com/office/drawing/2010/main" val="0"/>
                        </a:ext>
                      </a:extLst>
                    </a:blip>
                    <a:srcRect l="47521" t="27147" r="15722" b="39533"/>
                    <a:stretch/>
                  </pic:blipFill>
                  <pic:spPr bwMode="auto">
                    <a:xfrm>
                      <a:off x="0" y="0"/>
                      <a:ext cx="2870447" cy="124429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33C4B01" w14:textId="631C9712" w:rsidR="00743F70" w:rsidRPr="00A2653C" w:rsidRDefault="00743F70" w:rsidP="00743F70">
      <w:pPr>
        <w:spacing w:after="0" w:line="276" w:lineRule="auto"/>
        <w:jc w:val="center"/>
        <w:rPr>
          <w:rFonts w:ascii="Cambria" w:hAnsi="Cambria"/>
          <w:b/>
          <w:bCs/>
        </w:rPr>
      </w:pPr>
      <w:r w:rsidRPr="00A2653C">
        <w:rPr>
          <w:rFonts w:ascii="Cambria" w:hAnsi="Cambria"/>
          <w:b/>
          <w:bCs/>
        </w:rPr>
        <w:lastRenderedPageBreak/>
        <w:t xml:space="preserve">Gambar </w:t>
      </w:r>
      <w:r>
        <w:rPr>
          <w:rFonts w:ascii="Cambria" w:hAnsi="Cambria"/>
          <w:b/>
          <w:bCs/>
        </w:rPr>
        <w:t>1 Kerangka Berpikir</w:t>
      </w:r>
    </w:p>
    <w:p w14:paraId="258369C4" w14:textId="67FD71DA" w:rsidR="00743F70" w:rsidRDefault="00743F70" w:rsidP="00743F70">
      <w:pPr>
        <w:spacing w:after="0" w:line="276" w:lineRule="auto"/>
        <w:jc w:val="center"/>
        <w:rPr>
          <w:rFonts w:ascii="Cambria" w:hAnsi="Cambria"/>
        </w:rPr>
      </w:pPr>
      <w:r w:rsidRPr="00A2653C">
        <w:rPr>
          <w:rFonts w:ascii="Cambria" w:hAnsi="Cambria"/>
        </w:rPr>
        <w:t xml:space="preserve">Sumber : </w:t>
      </w:r>
      <w:r>
        <w:rPr>
          <w:rFonts w:ascii="Cambria" w:hAnsi="Cambria"/>
        </w:rPr>
        <w:fldChar w:fldCharType="begin" w:fldLock="1"/>
      </w:r>
      <w:r w:rsidR="00345879">
        <w:rPr>
          <w:rFonts w:ascii="Cambria" w:hAnsi="Cambria"/>
        </w:rPr>
        <w:instrText>ADDIN CSL_CITATION {"citationItems":[{"id":"ITEM-1","itemData":{"author":[{"dropping-particle":"","family":"Abderahman","given":"Kaesar Fallesy","non-dropping-particle":"","parse-names":false,"suffix":""}],"container-title":"Jurnal Ilmiah Mahasiswa FEB","id":"ITEM-1","issue":"2","issued":{"date-parts":[["2020"]]},"title":"Pengaruh Harga, Promosi, Dan Citra Merek Terhadap Keputusan Penggunaan Aplikasi Grab-Food Indonesia (Studi pada Mahasiswa Universitas Brawijaya Kota Malang yang Menggunakan Aplikasi Grab-Food)","type":"article-journal","volume":"8"},"uris":["http://www.mendeley.com/documents/?uuid=7be4dde0-c763-4b90-b85d-78e9d58c5bde"]}],"mendeley":{"formattedCitation":"(Abderahman, 2020)","plainTextFormattedCitation":"(Abderahman, 2020)","previouslyFormattedCitation":"(Abderahman, 2020)"},"properties":{"noteIndex":0},"schema":"https://github.com/citation-style-language/schema/raw/master/csl-citation.json"}</w:instrText>
      </w:r>
      <w:r>
        <w:rPr>
          <w:rFonts w:ascii="Cambria" w:hAnsi="Cambria"/>
        </w:rPr>
        <w:fldChar w:fldCharType="separate"/>
      </w:r>
      <w:r w:rsidRPr="00743F70">
        <w:rPr>
          <w:rFonts w:ascii="Cambria" w:hAnsi="Cambria"/>
          <w:noProof/>
        </w:rPr>
        <w:t>(Abderahman, 2020)</w:t>
      </w:r>
      <w:r>
        <w:rPr>
          <w:rFonts w:ascii="Cambria" w:hAnsi="Cambria"/>
        </w:rPr>
        <w:fldChar w:fldCharType="end"/>
      </w:r>
    </w:p>
    <w:p w14:paraId="1E56C278" w14:textId="77777777" w:rsidR="00743F70" w:rsidRDefault="00743F70" w:rsidP="00743F70">
      <w:pPr>
        <w:spacing w:after="0" w:line="276" w:lineRule="auto"/>
        <w:jc w:val="center"/>
        <w:rPr>
          <w:rFonts w:ascii="Cambria" w:hAnsi="Cambria"/>
        </w:rPr>
      </w:pPr>
    </w:p>
    <w:p w14:paraId="500B5752" w14:textId="5B6DFCAD" w:rsidR="00375B21" w:rsidRPr="00375B21" w:rsidRDefault="00375B21" w:rsidP="00375B21">
      <w:pPr>
        <w:pBdr>
          <w:top w:val="nil"/>
          <w:left w:val="nil"/>
          <w:bottom w:val="nil"/>
          <w:right w:val="nil"/>
          <w:between w:val="nil"/>
        </w:pBdr>
        <w:spacing w:after="0" w:line="276" w:lineRule="auto"/>
        <w:jc w:val="both"/>
        <w:rPr>
          <w:rFonts w:ascii="Cambria" w:hAnsi="Cambria"/>
          <w:color w:val="000000"/>
        </w:rPr>
      </w:pPr>
      <w:r w:rsidRPr="00375B21">
        <w:rPr>
          <w:rFonts w:ascii="Cambria" w:hAnsi="Cambria"/>
        </w:rPr>
        <w:t xml:space="preserve">Rumusan hipotesis </w:t>
      </w:r>
      <w:r w:rsidRPr="00375B21">
        <w:rPr>
          <w:rFonts w:ascii="Cambria" w:hAnsi="Cambria"/>
          <w:lang w:val="id-ID"/>
        </w:rPr>
        <w:t>pada riset berikut, yakni</w:t>
      </w:r>
      <w:r w:rsidRPr="00375B21">
        <w:rPr>
          <w:rFonts w:ascii="Cambria" w:hAnsi="Cambria"/>
        </w:rPr>
        <w:t xml:space="preserve"> :</w:t>
      </w:r>
    </w:p>
    <w:p w14:paraId="5E21D554" w14:textId="11DC9A7A" w:rsidR="00375B21" w:rsidRPr="00375B21" w:rsidRDefault="00375B21" w:rsidP="00073761">
      <w:pPr>
        <w:pBdr>
          <w:top w:val="nil"/>
          <w:left w:val="nil"/>
          <w:bottom w:val="nil"/>
          <w:right w:val="nil"/>
          <w:between w:val="nil"/>
        </w:pBdr>
        <w:spacing w:after="0" w:line="276" w:lineRule="auto"/>
        <w:jc w:val="both"/>
        <w:rPr>
          <w:rFonts w:ascii="Cambria" w:hAnsi="Cambria"/>
          <w:color w:val="000000"/>
        </w:rPr>
      </w:pPr>
      <w:r w:rsidRPr="00375B21">
        <w:rPr>
          <w:rFonts w:ascii="Cambria" w:hAnsi="Cambria"/>
          <w:color w:val="000000"/>
        </w:rPr>
        <w:t>H1</w:t>
      </w:r>
      <w:r w:rsidR="00073761">
        <w:rPr>
          <w:rFonts w:ascii="Cambria" w:hAnsi="Cambria"/>
          <w:color w:val="000000"/>
        </w:rPr>
        <w:t xml:space="preserve"> </w:t>
      </w:r>
      <w:r w:rsidRPr="00375B21">
        <w:rPr>
          <w:rFonts w:ascii="Cambria" w:hAnsi="Cambria"/>
          <w:color w:val="000000"/>
        </w:rPr>
        <w:t>: Diduga harga, promosi</w:t>
      </w:r>
      <w:r w:rsidRPr="00375B21">
        <w:rPr>
          <w:rFonts w:ascii="Cambria" w:hAnsi="Cambria"/>
          <w:color w:val="000000"/>
          <w:lang w:val="id-ID"/>
        </w:rPr>
        <w:t>,</w:t>
      </w:r>
      <w:r w:rsidRPr="00375B21">
        <w:rPr>
          <w:rFonts w:ascii="Cambria" w:hAnsi="Cambria"/>
          <w:color w:val="000000"/>
        </w:rPr>
        <w:t xml:space="preserve"> dan citra merek </w:t>
      </w:r>
      <w:r w:rsidRPr="00375B21">
        <w:rPr>
          <w:rFonts w:ascii="Cambria" w:hAnsi="Cambria"/>
          <w:color w:val="000000"/>
          <w:lang w:val="id-ID"/>
        </w:rPr>
        <w:t xml:space="preserve">secara </w:t>
      </w:r>
      <w:r w:rsidRPr="00375B21">
        <w:rPr>
          <w:rFonts w:ascii="Cambria" w:hAnsi="Cambria"/>
          <w:color w:val="000000"/>
        </w:rPr>
        <w:t>memengaruhi bermakna bagi keputusan</w:t>
      </w:r>
      <w:r w:rsidR="00A9540B">
        <w:rPr>
          <w:rFonts w:ascii="Cambria" w:hAnsi="Cambria"/>
          <w:color w:val="000000"/>
        </w:rPr>
        <w:t xml:space="preserve"> </w:t>
      </w:r>
      <w:r w:rsidRPr="00375B21">
        <w:rPr>
          <w:rFonts w:ascii="Cambria" w:hAnsi="Cambria"/>
          <w:color w:val="000000"/>
        </w:rPr>
        <w:t>penggunaan jasa GrabFood di Kota Surakarta.</w:t>
      </w:r>
    </w:p>
    <w:p w14:paraId="5301F0F9" w14:textId="57480BC8" w:rsidR="00375B21" w:rsidRPr="00375B21" w:rsidRDefault="00375B21" w:rsidP="00073761">
      <w:pPr>
        <w:pBdr>
          <w:top w:val="nil"/>
          <w:left w:val="nil"/>
          <w:bottom w:val="nil"/>
          <w:right w:val="nil"/>
          <w:between w:val="nil"/>
        </w:pBdr>
        <w:spacing w:after="0" w:line="276" w:lineRule="auto"/>
        <w:jc w:val="both"/>
        <w:rPr>
          <w:rFonts w:ascii="Cambria" w:hAnsi="Cambria"/>
          <w:color w:val="000000"/>
        </w:rPr>
      </w:pPr>
      <w:r w:rsidRPr="00375B21">
        <w:rPr>
          <w:rFonts w:ascii="Cambria" w:hAnsi="Cambria"/>
          <w:color w:val="000000"/>
        </w:rPr>
        <w:t>H2</w:t>
      </w:r>
      <w:r w:rsidR="00073761">
        <w:rPr>
          <w:rFonts w:ascii="Cambria" w:hAnsi="Cambria"/>
          <w:color w:val="000000"/>
        </w:rPr>
        <w:t xml:space="preserve"> </w:t>
      </w:r>
      <w:r w:rsidRPr="00375B21">
        <w:rPr>
          <w:rFonts w:ascii="Cambria" w:hAnsi="Cambria"/>
          <w:color w:val="000000"/>
        </w:rPr>
        <w:t xml:space="preserve">: Diduga harga </w:t>
      </w:r>
      <w:r w:rsidRPr="00375B21">
        <w:rPr>
          <w:rFonts w:ascii="Cambria" w:hAnsi="Cambria"/>
          <w:color w:val="000000"/>
          <w:lang w:val="id-ID"/>
        </w:rPr>
        <w:t>memiliki pengaruh</w:t>
      </w:r>
      <w:r w:rsidRPr="00375B21">
        <w:rPr>
          <w:rFonts w:ascii="Cambria" w:hAnsi="Cambria"/>
          <w:color w:val="000000"/>
        </w:rPr>
        <w:t xml:space="preserve"> signifikan terhadap keputusan penggunaan jasa GrabFood di</w:t>
      </w:r>
      <w:r w:rsidR="00A9540B">
        <w:rPr>
          <w:rFonts w:ascii="Cambria" w:hAnsi="Cambria"/>
          <w:color w:val="000000"/>
        </w:rPr>
        <w:t xml:space="preserve"> </w:t>
      </w:r>
      <w:r w:rsidRPr="00375B21">
        <w:rPr>
          <w:rFonts w:ascii="Cambria" w:hAnsi="Cambria"/>
          <w:color w:val="000000"/>
        </w:rPr>
        <w:t>Kota Surakarta.</w:t>
      </w:r>
    </w:p>
    <w:p w14:paraId="0C866B29" w14:textId="2A47AD10" w:rsidR="00375B21" w:rsidRPr="00375B21" w:rsidRDefault="00375B21" w:rsidP="00073761">
      <w:pPr>
        <w:pBdr>
          <w:top w:val="nil"/>
          <w:left w:val="nil"/>
          <w:bottom w:val="nil"/>
          <w:right w:val="nil"/>
          <w:between w:val="nil"/>
        </w:pBdr>
        <w:spacing w:after="0" w:line="276" w:lineRule="auto"/>
        <w:jc w:val="both"/>
        <w:rPr>
          <w:rFonts w:ascii="Cambria" w:hAnsi="Cambria"/>
          <w:color w:val="000000"/>
        </w:rPr>
      </w:pPr>
      <w:r w:rsidRPr="00375B21">
        <w:rPr>
          <w:rFonts w:ascii="Cambria" w:hAnsi="Cambria"/>
          <w:color w:val="000000"/>
        </w:rPr>
        <w:t>H3</w:t>
      </w:r>
      <w:r w:rsidR="00073761">
        <w:rPr>
          <w:rFonts w:ascii="Cambria" w:hAnsi="Cambria"/>
          <w:color w:val="000000"/>
        </w:rPr>
        <w:t xml:space="preserve"> </w:t>
      </w:r>
      <w:r w:rsidRPr="00375B21">
        <w:rPr>
          <w:rFonts w:ascii="Cambria" w:hAnsi="Cambria"/>
          <w:color w:val="000000"/>
        </w:rPr>
        <w:t xml:space="preserve">: Diduga promosi </w:t>
      </w:r>
      <w:r w:rsidRPr="00375B21">
        <w:rPr>
          <w:rFonts w:ascii="Cambria" w:hAnsi="Cambria"/>
          <w:color w:val="000000"/>
          <w:lang w:val="id-ID"/>
        </w:rPr>
        <w:t xml:space="preserve">secara </w:t>
      </w:r>
      <w:r w:rsidRPr="00375B21">
        <w:rPr>
          <w:rFonts w:ascii="Cambria" w:hAnsi="Cambria"/>
          <w:color w:val="000000"/>
        </w:rPr>
        <w:t>signifikan</w:t>
      </w:r>
      <w:r w:rsidRPr="00375B21">
        <w:rPr>
          <w:rFonts w:ascii="Cambria" w:hAnsi="Cambria"/>
          <w:color w:val="000000"/>
          <w:lang w:val="id-ID"/>
        </w:rPr>
        <w:t xml:space="preserve"> </w:t>
      </w:r>
      <w:r w:rsidRPr="00375B21">
        <w:rPr>
          <w:rFonts w:ascii="Cambria" w:hAnsi="Cambria"/>
          <w:color w:val="000000"/>
        </w:rPr>
        <w:t>memengaruhi penggunaan jasa GrabFood di Kota Surakarta.</w:t>
      </w:r>
    </w:p>
    <w:p w14:paraId="1BC9AA2F" w14:textId="62969583" w:rsidR="00375B21" w:rsidRPr="00375B21" w:rsidRDefault="00375B21" w:rsidP="00073761">
      <w:pPr>
        <w:pBdr>
          <w:top w:val="nil"/>
          <w:left w:val="nil"/>
          <w:bottom w:val="nil"/>
          <w:right w:val="nil"/>
          <w:between w:val="nil"/>
        </w:pBdr>
        <w:spacing w:after="0" w:line="276" w:lineRule="auto"/>
        <w:jc w:val="both"/>
        <w:rPr>
          <w:rFonts w:ascii="Cambria" w:hAnsi="Cambria"/>
          <w:color w:val="000000"/>
        </w:rPr>
      </w:pPr>
      <w:r w:rsidRPr="00375B21">
        <w:rPr>
          <w:rFonts w:ascii="Cambria" w:hAnsi="Cambria"/>
          <w:color w:val="000000"/>
        </w:rPr>
        <w:t>H4</w:t>
      </w:r>
      <w:r w:rsidR="00073761">
        <w:rPr>
          <w:rFonts w:ascii="Cambria" w:hAnsi="Cambria"/>
          <w:color w:val="000000"/>
        </w:rPr>
        <w:t xml:space="preserve"> </w:t>
      </w:r>
      <w:r w:rsidRPr="00375B21">
        <w:rPr>
          <w:rFonts w:ascii="Cambria" w:hAnsi="Cambria"/>
          <w:color w:val="000000"/>
        </w:rPr>
        <w:t>: Diduga citra merek memengaruhi bermakna bagi keputusan penggunaan jasa GrabFood di Kota Surakarta.</w:t>
      </w:r>
    </w:p>
    <w:p w14:paraId="0839F6D1" w14:textId="77777777" w:rsidR="00EA1AD1" w:rsidRPr="00EA1AD1" w:rsidRDefault="00EA1AD1" w:rsidP="00EA1AD1">
      <w:pPr>
        <w:spacing w:line="276" w:lineRule="auto"/>
        <w:jc w:val="both"/>
        <w:rPr>
          <w:rFonts w:ascii="Cambria" w:eastAsia="Cambria" w:hAnsi="Cambria" w:cs="Cambria"/>
          <w:bCs/>
        </w:rPr>
      </w:pPr>
    </w:p>
    <w:p w14:paraId="457EE8C7" w14:textId="77777777" w:rsidR="00792B5A" w:rsidRDefault="00E2732A">
      <w:pPr>
        <w:jc w:val="both"/>
        <w:rPr>
          <w:rFonts w:ascii="Cambria" w:eastAsia="Cambria" w:hAnsi="Cambria" w:cs="Cambria"/>
          <w:b/>
        </w:rPr>
      </w:pPr>
      <w:r>
        <w:rPr>
          <w:rFonts w:ascii="Cambria" w:eastAsia="Cambria" w:hAnsi="Cambria" w:cs="Cambria"/>
          <w:b/>
        </w:rPr>
        <w:t xml:space="preserve">HASIL DAN PEMBAHASAN </w:t>
      </w:r>
    </w:p>
    <w:p w14:paraId="0BE6547F" w14:textId="77777777" w:rsidR="00A2653C" w:rsidRPr="00A2653C" w:rsidRDefault="00A2653C" w:rsidP="00A2653C">
      <w:pPr>
        <w:spacing w:after="0" w:line="276" w:lineRule="auto"/>
        <w:jc w:val="both"/>
        <w:rPr>
          <w:rFonts w:ascii="Cambria" w:hAnsi="Cambria"/>
          <w:b/>
          <w:bCs/>
        </w:rPr>
      </w:pPr>
      <w:r w:rsidRPr="00A2653C">
        <w:rPr>
          <w:rFonts w:ascii="Cambria" w:hAnsi="Cambria"/>
          <w:b/>
          <w:bCs/>
        </w:rPr>
        <w:t>Hasil Penelitian</w:t>
      </w:r>
    </w:p>
    <w:p w14:paraId="1E444B4E" w14:textId="77777777" w:rsidR="00A2653C" w:rsidRPr="00A2653C" w:rsidRDefault="00A2653C" w:rsidP="00A2653C">
      <w:pPr>
        <w:spacing w:after="0" w:line="276" w:lineRule="auto"/>
        <w:jc w:val="both"/>
        <w:rPr>
          <w:rFonts w:ascii="Cambria" w:hAnsi="Cambria"/>
          <w:b/>
          <w:bCs/>
        </w:rPr>
      </w:pPr>
      <w:r w:rsidRPr="00A2653C">
        <w:rPr>
          <w:rFonts w:ascii="Cambria" w:hAnsi="Cambria"/>
          <w:b/>
          <w:bCs/>
        </w:rPr>
        <w:t>Uji Validitas dan Reliabilitas</w:t>
      </w:r>
    </w:p>
    <w:p w14:paraId="3D09A788" w14:textId="77777777" w:rsidR="00A2653C" w:rsidRPr="00A2653C" w:rsidRDefault="00A2653C" w:rsidP="00A2653C">
      <w:pPr>
        <w:pBdr>
          <w:top w:val="nil"/>
          <w:left w:val="nil"/>
          <w:bottom w:val="nil"/>
          <w:right w:val="nil"/>
          <w:between w:val="nil"/>
        </w:pBdr>
        <w:spacing w:after="0" w:line="276" w:lineRule="auto"/>
        <w:ind w:firstLine="720"/>
        <w:jc w:val="both"/>
        <w:rPr>
          <w:rFonts w:ascii="Cambria" w:hAnsi="Cambria"/>
          <w:color w:val="000000"/>
          <w:lang w:val="id-ID"/>
        </w:rPr>
      </w:pPr>
      <w:r w:rsidRPr="00A2653C">
        <w:rPr>
          <w:rFonts w:ascii="Cambria" w:hAnsi="Cambria"/>
          <w:color w:val="000000"/>
          <w:lang w:val="id-ID"/>
        </w:rPr>
        <w:t>Pengujian</w:t>
      </w:r>
      <w:r w:rsidRPr="00A2653C">
        <w:rPr>
          <w:rFonts w:ascii="Cambria" w:hAnsi="Cambria"/>
          <w:color w:val="000000"/>
        </w:rPr>
        <w:t xml:space="preserve"> validitas </w:t>
      </w:r>
      <w:r w:rsidRPr="00A2653C">
        <w:rPr>
          <w:rFonts w:ascii="Cambria" w:hAnsi="Cambria"/>
          <w:color w:val="000000"/>
          <w:lang w:val="id-ID"/>
        </w:rPr>
        <w:t>ditujukan</w:t>
      </w:r>
      <w:r w:rsidRPr="00A2653C">
        <w:rPr>
          <w:rFonts w:ascii="Cambria" w:hAnsi="Cambria"/>
          <w:color w:val="000000"/>
        </w:rPr>
        <w:t xml:space="preserve"> </w:t>
      </w:r>
      <w:r w:rsidRPr="00A2653C">
        <w:rPr>
          <w:rFonts w:ascii="Cambria" w:hAnsi="Cambria"/>
          <w:color w:val="000000"/>
          <w:lang w:val="id-ID"/>
        </w:rPr>
        <w:t>guna</w:t>
      </w:r>
      <w:r w:rsidRPr="00A2653C">
        <w:rPr>
          <w:rFonts w:ascii="Cambria" w:hAnsi="Cambria"/>
          <w:color w:val="000000"/>
        </w:rPr>
        <w:t xml:space="preserve"> </w:t>
      </w:r>
      <w:r w:rsidRPr="00A2653C">
        <w:rPr>
          <w:rFonts w:ascii="Cambria" w:hAnsi="Cambria"/>
          <w:color w:val="000000"/>
          <w:lang w:val="id-ID"/>
        </w:rPr>
        <w:t>pengukuran</w:t>
      </w:r>
      <w:r w:rsidRPr="00A2653C">
        <w:rPr>
          <w:rFonts w:ascii="Cambria" w:hAnsi="Cambria"/>
          <w:color w:val="000000"/>
        </w:rPr>
        <w:t xml:space="preserve"> valid </w:t>
      </w:r>
      <w:r w:rsidRPr="00A2653C">
        <w:rPr>
          <w:rFonts w:ascii="Cambria" w:hAnsi="Cambria"/>
          <w:color w:val="000000"/>
          <w:lang w:val="id-ID"/>
        </w:rPr>
        <w:t>ataupun</w:t>
      </w:r>
      <w:r w:rsidRPr="00A2653C">
        <w:rPr>
          <w:rFonts w:ascii="Cambria" w:hAnsi="Cambria"/>
          <w:color w:val="000000"/>
        </w:rPr>
        <w:t xml:space="preserve"> </w:t>
      </w:r>
      <w:r w:rsidRPr="00A2653C">
        <w:rPr>
          <w:rFonts w:ascii="Cambria" w:hAnsi="Cambria"/>
          <w:color w:val="000000"/>
          <w:lang w:val="id-ID"/>
        </w:rPr>
        <w:t>tidaknya</w:t>
      </w:r>
      <w:r w:rsidRPr="00A2653C">
        <w:rPr>
          <w:rFonts w:ascii="Cambria" w:hAnsi="Cambria"/>
          <w:color w:val="000000"/>
        </w:rPr>
        <w:t xml:space="preserve"> </w:t>
      </w:r>
      <w:r w:rsidRPr="00A2653C">
        <w:rPr>
          <w:rFonts w:ascii="Cambria" w:hAnsi="Cambria"/>
          <w:color w:val="000000"/>
          <w:lang w:val="id-ID"/>
        </w:rPr>
        <w:t>sebuah</w:t>
      </w:r>
      <w:r w:rsidRPr="00A2653C">
        <w:rPr>
          <w:rFonts w:ascii="Cambria" w:hAnsi="Cambria"/>
          <w:color w:val="000000"/>
        </w:rPr>
        <w:t xml:space="preserve"> kuesioner. </w:t>
      </w:r>
      <w:r w:rsidRPr="00A2653C">
        <w:rPr>
          <w:rFonts w:ascii="Cambria" w:hAnsi="Cambria"/>
        </w:rPr>
        <w:t xml:space="preserve">Menurut </w:t>
      </w:r>
      <w:r w:rsidRPr="00A2653C">
        <w:rPr>
          <w:rFonts w:ascii="Cambria" w:hAnsi="Cambria"/>
        </w:rPr>
        <w:fldChar w:fldCharType="begin" w:fldLock="1"/>
      </w:r>
      <w:r w:rsidRPr="00A2653C">
        <w:rPr>
          <w:rFonts w:ascii="Cambria" w:hAnsi="Cambria"/>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52-55)","plainTextFormattedCitation":"(Ghozali, 2016)","previouslyFormattedCitation":"(Ghozali, 2016)"},"properties":{"noteIndex":0},"schema":"https://github.com/citation-style-language/schema/raw/master/csl-citation.json"}</w:instrText>
      </w:r>
      <w:r w:rsidRPr="00A2653C">
        <w:rPr>
          <w:rFonts w:ascii="Cambria" w:hAnsi="Cambria"/>
        </w:rPr>
        <w:fldChar w:fldCharType="separate"/>
      </w:r>
      <w:r w:rsidRPr="00A2653C">
        <w:rPr>
          <w:rFonts w:ascii="Cambria" w:hAnsi="Cambria"/>
          <w:noProof/>
        </w:rPr>
        <w:t>Ghozali (2016: 52-55)</w:t>
      </w:r>
      <w:r w:rsidRPr="00A2653C">
        <w:rPr>
          <w:rFonts w:ascii="Cambria" w:hAnsi="Cambria"/>
        </w:rPr>
        <w:fldChar w:fldCharType="end"/>
      </w:r>
      <w:r w:rsidRPr="00A2653C">
        <w:rPr>
          <w:rFonts w:ascii="Cambria" w:hAnsi="Cambria"/>
        </w:rPr>
        <w:t xml:space="preserve">, </w:t>
      </w:r>
      <w:r w:rsidRPr="00A2653C">
        <w:rPr>
          <w:rFonts w:ascii="Cambria" w:hAnsi="Cambria"/>
          <w:lang w:val="id-ID"/>
        </w:rPr>
        <w:t>mengatakan bahwasanya guna</w:t>
      </w:r>
      <w:r w:rsidRPr="00A2653C">
        <w:rPr>
          <w:rFonts w:ascii="Cambria" w:hAnsi="Cambria"/>
        </w:rPr>
        <w:t xml:space="preserve"> </w:t>
      </w:r>
      <w:r w:rsidRPr="00A2653C">
        <w:rPr>
          <w:rFonts w:ascii="Cambria" w:hAnsi="Cambria"/>
          <w:lang w:val="id-ID"/>
        </w:rPr>
        <w:t>pengukuran</w:t>
      </w:r>
      <w:r w:rsidRPr="00A2653C">
        <w:rPr>
          <w:rFonts w:ascii="Cambria" w:hAnsi="Cambria"/>
        </w:rPr>
        <w:t xml:space="preserve"> validitas </w:t>
      </w:r>
      <w:r w:rsidRPr="00A2653C">
        <w:rPr>
          <w:rFonts w:ascii="Cambria" w:hAnsi="Cambria"/>
          <w:lang w:val="id-ID"/>
        </w:rPr>
        <w:t>bisa</w:t>
      </w:r>
      <w:r w:rsidRPr="00A2653C">
        <w:rPr>
          <w:rFonts w:ascii="Cambria" w:hAnsi="Cambria"/>
        </w:rPr>
        <w:t xml:space="preserve"> membuat </w:t>
      </w:r>
      <w:r w:rsidRPr="00A2653C">
        <w:rPr>
          <w:rFonts w:ascii="Cambria" w:hAnsi="Cambria"/>
          <w:lang w:val="id-ID"/>
        </w:rPr>
        <w:t>hubungan</w:t>
      </w:r>
      <w:r w:rsidRPr="00A2653C">
        <w:rPr>
          <w:rFonts w:ascii="Cambria" w:hAnsi="Cambria"/>
        </w:rPr>
        <w:t xml:space="preserve"> antara skor elemen </w:t>
      </w:r>
      <w:r w:rsidRPr="00A2653C">
        <w:rPr>
          <w:rFonts w:ascii="Cambria" w:hAnsi="Cambria"/>
          <w:lang w:val="id-ID"/>
        </w:rPr>
        <w:t>pernyataan</w:t>
      </w:r>
      <w:r w:rsidRPr="00A2653C">
        <w:rPr>
          <w:rFonts w:ascii="Cambria" w:hAnsi="Cambria"/>
        </w:rPr>
        <w:t xml:space="preserve"> dengan skor </w:t>
      </w:r>
      <w:r w:rsidRPr="00A2653C">
        <w:rPr>
          <w:rFonts w:ascii="Cambria" w:hAnsi="Cambria"/>
          <w:lang w:val="id-ID"/>
        </w:rPr>
        <w:t>keseluruhan</w:t>
      </w:r>
      <w:r w:rsidRPr="00A2653C">
        <w:rPr>
          <w:rFonts w:ascii="Cambria" w:hAnsi="Cambria"/>
        </w:rPr>
        <w:t xml:space="preserve"> konstruk </w:t>
      </w:r>
      <w:r w:rsidRPr="00A2653C">
        <w:rPr>
          <w:rFonts w:ascii="Cambria" w:hAnsi="Cambria"/>
          <w:lang w:val="id-ID"/>
        </w:rPr>
        <w:t xml:space="preserve">ataupun </w:t>
      </w:r>
      <w:r w:rsidRPr="00A2653C">
        <w:rPr>
          <w:rFonts w:ascii="Cambria" w:hAnsi="Cambria"/>
        </w:rPr>
        <w:t xml:space="preserve">variabel. </w:t>
      </w:r>
      <w:r w:rsidRPr="00A2653C">
        <w:rPr>
          <w:rFonts w:ascii="Cambria" w:hAnsi="Cambria"/>
          <w:color w:val="000000"/>
        </w:rPr>
        <w:t xml:space="preserve">Sedangkan </w:t>
      </w:r>
      <w:r w:rsidRPr="00A2653C">
        <w:rPr>
          <w:rFonts w:ascii="Cambria" w:hAnsi="Cambria"/>
          <w:color w:val="000000"/>
          <w:lang w:val="id-ID"/>
        </w:rPr>
        <w:t>sebuah</w:t>
      </w:r>
      <w:r w:rsidRPr="00A2653C">
        <w:rPr>
          <w:rFonts w:ascii="Cambria" w:hAnsi="Cambria"/>
          <w:color w:val="000000"/>
        </w:rPr>
        <w:t xml:space="preserve"> kuesioner </w:t>
      </w:r>
      <w:r w:rsidRPr="00A2653C">
        <w:rPr>
          <w:rFonts w:ascii="Cambria" w:hAnsi="Cambria"/>
          <w:color w:val="000000"/>
          <w:lang w:val="id-ID"/>
        </w:rPr>
        <w:t>disebut</w:t>
      </w:r>
      <w:r w:rsidRPr="00A2653C">
        <w:rPr>
          <w:rFonts w:ascii="Cambria" w:hAnsi="Cambria"/>
          <w:color w:val="000000"/>
        </w:rPr>
        <w:t xml:space="preserve"> reliabel </w:t>
      </w:r>
      <w:r w:rsidRPr="00A2653C">
        <w:rPr>
          <w:rFonts w:ascii="Cambria" w:hAnsi="Cambria"/>
          <w:color w:val="000000"/>
          <w:lang w:val="id-ID"/>
        </w:rPr>
        <w:t>ataupun</w:t>
      </w:r>
      <w:r w:rsidRPr="00A2653C">
        <w:rPr>
          <w:rFonts w:ascii="Cambria" w:hAnsi="Cambria"/>
          <w:color w:val="000000"/>
        </w:rPr>
        <w:t xml:space="preserve"> dapat dipercaya </w:t>
      </w:r>
      <w:r w:rsidRPr="00A2653C">
        <w:rPr>
          <w:rFonts w:ascii="Cambria" w:hAnsi="Cambria"/>
          <w:color w:val="000000"/>
          <w:lang w:val="id-ID"/>
        </w:rPr>
        <w:t>apabila</w:t>
      </w:r>
      <w:r w:rsidRPr="00A2653C">
        <w:rPr>
          <w:rFonts w:ascii="Cambria" w:hAnsi="Cambria"/>
          <w:color w:val="000000"/>
        </w:rPr>
        <w:t xml:space="preserve"> tanggapan </w:t>
      </w:r>
      <w:r w:rsidRPr="00A2653C">
        <w:rPr>
          <w:rFonts w:ascii="Cambria" w:hAnsi="Cambria"/>
          <w:color w:val="000000"/>
          <w:lang w:val="id-ID"/>
        </w:rPr>
        <w:t>individu konsisten atas</w:t>
      </w:r>
      <w:r w:rsidRPr="00A2653C">
        <w:rPr>
          <w:rFonts w:ascii="Cambria" w:hAnsi="Cambria"/>
          <w:color w:val="000000"/>
        </w:rPr>
        <w:t xml:space="preserve"> suatu pernyataan </w:t>
      </w:r>
      <w:r w:rsidRPr="00A2653C">
        <w:rPr>
          <w:rFonts w:ascii="Cambria" w:hAnsi="Cambria"/>
          <w:color w:val="000000"/>
        </w:rPr>
        <w:fldChar w:fldCharType="begin" w:fldLock="1"/>
      </w:r>
      <w:r w:rsidRPr="00A2653C">
        <w:rPr>
          <w:rFonts w:ascii="Cambria" w:hAnsi="Cambria"/>
          <w:color w:val="000000"/>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47)","plainTextFormattedCitation":"(Ghozali, 2016)","previouslyFormattedCitation":"(Ghozali, 2016)"},"properties":{"noteIndex":0},"schema":"https://github.com/citation-style-language/schema/raw/master/csl-citation.json"}</w:instrText>
      </w:r>
      <w:r w:rsidRPr="00A2653C">
        <w:rPr>
          <w:rFonts w:ascii="Cambria" w:hAnsi="Cambria"/>
          <w:color w:val="000000"/>
        </w:rPr>
        <w:fldChar w:fldCharType="separate"/>
      </w:r>
      <w:r w:rsidRPr="00A2653C">
        <w:rPr>
          <w:rFonts w:ascii="Cambria" w:hAnsi="Cambria"/>
          <w:noProof/>
          <w:color w:val="000000"/>
        </w:rPr>
        <w:t>(Ghozali, 2016: 47)</w:t>
      </w:r>
      <w:r w:rsidRPr="00A2653C">
        <w:rPr>
          <w:rFonts w:ascii="Cambria" w:hAnsi="Cambria"/>
          <w:color w:val="000000"/>
        </w:rPr>
        <w:fldChar w:fldCharType="end"/>
      </w:r>
    </w:p>
    <w:p w14:paraId="366CEF16" w14:textId="77777777" w:rsidR="00A2653C" w:rsidRPr="00A2653C" w:rsidRDefault="00A2653C" w:rsidP="00A2653C">
      <w:pPr>
        <w:spacing w:after="0" w:line="276" w:lineRule="auto"/>
        <w:jc w:val="center"/>
        <w:rPr>
          <w:rFonts w:ascii="Cambria" w:hAnsi="Cambria"/>
          <w:b/>
          <w:bCs/>
        </w:rPr>
      </w:pPr>
      <w:r w:rsidRPr="00A2653C">
        <w:rPr>
          <w:rFonts w:ascii="Cambria" w:hAnsi="Cambria"/>
          <w:b/>
          <w:bCs/>
        </w:rPr>
        <w:t>Tabel 1</w:t>
      </w:r>
    </w:p>
    <w:p w14:paraId="0C1D014D" w14:textId="77777777" w:rsidR="00A2653C" w:rsidRPr="00A2653C" w:rsidRDefault="00A2653C" w:rsidP="00A2653C">
      <w:pPr>
        <w:spacing w:after="0" w:line="276" w:lineRule="auto"/>
        <w:jc w:val="center"/>
        <w:rPr>
          <w:rFonts w:ascii="Cambria" w:hAnsi="Cambria"/>
          <w:b/>
          <w:bCs/>
        </w:rPr>
      </w:pPr>
      <w:r w:rsidRPr="00A2653C">
        <w:rPr>
          <w:rFonts w:ascii="Cambria" w:hAnsi="Cambria"/>
          <w:b/>
          <w:bCs/>
        </w:rPr>
        <w:t xml:space="preserve">Hasil </w:t>
      </w:r>
      <w:r w:rsidRPr="00A2653C">
        <w:rPr>
          <w:rFonts w:ascii="Cambria" w:hAnsi="Cambria"/>
          <w:b/>
          <w:bCs/>
          <w:lang w:val="id-ID"/>
        </w:rPr>
        <w:t>Pengujian</w:t>
      </w:r>
      <w:r w:rsidRPr="00A2653C">
        <w:rPr>
          <w:rFonts w:ascii="Cambria" w:hAnsi="Cambria"/>
          <w:b/>
          <w:bCs/>
        </w:rPr>
        <w:t xml:space="preserve"> Validitas dan Reliabilitas</w:t>
      </w:r>
    </w:p>
    <w:p w14:paraId="4FC7A670" w14:textId="77777777" w:rsidR="00A2653C" w:rsidRPr="00A2653C" w:rsidRDefault="00A2653C" w:rsidP="00A2653C">
      <w:pPr>
        <w:spacing w:after="0" w:line="276" w:lineRule="auto"/>
        <w:jc w:val="center"/>
        <w:rPr>
          <w:rFonts w:ascii="Cambria" w:hAnsi="Cambria"/>
          <w:b/>
          <w:bCs/>
        </w:rPr>
      </w:pPr>
      <w:r w:rsidRPr="00A2653C">
        <w:rPr>
          <w:rFonts w:ascii="Cambria" w:hAnsi="Cambria"/>
          <w:b/>
          <w:bCs/>
        </w:rPr>
        <w:t xml:space="preserve"> </w:t>
      </w:r>
    </w:p>
    <w:tbl>
      <w:tblPr>
        <w:tblStyle w:val="TableGrid"/>
        <w:tblW w:w="8248" w:type="dxa"/>
        <w:jc w:val="center"/>
        <w:tblLook w:val="04A0" w:firstRow="1" w:lastRow="0" w:firstColumn="1" w:lastColumn="0" w:noHBand="0" w:noVBand="1"/>
      </w:tblPr>
      <w:tblGrid>
        <w:gridCol w:w="1847"/>
        <w:gridCol w:w="1024"/>
        <w:gridCol w:w="881"/>
        <w:gridCol w:w="1326"/>
        <w:gridCol w:w="1815"/>
        <w:gridCol w:w="1355"/>
      </w:tblGrid>
      <w:tr w:rsidR="00A2653C" w:rsidRPr="00A2653C" w14:paraId="0C45698A" w14:textId="77777777" w:rsidTr="001119BB">
        <w:trPr>
          <w:trHeight w:val="183"/>
          <w:jc w:val="center"/>
        </w:trPr>
        <w:tc>
          <w:tcPr>
            <w:tcW w:w="1847" w:type="dxa"/>
          </w:tcPr>
          <w:p w14:paraId="3948EAC2" w14:textId="77777777" w:rsidR="00A2653C" w:rsidRPr="00A2653C" w:rsidRDefault="00A2653C" w:rsidP="00A2653C">
            <w:pPr>
              <w:spacing w:line="276" w:lineRule="auto"/>
              <w:jc w:val="center"/>
              <w:rPr>
                <w:rFonts w:ascii="Cambria" w:hAnsi="Cambria"/>
              </w:rPr>
            </w:pPr>
            <w:r w:rsidRPr="00A2653C">
              <w:rPr>
                <w:rFonts w:ascii="Cambria" w:hAnsi="Cambria"/>
              </w:rPr>
              <w:t>Pertanyaan</w:t>
            </w:r>
          </w:p>
        </w:tc>
        <w:tc>
          <w:tcPr>
            <w:tcW w:w="1024" w:type="dxa"/>
          </w:tcPr>
          <w:p w14:paraId="3D62E6AC" w14:textId="77777777" w:rsidR="00A2653C" w:rsidRPr="00A2653C" w:rsidRDefault="009340D1" w:rsidP="00A2653C">
            <w:pPr>
              <w:spacing w:line="276" w:lineRule="auto"/>
              <w:jc w:val="center"/>
              <w:rPr>
                <w:rFonts w:ascii="Cambria" w:hAnsi="Cambria"/>
              </w:rPr>
            </w:pPr>
            <m:oMathPara>
              <m:oMath>
                <m:sSub>
                  <m:sSubPr>
                    <m:ctrlPr>
                      <w:rPr>
                        <w:rFonts w:ascii="Cambria Math" w:hAnsi="Cambria Math"/>
                        <w:i/>
                      </w:rPr>
                    </m:ctrlPr>
                  </m:sSubPr>
                  <m:e>
                    <m:r>
                      <w:rPr>
                        <w:rFonts w:ascii="Cambria Math" w:hAnsi="Cambria Math"/>
                      </w:rPr>
                      <m:t>r</m:t>
                    </m:r>
                  </m:e>
                  <m:sub>
                    <m:r>
                      <w:rPr>
                        <w:rFonts w:ascii="Cambria Math" w:hAnsi="Cambria Math"/>
                      </w:rPr>
                      <m:t xml:space="preserve"> hitung</m:t>
                    </m:r>
                  </m:sub>
                </m:sSub>
              </m:oMath>
            </m:oMathPara>
          </w:p>
        </w:tc>
        <w:tc>
          <w:tcPr>
            <w:tcW w:w="881" w:type="dxa"/>
          </w:tcPr>
          <w:p w14:paraId="1638384B" w14:textId="77777777" w:rsidR="00A2653C" w:rsidRPr="00A2653C" w:rsidRDefault="009340D1" w:rsidP="00A2653C">
            <w:pPr>
              <w:spacing w:line="276" w:lineRule="auto"/>
              <w:jc w:val="center"/>
              <w:rPr>
                <w:rFonts w:ascii="Cambria" w:hAnsi="Cambria"/>
              </w:rPr>
            </w:pPr>
            <m:oMathPara>
              <m:oMath>
                <m:sSub>
                  <m:sSubPr>
                    <m:ctrlPr>
                      <w:rPr>
                        <w:rFonts w:ascii="Cambria Math" w:hAnsi="Cambria Math"/>
                        <w:i/>
                      </w:rPr>
                    </m:ctrlPr>
                  </m:sSubPr>
                  <m:e>
                    <m:r>
                      <w:rPr>
                        <w:rFonts w:ascii="Cambria Math" w:hAnsi="Cambria Math"/>
                      </w:rPr>
                      <m:t>r</m:t>
                    </m:r>
                  </m:e>
                  <m:sub>
                    <m:r>
                      <w:rPr>
                        <w:rFonts w:ascii="Cambria Math" w:hAnsi="Cambria Math"/>
                      </w:rPr>
                      <m:t xml:space="preserve"> tabel</m:t>
                    </m:r>
                  </m:sub>
                </m:sSub>
              </m:oMath>
            </m:oMathPara>
          </w:p>
        </w:tc>
        <w:tc>
          <w:tcPr>
            <w:tcW w:w="1326" w:type="dxa"/>
          </w:tcPr>
          <w:p w14:paraId="05D446A1" w14:textId="77777777" w:rsidR="00A2653C" w:rsidRPr="00A2653C" w:rsidRDefault="00A2653C" w:rsidP="00A2653C">
            <w:pPr>
              <w:spacing w:line="276" w:lineRule="auto"/>
              <w:jc w:val="center"/>
              <w:rPr>
                <w:rFonts w:ascii="Cambria" w:hAnsi="Cambria"/>
              </w:rPr>
            </w:pPr>
            <w:r w:rsidRPr="00A2653C">
              <w:rPr>
                <w:rFonts w:ascii="Cambria" w:hAnsi="Cambria"/>
              </w:rPr>
              <w:t>Keterangan</w:t>
            </w:r>
          </w:p>
        </w:tc>
        <w:tc>
          <w:tcPr>
            <w:tcW w:w="1815" w:type="dxa"/>
          </w:tcPr>
          <w:p w14:paraId="3BA63680" w14:textId="77777777" w:rsidR="00A2653C" w:rsidRPr="00A2653C" w:rsidRDefault="00A2653C" w:rsidP="00A2653C">
            <w:pPr>
              <w:spacing w:line="276" w:lineRule="auto"/>
              <w:jc w:val="center"/>
              <w:rPr>
                <w:rFonts w:ascii="Cambria" w:hAnsi="Cambria"/>
              </w:rPr>
            </w:pPr>
            <w:r w:rsidRPr="00A2653C">
              <w:rPr>
                <w:rFonts w:ascii="Cambria" w:hAnsi="Cambria"/>
                <w:i/>
                <w:iCs/>
              </w:rPr>
              <w:t>Cronbach’s Alpha</w:t>
            </w:r>
          </w:p>
        </w:tc>
        <w:tc>
          <w:tcPr>
            <w:tcW w:w="1355" w:type="dxa"/>
          </w:tcPr>
          <w:p w14:paraId="7285A630" w14:textId="77777777" w:rsidR="00A2653C" w:rsidRPr="00A2653C" w:rsidRDefault="00A2653C" w:rsidP="00A2653C">
            <w:pPr>
              <w:spacing w:line="276" w:lineRule="auto"/>
              <w:jc w:val="center"/>
              <w:rPr>
                <w:rFonts w:ascii="Cambria" w:hAnsi="Cambria"/>
              </w:rPr>
            </w:pPr>
            <w:r w:rsidRPr="00A2653C">
              <w:rPr>
                <w:rFonts w:ascii="Cambria" w:hAnsi="Cambria"/>
              </w:rPr>
              <w:t>Keterangan</w:t>
            </w:r>
          </w:p>
        </w:tc>
      </w:tr>
      <w:tr w:rsidR="00A2653C" w:rsidRPr="00A2653C" w14:paraId="64F6FD8B" w14:textId="77777777" w:rsidTr="001119BB">
        <w:trPr>
          <w:trHeight w:val="419"/>
          <w:jc w:val="center"/>
        </w:trPr>
        <w:tc>
          <w:tcPr>
            <w:tcW w:w="1847" w:type="dxa"/>
          </w:tcPr>
          <w:p w14:paraId="5DEE8E66" w14:textId="77777777" w:rsidR="00A2653C" w:rsidRPr="00A2653C" w:rsidRDefault="00A2653C" w:rsidP="00A2653C">
            <w:pPr>
              <w:spacing w:line="276" w:lineRule="auto"/>
              <w:jc w:val="both"/>
              <w:rPr>
                <w:rFonts w:ascii="Cambria" w:hAnsi="Cambria"/>
              </w:rPr>
            </w:pPr>
            <w:r w:rsidRPr="00A2653C">
              <w:rPr>
                <w:rFonts w:ascii="Cambria" w:hAnsi="Cambria"/>
              </w:rPr>
              <w:t>Keputusan Penggunaan</w:t>
            </w:r>
          </w:p>
        </w:tc>
        <w:tc>
          <w:tcPr>
            <w:tcW w:w="1024" w:type="dxa"/>
          </w:tcPr>
          <w:p w14:paraId="23D9D2E5" w14:textId="77777777" w:rsidR="00A2653C" w:rsidRPr="00A2653C" w:rsidRDefault="00A2653C" w:rsidP="00A2653C">
            <w:pPr>
              <w:spacing w:line="276" w:lineRule="auto"/>
              <w:jc w:val="center"/>
              <w:rPr>
                <w:rFonts w:ascii="Cambria" w:hAnsi="Cambria"/>
              </w:rPr>
            </w:pPr>
          </w:p>
        </w:tc>
        <w:tc>
          <w:tcPr>
            <w:tcW w:w="881" w:type="dxa"/>
          </w:tcPr>
          <w:p w14:paraId="767C6DFC" w14:textId="77777777" w:rsidR="00A2653C" w:rsidRPr="00A2653C" w:rsidRDefault="00A2653C" w:rsidP="00A2653C">
            <w:pPr>
              <w:spacing w:line="276" w:lineRule="auto"/>
              <w:jc w:val="center"/>
              <w:rPr>
                <w:rFonts w:ascii="Cambria" w:hAnsi="Cambria"/>
              </w:rPr>
            </w:pPr>
          </w:p>
        </w:tc>
        <w:tc>
          <w:tcPr>
            <w:tcW w:w="1326" w:type="dxa"/>
          </w:tcPr>
          <w:p w14:paraId="1E9451BD" w14:textId="77777777" w:rsidR="00A2653C" w:rsidRPr="00A2653C" w:rsidRDefault="00A2653C" w:rsidP="00A2653C">
            <w:pPr>
              <w:spacing w:line="276" w:lineRule="auto"/>
              <w:jc w:val="center"/>
              <w:rPr>
                <w:rFonts w:ascii="Cambria" w:hAnsi="Cambria"/>
              </w:rPr>
            </w:pPr>
          </w:p>
        </w:tc>
        <w:tc>
          <w:tcPr>
            <w:tcW w:w="1815" w:type="dxa"/>
          </w:tcPr>
          <w:p w14:paraId="3B10766F" w14:textId="77777777" w:rsidR="00A2653C" w:rsidRPr="00A2653C" w:rsidRDefault="00A2653C" w:rsidP="00A2653C">
            <w:pPr>
              <w:spacing w:line="276" w:lineRule="auto"/>
              <w:jc w:val="center"/>
              <w:rPr>
                <w:rFonts w:ascii="Cambria" w:hAnsi="Cambria"/>
              </w:rPr>
            </w:pPr>
            <w:r w:rsidRPr="00A2653C">
              <w:rPr>
                <w:rFonts w:ascii="Cambria" w:hAnsi="Cambria"/>
              </w:rPr>
              <w:t>0,768</w:t>
            </w:r>
          </w:p>
        </w:tc>
        <w:tc>
          <w:tcPr>
            <w:tcW w:w="1355" w:type="dxa"/>
          </w:tcPr>
          <w:p w14:paraId="019C51B3" w14:textId="77777777" w:rsidR="00A2653C" w:rsidRPr="00A2653C" w:rsidRDefault="00A2653C" w:rsidP="00A2653C">
            <w:pPr>
              <w:spacing w:line="276" w:lineRule="auto"/>
              <w:jc w:val="center"/>
              <w:rPr>
                <w:rFonts w:ascii="Cambria" w:hAnsi="Cambria"/>
              </w:rPr>
            </w:pPr>
            <w:r w:rsidRPr="00A2653C">
              <w:rPr>
                <w:rFonts w:ascii="Cambria" w:hAnsi="Cambria"/>
              </w:rPr>
              <w:t>Reliabel</w:t>
            </w:r>
          </w:p>
        </w:tc>
      </w:tr>
      <w:tr w:rsidR="00A2653C" w:rsidRPr="00A2653C" w14:paraId="5029765E" w14:textId="77777777" w:rsidTr="001119BB">
        <w:trPr>
          <w:trHeight w:val="183"/>
          <w:jc w:val="center"/>
        </w:trPr>
        <w:tc>
          <w:tcPr>
            <w:tcW w:w="1847" w:type="dxa"/>
          </w:tcPr>
          <w:p w14:paraId="72699C34" w14:textId="23D83D1D" w:rsidR="00A2653C" w:rsidRPr="00A2653C" w:rsidRDefault="005460CD" w:rsidP="00A2653C">
            <w:pPr>
              <w:spacing w:line="276" w:lineRule="auto"/>
              <w:jc w:val="both"/>
              <w:rPr>
                <w:rFonts w:ascii="Cambria" w:hAnsi="Cambria"/>
              </w:rPr>
            </w:pPr>
            <w:r>
              <w:rPr>
                <w:rFonts w:ascii="Cambria" w:hAnsi="Cambria"/>
              </w:rPr>
              <w:t>KP</w:t>
            </w:r>
            <w:r w:rsidR="00A2653C" w:rsidRPr="00A2653C">
              <w:rPr>
                <w:rFonts w:ascii="Cambria" w:hAnsi="Cambria"/>
              </w:rPr>
              <w:t xml:space="preserve"> 1</w:t>
            </w:r>
          </w:p>
        </w:tc>
        <w:tc>
          <w:tcPr>
            <w:tcW w:w="1024" w:type="dxa"/>
          </w:tcPr>
          <w:p w14:paraId="589A72F8" w14:textId="77777777" w:rsidR="00A2653C" w:rsidRPr="00A2653C" w:rsidRDefault="00A2653C" w:rsidP="00A2653C">
            <w:pPr>
              <w:spacing w:line="276" w:lineRule="auto"/>
              <w:jc w:val="center"/>
              <w:rPr>
                <w:rFonts w:ascii="Cambria" w:hAnsi="Cambria"/>
              </w:rPr>
            </w:pPr>
            <w:r w:rsidRPr="00A2653C">
              <w:rPr>
                <w:rFonts w:ascii="Cambria" w:hAnsi="Cambria"/>
              </w:rPr>
              <w:t>0,667</w:t>
            </w:r>
          </w:p>
        </w:tc>
        <w:tc>
          <w:tcPr>
            <w:tcW w:w="881" w:type="dxa"/>
          </w:tcPr>
          <w:p w14:paraId="38398C81"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12D006BC"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519F13EA" w14:textId="77777777" w:rsidR="00A2653C" w:rsidRPr="00A2653C" w:rsidRDefault="00A2653C" w:rsidP="00A2653C">
            <w:pPr>
              <w:spacing w:line="276" w:lineRule="auto"/>
              <w:jc w:val="center"/>
              <w:rPr>
                <w:rFonts w:ascii="Cambria" w:hAnsi="Cambria"/>
              </w:rPr>
            </w:pPr>
          </w:p>
        </w:tc>
        <w:tc>
          <w:tcPr>
            <w:tcW w:w="1355" w:type="dxa"/>
          </w:tcPr>
          <w:p w14:paraId="5ECBEBFF" w14:textId="77777777" w:rsidR="00A2653C" w:rsidRPr="00A2653C" w:rsidRDefault="00A2653C" w:rsidP="00A2653C">
            <w:pPr>
              <w:spacing w:line="276" w:lineRule="auto"/>
              <w:jc w:val="center"/>
              <w:rPr>
                <w:rFonts w:ascii="Cambria" w:hAnsi="Cambria"/>
              </w:rPr>
            </w:pPr>
          </w:p>
        </w:tc>
      </w:tr>
      <w:tr w:rsidR="00A2653C" w:rsidRPr="00A2653C" w14:paraId="775F1D56" w14:textId="77777777" w:rsidTr="001119BB">
        <w:trPr>
          <w:trHeight w:val="183"/>
          <w:jc w:val="center"/>
        </w:trPr>
        <w:tc>
          <w:tcPr>
            <w:tcW w:w="1847" w:type="dxa"/>
          </w:tcPr>
          <w:p w14:paraId="61AEE118" w14:textId="2B7414F7" w:rsidR="00A2653C" w:rsidRPr="00A2653C" w:rsidRDefault="005460CD" w:rsidP="00A2653C">
            <w:pPr>
              <w:spacing w:line="276" w:lineRule="auto"/>
              <w:jc w:val="both"/>
              <w:rPr>
                <w:rFonts w:ascii="Cambria" w:hAnsi="Cambria"/>
              </w:rPr>
            </w:pPr>
            <w:r>
              <w:rPr>
                <w:rFonts w:ascii="Cambria" w:hAnsi="Cambria"/>
              </w:rPr>
              <w:t>K</w:t>
            </w:r>
            <w:r w:rsidR="00A2653C" w:rsidRPr="00A2653C">
              <w:rPr>
                <w:rFonts w:ascii="Cambria" w:hAnsi="Cambria"/>
              </w:rPr>
              <w:t>P 2</w:t>
            </w:r>
          </w:p>
        </w:tc>
        <w:tc>
          <w:tcPr>
            <w:tcW w:w="1024" w:type="dxa"/>
          </w:tcPr>
          <w:p w14:paraId="0CFE339B" w14:textId="77777777" w:rsidR="00A2653C" w:rsidRPr="00A2653C" w:rsidRDefault="00A2653C" w:rsidP="00A2653C">
            <w:pPr>
              <w:spacing w:line="276" w:lineRule="auto"/>
              <w:jc w:val="center"/>
              <w:rPr>
                <w:rFonts w:ascii="Cambria" w:hAnsi="Cambria"/>
              </w:rPr>
            </w:pPr>
            <w:r w:rsidRPr="00A2653C">
              <w:rPr>
                <w:rFonts w:ascii="Cambria" w:hAnsi="Cambria"/>
              </w:rPr>
              <w:t>0,887</w:t>
            </w:r>
          </w:p>
        </w:tc>
        <w:tc>
          <w:tcPr>
            <w:tcW w:w="881" w:type="dxa"/>
          </w:tcPr>
          <w:p w14:paraId="0F0E8BA4"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3C0FCD3F"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4541CC58" w14:textId="77777777" w:rsidR="00A2653C" w:rsidRPr="00A2653C" w:rsidRDefault="00A2653C" w:rsidP="00A2653C">
            <w:pPr>
              <w:spacing w:line="276" w:lineRule="auto"/>
              <w:jc w:val="center"/>
              <w:rPr>
                <w:rFonts w:ascii="Cambria" w:hAnsi="Cambria"/>
              </w:rPr>
            </w:pPr>
          </w:p>
        </w:tc>
        <w:tc>
          <w:tcPr>
            <w:tcW w:w="1355" w:type="dxa"/>
          </w:tcPr>
          <w:p w14:paraId="08491960" w14:textId="77777777" w:rsidR="00A2653C" w:rsidRPr="00A2653C" w:rsidRDefault="00A2653C" w:rsidP="00A2653C">
            <w:pPr>
              <w:spacing w:line="276" w:lineRule="auto"/>
              <w:jc w:val="center"/>
              <w:rPr>
                <w:rFonts w:ascii="Cambria" w:hAnsi="Cambria"/>
              </w:rPr>
            </w:pPr>
          </w:p>
        </w:tc>
      </w:tr>
      <w:tr w:rsidR="00A2653C" w:rsidRPr="00A2653C" w14:paraId="0E127414" w14:textId="77777777" w:rsidTr="001119BB">
        <w:trPr>
          <w:trHeight w:val="172"/>
          <w:jc w:val="center"/>
        </w:trPr>
        <w:tc>
          <w:tcPr>
            <w:tcW w:w="1847" w:type="dxa"/>
          </w:tcPr>
          <w:p w14:paraId="16F5658E" w14:textId="52464EF0" w:rsidR="00A2653C" w:rsidRPr="00A2653C" w:rsidRDefault="005460CD" w:rsidP="00A2653C">
            <w:pPr>
              <w:spacing w:line="276" w:lineRule="auto"/>
              <w:jc w:val="both"/>
              <w:rPr>
                <w:rFonts w:ascii="Cambria" w:hAnsi="Cambria"/>
              </w:rPr>
            </w:pPr>
            <w:r>
              <w:rPr>
                <w:rFonts w:ascii="Cambria" w:hAnsi="Cambria"/>
              </w:rPr>
              <w:t>K</w:t>
            </w:r>
            <w:r w:rsidR="00A2653C" w:rsidRPr="00A2653C">
              <w:rPr>
                <w:rFonts w:ascii="Cambria" w:hAnsi="Cambria"/>
              </w:rPr>
              <w:t>P 3</w:t>
            </w:r>
          </w:p>
        </w:tc>
        <w:tc>
          <w:tcPr>
            <w:tcW w:w="1024" w:type="dxa"/>
          </w:tcPr>
          <w:p w14:paraId="5F45AF0F" w14:textId="77777777" w:rsidR="00A2653C" w:rsidRPr="00A2653C" w:rsidRDefault="00A2653C" w:rsidP="00A2653C">
            <w:pPr>
              <w:spacing w:line="276" w:lineRule="auto"/>
              <w:jc w:val="center"/>
              <w:rPr>
                <w:rFonts w:ascii="Cambria" w:hAnsi="Cambria"/>
              </w:rPr>
            </w:pPr>
            <w:r w:rsidRPr="00A2653C">
              <w:rPr>
                <w:rFonts w:ascii="Cambria" w:hAnsi="Cambria"/>
              </w:rPr>
              <w:t>0,494</w:t>
            </w:r>
          </w:p>
        </w:tc>
        <w:tc>
          <w:tcPr>
            <w:tcW w:w="881" w:type="dxa"/>
          </w:tcPr>
          <w:p w14:paraId="0F59AE51"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7E81010F"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3612A006" w14:textId="77777777" w:rsidR="00A2653C" w:rsidRPr="00A2653C" w:rsidRDefault="00A2653C" w:rsidP="00A2653C">
            <w:pPr>
              <w:spacing w:line="276" w:lineRule="auto"/>
              <w:jc w:val="center"/>
              <w:rPr>
                <w:rFonts w:ascii="Cambria" w:hAnsi="Cambria"/>
              </w:rPr>
            </w:pPr>
          </w:p>
        </w:tc>
        <w:tc>
          <w:tcPr>
            <w:tcW w:w="1355" w:type="dxa"/>
          </w:tcPr>
          <w:p w14:paraId="0391DE86" w14:textId="77777777" w:rsidR="00A2653C" w:rsidRPr="00A2653C" w:rsidRDefault="00A2653C" w:rsidP="00A2653C">
            <w:pPr>
              <w:spacing w:line="276" w:lineRule="auto"/>
              <w:jc w:val="center"/>
              <w:rPr>
                <w:rFonts w:ascii="Cambria" w:hAnsi="Cambria"/>
              </w:rPr>
            </w:pPr>
          </w:p>
        </w:tc>
      </w:tr>
      <w:tr w:rsidR="00A2653C" w:rsidRPr="00A2653C" w14:paraId="5A943BD0" w14:textId="77777777" w:rsidTr="001119BB">
        <w:trPr>
          <w:trHeight w:val="183"/>
          <w:jc w:val="center"/>
        </w:trPr>
        <w:tc>
          <w:tcPr>
            <w:tcW w:w="1847" w:type="dxa"/>
          </w:tcPr>
          <w:p w14:paraId="74FBDBFC" w14:textId="621776C2" w:rsidR="00A2653C" w:rsidRPr="00A2653C" w:rsidRDefault="005460CD" w:rsidP="00A2653C">
            <w:pPr>
              <w:spacing w:line="276" w:lineRule="auto"/>
              <w:jc w:val="both"/>
              <w:rPr>
                <w:rFonts w:ascii="Cambria" w:hAnsi="Cambria"/>
              </w:rPr>
            </w:pPr>
            <w:r>
              <w:rPr>
                <w:rFonts w:ascii="Cambria" w:hAnsi="Cambria"/>
              </w:rPr>
              <w:t>K</w:t>
            </w:r>
            <w:r w:rsidR="00A2653C" w:rsidRPr="00A2653C">
              <w:rPr>
                <w:rFonts w:ascii="Cambria" w:hAnsi="Cambria"/>
              </w:rPr>
              <w:t>P 4</w:t>
            </w:r>
          </w:p>
        </w:tc>
        <w:tc>
          <w:tcPr>
            <w:tcW w:w="1024" w:type="dxa"/>
          </w:tcPr>
          <w:p w14:paraId="7D333FA4" w14:textId="77777777" w:rsidR="00A2653C" w:rsidRPr="00A2653C" w:rsidRDefault="00A2653C" w:rsidP="00A2653C">
            <w:pPr>
              <w:spacing w:line="276" w:lineRule="auto"/>
              <w:jc w:val="center"/>
              <w:rPr>
                <w:rFonts w:ascii="Cambria" w:hAnsi="Cambria"/>
              </w:rPr>
            </w:pPr>
            <w:r w:rsidRPr="00A2653C">
              <w:rPr>
                <w:rFonts w:ascii="Cambria" w:hAnsi="Cambria"/>
              </w:rPr>
              <w:t>0,784</w:t>
            </w:r>
          </w:p>
        </w:tc>
        <w:tc>
          <w:tcPr>
            <w:tcW w:w="881" w:type="dxa"/>
          </w:tcPr>
          <w:p w14:paraId="321D6267"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2C54CB95"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4C12D584" w14:textId="77777777" w:rsidR="00A2653C" w:rsidRPr="00A2653C" w:rsidRDefault="00A2653C" w:rsidP="00A2653C">
            <w:pPr>
              <w:spacing w:line="276" w:lineRule="auto"/>
              <w:jc w:val="center"/>
              <w:rPr>
                <w:rFonts w:ascii="Cambria" w:hAnsi="Cambria"/>
              </w:rPr>
            </w:pPr>
          </w:p>
        </w:tc>
        <w:tc>
          <w:tcPr>
            <w:tcW w:w="1355" w:type="dxa"/>
          </w:tcPr>
          <w:p w14:paraId="09960040" w14:textId="77777777" w:rsidR="00A2653C" w:rsidRPr="00A2653C" w:rsidRDefault="00A2653C" w:rsidP="00A2653C">
            <w:pPr>
              <w:spacing w:line="276" w:lineRule="auto"/>
              <w:jc w:val="center"/>
              <w:rPr>
                <w:rFonts w:ascii="Cambria" w:hAnsi="Cambria"/>
              </w:rPr>
            </w:pPr>
          </w:p>
        </w:tc>
      </w:tr>
      <w:tr w:rsidR="00A2653C" w:rsidRPr="00A2653C" w14:paraId="58FA48F7" w14:textId="77777777" w:rsidTr="001119BB">
        <w:trPr>
          <w:trHeight w:val="183"/>
          <w:jc w:val="center"/>
        </w:trPr>
        <w:tc>
          <w:tcPr>
            <w:tcW w:w="1847" w:type="dxa"/>
          </w:tcPr>
          <w:p w14:paraId="03C78CFB" w14:textId="438015FC" w:rsidR="00A2653C" w:rsidRPr="00A2653C" w:rsidRDefault="005460CD" w:rsidP="00A2653C">
            <w:pPr>
              <w:spacing w:line="276" w:lineRule="auto"/>
              <w:jc w:val="both"/>
              <w:rPr>
                <w:rFonts w:ascii="Cambria" w:hAnsi="Cambria"/>
              </w:rPr>
            </w:pPr>
            <w:r>
              <w:rPr>
                <w:rFonts w:ascii="Cambria" w:hAnsi="Cambria"/>
              </w:rPr>
              <w:t>K</w:t>
            </w:r>
            <w:r w:rsidR="00A2653C" w:rsidRPr="00A2653C">
              <w:rPr>
                <w:rFonts w:ascii="Cambria" w:hAnsi="Cambria"/>
              </w:rPr>
              <w:t>P 5</w:t>
            </w:r>
          </w:p>
        </w:tc>
        <w:tc>
          <w:tcPr>
            <w:tcW w:w="1024" w:type="dxa"/>
          </w:tcPr>
          <w:p w14:paraId="19783AAC" w14:textId="77777777" w:rsidR="00A2653C" w:rsidRPr="00A2653C" w:rsidRDefault="00A2653C" w:rsidP="00A2653C">
            <w:pPr>
              <w:spacing w:line="276" w:lineRule="auto"/>
              <w:jc w:val="center"/>
              <w:rPr>
                <w:rFonts w:ascii="Cambria" w:hAnsi="Cambria"/>
              </w:rPr>
            </w:pPr>
            <w:r w:rsidRPr="00A2653C">
              <w:rPr>
                <w:rFonts w:ascii="Cambria" w:hAnsi="Cambria"/>
              </w:rPr>
              <w:t>0,768</w:t>
            </w:r>
          </w:p>
        </w:tc>
        <w:tc>
          <w:tcPr>
            <w:tcW w:w="881" w:type="dxa"/>
          </w:tcPr>
          <w:p w14:paraId="346FA8E2"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3AAEBC1F"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5C73B8D1" w14:textId="77777777" w:rsidR="00A2653C" w:rsidRPr="00A2653C" w:rsidRDefault="00A2653C" w:rsidP="00A2653C">
            <w:pPr>
              <w:spacing w:line="276" w:lineRule="auto"/>
              <w:jc w:val="center"/>
              <w:rPr>
                <w:rFonts w:ascii="Cambria" w:hAnsi="Cambria"/>
              </w:rPr>
            </w:pPr>
          </w:p>
        </w:tc>
        <w:tc>
          <w:tcPr>
            <w:tcW w:w="1355" w:type="dxa"/>
          </w:tcPr>
          <w:p w14:paraId="5E8615AC" w14:textId="77777777" w:rsidR="00A2653C" w:rsidRPr="00A2653C" w:rsidRDefault="00A2653C" w:rsidP="00A2653C">
            <w:pPr>
              <w:spacing w:line="276" w:lineRule="auto"/>
              <w:jc w:val="center"/>
              <w:rPr>
                <w:rFonts w:ascii="Cambria" w:hAnsi="Cambria"/>
              </w:rPr>
            </w:pPr>
          </w:p>
        </w:tc>
      </w:tr>
      <w:tr w:rsidR="00A2653C" w:rsidRPr="00A2653C" w14:paraId="3D5F0C5F" w14:textId="77777777" w:rsidTr="001119BB">
        <w:trPr>
          <w:trHeight w:val="172"/>
          <w:jc w:val="center"/>
        </w:trPr>
        <w:tc>
          <w:tcPr>
            <w:tcW w:w="1847" w:type="dxa"/>
          </w:tcPr>
          <w:p w14:paraId="14CE11A3" w14:textId="77777777" w:rsidR="00A2653C" w:rsidRPr="00A2653C" w:rsidRDefault="00A2653C" w:rsidP="00A2653C">
            <w:pPr>
              <w:spacing w:line="276" w:lineRule="auto"/>
              <w:jc w:val="both"/>
              <w:rPr>
                <w:rFonts w:ascii="Cambria" w:hAnsi="Cambria"/>
              </w:rPr>
            </w:pPr>
            <w:r w:rsidRPr="00A2653C">
              <w:rPr>
                <w:rFonts w:ascii="Cambria" w:hAnsi="Cambria"/>
              </w:rPr>
              <w:t>Harga</w:t>
            </w:r>
          </w:p>
        </w:tc>
        <w:tc>
          <w:tcPr>
            <w:tcW w:w="1024" w:type="dxa"/>
          </w:tcPr>
          <w:p w14:paraId="40874EE4" w14:textId="77777777" w:rsidR="00A2653C" w:rsidRPr="00A2653C" w:rsidRDefault="00A2653C" w:rsidP="00A2653C">
            <w:pPr>
              <w:spacing w:line="276" w:lineRule="auto"/>
              <w:jc w:val="center"/>
              <w:rPr>
                <w:rFonts w:ascii="Cambria" w:hAnsi="Cambria"/>
              </w:rPr>
            </w:pPr>
          </w:p>
        </w:tc>
        <w:tc>
          <w:tcPr>
            <w:tcW w:w="881" w:type="dxa"/>
          </w:tcPr>
          <w:p w14:paraId="21EA4EE8" w14:textId="77777777" w:rsidR="00A2653C" w:rsidRPr="00A2653C" w:rsidRDefault="00A2653C" w:rsidP="00A2653C">
            <w:pPr>
              <w:spacing w:line="276" w:lineRule="auto"/>
              <w:jc w:val="center"/>
              <w:rPr>
                <w:rFonts w:ascii="Cambria" w:hAnsi="Cambria"/>
              </w:rPr>
            </w:pPr>
          </w:p>
        </w:tc>
        <w:tc>
          <w:tcPr>
            <w:tcW w:w="1326" w:type="dxa"/>
          </w:tcPr>
          <w:p w14:paraId="34E1D819" w14:textId="77777777" w:rsidR="00A2653C" w:rsidRPr="00A2653C" w:rsidRDefault="00A2653C" w:rsidP="00A2653C">
            <w:pPr>
              <w:spacing w:line="276" w:lineRule="auto"/>
              <w:jc w:val="center"/>
              <w:rPr>
                <w:rFonts w:ascii="Cambria" w:hAnsi="Cambria"/>
              </w:rPr>
            </w:pPr>
          </w:p>
        </w:tc>
        <w:tc>
          <w:tcPr>
            <w:tcW w:w="1815" w:type="dxa"/>
          </w:tcPr>
          <w:p w14:paraId="572C0B4D" w14:textId="77777777" w:rsidR="00A2653C" w:rsidRPr="00A2653C" w:rsidRDefault="00A2653C" w:rsidP="00A2653C">
            <w:pPr>
              <w:spacing w:line="276" w:lineRule="auto"/>
              <w:jc w:val="center"/>
              <w:rPr>
                <w:rFonts w:ascii="Cambria" w:hAnsi="Cambria"/>
              </w:rPr>
            </w:pPr>
            <w:r w:rsidRPr="00A2653C">
              <w:rPr>
                <w:rFonts w:ascii="Cambria" w:hAnsi="Cambria"/>
              </w:rPr>
              <w:t>0,928</w:t>
            </w:r>
          </w:p>
        </w:tc>
        <w:tc>
          <w:tcPr>
            <w:tcW w:w="1355" w:type="dxa"/>
          </w:tcPr>
          <w:p w14:paraId="4FBA691B" w14:textId="77777777" w:rsidR="00A2653C" w:rsidRPr="00A2653C" w:rsidRDefault="00A2653C" w:rsidP="00A2653C">
            <w:pPr>
              <w:spacing w:line="276" w:lineRule="auto"/>
              <w:jc w:val="center"/>
              <w:rPr>
                <w:rFonts w:ascii="Cambria" w:hAnsi="Cambria"/>
              </w:rPr>
            </w:pPr>
            <w:r w:rsidRPr="00A2653C">
              <w:rPr>
                <w:rFonts w:ascii="Cambria" w:hAnsi="Cambria"/>
              </w:rPr>
              <w:t>Reliabel</w:t>
            </w:r>
          </w:p>
        </w:tc>
      </w:tr>
      <w:tr w:rsidR="00A2653C" w:rsidRPr="00A2653C" w14:paraId="52F1FE81" w14:textId="77777777" w:rsidTr="001119BB">
        <w:trPr>
          <w:trHeight w:val="172"/>
          <w:jc w:val="center"/>
        </w:trPr>
        <w:tc>
          <w:tcPr>
            <w:tcW w:w="1847" w:type="dxa"/>
          </w:tcPr>
          <w:p w14:paraId="026A7102" w14:textId="77325B60" w:rsidR="00A2653C" w:rsidRPr="00A2653C" w:rsidRDefault="00DD7FAE" w:rsidP="00A2653C">
            <w:pPr>
              <w:spacing w:line="276" w:lineRule="auto"/>
              <w:jc w:val="both"/>
              <w:rPr>
                <w:rFonts w:ascii="Cambria" w:hAnsi="Cambria"/>
              </w:rPr>
            </w:pPr>
            <w:r>
              <w:rPr>
                <w:rFonts w:ascii="Cambria" w:hAnsi="Cambria"/>
              </w:rPr>
              <w:t>H 1</w:t>
            </w:r>
          </w:p>
        </w:tc>
        <w:tc>
          <w:tcPr>
            <w:tcW w:w="1024" w:type="dxa"/>
          </w:tcPr>
          <w:p w14:paraId="487DFAB2" w14:textId="77777777" w:rsidR="00A2653C" w:rsidRPr="00A2653C" w:rsidRDefault="00A2653C" w:rsidP="00A2653C">
            <w:pPr>
              <w:spacing w:line="276" w:lineRule="auto"/>
              <w:jc w:val="center"/>
              <w:rPr>
                <w:rFonts w:ascii="Cambria" w:hAnsi="Cambria"/>
              </w:rPr>
            </w:pPr>
            <w:r w:rsidRPr="00A2653C">
              <w:rPr>
                <w:rFonts w:ascii="Cambria" w:hAnsi="Cambria"/>
              </w:rPr>
              <w:t>0,817</w:t>
            </w:r>
          </w:p>
        </w:tc>
        <w:tc>
          <w:tcPr>
            <w:tcW w:w="881" w:type="dxa"/>
          </w:tcPr>
          <w:p w14:paraId="24075583"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48683AB6"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61A133D4" w14:textId="77777777" w:rsidR="00A2653C" w:rsidRPr="00A2653C" w:rsidRDefault="00A2653C" w:rsidP="00A2653C">
            <w:pPr>
              <w:spacing w:line="276" w:lineRule="auto"/>
              <w:jc w:val="center"/>
              <w:rPr>
                <w:rFonts w:ascii="Cambria" w:hAnsi="Cambria"/>
              </w:rPr>
            </w:pPr>
          </w:p>
        </w:tc>
        <w:tc>
          <w:tcPr>
            <w:tcW w:w="1355" w:type="dxa"/>
          </w:tcPr>
          <w:p w14:paraId="004E3272" w14:textId="77777777" w:rsidR="00A2653C" w:rsidRPr="00A2653C" w:rsidRDefault="00A2653C" w:rsidP="00A2653C">
            <w:pPr>
              <w:spacing w:line="276" w:lineRule="auto"/>
              <w:jc w:val="center"/>
              <w:rPr>
                <w:rFonts w:ascii="Cambria" w:hAnsi="Cambria"/>
              </w:rPr>
            </w:pPr>
          </w:p>
        </w:tc>
      </w:tr>
      <w:tr w:rsidR="00A2653C" w:rsidRPr="00A2653C" w14:paraId="06ED573B" w14:textId="77777777" w:rsidTr="001119BB">
        <w:trPr>
          <w:trHeight w:val="172"/>
          <w:jc w:val="center"/>
        </w:trPr>
        <w:tc>
          <w:tcPr>
            <w:tcW w:w="1847" w:type="dxa"/>
          </w:tcPr>
          <w:p w14:paraId="28BD7275" w14:textId="5193047B" w:rsidR="00A2653C" w:rsidRPr="00A2653C" w:rsidRDefault="00DD7FAE" w:rsidP="00A2653C">
            <w:pPr>
              <w:spacing w:line="276" w:lineRule="auto"/>
              <w:jc w:val="both"/>
              <w:rPr>
                <w:rFonts w:ascii="Cambria" w:hAnsi="Cambria"/>
              </w:rPr>
            </w:pPr>
            <w:r>
              <w:rPr>
                <w:rFonts w:ascii="Cambria" w:hAnsi="Cambria"/>
              </w:rPr>
              <w:t>H 2</w:t>
            </w:r>
          </w:p>
        </w:tc>
        <w:tc>
          <w:tcPr>
            <w:tcW w:w="1024" w:type="dxa"/>
          </w:tcPr>
          <w:p w14:paraId="06DCC155" w14:textId="77777777" w:rsidR="00A2653C" w:rsidRPr="00A2653C" w:rsidRDefault="00A2653C" w:rsidP="00A2653C">
            <w:pPr>
              <w:spacing w:line="276" w:lineRule="auto"/>
              <w:jc w:val="center"/>
              <w:rPr>
                <w:rFonts w:ascii="Cambria" w:hAnsi="Cambria"/>
              </w:rPr>
            </w:pPr>
            <w:r w:rsidRPr="00A2653C">
              <w:rPr>
                <w:rFonts w:ascii="Cambria" w:hAnsi="Cambria"/>
              </w:rPr>
              <w:t>0,895</w:t>
            </w:r>
          </w:p>
        </w:tc>
        <w:tc>
          <w:tcPr>
            <w:tcW w:w="881" w:type="dxa"/>
          </w:tcPr>
          <w:p w14:paraId="5DF190A6"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1747280B"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1FD7EB84" w14:textId="77777777" w:rsidR="00A2653C" w:rsidRPr="00A2653C" w:rsidRDefault="00A2653C" w:rsidP="00A2653C">
            <w:pPr>
              <w:spacing w:line="276" w:lineRule="auto"/>
              <w:jc w:val="center"/>
              <w:rPr>
                <w:rFonts w:ascii="Cambria" w:hAnsi="Cambria"/>
              </w:rPr>
            </w:pPr>
          </w:p>
        </w:tc>
        <w:tc>
          <w:tcPr>
            <w:tcW w:w="1355" w:type="dxa"/>
          </w:tcPr>
          <w:p w14:paraId="3972DF4D" w14:textId="77777777" w:rsidR="00A2653C" w:rsidRPr="00A2653C" w:rsidRDefault="00A2653C" w:rsidP="00A2653C">
            <w:pPr>
              <w:spacing w:line="276" w:lineRule="auto"/>
              <w:jc w:val="center"/>
              <w:rPr>
                <w:rFonts w:ascii="Cambria" w:hAnsi="Cambria"/>
              </w:rPr>
            </w:pPr>
          </w:p>
        </w:tc>
      </w:tr>
      <w:tr w:rsidR="00A2653C" w:rsidRPr="00A2653C" w14:paraId="69674C89" w14:textId="77777777" w:rsidTr="001119BB">
        <w:trPr>
          <w:trHeight w:val="172"/>
          <w:jc w:val="center"/>
        </w:trPr>
        <w:tc>
          <w:tcPr>
            <w:tcW w:w="1847" w:type="dxa"/>
          </w:tcPr>
          <w:p w14:paraId="5A382622" w14:textId="07F1486F" w:rsidR="00A2653C" w:rsidRPr="00A2653C" w:rsidRDefault="00DD7FAE" w:rsidP="00A2653C">
            <w:pPr>
              <w:spacing w:line="276" w:lineRule="auto"/>
              <w:jc w:val="both"/>
              <w:rPr>
                <w:rFonts w:ascii="Cambria" w:hAnsi="Cambria"/>
              </w:rPr>
            </w:pPr>
            <w:r>
              <w:rPr>
                <w:rFonts w:ascii="Cambria" w:hAnsi="Cambria"/>
              </w:rPr>
              <w:t>H 3</w:t>
            </w:r>
          </w:p>
        </w:tc>
        <w:tc>
          <w:tcPr>
            <w:tcW w:w="1024" w:type="dxa"/>
          </w:tcPr>
          <w:p w14:paraId="371BCCEE" w14:textId="77777777" w:rsidR="00A2653C" w:rsidRPr="00A2653C" w:rsidRDefault="00A2653C" w:rsidP="00A2653C">
            <w:pPr>
              <w:spacing w:line="276" w:lineRule="auto"/>
              <w:jc w:val="center"/>
              <w:rPr>
                <w:rFonts w:ascii="Cambria" w:hAnsi="Cambria"/>
              </w:rPr>
            </w:pPr>
            <w:r w:rsidRPr="00A2653C">
              <w:rPr>
                <w:rFonts w:ascii="Cambria" w:hAnsi="Cambria"/>
              </w:rPr>
              <w:t>0,839</w:t>
            </w:r>
          </w:p>
        </w:tc>
        <w:tc>
          <w:tcPr>
            <w:tcW w:w="881" w:type="dxa"/>
          </w:tcPr>
          <w:p w14:paraId="4091937D"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2BD3F1C3"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7CEE8706" w14:textId="77777777" w:rsidR="00A2653C" w:rsidRPr="00A2653C" w:rsidRDefault="00A2653C" w:rsidP="00A2653C">
            <w:pPr>
              <w:spacing w:line="276" w:lineRule="auto"/>
              <w:jc w:val="center"/>
              <w:rPr>
                <w:rFonts w:ascii="Cambria" w:hAnsi="Cambria"/>
              </w:rPr>
            </w:pPr>
          </w:p>
        </w:tc>
        <w:tc>
          <w:tcPr>
            <w:tcW w:w="1355" w:type="dxa"/>
          </w:tcPr>
          <w:p w14:paraId="65BEF26E" w14:textId="77777777" w:rsidR="00A2653C" w:rsidRPr="00A2653C" w:rsidRDefault="00A2653C" w:rsidP="00A2653C">
            <w:pPr>
              <w:spacing w:line="276" w:lineRule="auto"/>
              <w:jc w:val="center"/>
              <w:rPr>
                <w:rFonts w:ascii="Cambria" w:hAnsi="Cambria"/>
              </w:rPr>
            </w:pPr>
          </w:p>
        </w:tc>
      </w:tr>
      <w:tr w:rsidR="00A2653C" w:rsidRPr="00A2653C" w14:paraId="5E47EB0A" w14:textId="77777777" w:rsidTr="001119BB">
        <w:trPr>
          <w:trHeight w:val="172"/>
          <w:jc w:val="center"/>
        </w:trPr>
        <w:tc>
          <w:tcPr>
            <w:tcW w:w="1847" w:type="dxa"/>
          </w:tcPr>
          <w:p w14:paraId="3AF01729" w14:textId="60D7A3F0" w:rsidR="00A2653C" w:rsidRPr="00A2653C" w:rsidRDefault="00DD7FAE" w:rsidP="00A2653C">
            <w:pPr>
              <w:spacing w:line="276" w:lineRule="auto"/>
              <w:jc w:val="both"/>
              <w:rPr>
                <w:rFonts w:ascii="Cambria" w:hAnsi="Cambria"/>
              </w:rPr>
            </w:pPr>
            <w:r>
              <w:rPr>
                <w:rFonts w:ascii="Cambria" w:hAnsi="Cambria"/>
              </w:rPr>
              <w:t>H 4</w:t>
            </w:r>
          </w:p>
        </w:tc>
        <w:tc>
          <w:tcPr>
            <w:tcW w:w="1024" w:type="dxa"/>
          </w:tcPr>
          <w:p w14:paraId="27B54F3F" w14:textId="77777777" w:rsidR="00A2653C" w:rsidRPr="00A2653C" w:rsidRDefault="00A2653C" w:rsidP="00A2653C">
            <w:pPr>
              <w:spacing w:line="276" w:lineRule="auto"/>
              <w:jc w:val="center"/>
              <w:rPr>
                <w:rFonts w:ascii="Cambria" w:hAnsi="Cambria"/>
              </w:rPr>
            </w:pPr>
            <w:r w:rsidRPr="00A2653C">
              <w:rPr>
                <w:rFonts w:ascii="Cambria" w:hAnsi="Cambria"/>
              </w:rPr>
              <w:t>0,963</w:t>
            </w:r>
          </w:p>
        </w:tc>
        <w:tc>
          <w:tcPr>
            <w:tcW w:w="881" w:type="dxa"/>
          </w:tcPr>
          <w:p w14:paraId="71ADE512"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3739E4CB"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430AFFF6" w14:textId="77777777" w:rsidR="00A2653C" w:rsidRPr="00A2653C" w:rsidRDefault="00A2653C" w:rsidP="00A2653C">
            <w:pPr>
              <w:spacing w:line="276" w:lineRule="auto"/>
              <w:jc w:val="center"/>
              <w:rPr>
                <w:rFonts w:ascii="Cambria" w:hAnsi="Cambria"/>
              </w:rPr>
            </w:pPr>
          </w:p>
        </w:tc>
        <w:tc>
          <w:tcPr>
            <w:tcW w:w="1355" w:type="dxa"/>
          </w:tcPr>
          <w:p w14:paraId="180A4D65" w14:textId="77777777" w:rsidR="00A2653C" w:rsidRPr="00A2653C" w:rsidRDefault="00A2653C" w:rsidP="00A2653C">
            <w:pPr>
              <w:spacing w:line="276" w:lineRule="auto"/>
              <w:jc w:val="center"/>
              <w:rPr>
                <w:rFonts w:ascii="Cambria" w:hAnsi="Cambria"/>
              </w:rPr>
            </w:pPr>
          </w:p>
        </w:tc>
      </w:tr>
      <w:tr w:rsidR="00A2653C" w:rsidRPr="00A2653C" w14:paraId="4A09B854" w14:textId="77777777" w:rsidTr="001119BB">
        <w:trPr>
          <w:trHeight w:val="172"/>
          <w:jc w:val="center"/>
        </w:trPr>
        <w:tc>
          <w:tcPr>
            <w:tcW w:w="1847" w:type="dxa"/>
          </w:tcPr>
          <w:p w14:paraId="0810C630" w14:textId="55811AD7" w:rsidR="00A2653C" w:rsidRPr="00A2653C" w:rsidRDefault="00DD7FAE" w:rsidP="00A2653C">
            <w:pPr>
              <w:spacing w:line="276" w:lineRule="auto"/>
              <w:jc w:val="both"/>
              <w:rPr>
                <w:rFonts w:ascii="Cambria" w:hAnsi="Cambria"/>
              </w:rPr>
            </w:pPr>
            <w:r>
              <w:rPr>
                <w:rFonts w:ascii="Cambria" w:hAnsi="Cambria"/>
              </w:rPr>
              <w:t>H 5</w:t>
            </w:r>
          </w:p>
        </w:tc>
        <w:tc>
          <w:tcPr>
            <w:tcW w:w="1024" w:type="dxa"/>
          </w:tcPr>
          <w:p w14:paraId="068FD3F7" w14:textId="77777777" w:rsidR="00A2653C" w:rsidRPr="00A2653C" w:rsidRDefault="00A2653C" w:rsidP="00A2653C">
            <w:pPr>
              <w:spacing w:line="276" w:lineRule="auto"/>
              <w:jc w:val="center"/>
              <w:rPr>
                <w:rFonts w:ascii="Cambria" w:hAnsi="Cambria"/>
              </w:rPr>
            </w:pPr>
            <w:r w:rsidRPr="00A2653C">
              <w:rPr>
                <w:rFonts w:ascii="Cambria" w:hAnsi="Cambria"/>
              </w:rPr>
              <w:t>0,894</w:t>
            </w:r>
          </w:p>
        </w:tc>
        <w:tc>
          <w:tcPr>
            <w:tcW w:w="881" w:type="dxa"/>
          </w:tcPr>
          <w:p w14:paraId="56C36ADE"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21E7B312"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50CD8D02" w14:textId="77777777" w:rsidR="00A2653C" w:rsidRPr="00A2653C" w:rsidRDefault="00A2653C" w:rsidP="00A2653C">
            <w:pPr>
              <w:spacing w:line="276" w:lineRule="auto"/>
              <w:jc w:val="center"/>
              <w:rPr>
                <w:rFonts w:ascii="Cambria" w:hAnsi="Cambria"/>
              </w:rPr>
            </w:pPr>
          </w:p>
        </w:tc>
        <w:tc>
          <w:tcPr>
            <w:tcW w:w="1355" w:type="dxa"/>
          </w:tcPr>
          <w:p w14:paraId="78A76CE6" w14:textId="77777777" w:rsidR="00A2653C" w:rsidRPr="00A2653C" w:rsidRDefault="00A2653C" w:rsidP="00A2653C">
            <w:pPr>
              <w:spacing w:line="276" w:lineRule="auto"/>
              <w:jc w:val="center"/>
              <w:rPr>
                <w:rFonts w:ascii="Cambria" w:hAnsi="Cambria"/>
              </w:rPr>
            </w:pPr>
          </w:p>
        </w:tc>
      </w:tr>
      <w:tr w:rsidR="00A2653C" w:rsidRPr="00A2653C" w14:paraId="4E32AD5E" w14:textId="77777777" w:rsidTr="001119BB">
        <w:trPr>
          <w:trHeight w:val="172"/>
          <w:jc w:val="center"/>
        </w:trPr>
        <w:tc>
          <w:tcPr>
            <w:tcW w:w="1847" w:type="dxa"/>
          </w:tcPr>
          <w:p w14:paraId="71F14342" w14:textId="77777777" w:rsidR="00A2653C" w:rsidRPr="00A2653C" w:rsidRDefault="00A2653C" w:rsidP="00A2653C">
            <w:pPr>
              <w:spacing w:line="276" w:lineRule="auto"/>
              <w:jc w:val="both"/>
              <w:rPr>
                <w:rFonts w:ascii="Cambria" w:hAnsi="Cambria"/>
              </w:rPr>
            </w:pPr>
            <w:r w:rsidRPr="00A2653C">
              <w:rPr>
                <w:rFonts w:ascii="Cambria" w:hAnsi="Cambria"/>
              </w:rPr>
              <w:t>Promosi</w:t>
            </w:r>
          </w:p>
        </w:tc>
        <w:tc>
          <w:tcPr>
            <w:tcW w:w="1024" w:type="dxa"/>
          </w:tcPr>
          <w:p w14:paraId="4FAE2586" w14:textId="77777777" w:rsidR="00A2653C" w:rsidRPr="00A2653C" w:rsidRDefault="00A2653C" w:rsidP="00A2653C">
            <w:pPr>
              <w:spacing w:line="276" w:lineRule="auto"/>
              <w:jc w:val="center"/>
              <w:rPr>
                <w:rFonts w:ascii="Cambria" w:hAnsi="Cambria"/>
              </w:rPr>
            </w:pPr>
          </w:p>
        </w:tc>
        <w:tc>
          <w:tcPr>
            <w:tcW w:w="881" w:type="dxa"/>
          </w:tcPr>
          <w:p w14:paraId="66E26AE8" w14:textId="77777777" w:rsidR="00A2653C" w:rsidRPr="00A2653C" w:rsidRDefault="00A2653C" w:rsidP="00A2653C">
            <w:pPr>
              <w:spacing w:line="276" w:lineRule="auto"/>
              <w:jc w:val="center"/>
              <w:rPr>
                <w:rFonts w:ascii="Cambria" w:hAnsi="Cambria"/>
              </w:rPr>
            </w:pPr>
          </w:p>
        </w:tc>
        <w:tc>
          <w:tcPr>
            <w:tcW w:w="1326" w:type="dxa"/>
          </w:tcPr>
          <w:p w14:paraId="172C2F55" w14:textId="77777777" w:rsidR="00A2653C" w:rsidRPr="00A2653C" w:rsidRDefault="00A2653C" w:rsidP="00A2653C">
            <w:pPr>
              <w:spacing w:line="276" w:lineRule="auto"/>
              <w:jc w:val="center"/>
              <w:rPr>
                <w:rFonts w:ascii="Cambria" w:hAnsi="Cambria"/>
              </w:rPr>
            </w:pPr>
          </w:p>
        </w:tc>
        <w:tc>
          <w:tcPr>
            <w:tcW w:w="1815" w:type="dxa"/>
          </w:tcPr>
          <w:p w14:paraId="15209CAF" w14:textId="77777777" w:rsidR="00A2653C" w:rsidRPr="00A2653C" w:rsidRDefault="00A2653C" w:rsidP="00A2653C">
            <w:pPr>
              <w:spacing w:line="276" w:lineRule="auto"/>
              <w:jc w:val="center"/>
              <w:rPr>
                <w:rFonts w:ascii="Cambria" w:hAnsi="Cambria"/>
              </w:rPr>
            </w:pPr>
            <w:r w:rsidRPr="00A2653C">
              <w:rPr>
                <w:rFonts w:ascii="Cambria" w:hAnsi="Cambria"/>
              </w:rPr>
              <w:t>0,871</w:t>
            </w:r>
          </w:p>
        </w:tc>
        <w:tc>
          <w:tcPr>
            <w:tcW w:w="1355" w:type="dxa"/>
          </w:tcPr>
          <w:p w14:paraId="1F27A005" w14:textId="77777777" w:rsidR="00A2653C" w:rsidRPr="00A2653C" w:rsidRDefault="00A2653C" w:rsidP="00A2653C">
            <w:pPr>
              <w:spacing w:line="276" w:lineRule="auto"/>
              <w:jc w:val="center"/>
              <w:rPr>
                <w:rFonts w:ascii="Cambria" w:hAnsi="Cambria"/>
              </w:rPr>
            </w:pPr>
            <w:r w:rsidRPr="00A2653C">
              <w:rPr>
                <w:rFonts w:ascii="Cambria" w:hAnsi="Cambria"/>
              </w:rPr>
              <w:t>Reliabel</w:t>
            </w:r>
          </w:p>
        </w:tc>
      </w:tr>
      <w:tr w:rsidR="00A2653C" w:rsidRPr="00A2653C" w14:paraId="115978E0" w14:textId="77777777" w:rsidTr="001119BB">
        <w:trPr>
          <w:trHeight w:val="172"/>
          <w:jc w:val="center"/>
        </w:trPr>
        <w:tc>
          <w:tcPr>
            <w:tcW w:w="1847" w:type="dxa"/>
          </w:tcPr>
          <w:p w14:paraId="0931C8EB" w14:textId="14C3E7F8" w:rsidR="00A2653C" w:rsidRPr="00A2653C" w:rsidRDefault="00A2653C" w:rsidP="00A2653C">
            <w:pPr>
              <w:spacing w:line="276" w:lineRule="auto"/>
              <w:jc w:val="both"/>
              <w:rPr>
                <w:rFonts w:ascii="Cambria" w:hAnsi="Cambria"/>
              </w:rPr>
            </w:pPr>
            <w:r w:rsidRPr="00A2653C">
              <w:rPr>
                <w:rFonts w:ascii="Cambria" w:hAnsi="Cambria"/>
              </w:rPr>
              <w:t>P</w:t>
            </w:r>
            <w:r w:rsidR="00DD7FAE">
              <w:rPr>
                <w:rFonts w:ascii="Cambria" w:hAnsi="Cambria"/>
              </w:rPr>
              <w:t xml:space="preserve"> 1</w:t>
            </w:r>
          </w:p>
        </w:tc>
        <w:tc>
          <w:tcPr>
            <w:tcW w:w="1024" w:type="dxa"/>
          </w:tcPr>
          <w:p w14:paraId="55F583B6" w14:textId="77777777" w:rsidR="00A2653C" w:rsidRPr="00A2653C" w:rsidRDefault="00A2653C" w:rsidP="00A2653C">
            <w:pPr>
              <w:spacing w:line="276" w:lineRule="auto"/>
              <w:jc w:val="center"/>
              <w:rPr>
                <w:rFonts w:ascii="Cambria" w:hAnsi="Cambria"/>
              </w:rPr>
            </w:pPr>
            <w:r w:rsidRPr="00A2653C">
              <w:rPr>
                <w:rFonts w:ascii="Cambria" w:hAnsi="Cambria"/>
              </w:rPr>
              <w:t>0,920</w:t>
            </w:r>
          </w:p>
        </w:tc>
        <w:tc>
          <w:tcPr>
            <w:tcW w:w="881" w:type="dxa"/>
          </w:tcPr>
          <w:p w14:paraId="46CABAA1"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6A668056"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795658E0" w14:textId="77777777" w:rsidR="00A2653C" w:rsidRPr="00A2653C" w:rsidRDefault="00A2653C" w:rsidP="00A2653C">
            <w:pPr>
              <w:spacing w:line="276" w:lineRule="auto"/>
              <w:jc w:val="center"/>
              <w:rPr>
                <w:rFonts w:ascii="Cambria" w:hAnsi="Cambria"/>
              </w:rPr>
            </w:pPr>
          </w:p>
        </w:tc>
        <w:tc>
          <w:tcPr>
            <w:tcW w:w="1355" w:type="dxa"/>
          </w:tcPr>
          <w:p w14:paraId="009C9053" w14:textId="77777777" w:rsidR="00A2653C" w:rsidRPr="00A2653C" w:rsidRDefault="00A2653C" w:rsidP="00A2653C">
            <w:pPr>
              <w:spacing w:line="276" w:lineRule="auto"/>
              <w:jc w:val="center"/>
              <w:rPr>
                <w:rFonts w:ascii="Cambria" w:hAnsi="Cambria"/>
              </w:rPr>
            </w:pPr>
          </w:p>
        </w:tc>
      </w:tr>
      <w:tr w:rsidR="00A2653C" w:rsidRPr="00A2653C" w14:paraId="2132F451" w14:textId="77777777" w:rsidTr="001119BB">
        <w:trPr>
          <w:trHeight w:val="172"/>
          <w:jc w:val="center"/>
        </w:trPr>
        <w:tc>
          <w:tcPr>
            <w:tcW w:w="1847" w:type="dxa"/>
          </w:tcPr>
          <w:p w14:paraId="307EF01C" w14:textId="63BAF4E2" w:rsidR="00A2653C" w:rsidRPr="00A2653C" w:rsidRDefault="00DD7FAE" w:rsidP="00A2653C">
            <w:pPr>
              <w:spacing w:line="276" w:lineRule="auto"/>
              <w:jc w:val="both"/>
              <w:rPr>
                <w:rFonts w:ascii="Cambria" w:hAnsi="Cambria"/>
              </w:rPr>
            </w:pPr>
            <w:r>
              <w:rPr>
                <w:rFonts w:ascii="Cambria" w:hAnsi="Cambria"/>
              </w:rPr>
              <w:t>P 2</w:t>
            </w:r>
          </w:p>
        </w:tc>
        <w:tc>
          <w:tcPr>
            <w:tcW w:w="1024" w:type="dxa"/>
          </w:tcPr>
          <w:p w14:paraId="10CE3323" w14:textId="77777777" w:rsidR="00A2653C" w:rsidRPr="00A2653C" w:rsidRDefault="00A2653C" w:rsidP="00A2653C">
            <w:pPr>
              <w:spacing w:line="276" w:lineRule="auto"/>
              <w:jc w:val="center"/>
              <w:rPr>
                <w:rFonts w:ascii="Cambria" w:hAnsi="Cambria"/>
              </w:rPr>
            </w:pPr>
            <w:r w:rsidRPr="00A2653C">
              <w:rPr>
                <w:rFonts w:ascii="Cambria" w:hAnsi="Cambria"/>
              </w:rPr>
              <w:t>0,631</w:t>
            </w:r>
          </w:p>
        </w:tc>
        <w:tc>
          <w:tcPr>
            <w:tcW w:w="881" w:type="dxa"/>
          </w:tcPr>
          <w:p w14:paraId="518C7016"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13B4DE30"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1CBC9FAC" w14:textId="77777777" w:rsidR="00A2653C" w:rsidRPr="00A2653C" w:rsidRDefault="00A2653C" w:rsidP="00A2653C">
            <w:pPr>
              <w:spacing w:line="276" w:lineRule="auto"/>
              <w:jc w:val="center"/>
              <w:rPr>
                <w:rFonts w:ascii="Cambria" w:hAnsi="Cambria"/>
              </w:rPr>
            </w:pPr>
          </w:p>
        </w:tc>
        <w:tc>
          <w:tcPr>
            <w:tcW w:w="1355" w:type="dxa"/>
          </w:tcPr>
          <w:p w14:paraId="0B4640DC" w14:textId="77777777" w:rsidR="00A2653C" w:rsidRPr="00A2653C" w:rsidRDefault="00A2653C" w:rsidP="00A2653C">
            <w:pPr>
              <w:spacing w:line="276" w:lineRule="auto"/>
              <w:jc w:val="center"/>
              <w:rPr>
                <w:rFonts w:ascii="Cambria" w:hAnsi="Cambria"/>
              </w:rPr>
            </w:pPr>
          </w:p>
        </w:tc>
      </w:tr>
      <w:tr w:rsidR="00A2653C" w:rsidRPr="00A2653C" w14:paraId="370E387E" w14:textId="77777777" w:rsidTr="001119BB">
        <w:trPr>
          <w:trHeight w:val="172"/>
          <w:jc w:val="center"/>
        </w:trPr>
        <w:tc>
          <w:tcPr>
            <w:tcW w:w="1847" w:type="dxa"/>
          </w:tcPr>
          <w:p w14:paraId="3AD38A56" w14:textId="71895EC5" w:rsidR="00A2653C" w:rsidRPr="00A2653C" w:rsidRDefault="00DD7FAE" w:rsidP="00A2653C">
            <w:pPr>
              <w:spacing w:line="276" w:lineRule="auto"/>
              <w:jc w:val="both"/>
              <w:rPr>
                <w:rFonts w:ascii="Cambria" w:hAnsi="Cambria"/>
              </w:rPr>
            </w:pPr>
            <w:r>
              <w:rPr>
                <w:rFonts w:ascii="Cambria" w:hAnsi="Cambria"/>
              </w:rPr>
              <w:lastRenderedPageBreak/>
              <w:t>P 3</w:t>
            </w:r>
          </w:p>
        </w:tc>
        <w:tc>
          <w:tcPr>
            <w:tcW w:w="1024" w:type="dxa"/>
          </w:tcPr>
          <w:p w14:paraId="606EE6F2" w14:textId="77777777" w:rsidR="00A2653C" w:rsidRPr="00A2653C" w:rsidRDefault="00A2653C" w:rsidP="00A2653C">
            <w:pPr>
              <w:spacing w:line="276" w:lineRule="auto"/>
              <w:jc w:val="center"/>
              <w:rPr>
                <w:rFonts w:ascii="Cambria" w:hAnsi="Cambria"/>
              </w:rPr>
            </w:pPr>
            <w:r w:rsidRPr="00A2653C">
              <w:rPr>
                <w:rFonts w:ascii="Cambria" w:hAnsi="Cambria"/>
              </w:rPr>
              <w:t>0,686</w:t>
            </w:r>
          </w:p>
        </w:tc>
        <w:tc>
          <w:tcPr>
            <w:tcW w:w="881" w:type="dxa"/>
          </w:tcPr>
          <w:p w14:paraId="199ECCB9"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7C20A3E1"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0B3BE44E" w14:textId="77777777" w:rsidR="00A2653C" w:rsidRPr="00A2653C" w:rsidRDefault="00A2653C" w:rsidP="00A2653C">
            <w:pPr>
              <w:spacing w:line="276" w:lineRule="auto"/>
              <w:jc w:val="center"/>
              <w:rPr>
                <w:rFonts w:ascii="Cambria" w:hAnsi="Cambria"/>
              </w:rPr>
            </w:pPr>
          </w:p>
        </w:tc>
        <w:tc>
          <w:tcPr>
            <w:tcW w:w="1355" w:type="dxa"/>
          </w:tcPr>
          <w:p w14:paraId="13B237AA" w14:textId="77777777" w:rsidR="00A2653C" w:rsidRPr="00A2653C" w:rsidRDefault="00A2653C" w:rsidP="00A2653C">
            <w:pPr>
              <w:spacing w:line="276" w:lineRule="auto"/>
              <w:jc w:val="center"/>
              <w:rPr>
                <w:rFonts w:ascii="Cambria" w:hAnsi="Cambria"/>
              </w:rPr>
            </w:pPr>
          </w:p>
        </w:tc>
      </w:tr>
      <w:tr w:rsidR="00A2653C" w:rsidRPr="00A2653C" w14:paraId="16CD92A5" w14:textId="77777777" w:rsidTr="001119BB">
        <w:trPr>
          <w:trHeight w:val="172"/>
          <w:jc w:val="center"/>
        </w:trPr>
        <w:tc>
          <w:tcPr>
            <w:tcW w:w="1847" w:type="dxa"/>
          </w:tcPr>
          <w:p w14:paraId="379A1B68" w14:textId="21A68442" w:rsidR="00A2653C" w:rsidRPr="00A2653C" w:rsidRDefault="00DD7FAE" w:rsidP="00A2653C">
            <w:pPr>
              <w:spacing w:line="276" w:lineRule="auto"/>
              <w:jc w:val="both"/>
              <w:rPr>
                <w:rFonts w:ascii="Cambria" w:hAnsi="Cambria"/>
              </w:rPr>
            </w:pPr>
            <w:r>
              <w:rPr>
                <w:rFonts w:ascii="Cambria" w:hAnsi="Cambria"/>
              </w:rPr>
              <w:t>P 4</w:t>
            </w:r>
          </w:p>
        </w:tc>
        <w:tc>
          <w:tcPr>
            <w:tcW w:w="1024" w:type="dxa"/>
          </w:tcPr>
          <w:p w14:paraId="2E1A3242" w14:textId="77777777" w:rsidR="00A2653C" w:rsidRPr="00A2653C" w:rsidRDefault="00A2653C" w:rsidP="00A2653C">
            <w:pPr>
              <w:spacing w:line="276" w:lineRule="auto"/>
              <w:jc w:val="center"/>
              <w:rPr>
                <w:rFonts w:ascii="Cambria" w:hAnsi="Cambria"/>
              </w:rPr>
            </w:pPr>
            <w:r w:rsidRPr="00A2653C">
              <w:rPr>
                <w:rFonts w:ascii="Cambria" w:hAnsi="Cambria"/>
              </w:rPr>
              <w:t>0,883</w:t>
            </w:r>
          </w:p>
        </w:tc>
        <w:tc>
          <w:tcPr>
            <w:tcW w:w="881" w:type="dxa"/>
          </w:tcPr>
          <w:p w14:paraId="3E06E0C6"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28E9DAC2"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2E79FB40" w14:textId="77777777" w:rsidR="00A2653C" w:rsidRPr="00A2653C" w:rsidRDefault="00A2653C" w:rsidP="00A2653C">
            <w:pPr>
              <w:spacing w:line="276" w:lineRule="auto"/>
              <w:jc w:val="center"/>
              <w:rPr>
                <w:rFonts w:ascii="Cambria" w:hAnsi="Cambria"/>
              </w:rPr>
            </w:pPr>
          </w:p>
        </w:tc>
        <w:tc>
          <w:tcPr>
            <w:tcW w:w="1355" w:type="dxa"/>
          </w:tcPr>
          <w:p w14:paraId="18A897A0" w14:textId="77777777" w:rsidR="00A2653C" w:rsidRPr="00A2653C" w:rsidRDefault="00A2653C" w:rsidP="00A2653C">
            <w:pPr>
              <w:spacing w:line="276" w:lineRule="auto"/>
              <w:jc w:val="center"/>
              <w:rPr>
                <w:rFonts w:ascii="Cambria" w:hAnsi="Cambria"/>
              </w:rPr>
            </w:pPr>
          </w:p>
        </w:tc>
      </w:tr>
      <w:tr w:rsidR="00A2653C" w:rsidRPr="00A2653C" w14:paraId="67286BBC" w14:textId="77777777" w:rsidTr="001119BB">
        <w:trPr>
          <w:trHeight w:val="172"/>
          <w:jc w:val="center"/>
        </w:trPr>
        <w:tc>
          <w:tcPr>
            <w:tcW w:w="1847" w:type="dxa"/>
          </w:tcPr>
          <w:p w14:paraId="677F7C49" w14:textId="390B4B3A" w:rsidR="00A2653C" w:rsidRPr="00A2653C" w:rsidRDefault="00DD7FAE" w:rsidP="00A2653C">
            <w:pPr>
              <w:spacing w:line="276" w:lineRule="auto"/>
              <w:jc w:val="both"/>
              <w:rPr>
                <w:rFonts w:ascii="Cambria" w:hAnsi="Cambria"/>
              </w:rPr>
            </w:pPr>
            <w:r>
              <w:rPr>
                <w:rFonts w:ascii="Cambria" w:hAnsi="Cambria"/>
              </w:rPr>
              <w:t>P 5</w:t>
            </w:r>
          </w:p>
        </w:tc>
        <w:tc>
          <w:tcPr>
            <w:tcW w:w="1024" w:type="dxa"/>
          </w:tcPr>
          <w:p w14:paraId="20CFED24" w14:textId="77777777" w:rsidR="00A2653C" w:rsidRPr="00A2653C" w:rsidRDefault="00A2653C" w:rsidP="00A2653C">
            <w:pPr>
              <w:spacing w:line="276" w:lineRule="auto"/>
              <w:jc w:val="center"/>
              <w:rPr>
                <w:rFonts w:ascii="Cambria" w:hAnsi="Cambria"/>
              </w:rPr>
            </w:pPr>
            <w:r w:rsidRPr="00A2653C">
              <w:rPr>
                <w:rFonts w:ascii="Cambria" w:hAnsi="Cambria"/>
              </w:rPr>
              <w:t>0,907</w:t>
            </w:r>
          </w:p>
        </w:tc>
        <w:tc>
          <w:tcPr>
            <w:tcW w:w="881" w:type="dxa"/>
          </w:tcPr>
          <w:p w14:paraId="63C931C7"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388785DF"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4227890A" w14:textId="77777777" w:rsidR="00A2653C" w:rsidRPr="00A2653C" w:rsidRDefault="00A2653C" w:rsidP="00A2653C">
            <w:pPr>
              <w:spacing w:line="276" w:lineRule="auto"/>
              <w:jc w:val="center"/>
              <w:rPr>
                <w:rFonts w:ascii="Cambria" w:hAnsi="Cambria"/>
              </w:rPr>
            </w:pPr>
          </w:p>
        </w:tc>
        <w:tc>
          <w:tcPr>
            <w:tcW w:w="1355" w:type="dxa"/>
          </w:tcPr>
          <w:p w14:paraId="01C113FC" w14:textId="77777777" w:rsidR="00A2653C" w:rsidRPr="00A2653C" w:rsidRDefault="00A2653C" w:rsidP="00A2653C">
            <w:pPr>
              <w:spacing w:line="276" w:lineRule="auto"/>
              <w:jc w:val="center"/>
              <w:rPr>
                <w:rFonts w:ascii="Cambria" w:hAnsi="Cambria"/>
              </w:rPr>
            </w:pPr>
          </w:p>
        </w:tc>
      </w:tr>
      <w:tr w:rsidR="00A2653C" w:rsidRPr="00A2653C" w14:paraId="391A971B" w14:textId="77777777" w:rsidTr="001119BB">
        <w:trPr>
          <w:trHeight w:val="172"/>
          <w:jc w:val="center"/>
        </w:trPr>
        <w:tc>
          <w:tcPr>
            <w:tcW w:w="1847" w:type="dxa"/>
          </w:tcPr>
          <w:p w14:paraId="14B9E631" w14:textId="77777777" w:rsidR="00A2653C" w:rsidRPr="00A2653C" w:rsidRDefault="00A2653C" w:rsidP="00A2653C">
            <w:pPr>
              <w:spacing w:line="276" w:lineRule="auto"/>
              <w:jc w:val="both"/>
              <w:rPr>
                <w:rFonts w:ascii="Cambria" w:hAnsi="Cambria"/>
              </w:rPr>
            </w:pPr>
            <w:r w:rsidRPr="00A2653C">
              <w:rPr>
                <w:rFonts w:ascii="Cambria" w:hAnsi="Cambria"/>
              </w:rPr>
              <w:t>Citra Merek</w:t>
            </w:r>
          </w:p>
        </w:tc>
        <w:tc>
          <w:tcPr>
            <w:tcW w:w="1024" w:type="dxa"/>
          </w:tcPr>
          <w:p w14:paraId="3AC09694" w14:textId="77777777" w:rsidR="00A2653C" w:rsidRPr="00A2653C" w:rsidRDefault="00A2653C" w:rsidP="00A2653C">
            <w:pPr>
              <w:spacing w:line="276" w:lineRule="auto"/>
              <w:jc w:val="center"/>
              <w:rPr>
                <w:rFonts w:ascii="Cambria" w:hAnsi="Cambria"/>
              </w:rPr>
            </w:pPr>
          </w:p>
        </w:tc>
        <w:tc>
          <w:tcPr>
            <w:tcW w:w="881" w:type="dxa"/>
          </w:tcPr>
          <w:p w14:paraId="095D8F20" w14:textId="77777777" w:rsidR="00A2653C" w:rsidRPr="00A2653C" w:rsidRDefault="00A2653C" w:rsidP="00A2653C">
            <w:pPr>
              <w:spacing w:line="276" w:lineRule="auto"/>
              <w:jc w:val="center"/>
              <w:rPr>
                <w:rFonts w:ascii="Cambria" w:hAnsi="Cambria"/>
              </w:rPr>
            </w:pPr>
          </w:p>
        </w:tc>
        <w:tc>
          <w:tcPr>
            <w:tcW w:w="1326" w:type="dxa"/>
          </w:tcPr>
          <w:p w14:paraId="65486C8E" w14:textId="77777777" w:rsidR="00A2653C" w:rsidRPr="00A2653C" w:rsidRDefault="00A2653C" w:rsidP="00A2653C">
            <w:pPr>
              <w:spacing w:line="276" w:lineRule="auto"/>
              <w:jc w:val="center"/>
              <w:rPr>
                <w:rFonts w:ascii="Cambria" w:hAnsi="Cambria"/>
              </w:rPr>
            </w:pPr>
          </w:p>
        </w:tc>
        <w:tc>
          <w:tcPr>
            <w:tcW w:w="1815" w:type="dxa"/>
          </w:tcPr>
          <w:p w14:paraId="26796AB0" w14:textId="77777777" w:rsidR="00A2653C" w:rsidRPr="00A2653C" w:rsidRDefault="00A2653C" w:rsidP="00A2653C">
            <w:pPr>
              <w:spacing w:line="276" w:lineRule="auto"/>
              <w:jc w:val="center"/>
              <w:rPr>
                <w:rFonts w:ascii="Cambria" w:hAnsi="Cambria"/>
              </w:rPr>
            </w:pPr>
            <w:r w:rsidRPr="00A2653C">
              <w:rPr>
                <w:rFonts w:ascii="Cambria" w:hAnsi="Cambria"/>
              </w:rPr>
              <w:t>0,873</w:t>
            </w:r>
          </w:p>
        </w:tc>
        <w:tc>
          <w:tcPr>
            <w:tcW w:w="1355" w:type="dxa"/>
          </w:tcPr>
          <w:p w14:paraId="1AFEB962" w14:textId="77777777" w:rsidR="00A2653C" w:rsidRPr="00A2653C" w:rsidRDefault="00A2653C" w:rsidP="00A2653C">
            <w:pPr>
              <w:spacing w:line="276" w:lineRule="auto"/>
              <w:jc w:val="center"/>
              <w:rPr>
                <w:rFonts w:ascii="Cambria" w:hAnsi="Cambria"/>
              </w:rPr>
            </w:pPr>
            <w:r w:rsidRPr="00A2653C">
              <w:rPr>
                <w:rFonts w:ascii="Cambria" w:hAnsi="Cambria"/>
              </w:rPr>
              <w:t>Reliabel</w:t>
            </w:r>
          </w:p>
        </w:tc>
      </w:tr>
      <w:tr w:rsidR="00A2653C" w:rsidRPr="00A2653C" w14:paraId="2C410B0C" w14:textId="77777777" w:rsidTr="001119BB">
        <w:trPr>
          <w:trHeight w:val="172"/>
          <w:jc w:val="center"/>
        </w:trPr>
        <w:tc>
          <w:tcPr>
            <w:tcW w:w="1847" w:type="dxa"/>
          </w:tcPr>
          <w:p w14:paraId="4C23AA9E" w14:textId="3AAFA070" w:rsidR="00A2653C" w:rsidRPr="00A2653C" w:rsidRDefault="00DD7FAE" w:rsidP="00A2653C">
            <w:pPr>
              <w:spacing w:line="276" w:lineRule="auto"/>
              <w:jc w:val="both"/>
              <w:rPr>
                <w:rFonts w:ascii="Cambria" w:hAnsi="Cambria"/>
              </w:rPr>
            </w:pPr>
            <w:r>
              <w:rPr>
                <w:rFonts w:ascii="Cambria" w:hAnsi="Cambria"/>
              </w:rPr>
              <w:t>CM 1</w:t>
            </w:r>
          </w:p>
        </w:tc>
        <w:tc>
          <w:tcPr>
            <w:tcW w:w="1024" w:type="dxa"/>
          </w:tcPr>
          <w:p w14:paraId="0F555800" w14:textId="77777777" w:rsidR="00A2653C" w:rsidRPr="00A2653C" w:rsidRDefault="00A2653C" w:rsidP="00A2653C">
            <w:pPr>
              <w:spacing w:line="276" w:lineRule="auto"/>
              <w:jc w:val="center"/>
              <w:rPr>
                <w:rFonts w:ascii="Cambria" w:hAnsi="Cambria"/>
              </w:rPr>
            </w:pPr>
            <w:r w:rsidRPr="00A2653C">
              <w:rPr>
                <w:rFonts w:ascii="Cambria" w:hAnsi="Cambria"/>
              </w:rPr>
              <w:t>0,828</w:t>
            </w:r>
          </w:p>
        </w:tc>
        <w:tc>
          <w:tcPr>
            <w:tcW w:w="881" w:type="dxa"/>
          </w:tcPr>
          <w:p w14:paraId="581DC15B"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088F933C"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071009BE" w14:textId="77777777" w:rsidR="00A2653C" w:rsidRPr="00A2653C" w:rsidRDefault="00A2653C" w:rsidP="00A2653C">
            <w:pPr>
              <w:spacing w:line="276" w:lineRule="auto"/>
              <w:jc w:val="center"/>
              <w:rPr>
                <w:rFonts w:ascii="Cambria" w:hAnsi="Cambria"/>
              </w:rPr>
            </w:pPr>
          </w:p>
        </w:tc>
        <w:tc>
          <w:tcPr>
            <w:tcW w:w="1355" w:type="dxa"/>
          </w:tcPr>
          <w:p w14:paraId="0D526032" w14:textId="77777777" w:rsidR="00A2653C" w:rsidRPr="00A2653C" w:rsidRDefault="00A2653C" w:rsidP="00A2653C">
            <w:pPr>
              <w:spacing w:line="276" w:lineRule="auto"/>
              <w:jc w:val="center"/>
              <w:rPr>
                <w:rFonts w:ascii="Cambria" w:hAnsi="Cambria"/>
              </w:rPr>
            </w:pPr>
          </w:p>
        </w:tc>
      </w:tr>
      <w:tr w:rsidR="00A2653C" w:rsidRPr="00A2653C" w14:paraId="5854CAA0" w14:textId="77777777" w:rsidTr="001119BB">
        <w:trPr>
          <w:trHeight w:val="172"/>
          <w:jc w:val="center"/>
        </w:trPr>
        <w:tc>
          <w:tcPr>
            <w:tcW w:w="1847" w:type="dxa"/>
          </w:tcPr>
          <w:p w14:paraId="56519DA1" w14:textId="095E231F" w:rsidR="00A2653C" w:rsidRPr="00A2653C" w:rsidRDefault="00DD7FAE" w:rsidP="00A2653C">
            <w:pPr>
              <w:spacing w:line="276" w:lineRule="auto"/>
              <w:jc w:val="both"/>
              <w:rPr>
                <w:rFonts w:ascii="Cambria" w:hAnsi="Cambria"/>
              </w:rPr>
            </w:pPr>
            <w:r>
              <w:rPr>
                <w:rFonts w:ascii="Cambria" w:hAnsi="Cambria"/>
              </w:rPr>
              <w:t>CM 2</w:t>
            </w:r>
          </w:p>
        </w:tc>
        <w:tc>
          <w:tcPr>
            <w:tcW w:w="1024" w:type="dxa"/>
          </w:tcPr>
          <w:p w14:paraId="14191444" w14:textId="77777777" w:rsidR="00A2653C" w:rsidRPr="00A2653C" w:rsidRDefault="00A2653C" w:rsidP="00A2653C">
            <w:pPr>
              <w:spacing w:line="276" w:lineRule="auto"/>
              <w:jc w:val="center"/>
              <w:rPr>
                <w:rFonts w:ascii="Cambria" w:hAnsi="Cambria"/>
              </w:rPr>
            </w:pPr>
            <w:r w:rsidRPr="00A2653C">
              <w:rPr>
                <w:rFonts w:ascii="Cambria" w:hAnsi="Cambria"/>
              </w:rPr>
              <w:t>0,841</w:t>
            </w:r>
          </w:p>
        </w:tc>
        <w:tc>
          <w:tcPr>
            <w:tcW w:w="881" w:type="dxa"/>
          </w:tcPr>
          <w:p w14:paraId="212B21F6"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0EC2A91F"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5CDEBA11" w14:textId="77777777" w:rsidR="00A2653C" w:rsidRPr="00A2653C" w:rsidRDefault="00A2653C" w:rsidP="00A2653C">
            <w:pPr>
              <w:spacing w:line="276" w:lineRule="auto"/>
              <w:jc w:val="center"/>
              <w:rPr>
                <w:rFonts w:ascii="Cambria" w:hAnsi="Cambria"/>
              </w:rPr>
            </w:pPr>
          </w:p>
        </w:tc>
        <w:tc>
          <w:tcPr>
            <w:tcW w:w="1355" w:type="dxa"/>
          </w:tcPr>
          <w:p w14:paraId="6794F3AB" w14:textId="77777777" w:rsidR="00A2653C" w:rsidRPr="00A2653C" w:rsidRDefault="00A2653C" w:rsidP="00A2653C">
            <w:pPr>
              <w:spacing w:line="276" w:lineRule="auto"/>
              <w:jc w:val="center"/>
              <w:rPr>
                <w:rFonts w:ascii="Cambria" w:hAnsi="Cambria"/>
              </w:rPr>
            </w:pPr>
          </w:p>
        </w:tc>
      </w:tr>
      <w:tr w:rsidR="00A2653C" w:rsidRPr="00A2653C" w14:paraId="77C88709" w14:textId="77777777" w:rsidTr="001119BB">
        <w:trPr>
          <w:trHeight w:val="172"/>
          <w:jc w:val="center"/>
        </w:trPr>
        <w:tc>
          <w:tcPr>
            <w:tcW w:w="1847" w:type="dxa"/>
          </w:tcPr>
          <w:p w14:paraId="47EE3E5B" w14:textId="713F4420" w:rsidR="00A2653C" w:rsidRPr="00A2653C" w:rsidRDefault="00DD7FAE" w:rsidP="00A2653C">
            <w:pPr>
              <w:spacing w:line="276" w:lineRule="auto"/>
              <w:jc w:val="both"/>
              <w:rPr>
                <w:rFonts w:ascii="Cambria" w:hAnsi="Cambria"/>
              </w:rPr>
            </w:pPr>
            <w:r>
              <w:rPr>
                <w:rFonts w:ascii="Cambria" w:hAnsi="Cambria"/>
              </w:rPr>
              <w:t>CM 3</w:t>
            </w:r>
          </w:p>
        </w:tc>
        <w:tc>
          <w:tcPr>
            <w:tcW w:w="1024" w:type="dxa"/>
          </w:tcPr>
          <w:p w14:paraId="19DB07EC" w14:textId="77777777" w:rsidR="00A2653C" w:rsidRPr="00A2653C" w:rsidRDefault="00A2653C" w:rsidP="00A2653C">
            <w:pPr>
              <w:spacing w:line="276" w:lineRule="auto"/>
              <w:jc w:val="center"/>
              <w:rPr>
                <w:rFonts w:ascii="Cambria" w:hAnsi="Cambria"/>
              </w:rPr>
            </w:pPr>
            <w:r w:rsidRPr="00A2653C">
              <w:rPr>
                <w:rFonts w:ascii="Cambria" w:hAnsi="Cambria"/>
              </w:rPr>
              <w:t>0,848</w:t>
            </w:r>
          </w:p>
        </w:tc>
        <w:tc>
          <w:tcPr>
            <w:tcW w:w="881" w:type="dxa"/>
          </w:tcPr>
          <w:p w14:paraId="02CB9A91"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57F55822"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7A42F7AD" w14:textId="77777777" w:rsidR="00A2653C" w:rsidRPr="00A2653C" w:rsidRDefault="00A2653C" w:rsidP="00A2653C">
            <w:pPr>
              <w:spacing w:line="276" w:lineRule="auto"/>
              <w:jc w:val="center"/>
              <w:rPr>
                <w:rFonts w:ascii="Cambria" w:hAnsi="Cambria"/>
              </w:rPr>
            </w:pPr>
          </w:p>
        </w:tc>
        <w:tc>
          <w:tcPr>
            <w:tcW w:w="1355" w:type="dxa"/>
          </w:tcPr>
          <w:p w14:paraId="7624AB32" w14:textId="77777777" w:rsidR="00A2653C" w:rsidRPr="00A2653C" w:rsidRDefault="00A2653C" w:rsidP="00A2653C">
            <w:pPr>
              <w:spacing w:line="276" w:lineRule="auto"/>
              <w:jc w:val="center"/>
              <w:rPr>
                <w:rFonts w:ascii="Cambria" w:hAnsi="Cambria"/>
              </w:rPr>
            </w:pPr>
          </w:p>
        </w:tc>
      </w:tr>
      <w:tr w:rsidR="00A2653C" w:rsidRPr="00A2653C" w14:paraId="3630D018" w14:textId="77777777" w:rsidTr="001119BB">
        <w:trPr>
          <w:trHeight w:val="172"/>
          <w:jc w:val="center"/>
        </w:trPr>
        <w:tc>
          <w:tcPr>
            <w:tcW w:w="1847" w:type="dxa"/>
          </w:tcPr>
          <w:p w14:paraId="62F1576F" w14:textId="43EAD811" w:rsidR="00A2653C" w:rsidRPr="00A2653C" w:rsidRDefault="00DD7FAE" w:rsidP="00A2653C">
            <w:pPr>
              <w:spacing w:line="276" w:lineRule="auto"/>
              <w:jc w:val="both"/>
              <w:rPr>
                <w:rFonts w:ascii="Cambria" w:hAnsi="Cambria"/>
              </w:rPr>
            </w:pPr>
            <w:r>
              <w:rPr>
                <w:rFonts w:ascii="Cambria" w:hAnsi="Cambria"/>
              </w:rPr>
              <w:t>CM 4</w:t>
            </w:r>
          </w:p>
        </w:tc>
        <w:tc>
          <w:tcPr>
            <w:tcW w:w="1024" w:type="dxa"/>
          </w:tcPr>
          <w:p w14:paraId="5FB41E34" w14:textId="77777777" w:rsidR="00A2653C" w:rsidRPr="00A2653C" w:rsidRDefault="00A2653C" w:rsidP="00A2653C">
            <w:pPr>
              <w:spacing w:line="276" w:lineRule="auto"/>
              <w:jc w:val="center"/>
              <w:rPr>
                <w:rFonts w:ascii="Cambria" w:hAnsi="Cambria"/>
              </w:rPr>
            </w:pPr>
            <w:r w:rsidRPr="00A2653C">
              <w:rPr>
                <w:rFonts w:ascii="Cambria" w:hAnsi="Cambria"/>
              </w:rPr>
              <w:t>0,844</w:t>
            </w:r>
          </w:p>
        </w:tc>
        <w:tc>
          <w:tcPr>
            <w:tcW w:w="881" w:type="dxa"/>
          </w:tcPr>
          <w:p w14:paraId="1BF7ABC7"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0785A094"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2C6DF27B" w14:textId="77777777" w:rsidR="00A2653C" w:rsidRPr="00A2653C" w:rsidRDefault="00A2653C" w:rsidP="00A2653C">
            <w:pPr>
              <w:spacing w:line="276" w:lineRule="auto"/>
              <w:jc w:val="center"/>
              <w:rPr>
                <w:rFonts w:ascii="Cambria" w:hAnsi="Cambria"/>
              </w:rPr>
            </w:pPr>
          </w:p>
        </w:tc>
        <w:tc>
          <w:tcPr>
            <w:tcW w:w="1355" w:type="dxa"/>
          </w:tcPr>
          <w:p w14:paraId="10FC32AD" w14:textId="77777777" w:rsidR="00A2653C" w:rsidRPr="00A2653C" w:rsidRDefault="00A2653C" w:rsidP="00A2653C">
            <w:pPr>
              <w:spacing w:line="276" w:lineRule="auto"/>
              <w:jc w:val="center"/>
              <w:rPr>
                <w:rFonts w:ascii="Cambria" w:hAnsi="Cambria"/>
              </w:rPr>
            </w:pPr>
          </w:p>
        </w:tc>
      </w:tr>
      <w:tr w:rsidR="00A2653C" w:rsidRPr="00A2653C" w14:paraId="6297664B" w14:textId="77777777" w:rsidTr="001119BB">
        <w:trPr>
          <w:trHeight w:val="172"/>
          <w:jc w:val="center"/>
        </w:trPr>
        <w:tc>
          <w:tcPr>
            <w:tcW w:w="1847" w:type="dxa"/>
          </w:tcPr>
          <w:p w14:paraId="09ABF9DF" w14:textId="0BC2FC54" w:rsidR="00A2653C" w:rsidRPr="00A2653C" w:rsidRDefault="00A61BDC" w:rsidP="00A2653C">
            <w:pPr>
              <w:spacing w:line="276" w:lineRule="auto"/>
              <w:jc w:val="both"/>
              <w:rPr>
                <w:rFonts w:ascii="Cambria" w:hAnsi="Cambria"/>
              </w:rPr>
            </w:pPr>
            <w:r>
              <w:rPr>
                <w:rFonts w:ascii="Cambria" w:hAnsi="Cambria"/>
              </w:rPr>
              <w:t>CM 5</w:t>
            </w:r>
          </w:p>
        </w:tc>
        <w:tc>
          <w:tcPr>
            <w:tcW w:w="1024" w:type="dxa"/>
          </w:tcPr>
          <w:p w14:paraId="259D88A0" w14:textId="77777777" w:rsidR="00A2653C" w:rsidRPr="00A2653C" w:rsidRDefault="00A2653C" w:rsidP="00A2653C">
            <w:pPr>
              <w:spacing w:line="276" w:lineRule="auto"/>
              <w:jc w:val="center"/>
              <w:rPr>
                <w:rFonts w:ascii="Cambria" w:hAnsi="Cambria"/>
              </w:rPr>
            </w:pPr>
            <w:r w:rsidRPr="00A2653C">
              <w:rPr>
                <w:rFonts w:ascii="Cambria" w:hAnsi="Cambria"/>
              </w:rPr>
              <w:t>0,739</w:t>
            </w:r>
          </w:p>
        </w:tc>
        <w:tc>
          <w:tcPr>
            <w:tcW w:w="881" w:type="dxa"/>
          </w:tcPr>
          <w:p w14:paraId="278F26D6" w14:textId="77777777" w:rsidR="00A2653C" w:rsidRPr="00A2653C" w:rsidRDefault="00A2653C" w:rsidP="00A2653C">
            <w:pPr>
              <w:spacing w:line="276" w:lineRule="auto"/>
              <w:jc w:val="center"/>
              <w:rPr>
                <w:rFonts w:ascii="Cambria" w:hAnsi="Cambria"/>
              </w:rPr>
            </w:pPr>
            <w:r w:rsidRPr="00A2653C">
              <w:rPr>
                <w:rFonts w:ascii="Cambria" w:hAnsi="Cambria"/>
              </w:rPr>
              <w:t>0,444</w:t>
            </w:r>
          </w:p>
        </w:tc>
        <w:tc>
          <w:tcPr>
            <w:tcW w:w="1326" w:type="dxa"/>
          </w:tcPr>
          <w:p w14:paraId="39D1A8DF" w14:textId="77777777" w:rsidR="00A2653C" w:rsidRPr="00A2653C" w:rsidRDefault="00A2653C" w:rsidP="00A2653C">
            <w:pPr>
              <w:spacing w:line="276" w:lineRule="auto"/>
              <w:jc w:val="center"/>
              <w:rPr>
                <w:rFonts w:ascii="Cambria" w:hAnsi="Cambria"/>
              </w:rPr>
            </w:pPr>
            <w:r w:rsidRPr="00A2653C">
              <w:rPr>
                <w:rFonts w:ascii="Cambria" w:hAnsi="Cambria"/>
              </w:rPr>
              <w:t>Valid</w:t>
            </w:r>
          </w:p>
        </w:tc>
        <w:tc>
          <w:tcPr>
            <w:tcW w:w="1815" w:type="dxa"/>
          </w:tcPr>
          <w:p w14:paraId="3B4857A4" w14:textId="77777777" w:rsidR="00A2653C" w:rsidRPr="00A2653C" w:rsidRDefault="00A2653C" w:rsidP="00A2653C">
            <w:pPr>
              <w:spacing w:line="276" w:lineRule="auto"/>
              <w:jc w:val="center"/>
              <w:rPr>
                <w:rFonts w:ascii="Cambria" w:hAnsi="Cambria"/>
              </w:rPr>
            </w:pPr>
          </w:p>
        </w:tc>
        <w:tc>
          <w:tcPr>
            <w:tcW w:w="1355" w:type="dxa"/>
          </w:tcPr>
          <w:p w14:paraId="6157063E" w14:textId="77777777" w:rsidR="00A2653C" w:rsidRPr="00A2653C" w:rsidRDefault="00A2653C" w:rsidP="00A2653C">
            <w:pPr>
              <w:spacing w:line="276" w:lineRule="auto"/>
              <w:jc w:val="center"/>
              <w:rPr>
                <w:rFonts w:ascii="Cambria" w:hAnsi="Cambria"/>
              </w:rPr>
            </w:pPr>
          </w:p>
        </w:tc>
      </w:tr>
    </w:tbl>
    <w:p w14:paraId="653C290E" w14:textId="53605B8A" w:rsidR="00A2653C" w:rsidRPr="00A2653C" w:rsidRDefault="00A2653C" w:rsidP="00A2653C">
      <w:pPr>
        <w:tabs>
          <w:tab w:val="left" w:pos="567"/>
        </w:tabs>
        <w:spacing w:after="0" w:line="276" w:lineRule="auto"/>
        <w:jc w:val="both"/>
        <w:rPr>
          <w:rFonts w:ascii="Cambria" w:hAnsi="Cambria"/>
        </w:rPr>
      </w:pPr>
      <w:r>
        <w:rPr>
          <w:rFonts w:ascii="Cambria" w:hAnsi="Cambria"/>
        </w:rPr>
        <w:tab/>
      </w:r>
      <w:r w:rsidRPr="00A2653C">
        <w:rPr>
          <w:rFonts w:ascii="Cambria" w:hAnsi="Cambria"/>
        </w:rPr>
        <w:t>Sumber : Data SPSS diolah peneliti, 2021</w:t>
      </w:r>
    </w:p>
    <w:p w14:paraId="0F256307" w14:textId="0CE88AA8" w:rsidR="00CF716E" w:rsidRPr="00A2653C" w:rsidRDefault="00A2653C" w:rsidP="00A2653C">
      <w:pPr>
        <w:tabs>
          <w:tab w:val="left" w:pos="567"/>
        </w:tabs>
        <w:spacing w:after="0" w:line="276" w:lineRule="auto"/>
        <w:jc w:val="both"/>
        <w:rPr>
          <w:rFonts w:ascii="Cambria" w:hAnsi="Cambria"/>
        </w:rPr>
      </w:pPr>
      <w:r w:rsidRPr="00A2653C">
        <w:rPr>
          <w:rFonts w:ascii="Cambria" w:hAnsi="Cambria"/>
        </w:rPr>
        <w:tab/>
      </w:r>
      <w:r w:rsidRPr="00A2653C">
        <w:rPr>
          <w:rFonts w:ascii="Cambria" w:hAnsi="Cambria"/>
          <w:lang w:val="id-ID"/>
        </w:rPr>
        <w:t>Berdasar uji validitas tersebut</w:t>
      </w:r>
      <w:r w:rsidRPr="00A2653C">
        <w:rPr>
          <w:rFonts w:ascii="Cambria" w:hAnsi="Cambria"/>
        </w:rPr>
        <w:t xml:space="preserve">, </w:t>
      </w:r>
      <w:r w:rsidRPr="00A2653C">
        <w:rPr>
          <w:rFonts w:ascii="Cambria" w:hAnsi="Cambria"/>
          <w:lang w:val="id-ID"/>
        </w:rPr>
        <w:t>bisa diterangkan</w:t>
      </w:r>
      <w:r w:rsidRPr="00A2653C">
        <w:rPr>
          <w:rFonts w:ascii="Cambria" w:hAnsi="Cambria"/>
        </w:rPr>
        <w:t xml:space="preserve"> bahwa keempat variabel </w:t>
      </w:r>
      <w:r w:rsidRPr="00A2653C">
        <w:rPr>
          <w:rFonts w:ascii="Cambria" w:hAnsi="Cambria"/>
          <w:lang w:val="id-ID"/>
        </w:rPr>
        <w:t>serta</w:t>
      </w:r>
      <w:r w:rsidRPr="00A2653C">
        <w:rPr>
          <w:rFonts w:ascii="Cambria" w:hAnsi="Cambria"/>
        </w:rPr>
        <w:t xml:space="preserve"> masing-masing pertanyaan </w:t>
      </w:r>
      <w:r w:rsidRPr="00A2653C">
        <w:rPr>
          <w:rFonts w:ascii="Cambria" w:hAnsi="Cambria"/>
          <w:lang w:val="id-ID"/>
        </w:rPr>
        <w:t>seluruhnya</w:t>
      </w:r>
      <w:r w:rsidRPr="00A2653C">
        <w:rPr>
          <w:rFonts w:ascii="Cambria" w:hAnsi="Cambria"/>
        </w:rPr>
        <w:t xml:space="preserve"> valid, </w:t>
      </w:r>
      <w:r w:rsidRPr="00A2653C">
        <w:rPr>
          <w:rFonts w:ascii="Cambria" w:hAnsi="Cambria"/>
          <w:lang w:val="id-ID"/>
        </w:rPr>
        <w:t>dikarenakan lebih besarnya</w:t>
      </w:r>
      <w:r w:rsidRPr="00A2653C">
        <w:rPr>
          <w:rFonts w:ascii="Cambria" w:hAnsi="Cambria"/>
        </w:rPr>
        <w:t xml:space="preserve"> nilai </w:t>
      </w:r>
      <m:oMath>
        <m:sSub>
          <m:sSubPr>
            <m:ctrlPr>
              <w:rPr>
                <w:rFonts w:ascii="Cambria Math" w:hAnsi="Cambria Math"/>
                <w:i/>
              </w:rPr>
            </m:ctrlPr>
          </m:sSubPr>
          <m:e>
            <m:r>
              <w:rPr>
                <w:rFonts w:ascii="Cambria Math" w:hAnsi="Cambria Math"/>
              </w:rPr>
              <m:t>r</m:t>
            </m:r>
          </m:e>
          <m:sub>
            <m:r>
              <w:rPr>
                <w:rFonts w:ascii="Cambria Math" w:hAnsi="Cambria Math"/>
              </w:rPr>
              <m:t xml:space="preserve"> hitung</m:t>
            </m:r>
          </m:sub>
        </m:sSub>
      </m:oMath>
      <w:r w:rsidRPr="00A2653C">
        <w:rPr>
          <w:rFonts w:ascii="Cambria" w:hAnsi="Cambria"/>
        </w:rPr>
        <w:t xml:space="preserve"> </w:t>
      </w:r>
      <w:r w:rsidRPr="00A2653C">
        <w:rPr>
          <w:rFonts w:ascii="Cambria" w:hAnsi="Cambria"/>
          <w:lang w:val="id-ID"/>
        </w:rPr>
        <w:t>dibanding</w:t>
      </w:r>
      <w:r w:rsidRPr="00A2653C">
        <w:rPr>
          <w:rFonts w:ascii="Cambria" w:hAnsi="Cambria"/>
        </w:rPr>
        <w:t xml:space="preserve"> nilai </w:t>
      </w:r>
      <m:oMath>
        <m:sSub>
          <m:sSubPr>
            <m:ctrlPr>
              <w:rPr>
                <w:rFonts w:ascii="Cambria Math" w:hAnsi="Cambria Math"/>
                <w:i/>
              </w:rPr>
            </m:ctrlPr>
          </m:sSubPr>
          <m:e>
            <m:r>
              <w:rPr>
                <w:rFonts w:ascii="Cambria Math" w:hAnsi="Cambria Math"/>
              </w:rPr>
              <m:t>r</m:t>
            </m:r>
          </m:e>
          <m:sub>
            <m:r>
              <w:rPr>
                <w:rFonts w:ascii="Cambria Math" w:hAnsi="Cambria Math"/>
              </w:rPr>
              <m:t xml:space="preserve"> tabel</m:t>
            </m:r>
          </m:sub>
        </m:sSub>
      </m:oMath>
      <w:r w:rsidRPr="00A2653C">
        <w:rPr>
          <w:rFonts w:ascii="Cambria" w:hAnsi="Cambria"/>
        </w:rPr>
        <w:t xml:space="preserve">. Serta keempat variabel memiliki koefisien reliabilitas yang lebih tinggi dari </w:t>
      </w:r>
      <w:r w:rsidRPr="00A2653C">
        <w:rPr>
          <w:rFonts w:ascii="Cambria" w:hAnsi="Cambria"/>
          <w:i/>
          <w:iCs/>
        </w:rPr>
        <w:t xml:space="preserve">Cronbach’s Alpha </w:t>
      </w:r>
      <w:r w:rsidRPr="00A2653C">
        <w:rPr>
          <w:rFonts w:ascii="Cambria" w:hAnsi="Cambria"/>
        </w:rPr>
        <w:t xml:space="preserve">yang telah ditetapkan sebesar 0,60. </w:t>
      </w:r>
      <w:r w:rsidRPr="00A2653C">
        <w:rPr>
          <w:rFonts w:ascii="Cambria" w:hAnsi="Cambria"/>
          <w:lang w:val="id-ID"/>
        </w:rPr>
        <w:t>Bisa disebut bahwasanya seluruh</w:t>
      </w:r>
      <w:r w:rsidRPr="00A2653C">
        <w:rPr>
          <w:rFonts w:ascii="Cambria" w:hAnsi="Cambria"/>
        </w:rPr>
        <w:t xml:space="preserve"> </w:t>
      </w:r>
      <w:r w:rsidRPr="00A2653C">
        <w:rPr>
          <w:rFonts w:ascii="Cambria" w:hAnsi="Cambria"/>
          <w:lang w:val="id-ID"/>
        </w:rPr>
        <w:t>rancangan pengukur</w:t>
      </w:r>
      <w:r w:rsidRPr="00A2653C">
        <w:rPr>
          <w:rFonts w:ascii="Cambria" w:hAnsi="Cambria"/>
        </w:rPr>
        <w:t xml:space="preserve"> </w:t>
      </w:r>
      <w:r w:rsidRPr="00A2653C">
        <w:rPr>
          <w:rFonts w:ascii="Cambria" w:hAnsi="Cambria"/>
          <w:lang w:val="id-ID"/>
        </w:rPr>
        <w:t>masing-masing</w:t>
      </w:r>
      <w:r w:rsidRPr="00A2653C">
        <w:rPr>
          <w:rFonts w:ascii="Cambria" w:hAnsi="Cambria"/>
        </w:rPr>
        <w:t xml:space="preserve"> variabel kuesioner dapat diterima yang </w:t>
      </w:r>
      <w:r w:rsidRPr="00A2653C">
        <w:rPr>
          <w:rFonts w:ascii="Cambria" w:hAnsi="Cambria"/>
          <w:lang w:val="id-ID"/>
        </w:rPr>
        <w:t>bermakna reliabelnya</w:t>
      </w:r>
      <w:r w:rsidRPr="00A2653C">
        <w:rPr>
          <w:rFonts w:ascii="Cambria" w:hAnsi="Cambria"/>
        </w:rPr>
        <w:t xml:space="preserve"> kuesioner dalam </w:t>
      </w:r>
      <w:r w:rsidRPr="00A2653C">
        <w:rPr>
          <w:rFonts w:ascii="Cambria" w:hAnsi="Cambria"/>
          <w:lang w:val="id-ID"/>
        </w:rPr>
        <w:t>riset</w:t>
      </w:r>
      <w:r w:rsidRPr="00A2653C">
        <w:rPr>
          <w:rFonts w:ascii="Cambria" w:hAnsi="Cambria"/>
        </w:rPr>
        <w:t xml:space="preserve"> ini.</w:t>
      </w:r>
    </w:p>
    <w:p w14:paraId="276CD55B" w14:textId="77777777" w:rsidR="00A2653C" w:rsidRPr="00A2653C" w:rsidRDefault="00A2653C" w:rsidP="008840AC">
      <w:pPr>
        <w:tabs>
          <w:tab w:val="left" w:pos="567"/>
        </w:tabs>
        <w:spacing w:before="240" w:after="0" w:line="276" w:lineRule="auto"/>
        <w:jc w:val="both"/>
        <w:rPr>
          <w:rFonts w:ascii="Cambria" w:hAnsi="Cambria"/>
          <w:b/>
          <w:bCs/>
        </w:rPr>
      </w:pPr>
      <w:r w:rsidRPr="00A2653C">
        <w:rPr>
          <w:rFonts w:ascii="Cambria" w:hAnsi="Cambria"/>
          <w:b/>
          <w:bCs/>
        </w:rPr>
        <w:t>Uji Normalitas</w:t>
      </w:r>
    </w:p>
    <w:p w14:paraId="5278CB97" w14:textId="584869E4" w:rsidR="00A2653C" w:rsidRPr="00A2653C" w:rsidRDefault="00A2653C" w:rsidP="00A2653C">
      <w:pPr>
        <w:pBdr>
          <w:top w:val="nil"/>
          <w:left w:val="nil"/>
          <w:bottom w:val="nil"/>
          <w:right w:val="nil"/>
          <w:between w:val="nil"/>
        </w:pBdr>
        <w:spacing w:after="0" w:line="276" w:lineRule="auto"/>
        <w:ind w:firstLine="720"/>
        <w:jc w:val="both"/>
        <w:rPr>
          <w:rFonts w:ascii="Cambria" w:hAnsi="Cambria"/>
          <w:color w:val="000000"/>
        </w:rPr>
      </w:pPr>
      <w:r w:rsidRPr="00A2653C">
        <w:rPr>
          <w:rFonts w:ascii="Cambria" w:hAnsi="Cambria"/>
          <w:color w:val="000000"/>
          <w:lang w:val="id-ID"/>
        </w:rPr>
        <w:t>Tujuan uji normalitas ialah guna</w:t>
      </w:r>
      <w:r w:rsidRPr="00A2653C">
        <w:rPr>
          <w:rFonts w:ascii="Cambria" w:hAnsi="Cambria"/>
          <w:color w:val="000000"/>
        </w:rPr>
        <w:t xml:space="preserve"> </w:t>
      </w:r>
      <w:r w:rsidRPr="00A2653C">
        <w:rPr>
          <w:rFonts w:ascii="Cambria" w:hAnsi="Cambria"/>
          <w:color w:val="000000"/>
          <w:lang w:val="id-ID"/>
        </w:rPr>
        <w:t>melakasanakan pengujian apakah</w:t>
      </w:r>
      <w:r w:rsidRPr="00A2653C">
        <w:rPr>
          <w:rFonts w:ascii="Cambria" w:hAnsi="Cambria"/>
          <w:color w:val="000000"/>
        </w:rPr>
        <w:t xml:space="preserve"> </w:t>
      </w:r>
      <w:r w:rsidRPr="00A2653C">
        <w:rPr>
          <w:rFonts w:ascii="Cambria" w:hAnsi="Cambria"/>
          <w:color w:val="000000"/>
          <w:lang w:val="id-ID"/>
        </w:rPr>
        <w:t>distribusi normal dimiliki oleh</w:t>
      </w:r>
      <w:r w:rsidRPr="00A2653C">
        <w:rPr>
          <w:rFonts w:ascii="Cambria" w:hAnsi="Cambria"/>
          <w:color w:val="000000"/>
        </w:rPr>
        <w:t xml:space="preserve"> model regresi, variabel pengganggu </w:t>
      </w:r>
      <w:r w:rsidRPr="00A2653C">
        <w:rPr>
          <w:rFonts w:ascii="Cambria" w:hAnsi="Cambria"/>
          <w:color w:val="000000"/>
          <w:lang w:val="id-ID"/>
        </w:rPr>
        <w:t>ataupun</w:t>
      </w:r>
      <w:r w:rsidRPr="00A2653C">
        <w:rPr>
          <w:rFonts w:ascii="Cambria" w:hAnsi="Cambria"/>
          <w:color w:val="000000"/>
        </w:rPr>
        <w:t xml:space="preserve"> residual </w:t>
      </w:r>
      <w:r w:rsidRPr="00A2653C">
        <w:rPr>
          <w:rFonts w:ascii="Cambria" w:hAnsi="Cambria"/>
          <w:color w:val="000000"/>
          <w:lang w:val="id-ID"/>
        </w:rPr>
        <w:t>(</w:t>
      </w:r>
      <w:r w:rsidRPr="00A2653C">
        <w:rPr>
          <w:rFonts w:ascii="Cambria" w:hAnsi="Cambria"/>
          <w:color w:val="000000"/>
        </w:rPr>
        <w:fldChar w:fldCharType="begin" w:fldLock="1"/>
      </w:r>
      <w:r w:rsidRPr="00A2653C">
        <w:rPr>
          <w:rFonts w:ascii="Cambria" w:hAnsi="Cambria"/>
          <w:color w:val="000000"/>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154)","plainTextFormattedCitation":"(Ghozali, 2016)","previouslyFormattedCitation":"(Ghozali, 2016)"},"properties":{"noteIndex":0},"schema":"https://github.com/citation-style-language/schema/raw/master/csl-citation.json"}</w:instrText>
      </w:r>
      <w:r w:rsidRPr="00A2653C">
        <w:rPr>
          <w:rFonts w:ascii="Cambria" w:hAnsi="Cambria"/>
          <w:color w:val="000000"/>
        </w:rPr>
        <w:fldChar w:fldCharType="separate"/>
      </w:r>
      <w:r w:rsidRPr="00A2653C">
        <w:rPr>
          <w:rFonts w:ascii="Cambria" w:hAnsi="Cambria"/>
          <w:noProof/>
          <w:color w:val="000000"/>
        </w:rPr>
        <w:t>Ghozali, 2016: 154)</w:t>
      </w:r>
      <w:r w:rsidRPr="00A2653C">
        <w:rPr>
          <w:rFonts w:ascii="Cambria" w:hAnsi="Cambria"/>
          <w:color w:val="000000"/>
        </w:rPr>
        <w:fldChar w:fldCharType="end"/>
      </w:r>
      <w:r w:rsidRPr="00A2653C">
        <w:rPr>
          <w:rFonts w:ascii="Cambria" w:hAnsi="Cambria"/>
          <w:color w:val="000000"/>
        </w:rPr>
        <w:t>.</w:t>
      </w:r>
    </w:p>
    <w:p w14:paraId="348E4F95" w14:textId="77777777" w:rsidR="00A2653C" w:rsidRPr="00A2653C" w:rsidRDefault="00A2653C" w:rsidP="00A2653C">
      <w:pPr>
        <w:spacing w:after="0" w:line="276" w:lineRule="auto"/>
        <w:jc w:val="center"/>
        <w:rPr>
          <w:rFonts w:ascii="Cambria" w:hAnsi="Cambria"/>
          <w:b/>
          <w:bCs/>
        </w:rPr>
      </w:pPr>
      <w:r w:rsidRPr="00A2653C">
        <w:rPr>
          <w:rFonts w:ascii="Cambria" w:hAnsi="Cambria"/>
          <w:noProof/>
          <w:lang w:eastAsia="en-US"/>
        </w:rPr>
        <w:drawing>
          <wp:inline distT="0" distB="0" distL="0" distR="0" wp14:anchorId="1017C6CE" wp14:editId="4B5EBCF4">
            <wp:extent cx="2609850" cy="1744887"/>
            <wp:effectExtent l="19050" t="19050" r="19050"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520" r="19674"/>
                    <a:stretch/>
                  </pic:blipFill>
                  <pic:spPr bwMode="auto">
                    <a:xfrm>
                      <a:off x="0" y="0"/>
                      <a:ext cx="2635364" cy="176194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D8CE278" w14:textId="0C03CF64" w:rsidR="00A2653C" w:rsidRPr="00A2653C" w:rsidRDefault="00A2653C" w:rsidP="00A2653C">
      <w:pPr>
        <w:spacing w:after="0" w:line="276" w:lineRule="auto"/>
        <w:jc w:val="center"/>
        <w:rPr>
          <w:rFonts w:ascii="Cambria" w:hAnsi="Cambria"/>
          <w:b/>
          <w:bCs/>
        </w:rPr>
      </w:pPr>
      <w:r w:rsidRPr="00A2653C">
        <w:rPr>
          <w:rFonts w:ascii="Cambria" w:hAnsi="Cambria"/>
          <w:b/>
          <w:bCs/>
        </w:rPr>
        <w:t xml:space="preserve">Gambar </w:t>
      </w:r>
      <w:r w:rsidR="00743F70">
        <w:rPr>
          <w:rFonts w:ascii="Cambria" w:hAnsi="Cambria"/>
          <w:b/>
          <w:bCs/>
        </w:rPr>
        <w:t>2</w:t>
      </w:r>
      <w:r>
        <w:rPr>
          <w:rFonts w:ascii="Cambria" w:hAnsi="Cambria"/>
          <w:b/>
          <w:bCs/>
        </w:rPr>
        <w:t xml:space="preserve"> </w:t>
      </w:r>
      <w:r w:rsidRPr="00A2653C">
        <w:rPr>
          <w:rFonts w:ascii="Cambria" w:hAnsi="Cambria"/>
          <w:b/>
          <w:bCs/>
        </w:rPr>
        <w:t>Hasil Uji Normalitas</w:t>
      </w:r>
    </w:p>
    <w:p w14:paraId="528FCF22" w14:textId="7F2730ED" w:rsidR="00A2653C" w:rsidRPr="00A2653C" w:rsidRDefault="00A2653C" w:rsidP="00A2653C">
      <w:pPr>
        <w:spacing w:after="0" w:line="276" w:lineRule="auto"/>
        <w:jc w:val="center"/>
        <w:rPr>
          <w:rFonts w:ascii="Cambria" w:hAnsi="Cambria"/>
        </w:rPr>
      </w:pPr>
      <w:r w:rsidRPr="00A2653C">
        <w:rPr>
          <w:rFonts w:ascii="Cambria" w:hAnsi="Cambria"/>
        </w:rPr>
        <w:t>Sumber : Data SPSS diolah peneliti, 2021</w:t>
      </w:r>
    </w:p>
    <w:p w14:paraId="720A3A8B" w14:textId="77777777" w:rsidR="00A2653C" w:rsidRPr="00A2653C" w:rsidRDefault="00A2653C" w:rsidP="00A2653C">
      <w:pPr>
        <w:spacing w:before="240" w:after="0" w:line="276" w:lineRule="auto"/>
        <w:ind w:firstLine="720"/>
        <w:jc w:val="both"/>
        <w:rPr>
          <w:rFonts w:ascii="Cambria" w:hAnsi="Cambria"/>
        </w:rPr>
      </w:pPr>
      <w:r w:rsidRPr="00A2653C">
        <w:rPr>
          <w:rFonts w:ascii="Cambria" w:hAnsi="Cambria"/>
          <w:lang w:val="id-ID"/>
        </w:rPr>
        <w:t>Berdasar</w:t>
      </w:r>
      <w:r w:rsidRPr="00A2653C">
        <w:rPr>
          <w:rFonts w:ascii="Cambria" w:hAnsi="Cambria"/>
        </w:rPr>
        <w:t xml:space="preserve"> hasil </w:t>
      </w:r>
      <w:r w:rsidRPr="00A2653C">
        <w:rPr>
          <w:rFonts w:ascii="Cambria" w:hAnsi="Cambria"/>
          <w:lang w:val="id-ID"/>
        </w:rPr>
        <w:t>tersebut</w:t>
      </w:r>
      <w:r w:rsidRPr="00A2653C">
        <w:rPr>
          <w:rFonts w:ascii="Cambria" w:hAnsi="Cambria"/>
        </w:rPr>
        <w:t xml:space="preserve"> uji normalitas </w:t>
      </w:r>
      <w:r w:rsidRPr="00A2653C">
        <w:rPr>
          <w:rFonts w:ascii="Cambria" w:hAnsi="Cambria"/>
          <w:lang w:val="id-ID"/>
        </w:rPr>
        <w:t>memakai</w:t>
      </w:r>
      <w:r w:rsidRPr="00A2653C">
        <w:rPr>
          <w:rFonts w:ascii="Cambria" w:hAnsi="Cambria"/>
        </w:rPr>
        <w:t xml:space="preserve"> Normal P-Plot </w:t>
      </w:r>
      <w:r w:rsidRPr="00A2653C">
        <w:rPr>
          <w:rFonts w:ascii="Cambria" w:hAnsi="Cambria"/>
          <w:lang w:val="id-ID"/>
        </w:rPr>
        <w:t>bisa kita ketahui bahwasanya</w:t>
      </w:r>
      <w:r w:rsidRPr="00A2653C">
        <w:rPr>
          <w:rFonts w:ascii="Cambria" w:hAnsi="Cambria"/>
        </w:rPr>
        <w:t xml:space="preserve"> output atau data pada penelitian ini terdistribusi normal. Karena titik-titik yang ada tersebar mengikuti garis sumbu yang </w:t>
      </w:r>
      <w:r w:rsidRPr="00A2653C">
        <w:rPr>
          <w:rFonts w:ascii="Cambria" w:hAnsi="Cambria"/>
          <w:lang w:val="id-ID"/>
        </w:rPr>
        <w:t>serta</w:t>
      </w:r>
      <w:r w:rsidRPr="00A2653C">
        <w:rPr>
          <w:rFonts w:ascii="Cambria" w:hAnsi="Cambria"/>
        </w:rPr>
        <w:t xml:space="preserve"> </w:t>
      </w:r>
      <w:r w:rsidRPr="00A2653C">
        <w:rPr>
          <w:rFonts w:ascii="Cambria" w:hAnsi="Cambria"/>
          <w:lang w:val="id-ID"/>
        </w:rPr>
        <w:t>tak</w:t>
      </w:r>
      <w:r w:rsidRPr="00A2653C">
        <w:rPr>
          <w:rFonts w:ascii="Cambria" w:hAnsi="Cambria"/>
        </w:rPr>
        <w:t xml:space="preserve"> terpencar terlalu jauh dari garis yang ada sehingga memenuhi asumsi normalitas.</w:t>
      </w:r>
    </w:p>
    <w:p w14:paraId="0D74D59E" w14:textId="77777777" w:rsidR="00A2653C" w:rsidRPr="00A2653C" w:rsidRDefault="00A2653C" w:rsidP="008840AC">
      <w:pPr>
        <w:spacing w:before="240" w:after="0" w:line="276" w:lineRule="auto"/>
        <w:jc w:val="both"/>
        <w:rPr>
          <w:rFonts w:ascii="Cambria" w:hAnsi="Cambria"/>
          <w:b/>
          <w:bCs/>
        </w:rPr>
      </w:pPr>
      <w:r w:rsidRPr="00A2653C">
        <w:rPr>
          <w:rFonts w:ascii="Cambria" w:hAnsi="Cambria"/>
          <w:b/>
          <w:bCs/>
        </w:rPr>
        <w:t>Uji Multikolinieritas</w:t>
      </w:r>
    </w:p>
    <w:p w14:paraId="5633D042" w14:textId="77777777" w:rsidR="00A2653C" w:rsidRPr="00A2653C" w:rsidRDefault="00A2653C" w:rsidP="00A2653C">
      <w:pPr>
        <w:pBdr>
          <w:top w:val="nil"/>
          <w:left w:val="nil"/>
          <w:bottom w:val="nil"/>
          <w:right w:val="nil"/>
          <w:between w:val="nil"/>
        </w:pBdr>
        <w:spacing w:after="0" w:line="276" w:lineRule="auto"/>
        <w:ind w:firstLine="720"/>
        <w:jc w:val="both"/>
        <w:rPr>
          <w:rFonts w:ascii="Cambria" w:hAnsi="Cambria"/>
          <w:color w:val="000000"/>
        </w:rPr>
      </w:pPr>
      <w:r w:rsidRPr="00A2653C">
        <w:rPr>
          <w:rFonts w:ascii="Cambria" w:hAnsi="Cambria"/>
          <w:color w:val="000000"/>
        </w:rPr>
        <w:fldChar w:fldCharType="begin" w:fldLock="1"/>
      </w:r>
      <w:r w:rsidRPr="00A2653C">
        <w:rPr>
          <w:rFonts w:ascii="Cambria" w:hAnsi="Cambria"/>
          <w:color w:val="000000"/>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103)","plainTextFormattedCitation":"(Ghozali, 2016)","previouslyFormattedCitation":"(Ghozali, 2016)"},"properties":{"noteIndex":0},"schema":"https://github.com/citation-style-language/schema/raw/master/csl-citation.json"}</w:instrText>
      </w:r>
      <w:r w:rsidRPr="00A2653C">
        <w:rPr>
          <w:rFonts w:ascii="Cambria" w:hAnsi="Cambria"/>
          <w:color w:val="000000"/>
        </w:rPr>
        <w:fldChar w:fldCharType="separate"/>
      </w:r>
      <w:r w:rsidRPr="00A2653C">
        <w:rPr>
          <w:rFonts w:ascii="Cambria" w:hAnsi="Cambria"/>
          <w:noProof/>
          <w:color w:val="000000"/>
        </w:rPr>
        <w:t xml:space="preserve">Ghozali, </w:t>
      </w:r>
      <w:r w:rsidRPr="00A2653C">
        <w:rPr>
          <w:rFonts w:ascii="Cambria" w:hAnsi="Cambria"/>
          <w:noProof/>
          <w:color w:val="000000"/>
          <w:lang w:val="id-ID"/>
        </w:rPr>
        <w:t>(</w:t>
      </w:r>
      <w:r w:rsidRPr="00A2653C">
        <w:rPr>
          <w:rFonts w:ascii="Cambria" w:hAnsi="Cambria"/>
          <w:noProof/>
          <w:color w:val="000000"/>
        </w:rPr>
        <w:t>2016: 103)</w:t>
      </w:r>
      <w:r w:rsidRPr="00A2653C">
        <w:rPr>
          <w:rFonts w:ascii="Cambria" w:hAnsi="Cambria"/>
          <w:color w:val="000000"/>
        </w:rPr>
        <w:fldChar w:fldCharType="end"/>
      </w:r>
      <w:r w:rsidRPr="00A2653C">
        <w:rPr>
          <w:rFonts w:ascii="Cambria" w:hAnsi="Cambria"/>
          <w:color w:val="000000"/>
          <w:lang w:val="id-ID"/>
        </w:rPr>
        <w:t xml:space="preserve"> mengatakan bahwasanya uji </w:t>
      </w:r>
      <w:r w:rsidRPr="00A2653C">
        <w:rPr>
          <w:rFonts w:ascii="Cambria" w:hAnsi="Cambria"/>
        </w:rPr>
        <w:t>multikolinieritas</w:t>
      </w:r>
      <w:r w:rsidRPr="00A2653C">
        <w:rPr>
          <w:rFonts w:ascii="Cambria" w:hAnsi="Cambria"/>
          <w:color w:val="000000"/>
        </w:rPr>
        <w:t xml:space="preserve"> </w:t>
      </w:r>
      <w:r w:rsidRPr="00A2653C">
        <w:rPr>
          <w:rFonts w:ascii="Cambria" w:hAnsi="Cambria"/>
          <w:color w:val="000000"/>
          <w:lang w:val="id-ID"/>
        </w:rPr>
        <w:t>mempunyai tujuan guna</w:t>
      </w:r>
      <w:r w:rsidRPr="00A2653C">
        <w:rPr>
          <w:rFonts w:ascii="Cambria" w:hAnsi="Cambria"/>
          <w:color w:val="000000"/>
        </w:rPr>
        <w:t xml:space="preserve"> menguji apakah </w:t>
      </w:r>
      <w:r w:rsidRPr="00A2653C">
        <w:rPr>
          <w:rFonts w:ascii="Cambria" w:hAnsi="Cambria"/>
          <w:color w:val="000000"/>
          <w:lang w:val="id-ID"/>
        </w:rPr>
        <w:t xml:space="preserve">ditemukan adanya korealasi antarvariabel independen pada </w:t>
      </w:r>
      <w:r w:rsidRPr="00A2653C">
        <w:rPr>
          <w:rFonts w:ascii="Cambria" w:hAnsi="Cambria"/>
          <w:color w:val="000000"/>
        </w:rPr>
        <w:t xml:space="preserve">model regresi. </w:t>
      </w:r>
      <w:r w:rsidRPr="00A2653C">
        <w:rPr>
          <w:rFonts w:ascii="Cambria" w:hAnsi="Cambria"/>
          <w:iCs/>
          <w:color w:val="000000"/>
          <w:lang w:val="id-ID"/>
        </w:rPr>
        <w:t>Pada pengujian ini memakai kriteria, diantaranya</w:t>
      </w:r>
      <w:r w:rsidRPr="00A2653C">
        <w:rPr>
          <w:rFonts w:ascii="Cambria" w:hAnsi="Cambria"/>
          <w:iCs/>
          <w:color w:val="000000"/>
        </w:rPr>
        <w:t xml:space="preserve"> :</w:t>
      </w:r>
    </w:p>
    <w:p w14:paraId="1CC96738" w14:textId="77777777" w:rsidR="00A2653C" w:rsidRPr="00A2653C" w:rsidRDefault="00A2653C" w:rsidP="00A2653C">
      <w:pPr>
        <w:pStyle w:val="ListParagraph"/>
        <w:numPr>
          <w:ilvl w:val="1"/>
          <w:numId w:val="3"/>
        </w:numPr>
        <w:pBdr>
          <w:top w:val="nil"/>
          <w:left w:val="nil"/>
          <w:bottom w:val="nil"/>
          <w:right w:val="nil"/>
          <w:between w:val="nil"/>
        </w:pBdr>
        <w:spacing w:after="0" w:line="276" w:lineRule="auto"/>
        <w:ind w:left="284" w:hanging="284"/>
        <w:jc w:val="both"/>
        <w:rPr>
          <w:rFonts w:ascii="Cambria" w:hAnsi="Cambria"/>
          <w:iCs/>
          <w:color w:val="000000"/>
        </w:rPr>
      </w:pPr>
      <w:r w:rsidRPr="00A2653C">
        <w:rPr>
          <w:rFonts w:ascii="Cambria" w:hAnsi="Cambria"/>
          <w:iCs/>
          <w:color w:val="000000"/>
          <w:lang w:val="id-ID"/>
        </w:rPr>
        <w:t>Jika skor</w:t>
      </w:r>
      <w:r w:rsidRPr="00A2653C">
        <w:rPr>
          <w:rFonts w:ascii="Cambria" w:hAnsi="Cambria"/>
          <w:iCs/>
          <w:color w:val="000000"/>
        </w:rPr>
        <w:t xml:space="preserve"> </w:t>
      </w:r>
      <w:r w:rsidRPr="00A2653C">
        <w:rPr>
          <w:rFonts w:ascii="Cambria" w:hAnsi="Cambria"/>
          <w:i/>
          <w:color w:val="000000"/>
        </w:rPr>
        <w:t>To</w:t>
      </w:r>
      <w:r w:rsidRPr="00A2653C">
        <w:rPr>
          <w:rFonts w:ascii="Cambria" w:hAnsi="Cambria"/>
          <w:i/>
          <w:color w:val="000000"/>
          <w:lang w:val="id-ID"/>
        </w:rPr>
        <w:t>l</w:t>
      </w:r>
      <w:r w:rsidRPr="00A2653C">
        <w:rPr>
          <w:rFonts w:ascii="Cambria" w:hAnsi="Cambria"/>
          <w:i/>
          <w:color w:val="000000"/>
        </w:rPr>
        <w:t xml:space="preserve">lerance Value </w:t>
      </w:r>
      <w:r w:rsidRPr="00A2653C">
        <w:rPr>
          <w:rFonts w:ascii="Cambria" w:hAnsi="Cambria"/>
          <w:iCs/>
          <w:color w:val="000000"/>
        </w:rPr>
        <w:t xml:space="preserve">&lt; 0,1 </w:t>
      </w:r>
      <w:r w:rsidRPr="00A2653C">
        <w:rPr>
          <w:rFonts w:ascii="Cambria" w:hAnsi="Cambria"/>
          <w:iCs/>
          <w:color w:val="000000"/>
          <w:lang w:val="id-ID"/>
        </w:rPr>
        <w:t>ataupun</w:t>
      </w:r>
      <w:r w:rsidRPr="00A2653C">
        <w:rPr>
          <w:rFonts w:ascii="Cambria" w:hAnsi="Cambria"/>
          <w:iCs/>
          <w:color w:val="000000"/>
        </w:rPr>
        <w:t xml:space="preserve"> VIF&gt;10 : terjadi multikolinieritas</w:t>
      </w:r>
    </w:p>
    <w:p w14:paraId="758990C1" w14:textId="77777777" w:rsidR="00A2653C" w:rsidRPr="00A2653C" w:rsidRDefault="00A2653C" w:rsidP="00A2653C">
      <w:pPr>
        <w:pStyle w:val="ListParagraph"/>
        <w:numPr>
          <w:ilvl w:val="1"/>
          <w:numId w:val="3"/>
        </w:numPr>
        <w:pBdr>
          <w:top w:val="nil"/>
          <w:left w:val="nil"/>
          <w:bottom w:val="nil"/>
          <w:right w:val="nil"/>
          <w:between w:val="nil"/>
        </w:pBdr>
        <w:spacing w:after="0" w:line="276" w:lineRule="auto"/>
        <w:ind w:left="284" w:hanging="284"/>
        <w:jc w:val="both"/>
        <w:rPr>
          <w:rFonts w:ascii="Cambria" w:hAnsi="Cambria"/>
          <w:iCs/>
          <w:color w:val="000000"/>
        </w:rPr>
      </w:pPr>
      <w:r w:rsidRPr="00A2653C">
        <w:rPr>
          <w:rFonts w:ascii="Cambria" w:hAnsi="Cambria"/>
          <w:iCs/>
          <w:color w:val="000000"/>
          <w:lang w:val="id-ID"/>
        </w:rPr>
        <w:lastRenderedPageBreak/>
        <w:t>Jika skor</w:t>
      </w:r>
      <w:r w:rsidRPr="00A2653C">
        <w:rPr>
          <w:rFonts w:ascii="Cambria" w:hAnsi="Cambria"/>
          <w:iCs/>
          <w:color w:val="000000"/>
        </w:rPr>
        <w:t xml:space="preserve"> </w:t>
      </w:r>
      <w:r w:rsidRPr="00A2653C">
        <w:rPr>
          <w:rFonts w:ascii="Cambria" w:hAnsi="Cambria"/>
          <w:i/>
          <w:color w:val="000000"/>
        </w:rPr>
        <w:t>To</w:t>
      </w:r>
      <w:r w:rsidRPr="00A2653C">
        <w:rPr>
          <w:rFonts w:ascii="Cambria" w:hAnsi="Cambria"/>
          <w:i/>
          <w:color w:val="000000"/>
          <w:lang w:val="id-ID"/>
        </w:rPr>
        <w:t>l</w:t>
      </w:r>
      <w:r w:rsidRPr="00A2653C">
        <w:rPr>
          <w:rFonts w:ascii="Cambria" w:hAnsi="Cambria"/>
          <w:i/>
          <w:color w:val="000000"/>
        </w:rPr>
        <w:t xml:space="preserve">lerance Value </w:t>
      </w:r>
      <w:r w:rsidRPr="00A2653C">
        <w:rPr>
          <w:rFonts w:ascii="Cambria" w:hAnsi="Cambria"/>
          <w:iCs/>
          <w:color w:val="000000"/>
        </w:rPr>
        <w:t xml:space="preserve">&gt; 0,1 </w:t>
      </w:r>
      <w:r w:rsidRPr="00A2653C">
        <w:rPr>
          <w:rFonts w:ascii="Cambria" w:hAnsi="Cambria"/>
          <w:iCs/>
          <w:color w:val="000000"/>
          <w:lang w:val="id-ID"/>
        </w:rPr>
        <w:t>ataupun</w:t>
      </w:r>
      <w:r w:rsidRPr="00A2653C">
        <w:rPr>
          <w:rFonts w:ascii="Cambria" w:hAnsi="Cambria"/>
          <w:iCs/>
          <w:color w:val="000000"/>
        </w:rPr>
        <w:t xml:space="preserve"> VIF&lt;10 : </w:t>
      </w:r>
      <w:r w:rsidRPr="00A2653C">
        <w:rPr>
          <w:rFonts w:ascii="Cambria" w:hAnsi="Cambria"/>
          <w:iCs/>
          <w:color w:val="000000"/>
          <w:lang w:val="id-ID"/>
        </w:rPr>
        <w:t xml:space="preserve">tak </w:t>
      </w:r>
      <w:r w:rsidRPr="00A2653C">
        <w:rPr>
          <w:rFonts w:ascii="Cambria" w:hAnsi="Cambria"/>
          <w:iCs/>
          <w:color w:val="000000"/>
        </w:rPr>
        <w:t>terjadi multikolinieritas</w:t>
      </w:r>
    </w:p>
    <w:p w14:paraId="39832BE8" w14:textId="77777777" w:rsidR="00A2653C" w:rsidRPr="00A2653C" w:rsidRDefault="00A2653C" w:rsidP="00A2653C">
      <w:pPr>
        <w:spacing w:after="0" w:line="276" w:lineRule="auto"/>
        <w:jc w:val="center"/>
        <w:rPr>
          <w:rFonts w:ascii="Cambria" w:hAnsi="Cambria"/>
          <w:b/>
          <w:bCs/>
        </w:rPr>
      </w:pPr>
      <w:r w:rsidRPr="00A2653C">
        <w:rPr>
          <w:rFonts w:ascii="Cambria" w:hAnsi="Cambria"/>
          <w:b/>
          <w:bCs/>
        </w:rPr>
        <w:t>Tabel 2</w:t>
      </w:r>
    </w:p>
    <w:p w14:paraId="78383D6B" w14:textId="77777777" w:rsidR="00A2653C" w:rsidRPr="00A2653C" w:rsidRDefault="00A2653C" w:rsidP="00A2653C">
      <w:pPr>
        <w:spacing w:line="276" w:lineRule="auto"/>
        <w:jc w:val="center"/>
        <w:rPr>
          <w:rFonts w:ascii="Cambria" w:hAnsi="Cambria"/>
          <w:b/>
          <w:bCs/>
        </w:rPr>
      </w:pPr>
      <w:r w:rsidRPr="00A2653C">
        <w:rPr>
          <w:rFonts w:ascii="Cambria" w:hAnsi="Cambria"/>
          <w:b/>
          <w:bCs/>
        </w:rPr>
        <w:t>Hasil Uji Multikolinieritas</w:t>
      </w:r>
    </w:p>
    <w:tbl>
      <w:tblPr>
        <w:tblStyle w:val="TableGrid"/>
        <w:tblW w:w="7229" w:type="dxa"/>
        <w:tblInd w:w="988" w:type="dxa"/>
        <w:tblLook w:val="04A0" w:firstRow="1" w:lastRow="0" w:firstColumn="1" w:lastColumn="0" w:noHBand="0" w:noVBand="1"/>
      </w:tblPr>
      <w:tblGrid>
        <w:gridCol w:w="1836"/>
        <w:gridCol w:w="1254"/>
        <w:gridCol w:w="1031"/>
        <w:gridCol w:w="3108"/>
      </w:tblGrid>
      <w:tr w:rsidR="00A2653C" w:rsidRPr="00A2653C" w14:paraId="0892FABD" w14:textId="77777777" w:rsidTr="001119BB">
        <w:trPr>
          <w:trHeight w:val="156"/>
        </w:trPr>
        <w:tc>
          <w:tcPr>
            <w:tcW w:w="1836" w:type="dxa"/>
          </w:tcPr>
          <w:p w14:paraId="20991F6B" w14:textId="77777777" w:rsidR="00A2653C" w:rsidRPr="00A2653C" w:rsidRDefault="00A2653C" w:rsidP="00A2653C">
            <w:pPr>
              <w:spacing w:line="276" w:lineRule="auto"/>
              <w:jc w:val="center"/>
              <w:rPr>
                <w:rFonts w:ascii="Cambria" w:hAnsi="Cambria"/>
              </w:rPr>
            </w:pPr>
            <w:r w:rsidRPr="00A2653C">
              <w:rPr>
                <w:rFonts w:ascii="Cambria" w:hAnsi="Cambria"/>
              </w:rPr>
              <w:t>Variabel</w:t>
            </w:r>
          </w:p>
        </w:tc>
        <w:tc>
          <w:tcPr>
            <w:tcW w:w="1254" w:type="dxa"/>
          </w:tcPr>
          <w:p w14:paraId="2D5714ED" w14:textId="77777777" w:rsidR="00A2653C" w:rsidRPr="00A2653C" w:rsidRDefault="00A2653C" w:rsidP="00A2653C">
            <w:pPr>
              <w:spacing w:line="276" w:lineRule="auto"/>
              <w:jc w:val="center"/>
              <w:rPr>
                <w:rFonts w:ascii="Cambria" w:hAnsi="Cambria"/>
                <w:i/>
                <w:iCs/>
              </w:rPr>
            </w:pPr>
            <w:r w:rsidRPr="00A2653C">
              <w:rPr>
                <w:rFonts w:ascii="Cambria" w:hAnsi="Cambria"/>
                <w:i/>
                <w:iCs/>
              </w:rPr>
              <w:t>Tolerance</w:t>
            </w:r>
          </w:p>
        </w:tc>
        <w:tc>
          <w:tcPr>
            <w:tcW w:w="1031" w:type="dxa"/>
          </w:tcPr>
          <w:p w14:paraId="00CAA5C3" w14:textId="77777777" w:rsidR="00A2653C" w:rsidRPr="00A2653C" w:rsidRDefault="00A2653C" w:rsidP="00A2653C">
            <w:pPr>
              <w:spacing w:line="276" w:lineRule="auto"/>
              <w:jc w:val="center"/>
              <w:rPr>
                <w:rFonts w:ascii="Cambria" w:hAnsi="Cambria"/>
              </w:rPr>
            </w:pPr>
            <w:r w:rsidRPr="00A2653C">
              <w:rPr>
                <w:rFonts w:ascii="Cambria" w:hAnsi="Cambria"/>
              </w:rPr>
              <w:t>VIF</w:t>
            </w:r>
          </w:p>
        </w:tc>
        <w:tc>
          <w:tcPr>
            <w:tcW w:w="3108" w:type="dxa"/>
          </w:tcPr>
          <w:p w14:paraId="7945DF43" w14:textId="77777777" w:rsidR="00A2653C" w:rsidRPr="00A2653C" w:rsidRDefault="00A2653C" w:rsidP="00A2653C">
            <w:pPr>
              <w:spacing w:line="276" w:lineRule="auto"/>
              <w:jc w:val="center"/>
              <w:rPr>
                <w:rFonts w:ascii="Cambria" w:hAnsi="Cambria"/>
                <w:lang w:val="id-ID"/>
              </w:rPr>
            </w:pPr>
            <w:r w:rsidRPr="00A2653C">
              <w:rPr>
                <w:rFonts w:ascii="Cambria" w:hAnsi="Cambria"/>
                <w:lang w:val="id-ID"/>
              </w:rPr>
              <w:t>Penjelasan</w:t>
            </w:r>
          </w:p>
        </w:tc>
      </w:tr>
      <w:tr w:rsidR="00A2653C" w:rsidRPr="00A2653C" w14:paraId="4B6987FF" w14:textId="77777777" w:rsidTr="001119BB">
        <w:trPr>
          <w:trHeight w:val="156"/>
        </w:trPr>
        <w:tc>
          <w:tcPr>
            <w:tcW w:w="1836" w:type="dxa"/>
          </w:tcPr>
          <w:p w14:paraId="09A9EB2C" w14:textId="77777777" w:rsidR="00A2653C" w:rsidRPr="00A2653C" w:rsidRDefault="00A2653C" w:rsidP="00A2653C">
            <w:pPr>
              <w:spacing w:line="276" w:lineRule="auto"/>
              <w:jc w:val="both"/>
              <w:rPr>
                <w:rFonts w:ascii="Cambria" w:hAnsi="Cambria"/>
              </w:rPr>
            </w:pPr>
            <w:r w:rsidRPr="00A2653C">
              <w:rPr>
                <w:rFonts w:ascii="Cambria" w:hAnsi="Cambria"/>
              </w:rPr>
              <w:t>Harga</w:t>
            </w:r>
          </w:p>
        </w:tc>
        <w:tc>
          <w:tcPr>
            <w:tcW w:w="1254" w:type="dxa"/>
          </w:tcPr>
          <w:p w14:paraId="56AFA789" w14:textId="77777777" w:rsidR="00A2653C" w:rsidRPr="00A2653C" w:rsidRDefault="00A2653C" w:rsidP="00A2653C">
            <w:pPr>
              <w:spacing w:line="276" w:lineRule="auto"/>
              <w:jc w:val="center"/>
              <w:rPr>
                <w:rFonts w:ascii="Cambria" w:hAnsi="Cambria"/>
              </w:rPr>
            </w:pPr>
            <w:r w:rsidRPr="00A2653C">
              <w:rPr>
                <w:rFonts w:ascii="Cambria" w:hAnsi="Cambria"/>
              </w:rPr>
              <w:t>0.471</w:t>
            </w:r>
          </w:p>
        </w:tc>
        <w:tc>
          <w:tcPr>
            <w:tcW w:w="1031" w:type="dxa"/>
          </w:tcPr>
          <w:p w14:paraId="2BBB2796" w14:textId="77777777" w:rsidR="00A2653C" w:rsidRPr="00A2653C" w:rsidRDefault="00A2653C" w:rsidP="00A2653C">
            <w:pPr>
              <w:spacing w:line="276" w:lineRule="auto"/>
              <w:jc w:val="center"/>
              <w:rPr>
                <w:rFonts w:ascii="Cambria" w:hAnsi="Cambria"/>
              </w:rPr>
            </w:pPr>
            <w:r w:rsidRPr="00A2653C">
              <w:rPr>
                <w:rFonts w:ascii="Cambria" w:hAnsi="Cambria"/>
              </w:rPr>
              <w:t>2.125</w:t>
            </w:r>
          </w:p>
        </w:tc>
        <w:tc>
          <w:tcPr>
            <w:tcW w:w="3108" w:type="dxa"/>
          </w:tcPr>
          <w:p w14:paraId="45EA5FC9" w14:textId="77777777" w:rsidR="00A2653C" w:rsidRPr="00A2653C" w:rsidRDefault="00A2653C" w:rsidP="00A2653C">
            <w:pPr>
              <w:spacing w:line="276" w:lineRule="auto"/>
              <w:jc w:val="center"/>
              <w:rPr>
                <w:rFonts w:ascii="Cambria" w:hAnsi="Cambria"/>
              </w:rPr>
            </w:pPr>
            <w:r w:rsidRPr="00A2653C">
              <w:rPr>
                <w:rFonts w:ascii="Cambria" w:hAnsi="Cambria"/>
                <w:lang w:val="id-ID"/>
              </w:rPr>
              <w:t>Tak</w:t>
            </w:r>
            <w:r w:rsidRPr="00A2653C">
              <w:rPr>
                <w:rFonts w:ascii="Cambria" w:hAnsi="Cambria"/>
              </w:rPr>
              <w:t xml:space="preserve"> </w:t>
            </w:r>
            <w:r w:rsidRPr="00A2653C">
              <w:rPr>
                <w:rFonts w:ascii="Cambria" w:hAnsi="Cambria"/>
                <w:lang w:val="id-ID"/>
              </w:rPr>
              <w:t>terdapat</w:t>
            </w:r>
            <w:r w:rsidRPr="00A2653C">
              <w:rPr>
                <w:rFonts w:ascii="Cambria" w:hAnsi="Cambria"/>
              </w:rPr>
              <w:t xml:space="preserve"> multikolinieritas</w:t>
            </w:r>
          </w:p>
        </w:tc>
      </w:tr>
      <w:tr w:rsidR="00A2653C" w:rsidRPr="00A2653C" w14:paraId="01378686" w14:textId="77777777" w:rsidTr="001119BB">
        <w:trPr>
          <w:trHeight w:val="156"/>
        </w:trPr>
        <w:tc>
          <w:tcPr>
            <w:tcW w:w="1836" w:type="dxa"/>
          </w:tcPr>
          <w:p w14:paraId="2A9323A5" w14:textId="77777777" w:rsidR="00A2653C" w:rsidRPr="00A2653C" w:rsidRDefault="00A2653C" w:rsidP="00A2653C">
            <w:pPr>
              <w:spacing w:line="276" w:lineRule="auto"/>
              <w:jc w:val="both"/>
              <w:rPr>
                <w:rFonts w:ascii="Cambria" w:hAnsi="Cambria"/>
              </w:rPr>
            </w:pPr>
            <w:r w:rsidRPr="00A2653C">
              <w:rPr>
                <w:rFonts w:ascii="Cambria" w:hAnsi="Cambria"/>
              </w:rPr>
              <w:t>Promosi</w:t>
            </w:r>
          </w:p>
        </w:tc>
        <w:tc>
          <w:tcPr>
            <w:tcW w:w="1254" w:type="dxa"/>
          </w:tcPr>
          <w:p w14:paraId="69CB3AE5" w14:textId="77777777" w:rsidR="00A2653C" w:rsidRPr="00A2653C" w:rsidRDefault="00A2653C" w:rsidP="00A2653C">
            <w:pPr>
              <w:spacing w:line="276" w:lineRule="auto"/>
              <w:jc w:val="center"/>
              <w:rPr>
                <w:rFonts w:ascii="Cambria" w:hAnsi="Cambria"/>
              </w:rPr>
            </w:pPr>
            <w:r w:rsidRPr="00A2653C">
              <w:rPr>
                <w:rFonts w:ascii="Cambria" w:hAnsi="Cambria"/>
              </w:rPr>
              <w:t>0.364</w:t>
            </w:r>
          </w:p>
        </w:tc>
        <w:tc>
          <w:tcPr>
            <w:tcW w:w="1031" w:type="dxa"/>
          </w:tcPr>
          <w:p w14:paraId="349F47BF" w14:textId="77777777" w:rsidR="00A2653C" w:rsidRPr="00A2653C" w:rsidRDefault="00A2653C" w:rsidP="00A2653C">
            <w:pPr>
              <w:spacing w:line="276" w:lineRule="auto"/>
              <w:jc w:val="center"/>
              <w:rPr>
                <w:rFonts w:ascii="Cambria" w:hAnsi="Cambria"/>
              </w:rPr>
            </w:pPr>
            <w:r w:rsidRPr="00A2653C">
              <w:rPr>
                <w:rFonts w:ascii="Cambria" w:hAnsi="Cambria"/>
              </w:rPr>
              <w:t>2.749</w:t>
            </w:r>
          </w:p>
        </w:tc>
        <w:tc>
          <w:tcPr>
            <w:tcW w:w="3108" w:type="dxa"/>
          </w:tcPr>
          <w:p w14:paraId="5D903B15" w14:textId="77777777" w:rsidR="00A2653C" w:rsidRPr="00A2653C" w:rsidRDefault="00A2653C" w:rsidP="00A2653C">
            <w:pPr>
              <w:spacing w:line="276" w:lineRule="auto"/>
              <w:jc w:val="center"/>
              <w:rPr>
                <w:rFonts w:ascii="Cambria" w:hAnsi="Cambria"/>
              </w:rPr>
            </w:pPr>
            <w:r w:rsidRPr="00A2653C">
              <w:rPr>
                <w:rFonts w:ascii="Cambria" w:hAnsi="Cambria"/>
                <w:lang w:val="id-ID"/>
              </w:rPr>
              <w:t>Tak</w:t>
            </w:r>
            <w:r w:rsidRPr="00A2653C">
              <w:rPr>
                <w:rFonts w:ascii="Cambria" w:hAnsi="Cambria"/>
              </w:rPr>
              <w:t xml:space="preserve"> </w:t>
            </w:r>
            <w:r w:rsidRPr="00A2653C">
              <w:rPr>
                <w:rFonts w:ascii="Cambria" w:hAnsi="Cambria"/>
                <w:lang w:val="id-ID"/>
              </w:rPr>
              <w:t>terdapat</w:t>
            </w:r>
            <w:r w:rsidRPr="00A2653C">
              <w:rPr>
                <w:rFonts w:ascii="Cambria" w:hAnsi="Cambria"/>
              </w:rPr>
              <w:t xml:space="preserve"> multikolinieritas</w:t>
            </w:r>
          </w:p>
        </w:tc>
      </w:tr>
      <w:tr w:rsidR="00A2653C" w:rsidRPr="00A2653C" w14:paraId="70AC8869" w14:textId="77777777" w:rsidTr="001119BB">
        <w:trPr>
          <w:trHeight w:val="156"/>
        </w:trPr>
        <w:tc>
          <w:tcPr>
            <w:tcW w:w="1836" w:type="dxa"/>
          </w:tcPr>
          <w:p w14:paraId="4A3079C0" w14:textId="77777777" w:rsidR="00A2653C" w:rsidRPr="00A2653C" w:rsidRDefault="00A2653C" w:rsidP="00A2653C">
            <w:pPr>
              <w:spacing w:line="276" w:lineRule="auto"/>
              <w:jc w:val="both"/>
              <w:rPr>
                <w:rFonts w:ascii="Cambria" w:hAnsi="Cambria"/>
              </w:rPr>
            </w:pPr>
            <w:r w:rsidRPr="00A2653C">
              <w:rPr>
                <w:rFonts w:ascii="Cambria" w:hAnsi="Cambria"/>
              </w:rPr>
              <w:t>Citra Merek</w:t>
            </w:r>
          </w:p>
        </w:tc>
        <w:tc>
          <w:tcPr>
            <w:tcW w:w="1254" w:type="dxa"/>
          </w:tcPr>
          <w:p w14:paraId="40BBA7FF" w14:textId="77777777" w:rsidR="00A2653C" w:rsidRPr="00A2653C" w:rsidRDefault="00A2653C" w:rsidP="00A2653C">
            <w:pPr>
              <w:spacing w:line="276" w:lineRule="auto"/>
              <w:jc w:val="center"/>
              <w:rPr>
                <w:rFonts w:ascii="Cambria" w:hAnsi="Cambria"/>
              </w:rPr>
            </w:pPr>
            <w:r w:rsidRPr="00A2653C">
              <w:rPr>
                <w:rFonts w:ascii="Cambria" w:hAnsi="Cambria"/>
              </w:rPr>
              <w:t>0.333</w:t>
            </w:r>
          </w:p>
        </w:tc>
        <w:tc>
          <w:tcPr>
            <w:tcW w:w="1031" w:type="dxa"/>
          </w:tcPr>
          <w:p w14:paraId="7A28C07E" w14:textId="77777777" w:rsidR="00A2653C" w:rsidRPr="00A2653C" w:rsidRDefault="00A2653C" w:rsidP="00A2653C">
            <w:pPr>
              <w:spacing w:line="276" w:lineRule="auto"/>
              <w:jc w:val="center"/>
              <w:rPr>
                <w:rFonts w:ascii="Cambria" w:hAnsi="Cambria"/>
              </w:rPr>
            </w:pPr>
            <w:r w:rsidRPr="00A2653C">
              <w:rPr>
                <w:rFonts w:ascii="Cambria" w:hAnsi="Cambria"/>
              </w:rPr>
              <w:t>3.000</w:t>
            </w:r>
          </w:p>
        </w:tc>
        <w:tc>
          <w:tcPr>
            <w:tcW w:w="3108" w:type="dxa"/>
          </w:tcPr>
          <w:p w14:paraId="086DA055" w14:textId="77777777" w:rsidR="00A2653C" w:rsidRPr="00A2653C" w:rsidRDefault="00A2653C" w:rsidP="00A2653C">
            <w:pPr>
              <w:spacing w:line="276" w:lineRule="auto"/>
              <w:jc w:val="center"/>
              <w:rPr>
                <w:rFonts w:ascii="Cambria" w:hAnsi="Cambria"/>
              </w:rPr>
            </w:pPr>
            <w:r w:rsidRPr="00A2653C">
              <w:rPr>
                <w:rFonts w:ascii="Cambria" w:hAnsi="Cambria"/>
                <w:lang w:val="id-ID"/>
              </w:rPr>
              <w:t>Tak</w:t>
            </w:r>
            <w:r w:rsidRPr="00A2653C">
              <w:rPr>
                <w:rFonts w:ascii="Cambria" w:hAnsi="Cambria"/>
              </w:rPr>
              <w:t xml:space="preserve"> </w:t>
            </w:r>
            <w:r w:rsidRPr="00A2653C">
              <w:rPr>
                <w:rFonts w:ascii="Cambria" w:hAnsi="Cambria"/>
                <w:lang w:val="id-ID"/>
              </w:rPr>
              <w:t>terdapat</w:t>
            </w:r>
            <w:r w:rsidRPr="00A2653C">
              <w:rPr>
                <w:rFonts w:ascii="Cambria" w:hAnsi="Cambria"/>
              </w:rPr>
              <w:t xml:space="preserve"> multikolinieritas</w:t>
            </w:r>
          </w:p>
        </w:tc>
      </w:tr>
    </w:tbl>
    <w:p w14:paraId="25FA1271" w14:textId="77777777" w:rsidR="00A2653C" w:rsidRPr="00A2653C" w:rsidRDefault="00A2653C" w:rsidP="00A2653C">
      <w:pPr>
        <w:spacing w:after="0" w:line="276" w:lineRule="auto"/>
        <w:ind w:left="720" w:firstLine="414"/>
        <w:rPr>
          <w:rFonts w:ascii="Cambria" w:hAnsi="Cambria"/>
        </w:rPr>
      </w:pPr>
      <w:r w:rsidRPr="00A2653C">
        <w:rPr>
          <w:rFonts w:ascii="Cambria" w:hAnsi="Cambria"/>
        </w:rPr>
        <w:t xml:space="preserve">Sumber : </w:t>
      </w:r>
      <w:r w:rsidRPr="00A2653C">
        <w:rPr>
          <w:rFonts w:ascii="Cambria" w:hAnsi="Cambria"/>
          <w:lang w:val="id-ID"/>
        </w:rPr>
        <w:t>Olahan d</w:t>
      </w:r>
      <w:r w:rsidRPr="00A2653C">
        <w:rPr>
          <w:rFonts w:ascii="Cambria" w:hAnsi="Cambria"/>
        </w:rPr>
        <w:t>ata SPSS peneliti, 2021</w:t>
      </w:r>
    </w:p>
    <w:p w14:paraId="05A23AEB" w14:textId="77777777" w:rsidR="00A2653C" w:rsidRPr="00A2653C" w:rsidRDefault="00A2653C" w:rsidP="00A2653C">
      <w:pPr>
        <w:spacing w:before="240" w:after="0" w:line="276" w:lineRule="auto"/>
        <w:ind w:firstLine="720"/>
        <w:jc w:val="both"/>
        <w:rPr>
          <w:rFonts w:ascii="Cambria" w:hAnsi="Cambria"/>
        </w:rPr>
      </w:pPr>
      <w:r w:rsidRPr="00A2653C">
        <w:rPr>
          <w:rFonts w:ascii="Cambria" w:hAnsi="Cambria"/>
          <w:lang w:val="id-ID"/>
        </w:rPr>
        <w:t>Berdasar</w:t>
      </w:r>
      <w:r w:rsidRPr="00A2653C">
        <w:rPr>
          <w:rFonts w:ascii="Cambria" w:hAnsi="Cambria"/>
        </w:rPr>
        <w:t xml:space="preserve"> tabel </w:t>
      </w:r>
      <w:r w:rsidRPr="00A2653C">
        <w:rPr>
          <w:rFonts w:ascii="Cambria" w:hAnsi="Cambria"/>
          <w:lang w:val="id-ID"/>
        </w:rPr>
        <w:t xml:space="preserve">tersebut bisa </w:t>
      </w:r>
      <w:r w:rsidRPr="00A2653C">
        <w:rPr>
          <w:rFonts w:ascii="Cambria" w:hAnsi="Cambria"/>
        </w:rPr>
        <w:t xml:space="preserve">diambil kesimpulan </w:t>
      </w:r>
      <w:r w:rsidRPr="00A2653C">
        <w:rPr>
          <w:rFonts w:ascii="Cambria" w:hAnsi="Cambria"/>
          <w:lang w:val="id-ID"/>
        </w:rPr>
        <w:t>bahwasanya</w:t>
      </w:r>
      <w:r w:rsidRPr="00A2653C">
        <w:rPr>
          <w:rFonts w:ascii="Cambria" w:hAnsi="Cambria"/>
        </w:rPr>
        <w:t xml:space="preserve"> seluruh variabel </w:t>
      </w:r>
      <w:r w:rsidRPr="00A2653C">
        <w:rPr>
          <w:rFonts w:ascii="Cambria" w:hAnsi="Cambria"/>
          <w:lang w:val="id-ID"/>
        </w:rPr>
        <w:t>tak</w:t>
      </w:r>
      <w:r w:rsidRPr="00A2653C">
        <w:rPr>
          <w:rFonts w:ascii="Cambria" w:hAnsi="Cambria"/>
        </w:rPr>
        <w:t xml:space="preserve"> terjadi multikolinieritas, hal ini dikarenakan seluruh variabel mempunyai </w:t>
      </w:r>
      <w:r w:rsidRPr="00A2653C">
        <w:rPr>
          <w:rFonts w:ascii="Cambria" w:hAnsi="Cambria"/>
          <w:lang w:val="id-ID"/>
        </w:rPr>
        <w:t>skor</w:t>
      </w:r>
      <w:r w:rsidRPr="00A2653C">
        <w:rPr>
          <w:rFonts w:ascii="Cambria" w:hAnsi="Cambria"/>
        </w:rPr>
        <w:t xml:space="preserve"> </w:t>
      </w:r>
      <w:r w:rsidRPr="00A2653C">
        <w:rPr>
          <w:rFonts w:ascii="Cambria" w:hAnsi="Cambria"/>
          <w:i/>
        </w:rPr>
        <w:t>tolerance</w:t>
      </w:r>
      <w:r w:rsidRPr="00A2653C">
        <w:rPr>
          <w:rFonts w:ascii="Cambria" w:hAnsi="Cambria"/>
        </w:rPr>
        <w:t xml:space="preserve"> &gt; 0,1 </w:t>
      </w:r>
      <w:r w:rsidRPr="00A2653C">
        <w:rPr>
          <w:rFonts w:ascii="Cambria" w:hAnsi="Cambria"/>
          <w:lang w:val="id-ID"/>
        </w:rPr>
        <w:t>serta skor</w:t>
      </w:r>
      <w:r w:rsidRPr="00A2653C">
        <w:rPr>
          <w:rFonts w:ascii="Cambria" w:hAnsi="Cambria"/>
        </w:rPr>
        <w:t xml:space="preserve"> VIF &lt; 10.</w:t>
      </w:r>
    </w:p>
    <w:p w14:paraId="3BBAEFE3" w14:textId="77777777" w:rsidR="00A2653C" w:rsidRPr="00A2653C" w:rsidRDefault="00A2653C" w:rsidP="008840AC">
      <w:pPr>
        <w:spacing w:before="240" w:after="0" w:line="276" w:lineRule="auto"/>
        <w:jc w:val="both"/>
        <w:rPr>
          <w:rFonts w:ascii="Cambria" w:hAnsi="Cambria"/>
          <w:b/>
          <w:bCs/>
        </w:rPr>
      </w:pPr>
      <w:r w:rsidRPr="00A2653C">
        <w:rPr>
          <w:rFonts w:ascii="Cambria" w:hAnsi="Cambria"/>
          <w:b/>
          <w:bCs/>
        </w:rPr>
        <w:t>Uji Heterokedastisitass</w:t>
      </w:r>
    </w:p>
    <w:p w14:paraId="0D9198E1" w14:textId="77777777" w:rsidR="00A2653C" w:rsidRPr="00A2653C" w:rsidRDefault="00A2653C" w:rsidP="00A2653C">
      <w:pPr>
        <w:pBdr>
          <w:top w:val="nil"/>
          <w:left w:val="nil"/>
          <w:bottom w:val="nil"/>
          <w:right w:val="nil"/>
          <w:between w:val="nil"/>
        </w:pBdr>
        <w:spacing w:after="0" w:line="276" w:lineRule="auto"/>
        <w:ind w:firstLine="720"/>
        <w:jc w:val="both"/>
        <w:rPr>
          <w:rFonts w:ascii="Cambria" w:hAnsi="Cambria"/>
          <w:color w:val="000000"/>
        </w:rPr>
      </w:pPr>
      <w:r w:rsidRPr="00A2653C">
        <w:rPr>
          <w:rFonts w:ascii="Cambria" w:hAnsi="Cambria"/>
          <w:color w:val="000000"/>
          <w:lang w:val="id-ID"/>
        </w:rPr>
        <w:t xml:space="preserve">Tujuan uji heterokesdastisitas ialah guna melakukan pengujian apakah </w:t>
      </w:r>
      <w:r w:rsidRPr="00A2653C">
        <w:rPr>
          <w:rFonts w:ascii="Cambria" w:hAnsi="Cambria"/>
          <w:i/>
          <w:color w:val="000000"/>
          <w:lang w:val="id-ID"/>
        </w:rPr>
        <w:t xml:space="preserve">variance </w:t>
      </w:r>
      <w:r w:rsidRPr="00A2653C">
        <w:rPr>
          <w:rFonts w:ascii="Cambria" w:hAnsi="Cambria"/>
          <w:color w:val="000000"/>
          <w:lang w:val="id-ID"/>
        </w:rPr>
        <w:t xml:space="preserve">residual satu pengamatan ke lainnya terjadi ketidaksamaan pada model regresi </w:t>
      </w:r>
      <w:r w:rsidRPr="00A2653C">
        <w:rPr>
          <w:rFonts w:ascii="Cambria" w:hAnsi="Cambria"/>
          <w:color w:val="000000"/>
        </w:rPr>
        <w:fldChar w:fldCharType="begin" w:fldLock="1"/>
      </w:r>
      <w:r w:rsidRPr="00A2653C">
        <w:rPr>
          <w:rFonts w:ascii="Cambria" w:hAnsi="Cambria"/>
          <w:color w:val="000000"/>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134)","plainTextFormattedCitation":"(Ghozali, 2016)","previouslyFormattedCitation":"(Ghozali, 2016)"},"properties":{"noteIndex":0},"schema":"https://github.com/citation-style-language/schema/raw/master/csl-citation.json"}</w:instrText>
      </w:r>
      <w:r w:rsidRPr="00A2653C">
        <w:rPr>
          <w:rFonts w:ascii="Cambria" w:hAnsi="Cambria"/>
          <w:color w:val="000000"/>
        </w:rPr>
        <w:fldChar w:fldCharType="separate"/>
      </w:r>
      <w:r w:rsidRPr="00A2653C">
        <w:rPr>
          <w:rFonts w:ascii="Cambria" w:hAnsi="Cambria"/>
          <w:noProof/>
          <w:color w:val="000000"/>
        </w:rPr>
        <w:t>(Ghozali, 2016: 134)</w:t>
      </w:r>
      <w:r w:rsidRPr="00A2653C">
        <w:rPr>
          <w:rFonts w:ascii="Cambria" w:hAnsi="Cambria"/>
          <w:color w:val="000000"/>
        </w:rPr>
        <w:fldChar w:fldCharType="end"/>
      </w:r>
      <w:r w:rsidRPr="00A2653C">
        <w:rPr>
          <w:rFonts w:ascii="Cambria" w:hAnsi="Cambria"/>
          <w:color w:val="000000"/>
        </w:rPr>
        <w:t>.</w:t>
      </w:r>
    </w:p>
    <w:p w14:paraId="04A68007" w14:textId="77777777" w:rsidR="00A2653C" w:rsidRPr="00A2653C" w:rsidRDefault="00A2653C" w:rsidP="00A2653C">
      <w:pPr>
        <w:autoSpaceDE w:val="0"/>
        <w:autoSpaceDN w:val="0"/>
        <w:adjustRightInd w:val="0"/>
        <w:spacing w:after="0" w:line="276" w:lineRule="auto"/>
        <w:jc w:val="center"/>
        <w:rPr>
          <w:rFonts w:ascii="Cambria" w:hAnsi="Cambria"/>
        </w:rPr>
      </w:pPr>
      <w:r w:rsidRPr="00A2653C">
        <w:rPr>
          <w:rFonts w:ascii="Cambria" w:hAnsi="Cambria"/>
          <w:noProof/>
          <w:lang w:eastAsia="en-US"/>
        </w:rPr>
        <w:drawing>
          <wp:inline distT="0" distB="0" distL="0" distR="0" wp14:anchorId="5B856DD4" wp14:editId="3161452F">
            <wp:extent cx="2571750" cy="1514672"/>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4973" cy="1528350"/>
                    </a:xfrm>
                    <a:prstGeom prst="rect">
                      <a:avLst/>
                    </a:prstGeom>
                    <a:noFill/>
                    <a:ln>
                      <a:solidFill>
                        <a:schemeClr val="tx1"/>
                      </a:solidFill>
                    </a:ln>
                  </pic:spPr>
                </pic:pic>
              </a:graphicData>
            </a:graphic>
          </wp:inline>
        </w:drawing>
      </w:r>
    </w:p>
    <w:p w14:paraId="2CA0F36E" w14:textId="6EF44631" w:rsidR="00A2653C" w:rsidRDefault="00A2653C" w:rsidP="00A2653C">
      <w:pPr>
        <w:spacing w:after="0" w:line="276" w:lineRule="auto"/>
        <w:jc w:val="center"/>
        <w:rPr>
          <w:rFonts w:ascii="Cambria" w:hAnsi="Cambria"/>
          <w:b/>
          <w:bCs/>
        </w:rPr>
      </w:pPr>
      <w:r w:rsidRPr="00A2653C">
        <w:rPr>
          <w:rFonts w:ascii="Cambria" w:hAnsi="Cambria"/>
          <w:b/>
          <w:bCs/>
        </w:rPr>
        <w:t xml:space="preserve">Gambar </w:t>
      </w:r>
      <w:r w:rsidR="005F4ED7">
        <w:rPr>
          <w:rFonts w:ascii="Cambria" w:hAnsi="Cambria"/>
          <w:b/>
          <w:bCs/>
        </w:rPr>
        <w:t>3</w:t>
      </w:r>
      <w:r>
        <w:rPr>
          <w:rFonts w:ascii="Cambria" w:hAnsi="Cambria"/>
          <w:b/>
          <w:bCs/>
        </w:rPr>
        <w:t xml:space="preserve"> </w:t>
      </w:r>
      <w:r w:rsidRPr="00A2653C">
        <w:rPr>
          <w:rFonts w:ascii="Cambria" w:hAnsi="Cambria"/>
          <w:b/>
          <w:bCs/>
        </w:rPr>
        <w:t>Hasil Uji Heteroskedastisitas</w:t>
      </w:r>
    </w:p>
    <w:p w14:paraId="028A2F3D" w14:textId="1D038F66" w:rsidR="00A2653C" w:rsidRPr="00A2653C" w:rsidRDefault="00A2653C" w:rsidP="00A2653C">
      <w:pPr>
        <w:spacing w:after="0" w:line="276" w:lineRule="auto"/>
        <w:jc w:val="center"/>
        <w:rPr>
          <w:rFonts w:ascii="Cambria" w:hAnsi="Cambria"/>
          <w:b/>
          <w:bCs/>
        </w:rPr>
      </w:pPr>
      <w:r w:rsidRPr="00A2653C">
        <w:rPr>
          <w:rFonts w:ascii="Cambria" w:hAnsi="Cambria"/>
        </w:rPr>
        <w:t>Sumber :</w:t>
      </w:r>
      <w:r w:rsidRPr="00A2653C">
        <w:rPr>
          <w:rFonts w:ascii="Cambria" w:hAnsi="Cambria"/>
          <w:lang w:val="id-ID"/>
        </w:rPr>
        <w:t>Data olahan</w:t>
      </w:r>
      <w:r w:rsidRPr="00A2653C">
        <w:rPr>
          <w:rFonts w:ascii="Cambria" w:hAnsi="Cambria"/>
        </w:rPr>
        <w:t xml:space="preserve"> SPSS peneliti, 2021</w:t>
      </w:r>
    </w:p>
    <w:p w14:paraId="0A42EE76" w14:textId="77777777" w:rsidR="00A2653C" w:rsidRPr="00A2653C" w:rsidRDefault="00A2653C" w:rsidP="00A2653C">
      <w:pPr>
        <w:spacing w:before="240" w:after="0" w:line="276" w:lineRule="auto"/>
        <w:ind w:firstLine="720"/>
        <w:jc w:val="both"/>
        <w:rPr>
          <w:rFonts w:ascii="Cambria" w:hAnsi="Cambria"/>
        </w:rPr>
      </w:pPr>
      <w:r w:rsidRPr="00A2653C">
        <w:rPr>
          <w:rFonts w:ascii="Cambria" w:hAnsi="Cambria"/>
          <w:lang w:val="id-ID"/>
        </w:rPr>
        <w:t>Berdasar gambar tersebut tampak penyebaran</w:t>
      </w:r>
      <w:r w:rsidRPr="00A2653C">
        <w:rPr>
          <w:rFonts w:ascii="Cambria" w:hAnsi="Cambria"/>
        </w:rPr>
        <w:t xml:space="preserve"> data residual</w:t>
      </w:r>
      <w:r w:rsidRPr="00A2653C">
        <w:rPr>
          <w:rFonts w:ascii="Cambria" w:hAnsi="Cambria"/>
          <w:lang w:val="id-ID"/>
        </w:rPr>
        <w:t xml:space="preserve">, baik di atas ataupun bawah titik nol serta tak membentuk </w:t>
      </w:r>
      <w:r w:rsidRPr="00A2653C">
        <w:rPr>
          <w:rFonts w:ascii="Cambria" w:hAnsi="Cambria"/>
        </w:rPr>
        <w:t xml:space="preserve">pola tertentu. </w:t>
      </w:r>
      <w:r w:rsidRPr="00A2653C">
        <w:rPr>
          <w:rFonts w:ascii="Cambria" w:hAnsi="Cambria"/>
          <w:lang w:val="id-ID"/>
        </w:rPr>
        <w:t>Karenanya bisa dikatakan bahwasanaya tak terjadi heteroskedastisitas pada</w:t>
      </w:r>
      <w:r w:rsidRPr="00A2653C">
        <w:rPr>
          <w:rFonts w:ascii="Cambria" w:hAnsi="Cambria"/>
        </w:rPr>
        <w:t xml:space="preserve"> model regresi yang digunakan </w:t>
      </w:r>
      <w:r w:rsidRPr="00A2653C">
        <w:rPr>
          <w:rFonts w:ascii="Cambria" w:hAnsi="Cambria"/>
          <w:lang w:val="id-ID"/>
        </w:rPr>
        <w:t>pada riset ini</w:t>
      </w:r>
      <w:r w:rsidRPr="00A2653C">
        <w:rPr>
          <w:rFonts w:ascii="Cambria" w:hAnsi="Cambria"/>
        </w:rPr>
        <w:t>.</w:t>
      </w:r>
    </w:p>
    <w:p w14:paraId="44C2DA4B" w14:textId="77777777" w:rsidR="00A2653C" w:rsidRPr="00A2653C" w:rsidRDefault="00A2653C" w:rsidP="008840AC">
      <w:pPr>
        <w:pBdr>
          <w:top w:val="nil"/>
          <w:left w:val="nil"/>
          <w:bottom w:val="nil"/>
          <w:right w:val="nil"/>
          <w:between w:val="nil"/>
        </w:pBdr>
        <w:spacing w:before="240" w:after="0" w:line="276" w:lineRule="auto"/>
        <w:jc w:val="both"/>
        <w:rPr>
          <w:rFonts w:ascii="Cambria" w:hAnsi="Cambria"/>
          <w:b/>
          <w:bCs/>
          <w:color w:val="000000"/>
        </w:rPr>
      </w:pPr>
      <w:r w:rsidRPr="00A2653C">
        <w:rPr>
          <w:rFonts w:ascii="Cambria" w:hAnsi="Cambria"/>
          <w:b/>
          <w:bCs/>
          <w:color w:val="000000"/>
        </w:rPr>
        <w:t xml:space="preserve">Uji Regresi </w:t>
      </w:r>
      <w:r w:rsidRPr="00A2653C">
        <w:rPr>
          <w:rFonts w:ascii="Cambria" w:hAnsi="Cambria"/>
          <w:b/>
          <w:bCs/>
          <w:color w:val="000000"/>
          <w:lang w:val="id-ID"/>
        </w:rPr>
        <w:t>Linear</w:t>
      </w:r>
      <w:r w:rsidRPr="00A2653C">
        <w:rPr>
          <w:rFonts w:ascii="Cambria" w:hAnsi="Cambria"/>
          <w:b/>
          <w:bCs/>
          <w:color w:val="000000"/>
        </w:rPr>
        <w:t xml:space="preserve"> Berganda</w:t>
      </w:r>
    </w:p>
    <w:p w14:paraId="023D4D47" w14:textId="451B4087" w:rsidR="00A2653C" w:rsidRPr="00A2653C" w:rsidRDefault="00A2653C" w:rsidP="00A2653C">
      <w:pPr>
        <w:spacing w:after="0" w:line="276" w:lineRule="auto"/>
        <w:jc w:val="center"/>
        <w:rPr>
          <w:rFonts w:ascii="Cambria" w:hAnsi="Cambria"/>
          <w:b/>
          <w:bCs/>
        </w:rPr>
      </w:pPr>
      <w:r w:rsidRPr="00A2653C">
        <w:rPr>
          <w:rFonts w:ascii="Cambria" w:hAnsi="Cambria"/>
          <w:b/>
          <w:bCs/>
        </w:rPr>
        <w:t>Tabel 3</w:t>
      </w:r>
    </w:p>
    <w:p w14:paraId="04CA3F6A" w14:textId="77777777" w:rsidR="00A2653C" w:rsidRPr="00A2653C" w:rsidRDefault="00A2653C" w:rsidP="00A2653C">
      <w:pPr>
        <w:spacing w:line="276" w:lineRule="auto"/>
        <w:jc w:val="center"/>
        <w:rPr>
          <w:rFonts w:ascii="Cambria" w:hAnsi="Cambria"/>
          <w:b/>
          <w:bCs/>
        </w:rPr>
      </w:pPr>
      <w:r w:rsidRPr="00A2653C">
        <w:rPr>
          <w:rFonts w:ascii="Cambria" w:hAnsi="Cambria"/>
          <w:b/>
          <w:bCs/>
        </w:rPr>
        <w:t xml:space="preserve">Hasil Uji Regresi </w:t>
      </w:r>
      <w:r w:rsidRPr="00A2653C">
        <w:rPr>
          <w:rFonts w:ascii="Cambria" w:hAnsi="Cambria"/>
          <w:b/>
          <w:bCs/>
          <w:lang w:val="id-ID"/>
        </w:rPr>
        <w:t>Linear</w:t>
      </w:r>
      <w:r w:rsidRPr="00A2653C">
        <w:rPr>
          <w:rFonts w:ascii="Cambria" w:hAnsi="Cambria"/>
          <w:b/>
          <w:bCs/>
        </w:rPr>
        <w:t xml:space="preserve"> Berganda</w:t>
      </w:r>
    </w:p>
    <w:tbl>
      <w:tblPr>
        <w:tblStyle w:val="TableGrid"/>
        <w:tblW w:w="5283" w:type="dxa"/>
        <w:jc w:val="center"/>
        <w:tblLook w:val="04A0" w:firstRow="1" w:lastRow="0" w:firstColumn="1" w:lastColumn="0" w:noHBand="0" w:noVBand="1"/>
      </w:tblPr>
      <w:tblGrid>
        <w:gridCol w:w="1463"/>
        <w:gridCol w:w="1909"/>
        <w:gridCol w:w="1911"/>
      </w:tblGrid>
      <w:tr w:rsidR="00A2653C" w:rsidRPr="00A2653C" w14:paraId="7F15539B" w14:textId="77777777" w:rsidTr="001119BB">
        <w:trPr>
          <w:trHeight w:val="127"/>
          <w:jc w:val="center"/>
        </w:trPr>
        <w:tc>
          <w:tcPr>
            <w:tcW w:w="1463" w:type="dxa"/>
            <w:vMerge w:val="restart"/>
            <w:vAlign w:val="center"/>
          </w:tcPr>
          <w:p w14:paraId="5DEF75D6" w14:textId="77777777" w:rsidR="00A2653C" w:rsidRPr="00A2653C" w:rsidRDefault="00A2653C" w:rsidP="00A2653C">
            <w:pPr>
              <w:spacing w:line="276" w:lineRule="auto"/>
              <w:jc w:val="center"/>
              <w:rPr>
                <w:rFonts w:ascii="Cambria" w:hAnsi="Cambria"/>
              </w:rPr>
            </w:pPr>
            <w:r w:rsidRPr="00A2653C">
              <w:rPr>
                <w:rFonts w:ascii="Cambria" w:hAnsi="Cambria"/>
              </w:rPr>
              <w:t>Variabel</w:t>
            </w:r>
          </w:p>
        </w:tc>
        <w:tc>
          <w:tcPr>
            <w:tcW w:w="3820" w:type="dxa"/>
            <w:gridSpan w:val="2"/>
          </w:tcPr>
          <w:p w14:paraId="468889A5" w14:textId="77777777" w:rsidR="00A2653C" w:rsidRPr="00A2653C" w:rsidRDefault="00A2653C" w:rsidP="00A2653C">
            <w:pPr>
              <w:spacing w:line="276" w:lineRule="auto"/>
              <w:jc w:val="center"/>
              <w:rPr>
                <w:rFonts w:ascii="Cambria" w:hAnsi="Cambria"/>
                <w:i/>
                <w:iCs/>
              </w:rPr>
            </w:pPr>
            <w:r w:rsidRPr="00A2653C">
              <w:rPr>
                <w:rFonts w:ascii="Cambria" w:hAnsi="Cambria"/>
                <w:i/>
                <w:iCs/>
              </w:rPr>
              <w:t>Unstandardized Coefficients</w:t>
            </w:r>
          </w:p>
        </w:tc>
      </w:tr>
      <w:tr w:rsidR="00A2653C" w:rsidRPr="00A2653C" w14:paraId="59697F47" w14:textId="77777777" w:rsidTr="001119BB">
        <w:trPr>
          <w:trHeight w:val="250"/>
          <w:jc w:val="center"/>
        </w:trPr>
        <w:tc>
          <w:tcPr>
            <w:tcW w:w="1463" w:type="dxa"/>
            <w:vMerge/>
          </w:tcPr>
          <w:p w14:paraId="70356B40" w14:textId="77777777" w:rsidR="00A2653C" w:rsidRPr="00A2653C" w:rsidRDefault="00A2653C" w:rsidP="00A2653C">
            <w:pPr>
              <w:spacing w:line="276" w:lineRule="auto"/>
              <w:jc w:val="center"/>
              <w:rPr>
                <w:rFonts w:ascii="Cambria" w:hAnsi="Cambria"/>
              </w:rPr>
            </w:pPr>
          </w:p>
        </w:tc>
        <w:tc>
          <w:tcPr>
            <w:tcW w:w="1909" w:type="dxa"/>
          </w:tcPr>
          <w:p w14:paraId="4C605F86" w14:textId="77777777" w:rsidR="00A2653C" w:rsidRPr="00A2653C" w:rsidRDefault="00A2653C" w:rsidP="00A2653C">
            <w:pPr>
              <w:spacing w:line="276" w:lineRule="auto"/>
              <w:jc w:val="center"/>
              <w:rPr>
                <w:rFonts w:ascii="Cambria" w:hAnsi="Cambria"/>
              </w:rPr>
            </w:pPr>
            <w:r w:rsidRPr="00A2653C">
              <w:rPr>
                <w:rFonts w:ascii="Cambria" w:hAnsi="Cambria"/>
              </w:rPr>
              <w:t>B</w:t>
            </w:r>
          </w:p>
        </w:tc>
        <w:tc>
          <w:tcPr>
            <w:tcW w:w="1911" w:type="dxa"/>
          </w:tcPr>
          <w:p w14:paraId="283D7976" w14:textId="77777777" w:rsidR="00A2653C" w:rsidRPr="00A2653C" w:rsidRDefault="00A2653C" w:rsidP="00A2653C">
            <w:pPr>
              <w:spacing w:line="276" w:lineRule="auto"/>
              <w:jc w:val="center"/>
              <w:rPr>
                <w:rFonts w:ascii="Cambria" w:hAnsi="Cambria"/>
              </w:rPr>
            </w:pPr>
            <w:r w:rsidRPr="00A2653C">
              <w:rPr>
                <w:rFonts w:ascii="Cambria" w:hAnsi="Cambria"/>
              </w:rPr>
              <w:t>Std. Error</w:t>
            </w:r>
          </w:p>
        </w:tc>
      </w:tr>
      <w:tr w:rsidR="00A2653C" w:rsidRPr="00A2653C" w14:paraId="25596D38" w14:textId="77777777" w:rsidTr="001119BB">
        <w:trPr>
          <w:trHeight w:val="234"/>
          <w:jc w:val="center"/>
        </w:trPr>
        <w:tc>
          <w:tcPr>
            <w:tcW w:w="1463" w:type="dxa"/>
          </w:tcPr>
          <w:p w14:paraId="3F44B7B6" w14:textId="77777777" w:rsidR="00A2653C" w:rsidRPr="00A2653C" w:rsidRDefault="00A2653C" w:rsidP="00A2653C">
            <w:pPr>
              <w:spacing w:line="276" w:lineRule="auto"/>
              <w:jc w:val="both"/>
              <w:rPr>
                <w:rFonts w:ascii="Cambria" w:hAnsi="Cambria"/>
              </w:rPr>
            </w:pPr>
            <w:r w:rsidRPr="00A2653C">
              <w:rPr>
                <w:rFonts w:ascii="Cambria" w:hAnsi="Cambria"/>
              </w:rPr>
              <w:t>(Constant)</w:t>
            </w:r>
          </w:p>
        </w:tc>
        <w:tc>
          <w:tcPr>
            <w:tcW w:w="1909" w:type="dxa"/>
          </w:tcPr>
          <w:p w14:paraId="4A4890B1" w14:textId="77777777" w:rsidR="00A2653C" w:rsidRPr="00A2653C" w:rsidRDefault="00A2653C" w:rsidP="00A2653C">
            <w:pPr>
              <w:spacing w:line="276" w:lineRule="auto"/>
              <w:jc w:val="center"/>
              <w:rPr>
                <w:rFonts w:ascii="Cambria" w:hAnsi="Cambria"/>
              </w:rPr>
            </w:pPr>
            <w:r w:rsidRPr="00A2653C">
              <w:rPr>
                <w:rFonts w:ascii="Cambria" w:hAnsi="Cambria"/>
              </w:rPr>
              <w:t>5.056</w:t>
            </w:r>
          </w:p>
        </w:tc>
        <w:tc>
          <w:tcPr>
            <w:tcW w:w="1911" w:type="dxa"/>
          </w:tcPr>
          <w:p w14:paraId="5CE3AC64" w14:textId="77777777" w:rsidR="00A2653C" w:rsidRPr="00A2653C" w:rsidRDefault="00A2653C" w:rsidP="00A2653C">
            <w:pPr>
              <w:spacing w:line="276" w:lineRule="auto"/>
              <w:jc w:val="center"/>
              <w:rPr>
                <w:rFonts w:ascii="Cambria" w:hAnsi="Cambria"/>
              </w:rPr>
            </w:pPr>
            <w:r w:rsidRPr="00A2653C">
              <w:rPr>
                <w:rFonts w:ascii="Cambria" w:hAnsi="Cambria"/>
              </w:rPr>
              <w:t>1.466</w:t>
            </w:r>
          </w:p>
        </w:tc>
      </w:tr>
      <w:tr w:rsidR="00A2653C" w:rsidRPr="00A2653C" w14:paraId="4A0524C0" w14:textId="77777777" w:rsidTr="001119BB">
        <w:trPr>
          <w:trHeight w:val="234"/>
          <w:jc w:val="center"/>
        </w:trPr>
        <w:tc>
          <w:tcPr>
            <w:tcW w:w="1463" w:type="dxa"/>
          </w:tcPr>
          <w:p w14:paraId="72BFBE9B" w14:textId="77777777" w:rsidR="00A2653C" w:rsidRPr="00A2653C" w:rsidRDefault="00A2653C" w:rsidP="00A2653C">
            <w:pPr>
              <w:spacing w:line="276" w:lineRule="auto"/>
              <w:jc w:val="both"/>
              <w:rPr>
                <w:rFonts w:ascii="Cambria" w:hAnsi="Cambria"/>
              </w:rPr>
            </w:pPr>
            <w:r w:rsidRPr="00A2653C">
              <w:rPr>
                <w:rFonts w:ascii="Cambria" w:hAnsi="Cambria"/>
              </w:rPr>
              <w:t>Harga</w:t>
            </w:r>
          </w:p>
        </w:tc>
        <w:tc>
          <w:tcPr>
            <w:tcW w:w="1909" w:type="dxa"/>
          </w:tcPr>
          <w:p w14:paraId="4100222A" w14:textId="77777777" w:rsidR="00A2653C" w:rsidRPr="00A2653C" w:rsidRDefault="00A2653C" w:rsidP="00A2653C">
            <w:pPr>
              <w:spacing w:line="276" w:lineRule="auto"/>
              <w:jc w:val="center"/>
              <w:rPr>
                <w:rFonts w:ascii="Cambria" w:hAnsi="Cambria"/>
              </w:rPr>
            </w:pPr>
            <w:r w:rsidRPr="00A2653C">
              <w:rPr>
                <w:rFonts w:ascii="Cambria" w:hAnsi="Cambria"/>
              </w:rPr>
              <w:t>0.424</w:t>
            </w:r>
          </w:p>
        </w:tc>
        <w:tc>
          <w:tcPr>
            <w:tcW w:w="1911" w:type="dxa"/>
          </w:tcPr>
          <w:p w14:paraId="3D2B87CA" w14:textId="77777777" w:rsidR="00A2653C" w:rsidRPr="00A2653C" w:rsidRDefault="00A2653C" w:rsidP="00A2653C">
            <w:pPr>
              <w:spacing w:line="276" w:lineRule="auto"/>
              <w:jc w:val="center"/>
              <w:rPr>
                <w:rFonts w:ascii="Cambria" w:hAnsi="Cambria"/>
              </w:rPr>
            </w:pPr>
            <w:r w:rsidRPr="00A2653C">
              <w:rPr>
                <w:rFonts w:ascii="Cambria" w:hAnsi="Cambria"/>
              </w:rPr>
              <w:t>0.091</w:t>
            </w:r>
          </w:p>
        </w:tc>
      </w:tr>
      <w:tr w:rsidR="00A2653C" w:rsidRPr="00A2653C" w14:paraId="7A4B4C5E" w14:textId="77777777" w:rsidTr="001119BB">
        <w:trPr>
          <w:trHeight w:val="242"/>
          <w:jc w:val="center"/>
        </w:trPr>
        <w:tc>
          <w:tcPr>
            <w:tcW w:w="1463" w:type="dxa"/>
          </w:tcPr>
          <w:p w14:paraId="425FC7D2" w14:textId="77777777" w:rsidR="00A2653C" w:rsidRPr="00A2653C" w:rsidRDefault="00A2653C" w:rsidP="00A2653C">
            <w:pPr>
              <w:spacing w:line="276" w:lineRule="auto"/>
              <w:jc w:val="both"/>
              <w:rPr>
                <w:rFonts w:ascii="Cambria" w:hAnsi="Cambria"/>
              </w:rPr>
            </w:pPr>
            <w:r w:rsidRPr="00A2653C">
              <w:rPr>
                <w:rFonts w:ascii="Cambria" w:hAnsi="Cambria"/>
              </w:rPr>
              <w:t>Promosi</w:t>
            </w:r>
          </w:p>
        </w:tc>
        <w:tc>
          <w:tcPr>
            <w:tcW w:w="1909" w:type="dxa"/>
          </w:tcPr>
          <w:p w14:paraId="6F81969B" w14:textId="77777777" w:rsidR="00A2653C" w:rsidRPr="00A2653C" w:rsidRDefault="00A2653C" w:rsidP="00A2653C">
            <w:pPr>
              <w:spacing w:line="276" w:lineRule="auto"/>
              <w:jc w:val="center"/>
              <w:rPr>
                <w:rFonts w:ascii="Cambria" w:hAnsi="Cambria"/>
              </w:rPr>
            </w:pPr>
            <w:r w:rsidRPr="00A2653C">
              <w:rPr>
                <w:rFonts w:ascii="Cambria" w:hAnsi="Cambria"/>
              </w:rPr>
              <w:t>0.061</w:t>
            </w:r>
          </w:p>
        </w:tc>
        <w:tc>
          <w:tcPr>
            <w:tcW w:w="1911" w:type="dxa"/>
          </w:tcPr>
          <w:p w14:paraId="597BB7E9" w14:textId="77777777" w:rsidR="00A2653C" w:rsidRPr="00A2653C" w:rsidRDefault="00A2653C" w:rsidP="00A2653C">
            <w:pPr>
              <w:spacing w:line="276" w:lineRule="auto"/>
              <w:jc w:val="center"/>
              <w:rPr>
                <w:rFonts w:ascii="Cambria" w:hAnsi="Cambria"/>
              </w:rPr>
            </w:pPr>
            <w:r w:rsidRPr="00A2653C">
              <w:rPr>
                <w:rFonts w:ascii="Cambria" w:hAnsi="Cambria"/>
              </w:rPr>
              <w:t>0.108</w:t>
            </w:r>
          </w:p>
        </w:tc>
      </w:tr>
      <w:tr w:rsidR="00A2653C" w:rsidRPr="00A2653C" w14:paraId="5C6B8E2E" w14:textId="77777777" w:rsidTr="001119BB">
        <w:trPr>
          <w:trHeight w:val="234"/>
          <w:jc w:val="center"/>
        </w:trPr>
        <w:tc>
          <w:tcPr>
            <w:tcW w:w="1463" w:type="dxa"/>
          </w:tcPr>
          <w:p w14:paraId="35BDB37A" w14:textId="77777777" w:rsidR="00A2653C" w:rsidRPr="00A2653C" w:rsidRDefault="00A2653C" w:rsidP="00A2653C">
            <w:pPr>
              <w:spacing w:line="276" w:lineRule="auto"/>
              <w:jc w:val="both"/>
              <w:rPr>
                <w:rFonts w:ascii="Cambria" w:hAnsi="Cambria"/>
              </w:rPr>
            </w:pPr>
            <w:r w:rsidRPr="00A2653C">
              <w:rPr>
                <w:rFonts w:ascii="Cambria" w:hAnsi="Cambria"/>
              </w:rPr>
              <w:t>Citra Merek</w:t>
            </w:r>
          </w:p>
        </w:tc>
        <w:tc>
          <w:tcPr>
            <w:tcW w:w="1909" w:type="dxa"/>
          </w:tcPr>
          <w:p w14:paraId="499B1694" w14:textId="77777777" w:rsidR="00A2653C" w:rsidRPr="00A2653C" w:rsidRDefault="00A2653C" w:rsidP="00A2653C">
            <w:pPr>
              <w:spacing w:line="276" w:lineRule="auto"/>
              <w:jc w:val="center"/>
              <w:rPr>
                <w:rFonts w:ascii="Cambria" w:hAnsi="Cambria"/>
              </w:rPr>
            </w:pPr>
            <w:r w:rsidRPr="00A2653C">
              <w:rPr>
                <w:rFonts w:ascii="Cambria" w:hAnsi="Cambria"/>
              </w:rPr>
              <w:t>0.221</w:t>
            </w:r>
          </w:p>
        </w:tc>
        <w:tc>
          <w:tcPr>
            <w:tcW w:w="1911" w:type="dxa"/>
          </w:tcPr>
          <w:p w14:paraId="5DBDFBA3" w14:textId="77777777" w:rsidR="00A2653C" w:rsidRPr="00A2653C" w:rsidRDefault="00A2653C" w:rsidP="00A2653C">
            <w:pPr>
              <w:spacing w:line="276" w:lineRule="auto"/>
              <w:jc w:val="center"/>
              <w:rPr>
                <w:rFonts w:ascii="Cambria" w:hAnsi="Cambria"/>
              </w:rPr>
            </w:pPr>
            <w:r w:rsidRPr="00A2653C">
              <w:rPr>
                <w:rFonts w:ascii="Cambria" w:hAnsi="Cambria"/>
              </w:rPr>
              <w:t>0.107</w:t>
            </w:r>
          </w:p>
        </w:tc>
      </w:tr>
    </w:tbl>
    <w:p w14:paraId="253A5F1E" w14:textId="77777777" w:rsidR="00A2653C" w:rsidRPr="00A2653C" w:rsidRDefault="00A2653C" w:rsidP="0054186D">
      <w:pPr>
        <w:spacing w:after="0" w:line="276" w:lineRule="auto"/>
        <w:ind w:left="2410"/>
        <w:rPr>
          <w:rFonts w:ascii="Cambria" w:hAnsi="Cambria"/>
        </w:rPr>
      </w:pPr>
      <w:r w:rsidRPr="00A2653C">
        <w:rPr>
          <w:rFonts w:ascii="Cambria" w:hAnsi="Cambria"/>
        </w:rPr>
        <w:t>Sumber : Data SPSS diolah peneliti, 2021</w:t>
      </w:r>
    </w:p>
    <w:p w14:paraId="4B5FC4A9" w14:textId="17B3455D" w:rsidR="00A2653C" w:rsidRPr="00A2653C" w:rsidRDefault="0054186D" w:rsidP="007D67A4">
      <w:pPr>
        <w:spacing w:after="0" w:line="276" w:lineRule="auto"/>
        <w:ind w:right="4"/>
        <w:jc w:val="both"/>
        <w:rPr>
          <w:rFonts w:ascii="Cambria" w:hAnsi="Cambria"/>
          <w:color w:val="000000"/>
        </w:rPr>
      </w:pPr>
      <w:r>
        <w:rPr>
          <w:rFonts w:ascii="Cambria" w:hAnsi="Cambria"/>
          <w:color w:val="000000"/>
          <w:lang w:val="id-ID"/>
        </w:rPr>
        <w:lastRenderedPageBreak/>
        <w:tab/>
      </w:r>
      <w:r w:rsidR="00A2653C" w:rsidRPr="00A2653C">
        <w:rPr>
          <w:rFonts w:ascii="Cambria" w:hAnsi="Cambria"/>
          <w:color w:val="000000"/>
          <w:lang w:val="id-ID"/>
        </w:rPr>
        <w:t xml:space="preserve">Guna memberi jawaban </w:t>
      </w:r>
      <w:r w:rsidR="00A2653C" w:rsidRPr="00A2653C">
        <w:rPr>
          <w:rFonts w:ascii="Cambria" w:hAnsi="Cambria"/>
          <w:color w:val="000000"/>
        </w:rPr>
        <w:t xml:space="preserve">hipotesis </w:t>
      </w:r>
      <w:r w:rsidR="00A2653C" w:rsidRPr="00A2653C">
        <w:rPr>
          <w:rFonts w:ascii="Cambria" w:hAnsi="Cambria"/>
          <w:color w:val="000000"/>
          <w:lang w:val="id-ID"/>
        </w:rPr>
        <w:t>pada riset</w:t>
      </w:r>
      <w:r w:rsidR="00A2653C" w:rsidRPr="00A2653C">
        <w:rPr>
          <w:rFonts w:ascii="Cambria" w:hAnsi="Cambria"/>
          <w:color w:val="000000"/>
        </w:rPr>
        <w:t xml:space="preserve"> </w:t>
      </w:r>
      <w:r w:rsidR="00A2653C" w:rsidRPr="00A2653C">
        <w:rPr>
          <w:rFonts w:ascii="Cambria" w:hAnsi="Cambria"/>
          <w:color w:val="000000"/>
          <w:lang w:val="id-ID"/>
        </w:rPr>
        <w:t>dipakai</w:t>
      </w:r>
      <w:r w:rsidR="00A2653C" w:rsidRPr="00A2653C">
        <w:rPr>
          <w:rFonts w:ascii="Cambria" w:hAnsi="Cambria"/>
          <w:color w:val="000000"/>
        </w:rPr>
        <w:t xml:space="preserve"> alat analisis regresi berganda</w:t>
      </w:r>
      <w:r w:rsidR="007D67A4">
        <w:rPr>
          <w:rFonts w:ascii="Cambria" w:hAnsi="Cambria"/>
          <w:color w:val="000000"/>
        </w:rPr>
        <w:t xml:space="preserve"> </w:t>
      </w:r>
      <w:r w:rsidR="00A2653C" w:rsidRPr="00A2653C">
        <w:rPr>
          <w:rFonts w:ascii="Cambria" w:hAnsi="Cambria"/>
          <w:color w:val="000000"/>
        </w:rPr>
        <w:t>dengan</w:t>
      </w:r>
      <w:r w:rsidR="007D67A4">
        <w:rPr>
          <w:rFonts w:ascii="Cambria" w:hAnsi="Cambria"/>
          <w:color w:val="000000"/>
        </w:rPr>
        <w:t xml:space="preserve"> </w:t>
      </w:r>
      <w:r w:rsidR="00A2653C" w:rsidRPr="00A2653C">
        <w:rPr>
          <w:rFonts w:ascii="Cambria" w:hAnsi="Cambria"/>
          <w:color w:val="000000"/>
        </w:rPr>
        <w:t>persamaan,</w:t>
      </w:r>
      <w:r>
        <w:rPr>
          <w:rFonts w:ascii="Cambria" w:hAnsi="Cambria"/>
          <w:color w:val="000000"/>
        </w:rPr>
        <w:t xml:space="preserve"> </w:t>
      </w:r>
      <w:r w:rsidR="00A2653C" w:rsidRPr="00A2653C">
        <w:rPr>
          <w:rFonts w:ascii="Cambria" w:hAnsi="Cambria"/>
          <w:color w:val="000000"/>
          <w:lang w:val="id-ID"/>
        </w:rPr>
        <w:t>diantaranya</w:t>
      </w:r>
      <w:r w:rsidR="00A2653C" w:rsidRPr="00A2653C">
        <w:rPr>
          <w:rFonts w:ascii="Cambria" w:hAnsi="Cambria"/>
          <w:color w:val="000000"/>
        </w:rPr>
        <w:t>:</w:t>
      </w:r>
    </w:p>
    <w:p w14:paraId="34085B2A" w14:textId="77777777" w:rsidR="00A2653C" w:rsidRPr="00A2653C" w:rsidRDefault="00A2653C" w:rsidP="00A2653C">
      <w:pPr>
        <w:tabs>
          <w:tab w:val="left" w:pos="7293"/>
        </w:tabs>
        <w:spacing w:after="0" w:line="276" w:lineRule="auto"/>
        <w:ind w:right="637"/>
        <w:jc w:val="both"/>
        <w:rPr>
          <w:rFonts w:ascii="Cambria" w:hAnsi="Cambria"/>
        </w:rPr>
      </w:pPr>
      <w:r w:rsidRPr="00A2653C">
        <w:rPr>
          <w:rFonts w:ascii="Cambria" w:hAnsi="Cambria"/>
          <w:b/>
          <w:bCs/>
        </w:rPr>
        <w:t>Y = 5,056 + 0,424</w:t>
      </w:r>
      <m:oMath>
        <m:sSub>
          <m:sSubPr>
            <m:ctrlPr>
              <w:rPr>
                <w:rFonts w:ascii="Cambria Math" w:hAnsi="Cambria Math"/>
                <w:b/>
                <w:bCs/>
                <w:i/>
              </w:rPr>
            </m:ctrlPr>
          </m:sSubPr>
          <m:e>
            <m:r>
              <m:rPr>
                <m:sty m:val="bi"/>
              </m:rPr>
              <w:rPr>
                <w:rFonts w:ascii="Cambria Math" w:hAnsi="Cambria Math"/>
              </w:rPr>
              <m:t xml:space="preserve"> X</m:t>
            </m:r>
          </m:e>
          <m:sub>
            <m:r>
              <m:rPr>
                <m:sty m:val="bi"/>
              </m:rPr>
              <w:rPr>
                <w:rFonts w:ascii="Cambria Math" w:hAnsi="Cambria Math"/>
              </w:rPr>
              <m:t>1</m:t>
            </m:r>
          </m:sub>
        </m:sSub>
      </m:oMath>
      <w:r w:rsidRPr="00A2653C">
        <w:rPr>
          <w:rFonts w:ascii="Cambria" w:hAnsi="Cambria"/>
          <w:b/>
          <w:bCs/>
        </w:rPr>
        <w:t>+ 0,061</w:t>
      </w:r>
      <m:oMath>
        <m:sSub>
          <m:sSubPr>
            <m:ctrlPr>
              <w:rPr>
                <w:rFonts w:ascii="Cambria Math" w:hAnsi="Cambria Math"/>
                <w:b/>
                <w:bCs/>
                <w:i/>
              </w:rPr>
            </m:ctrlPr>
          </m:sSubPr>
          <m:e>
            <m:r>
              <m:rPr>
                <m:sty m:val="bi"/>
              </m:rPr>
              <w:rPr>
                <w:rFonts w:ascii="Cambria Math" w:hAnsi="Cambria Math"/>
              </w:rPr>
              <m:t xml:space="preserve"> X</m:t>
            </m:r>
          </m:e>
          <m:sub>
            <m:r>
              <m:rPr>
                <m:sty m:val="bi"/>
              </m:rPr>
              <w:rPr>
                <w:rFonts w:ascii="Cambria Math" w:hAnsi="Cambria Math"/>
              </w:rPr>
              <m:t>2</m:t>
            </m:r>
          </m:sub>
        </m:sSub>
      </m:oMath>
      <w:r w:rsidRPr="00A2653C">
        <w:rPr>
          <w:rFonts w:ascii="Cambria" w:hAnsi="Cambria"/>
          <w:b/>
          <w:bCs/>
        </w:rPr>
        <w:t xml:space="preserve"> + 0,221</w:t>
      </w:r>
      <m:oMath>
        <m:sSub>
          <m:sSubPr>
            <m:ctrlPr>
              <w:rPr>
                <w:rFonts w:ascii="Cambria Math" w:hAnsi="Cambria Math"/>
                <w:b/>
                <w:bCs/>
                <w:i/>
              </w:rPr>
            </m:ctrlPr>
          </m:sSubPr>
          <m:e>
            <m:r>
              <m:rPr>
                <m:sty m:val="bi"/>
              </m:rPr>
              <w:rPr>
                <w:rFonts w:ascii="Cambria Math" w:hAnsi="Cambria Math"/>
              </w:rPr>
              <m:t xml:space="preserve"> X</m:t>
            </m:r>
          </m:e>
          <m:sub>
            <m:r>
              <m:rPr>
                <m:sty m:val="bi"/>
              </m:rPr>
              <w:rPr>
                <w:rFonts w:ascii="Cambria Math" w:hAnsi="Cambria Math"/>
              </w:rPr>
              <m:t>3</m:t>
            </m:r>
          </m:sub>
        </m:sSub>
      </m:oMath>
    </w:p>
    <w:p w14:paraId="3F9E36F2" w14:textId="77777777" w:rsidR="00A2653C" w:rsidRPr="00A2653C" w:rsidRDefault="00A2653C" w:rsidP="007077FA">
      <w:pPr>
        <w:tabs>
          <w:tab w:val="left" w:pos="7293"/>
        </w:tabs>
        <w:spacing w:before="240" w:after="0" w:line="276" w:lineRule="auto"/>
        <w:ind w:right="637"/>
        <w:jc w:val="both"/>
        <w:rPr>
          <w:rFonts w:ascii="Cambria" w:hAnsi="Cambria"/>
        </w:rPr>
      </w:pPr>
      <w:r w:rsidRPr="00A2653C">
        <w:rPr>
          <w:rFonts w:ascii="Cambria" w:hAnsi="Cambria"/>
          <w:lang w:val="id-ID"/>
        </w:rPr>
        <w:t>Berdasar persamaan regresi itu, bisa diberi interpretasi, diantaranya</w:t>
      </w:r>
      <w:r w:rsidRPr="00A2653C">
        <w:rPr>
          <w:rFonts w:ascii="Cambria" w:hAnsi="Cambria"/>
        </w:rPr>
        <w:t xml:space="preserve"> :</w:t>
      </w:r>
    </w:p>
    <w:p w14:paraId="33AEAFD7" w14:textId="77777777" w:rsidR="00A2653C" w:rsidRPr="00A2653C" w:rsidRDefault="00A2653C" w:rsidP="007D67A4">
      <w:pPr>
        <w:pStyle w:val="ListParagraph"/>
        <w:numPr>
          <w:ilvl w:val="0"/>
          <w:numId w:val="4"/>
        </w:numPr>
        <w:spacing w:after="0" w:line="276" w:lineRule="auto"/>
        <w:ind w:left="284" w:right="-1" w:hanging="284"/>
        <w:jc w:val="both"/>
        <w:rPr>
          <w:rFonts w:ascii="Cambria" w:hAnsi="Cambria"/>
        </w:rPr>
      </w:pPr>
      <w:r w:rsidRPr="007D67A4">
        <w:rPr>
          <w:rFonts w:ascii="Cambria" w:hAnsi="Cambria"/>
        </w:rPr>
        <w:t>Skor</w:t>
      </w:r>
      <w:r w:rsidRPr="00A2653C">
        <w:rPr>
          <w:rFonts w:ascii="Cambria" w:hAnsi="Cambria"/>
        </w:rPr>
        <w:t xml:space="preserve"> konstanta (a) </w:t>
      </w:r>
      <w:r w:rsidRPr="007D67A4">
        <w:rPr>
          <w:rFonts w:ascii="Cambria" w:hAnsi="Cambria"/>
        </w:rPr>
        <w:t>sejumlah</w:t>
      </w:r>
      <w:r w:rsidRPr="00A2653C">
        <w:rPr>
          <w:rFonts w:ascii="Cambria" w:hAnsi="Cambria"/>
        </w:rPr>
        <w:t xml:space="preserve"> 5,056, berarti </w:t>
      </w:r>
      <w:r w:rsidRPr="007D67A4">
        <w:rPr>
          <w:rFonts w:ascii="Cambria" w:hAnsi="Cambria"/>
        </w:rPr>
        <w:t>jika</w:t>
      </w:r>
      <w:r w:rsidRPr="00A2653C">
        <w:rPr>
          <w:rFonts w:ascii="Cambria" w:hAnsi="Cambria"/>
        </w:rPr>
        <w:t xml:space="preserve"> variabel </w:t>
      </w:r>
      <w:r w:rsidRPr="007D67A4">
        <w:rPr>
          <w:rFonts w:ascii="Cambria" w:hAnsi="Cambria"/>
        </w:rPr>
        <w:t>bebas, yakni</w:t>
      </w:r>
      <w:r w:rsidRPr="00A2653C">
        <w:rPr>
          <w:rFonts w:ascii="Cambria" w:hAnsi="Cambria"/>
        </w:rPr>
        <w:t xml:space="preserve"> harga (X1), promosi (X2), </w:t>
      </w:r>
      <w:r w:rsidRPr="007D67A4">
        <w:rPr>
          <w:rFonts w:ascii="Cambria" w:hAnsi="Cambria"/>
        </w:rPr>
        <w:t>serta</w:t>
      </w:r>
      <w:r w:rsidRPr="00A2653C">
        <w:rPr>
          <w:rFonts w:ascii="Cambria" w:hAnsi="Cambria"/>
        </w:rPr>
        <w:t xml:space="preserve"> citra merek (X3) </w:t>
      </w:r>
      <w:r w:rsidRPr="007D67A4">
        <w:rPr>
          <w:rFonts w:ascii="Cambria" w:hAnsi="Cambria"/>
        </w:rPr>
        <w:t>skornya</w:t>
      </w:r>
      <w:r w:rsidRPr="00A2653C">
        <w:rPr>
          <w:rFonts w:ascii="Cambria" w:hAnsi="Cambria"/>
        </w:rPr>
        <w:t xml:space="preserve"> 0, </w:t>
      </w:r>
      <w:r w:rsidRPr="007D67A4">
        <w:rPr>
          <w:rFonts w:ascii="Cambria" w:hAnsi="Cambria"/>
        </w:rPr>
        <w:t xml:space="preserve">keputusan </w:t>
      </w:r>
      <w:r w:rsidRPr="00A2653C">
        <w:rPr>
          <w:rFonts w:ascii="Cambria" w:hAnsi="Cambria"/>
        </w:rPr>
        <w:t>penggunaan (Y) akan berada pada angka 5,056.</w:t>
      </w:r>
    </w:p>
    <w:p w14:paraId="4F9CA159" w14:textId="77777777" w:rsidR="00A2653C" w:rsidRPr="00A2653C" w:rsidRDefault="00A2653C" w:rsidP="007D67A4">
      <w:pPr>
        <w:pStyle w:val="ListParagraph"/>
        <w:numPr>
          <w:ilvl w:val="0"/>
          <w:numId w:val="4"/>
        </w:numPr>
        <w:spacing w:after="0" w:line="276" w:lineRule="auto"/>
        <w:ind w:left="284" w:right="-1" w:hanging="284"/>
        <w:jc w:val="both"/>
        <w:rPr>
          <w:rFonts w:ascii="Cambria" w:hAnsi="Cambria"/>
        </w:rPr>
      </w:pPr>
      <w:r w:rsidRPr="00A2653C">
        <w:rPr>
          <w:rFonts w:ascii="Cambria" w:hAnsi="Cambria"/>
        </w:rPr>
        <w:t xml:space="preserve">Koefisien regresi variabel harga </w:t>
      </w:r>
      <m:oMath>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oMath>
      <w:r w:rsidRPr="00A2653C">
        <w:rPr>
          <w:rFonts w:ascii="Cambria" w:hAnsi="Cambria"/>
        </w:rPr>
        <w:t xml:space="preserve"> </w:t>
      </w:r>
      <w:r w:rsidRPr="007D67A4">
        <w:rPr>
          <w:rFonts w:ascii="Cambria" w:hAnsi="Cambria"/>
        </w:rPr>
        <w:t>berdasar penghitungan</w:t>
      </w:r>
      <w:r w:rsidRPr="00A2653C">
        <w:rPr>
          <w:rFonts w:ascii="Cambria" w:hAnsi="Cambria"/>
        </w:rPr>
        <w:t xml:space="preserve"> regresi </w:t>
      </w:r>
      <w:r w:rsidRPr="007D67A4">
        <w:rPr>
          <w:rFonts w:ascii="Cambria" w:hAnsi="Cambria"/>
        </w:rPr>
        <w:t>linear</w:t>
      </w:r>
      <w:r w:rsidRPr="00A2653C">
        <w:rPr>
          <w:rFonts w:ascii="Cambria" w:hAnsi="Cambria"/>
        </w:rPr>
        <w:t xml:space="preserve"> berganda </w:t>
      </w:r>
      <w:r w:rsidRPr="007D67A4">
        <w:rPr>
          <w:rFonts w:ascii="Cambria" w:hAnsi="Cambria"/>
        </w:rPr>
        <w:t>skor</w:t>
      </w:r>
      <w:r w:rsidRPr="00A2653C">
        <w:rPr>
          <w:rFonts w:ascii="Cambria" w:hAnsi="Cambria"/>
        </w:rPr>
        <w:t xml:space="preserve"> </w:t>
      </w:r>
      <w:r w:rsidRPr="007D67A4">
        <w:rPr>
          <w:rFonts w:ascii="Cambria" w:hAnsi="Cambria"/>
        </w:rPr>
        <w:t xml:space="preserve">coefficient </w:t>
      </w:r>
      <w:r w:rsidRPr="00A2653C">
        <w:rPr>
          <w:rFonts w:ascii="Cambria" w:hAnsi="Cambria"/>
        </w:rPr>
        <w:t xml:space="preserve">(b) = 0,424. </w:t>
      </w:r>
      <w:r w:rsidRPr="007D67A4">
        <w:rPr>
          <w:rFonts w:ascii="Cambria" w:hAnsi="Cambria"/>
        </w:rPr>
        <w:t>Perihal itu</w:t>
      </w:r>
      <w:r w:rsidRPr="00A2653C">
        <w:rPr>
          <w:rFonts w:ascii="Cambria" w:hAnsi="Cambria"/>
        </w:rPr>
        <w:t xml:space="preserve"> berarti </w:t>
      </w:r>
      <w:r w:rsidRPr="007D67A4">
        <w:rPr>
          <w:rFonts w:ascii="Cambria" w:hAnsi="Cambria"/>
        </w:rPr>
        <w:t>bahwasanya</w:t>
      </w:r>
      <w:r w:rsidRPr="00A2653C">
        <w:rPr>
          <w:rFonts w:ascii="Cambria" w:hAnsi="Cambria"/>
        </w:rPr>
        <w:t xml:space="preserve"> setiap ada peningkatan harga, dengan asumsi lain tetap maka keputusan penggunaan akan meningkat (0,424). </w:t>
      </w:r>
    </w:p>
    <w:p w14:paraId="46E6AFCB" w14:textId="77777777" w:rsidR="00A2653C" w:rsidRPr="00A2653C" w:rsidRDefault="00A2653C" w:rsidP="007D67A4">
      <w:pPr>
        <w:pStyle w:val="ListParagraph"/>
        <w:numPr>
          <w:ilvl w:val="0"/>
          <w:numId w:val="4"/>
        </w:numPr>
        <w:spacing w:after="0" w:line="276" w:lineRule="auto"/>
        <w:ind w:left="284" w:right="-1" w:hanging="284"/>
        <w:jc w:val="both"/>
        <w:rPr>
          <w:rFonts w:ascii="Cambria" w:hAnsi="Cambria"/>
        </w:rPr>
      </w:pPr>
      <w:r w:rsidRPr="00A2653C">
        <w:rPr>
          <w:rFonts w:ascii="Cambria" w:hAnsi="Cambria"/>
        </w:rPr>
        <w:t xml:space="preserve">Koefisien regresi variabel promosi </w:t>
      </w:r>
      <m:oMath>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m:t>
        </m:r>
      </m:oMath>
      <w:r w:rsidRPr="00A2653C">
        <w:rPr>
          <w:rFonts w:ascii="Cambria" w:hAnsi="Cambria"/>
        </w:rPr>
        <w:t xml:space="preserve"> </w:t>
      </w:r>
      <w:r w:rsidRPr="007D67A4">
        <w:rPr>
          <w:rFonts w:ascii="Cambria" w:hAnsi="Cambria"/>
        </w:rPr>
        <w:t xml:space="preserve">berdasar penghitungan </w:t>
      </w:r>
      <w:r w:rsidRPr="00A2653C">
        <w:rPr>
          <w:rFonts w:ascii="Cambria" w:hAnsi="Cambria"/>
        </w:rPr>
        <w:t xml:space="preserve">regresi </w:t>
      </w:r>
      <w:r w:rsidRPr="007D67A4">
        <w:rPr>
          <w:rFonts w:ascii="Cambria" w:hAnsi="Cambria"/>
        </w:rPr>
        <w:t>linear</w:t>
      </w:r>
      <w:r w:rsidRPr="00A2653C">
        <w:rPr>
          <w:rFonts w:ascii="Cambria" w:hAnsi="Cambria"/>
        </w:rPr>
        <w:t xml:space="preserve"> berganda </w:t>
      </w:r>
      <w:r w:rsidRPr="007D67A4">
        <w:rPr>
          <w:rFonts w:ascii="Cambria" w:hAnsi="Cambria"/>
        </w:rPr>
        <w:t>skor</w:t>
      </w:r>
      <w:r w:rsidRPr="00A2653C">
        <w:rPr>
          <w:rFonts w:ascii="Cambria" w:hAnsi="Cambria"/>
        </w:rPr>
        <w:t xml:space="preserve"> </w:t>
      </w:r>
      <w:r w:rsidRPr="007D67A4">
        <w:rPr>
          <w:rFonts w:ascii="Cambria" w:hAnsi="Cambria"/>
        </w:rPr>
        <w:t xml:space="preserve">coefficient </w:t>
      </w:r>
      <w:r w:rsidRPr="00A2653C">
        <w:rPr>
          <w:rFonts w:ascii="Cambria" w:hAnsi="Cambria"/>
        </w:rPr>
        <w:t xml:space="preserve">(b) = 0,061. </w:t>
      </w:r>
      <w:r w:rsidRPr="007D67A4">
        <w:rPr>
          <w:rFonts w:ascii="Cambria" w:hAnsi="Cambria"/>
        </w:rPr>
        <w:t xml:space="preserve">Perihal itu </w:t>
      </w:r>
      <w:r w:rsidRPr="00A2653C">
        <w:rPr>
          <w:rFonts w:ascii="Cambria" w:hAnsi="Cambria"/>
        </w:rPr>
        <w:t xml:space="preserve">berarti </w:t>
      </w:r>
      <w:r w:rsidRPr="007D67A4">
        <w:rPr>
          <w:rFonts w:ascii="Cambria" w:hAnsi="Cambria"/>
        </w:rPr>
        <w:t>bahwasanya</w:t>
      </w:r>
      <w:r w:rsidRPr="00A2653C">
        <w:rPr>
          <w:rFonts w:ascii="Cambria" w:hAnsi="Cambria"/>
        </w:rPr>
        <w:t xml:space="preserve"> setiap ada peningkatan promosi, dengan asumsi lain tetap maka keputusan penggunaan akan meningkat (0,061). </w:t>
      </w:r>
    </w:p>
    <w:p w14:paraId="72407A97" w14:textId="7A0E9172" w:rsidR="00A2653C" w:rsidRPr="008840AC" w:rsidRDefault="00A2653C" w:rsidP="008840AC">
      <w:pPr>
        <w:pStyle w:val="ListParagraph"/>
        <w:numPr>
          <w:ilvl w:val="0"/>
          <w:numId w:val="4"/>
        </w:numPr>
        <w:spacing w:after="0" w:line="276" w:lineRule="auto"/>
        <w:ind w:left="284" w:right="-1" w:hanging="284"/>
        <w:jc w:val="both"/>
        <w:rPr>
          <w:rFonts w:ascii="Cambria" w:hAnsi="Cambria"/>
        </w:rPr>
      </w:pPr>
      <w:r w:rsidRPr="00A2653C">
        <w:rPr>
          <w:rFonts w:ascii="Cambria" w:hAnsi="Cambria"/>
        </w:rPr>
        <w:t xml:space="preserve">Koefisien regresi variabel citra merek </w:t>
      </w:r>
      <m:oMath>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oMath>
      <w:r w:rsidRPr="00A2653C">
        <w:rPr>
          <w:rFonts w:ascii="Cambria" w:hAnsi="Cambria"/>
        </w:rPr>
        <w:t xml:space="preserve"> </w:t>
      </w:r>
      <w:r w:rsidRPr="00A2653C">
        <w:rPr>
          <w:rFonts w:ascii="Cambria" w:hAnsi="Cambria"/>
          <w:lang w:val="id-ID"/>
        </w:rPr>
        <w:t>berdasar penghitungan</w:t>
      </w:r>
      <w:r w:rsidRPr="00A2653C">
        <w:rPr>
          <w:rFonts w:ascii="Cambria" w:hAnsi="Cambria"/>
        </w:rPr>
        <w:t xml:space="preserve"> regresi </w:t>
      </w:r>
      <w:r w:rsidRPr="00A2653C">
        <w:rPr>
          <w:rFonts w:ascii="Cambria" w:hAnsi="Cambria"/>
          <w:lang w:val="id-ID"/>
        </w:rPr>
        <w:t>linear</w:t>
      </w:r>
      <w:r w:rsidRPr="00A2653C">
        <w:rPr>
          <w:rFonts w:ascii="Cambria" w:hAnsi="Cambria"/>
        </w:rPr>
        <w:t xml:space="preserve"> berganda </w:t>
      </w:r>
      <w:r w:rsidRPr="00A2653C">
        <w:rPr>
          <w:rFonts w:ascii="Cambria" w:hAnsi="Cambria"/>
          <w:lang w:val="id-ID"/>
        </w:rPr>
        <w:t>skor</w:t>
      </w:r>
      <w:r w:rsidRPr="00A2653C">
        <w:rPr>
          <w:rFonts w:ascii="Cambria" w:hAnsi="Cambria"/>
        </w:rPr>
        <w:t xml:space="preserve"> </w:t>
      </w:r>
      <w:r w:rsidRPr="00A2653C">
        <w:rPr>
          <w:rFonts w:ascii="Cambria" w:hAnsi="Cambria"/>
          <w:i/>
          <w:iCs/>
        </w:rPr>
        <w:t xml:space="preserve">coefficient </w:t>
      </w:r>
      <w:r w:rsidRPr="00A2653C">
        <w:rPr>
          <w:rFonts w:ascii="Cambria" w:hAnsi="Cambria"/>
        </w:rPr>
        <w:t xml:space="preserve">(b) = 0,221. </w:t>
      </w:r>
      <w:r w:rsidRPr="00A2653C">
        <w:rPr>
          <w:rFonts w:ascii="Cambria" w:hAnsi="Cambria"/>
          <w:lang w:val="id-ID"/>
        </w:rPr>
        <w:t>Perihal itu</w:t>
      </w:r>
      <w:r w:rsidRPr="00A2653C">
        <w:rPr>
          <w:rFonts w:ascii="Cambria" w:hAnsi="Cambria"/>
        </w:rPr>
        <w:t xml:space="preserve"> berarti </w:t>
      </w:r>
      <w:r w:rsidRPr="00A2653C">
        <w:rPr>
          <w:rFonts w:ascii="Cambria" w:hAnsi="Cambria"/>
          <w:lang w:val="id-ID"/>
        </w:rPr>
        <w:t>bahwasanya</w:t>
      </w:r>
      <w:r w:rsidRPr="00A2653C">
        <w:rPr>
          <w:rFonts w:ascii="Cambria" w:hAnsi="Cambria"/>
        </w:rPr>
        <w:t xml:space="preserve"> setiap ada peningkatan citra merek, dengan asumsi lain tetap maka keputusan penggunaan akan meningkat (0,221). </w:t>
      </w:r>
    </w:p>
    <w:p w14:paraId="2EABF48F" w14:textId="77777777" w:rsidR="00A2653C" w:rsidRPr="00A2653C" w:rsidRDefault="00A2653C" w:rsidP="008840AC">
      <w:pPr>
        <w:pBdr>
          <w:top w:val="nil"/>
          <w:left w:val="nil"/>
          <w:bottom w:val="nil"/>
          <w:right w:val="nil"/>
          <w:between w:val="nil"/>
        </w:pBdr>
        <w:spacing w:before="240" w:after="0" w:line="276" w:lineRule="auto"/>
        <w:jc w:val="both"/>
        <w:rPr>
          <w:rFonts w:ascii="Cambria" w:hAnsi="Cambria"/>
          <w:b/>
          <w:bCs/>
          <w:color w:val="000000"/>
        </w:rPr>
      </w:pPr>
      <w:r w:rsidRPr="00A2653C">
        <w:rPr>
          <w:rFonts w:ascii="Cambria" w:hAnsi="Cambria"/>
          <w:b/>
          <w:bCs/>
          <w:color w:val="000000"/>
        </w:rPr>
        <w:t xml:space="preserve">Uji F </w:t>
      </w:r>
    </w:p>
    <w:p w14:paraId="15D1D59D" w14:textId="77777777" w:rsidR="00A2653C" w:rsidRPr="00A2653C" w:rsidRDefault="00A2653C" w:rsidP="00A2653C">
      <w:pPr>
        <w:pBdr>
          <w:top w:val="nil"/>
          <w:left w:val="nil"/>
          <w:bottom w:val="nil"/>
          <w:right w:val="nil"/>
          <w:between w:val="nil"/>
        </w:pBdr>
        <w:spacing w:after="0" w:line="276" w:lineRule="auto"/>
        <w:ind w:firstLine="720"/>
        <w:jc w:val="both"/>
        <w:rPr>
          <w:rFonts w:ascii="Cambria" w:hAnsi="Cambria"/>
          <w:color w:val="000000"/>
        </w:rPr>
      </w:pPr>
      <w:r w:rsidRPr="00A2653C">
        <w:rPr>
          <w:rFonts w:ascii="Cambria" w:hAnsi="Cambria"/>
          <w:color w:val="000000"/>
        </w:rPr>
        <w:fldChar w:fldCharType="begin" w:fldLock="1"/>
      </w:r>
      <w:r w:rsidRPr="00A2653C">
        <w:rPr>
          <w:rFonts w:ascii="Cambria" w:hAnsi="Cambria"/>
          <w:color w:val="000000"/>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96)","plainTextFormattedCitation":"(Ghozali, 2016)","previouslyFormattedCitation":"(Ghozali, 2016)"},"properties":{"noteIndex":0},"schema":"https://github.com/citation-style-language/schema/raw/master/csl-citation.json"}</w:instrText>
      </w:r>
      <w:r w:rsidRPr="00A2653C">
        <w:rPr>
          <w:rFonts w:ascii="Cambria" w:hAnsi="Cambria"/>
          <w:color w:val="000000"/>
        </w:rPr>
        <w:fldChar w:fldCharType="separate"/>
      </w:r>
      <w:r w:rsidRPr="00A2653C">
        <w:rPr>
          <w:rFonts w:ascii="Cambria" w:hAnsi="Cambria"/>
          <w:noProof/>
          <w:color w:val="000000"/>
        </w:rPr>
        <w:t xml:space="preserve">Ghozali, </w:t>
      </w:r>
      <w:r w:rsidRPr="00A2653C">
        <w:rPr>
          <w:rFonts w:ascii="Cambria" w:hAnsi="Cambria"/>
          <w:noProof/>
          <w:color w:val="000000"/>
          <w:lang w:val="id-ID"/>
        </w:rPr>
        <w:t>(</w:t>
      </w:r>
      <w:r w:rsidRPr="00A2653C">
        <w:rPr>
          <w:rFonts w:ascii="Cambria" w:hAnsi="Cambria"/>
          <w:noProof/>
          <w:color w:val="000000"/>
        </w:rPr>
        <w:t>2016: 96)</w:t>
      </w:r>
      <w:r w:rsidRPr="00A2653C">
        <w:rPr>
          <w:rFonts w:ascii="Cambria" w:hAnsi="Cambria"/>
          <w:color w:val="000000"/>
        </w:rPr>
        <w:fldChar w:fldCharType="end"/>
      </w:r>
      <w:r w:rsidRPr="00A2653C">
        <w:rPr>
          <w:rFonts w:ascii="Cambria" w:hAnsi="Cambria"/>
          <w:color w:val="000000"/>
          <w:lang w:val="id-ID"/>
        </w:rPr>
        <w:t xml:space="preserve"> mengatakan bahwsanya uji simulatan mempunyai tujuan guna mengetahui bersamaan pengaruh variabel bebas terhadap terikay. Apabila</w:t>
      </w:r>
      <w:r w:rsidRPr="00A2653C">
        <w:rPr>
          <w:rFonts w:ascii="Cambria" w:hAnsi="Cambria"/>
          <w:color w:val="000000"/>
        </w:rPr>
        <w:t xml:space="preserv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hitung</m:t>
            </m:r>
          </m:sub>
        </m:sSub>
      </m:oMath>
      <w:r w:rsidRPr="00A2653C">
        <w:rPr>
          <w:rFonts w:ascii="Cambria" w:hAnsi="Cambria"/>
          <w:color w:val="000000"/>
        </w:rPr>
        <w:t xml:space="preserve"> &gt;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tabel</m:t>
            </m:r>
          </m:sub>
        </m:sSub>
      </m:oMath>
      <w:r w:rsidRPr="00A2653C">
        <w:rPr>
          <w:rFonts w:ascii="Cambria" w:hAnsi="Cambria"/>
          <w:color w:val="000000"/>
          <w:lang w:val="id-ID"/>
        </w:rPr>
        <w:t xml:space="preserve">, </w:t>
      </w:r>
      <w:r w:rsidRPr="00A2653C">
        <w:rPr>
          <w:rFonts w:ascii="Cambria" w:hAnsi="Cambria"/>
          <w:color w:val="000000"/>
        </w:rPr>
        <w:t xml:space="preserve">maka </w:t>
      </w:r>
      <w:r w:rsidRPr="00A2653C">
        <w:rPr>
          <w:rFonts w:ascii="Cambria" w:hAnsi="Cambria"/>
          <w:color w:val="000000"/>
          <w:lang w:val="id-ID"/>
        </w:rPr>
        <w:t xml:space="preserve">terjadi penolakan atas </w:t>
      </w:r>
      <w:r w:rsidRPr="00A2653C">
        <w:rPr>
          <w:rFonts w:ascii="Cambria" w:hAnsi="Cambria"/>
          <w:color w:val="000000"/>
        </w:rPr>
        <w:t xml:space="preserve">Ho, sehingga </w:t>
      </w:r>
      <w:r w:rsidRPr="00A2653C">
        <w:rPr>
          <w:rFonts w:ascii="Cambria" w:hAnsi="Cambria"/>
          <w:color w:val="000000"/>
          <w:lang w:val="id-ID"/>
        </w:rPr>
        <w:t>antara variabel X terhadap Y terdapat pengaruh signifikan</w:t>
      </w:r>
      <w:r w:rsidRPr="00A2653C">
        <w:rPr>
          <w:rFonts w:ascii="Cambria" w:hAnsi="Cambria"/>
          <w:color w:val="000000"/>
        </w:rPr>
        <w:t xml:space="preserve"> </w:t>
      </w:r>
      <w:r w:rsidRPr="00A2653C">
        <w:rPr>
          <w:rFonts w:ascii="Cambria" w:hAnsi="Cambria"/>
          <w:color w:val="000000"/>
          <w:lang w:val="id-ID"/>
        </w:rPr>
        <w:t>ataupun</w:t>
      </w:r>
      <w:r w:rsidRPr="00A2653C">
        <w:rPr>
          <w:rFonts w:ascii="Cambria" w:hAnsi="Cambria"/>
          <w:color w:val="000000"/>
        </w:rPr>
        <w:t xml:space="preserve"> sebaliknya.</w:t>
      </w:r>
    </w:p>
    <w:p w14:paraId="2DFC9C56" w14:textId="77777777" w:rsidR="00A2653C" w:rsidRPr="00A2653C" w:rsidRDefault="00A2653C" w:rsidP="00A2653C">
      <w:pPr>
        <w:spacing w:after="0" w:line="276" w:lineRule="auto"/>
        <w:jc w:val="center"/>
        <w:rPr>
          <w:rFonts w:ascii="Cambria" w:hAnsi="Cambria"/>
          <w:b/>
          <w:bCs/>
        </w:rPr>
      </w:pPr>
      <w:r w:rsidRPr="00A2653C">
        <w:rPr>
          <w:rFonts w:ascii="Cambria" w:hAnsi="Cambria"/>
          <w:b/>
          <w:bCs/>
        </w:rPr>
        <w:t>Tabel 4</w:t>
      </w:r>
    </w:p>
    <w:p w14:paraId="627113F5" w14:textId="326BA25B" w:rsidR="00A2653C" w:rsidRDefault="00A2653C" w:rsidP="0054186D">
      <w:pPr>
        <w:spacing w:line="276" w:lineRule="auto"/>
        <w:jc w:val="center"/>
        <w:rPr>
          <w:rFonts w:ascii="Cambria" w:hAnsi="Cambria"/>
          <w:b/>
          <w:bCs/>
        </w:rPr>
      </w:pPr>
      <w:r w:rsidRPr="00A2653C">
        <w:rPr>
          <w:rFonts w:ascii="Cambria" w:hAnsi="Cambria"/>
          <w:b/>
          <w:bCs/>
        </w:rPr>
        <w:t>Hasil Uji F</w:t>
      </w:r>
    </w:p>
    <w:tbl>
      <w:tblPr>
        <w:tblpPr w:leftFromText="180" w:rightFromText="180" w:vertAnchor="text" w:horzAnchor="page" w:tblpX="3250" w:tblpY="-77"/>
        <w:tblW w:w="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7"/>
        <w:gridCol w:w="1270"/>
        <w:gridCol w:w="990"/>
        <w:gridCol w:w="741"/>
        <w:gridCol w:w="1066"/>
        <w:gridCol w:w="798"/>
        <w:gridCol w:w="666"/>
      </w:tblGrid>
      <w:tr w:rsidR="0054186D" w:rsidRPr="00A2653C" w14:paraId="448B135A" w14:textId="77777777" w:rsidTr="001119BB">
        <w:trPr>
          <w:cantSplit/>
          <w:trHeight w:val="263"/>
        </w:trPr>
        <w:tc>
          <w:tcPr>
            <w:tcW w:w="1867" w:type="dxa"/>
            <w:gridSpan w:val="2"/>
            <w:shd w:val="clear" w:color="auto" w:fill="auto"/>
            <w:vAlign w:val="bottom"/>
          </w:tcPr>
          <w:p w14:paraId="4E553B96" w14:textId="77777777" w:rsidR="0054186D" w:rsidRPr="00A2653C" w:rsidRDefault="0054186D" w:rsidP="005A1FF9">
            <w:pPr>
              <w:autoSpaceDE w:val="0"/>
              <w:autoSpaceDN w:val="0"/>
              <w:adjustRightInd w:val="0"/>
              <w:spacing w:after="0" w:line="276" w:lineRule="auto"/>
              <w:ind w:left="60" w:right="60"/>
              <w:rPr>
                <w:rFonts w:ascii="Cambria" w:hAnsi="Cambria"/>
                <w:i/>
              </w:rPr>
            </w:pPr>
            <w:r w:rsidRPr="00A2653C">
              <w:rPr>
                <w:rFonts w:ascii="Cambria" w:hAnsi="Cambria"/>
                <w:i/>
              </w:rPr>
              <w:t>Model</w:t>
            </w:r>
          </w:p>
        </w:tc>
        <w:tc>
          <w:tcPr>
            <w:tcW w:w="990" w:type="dxa"/>
            <w:shd w:val="clear" w:color="auto" w:fill="auto"/>
            <w:vAlign w:val="bottom"/>
          </w:tcPr>
          <w:p w14:paraId="36DBCF9F" w14:textId="77777777" w:rsidR="0054186D" w:rsidRPr="00A2653C" w:rsidRDefault="0054186D" w:rsidP="005A1FF9">
            <w:pPr>
              <w:autoSpaceDE w:val="0"/>
              <w:autoSpaceDN w:val="0"/>
              <w:adjustRightInd w:val="0"/>
              <w:spacing w:after="0" w:line="276" w:lineRule="auto"/>
              <w:ind w:left="60" w:right="60"/>
              <w:jc w:val="center"/>
              <w:rPr>
                <w:rFonts w:ascii="Cambria" w:hAnsi="Cambria"/>
                <w:i/>
              </w:rPr>
            </w:pPr>
            <w:r w:rsidRPr="00A2653C">
              <w:rPr>
                <w:rFonts w:ascii="Cambria" w:hAnsi="Cambria"/>
                <w:i/>
              </w:rPr>
              <w:t>Sum of Squares</w:t>
            </w:r>
          </w:p>
        </w:tc>
        <w:tc>
          <w:tcPr>
            <w:tcW w:w="741" w:type="dxa"/>
            <w:shd w:val="clear" w:color="auto" w:fill="auto"/>
            <w:vAlign w:val="bottom"/>
          </w:tcPr>
          <w:p w14:paraId="29B8D058" w14:textId="77777777" w:rsidR="0054186D" w:rsidRPr="00A2653C" w:rsidRDefault="0054186D" w:rsidP="005A1FF9">
            <w:pPr>
              <w:autoSpaceDE w:val="0"/>
              <w:autoSpaceDN w:val="0"/>
              <w:adjustRightInd w:val="0"/>
              <w:spacing w:after="0" w:line="276" w:lineRule="auto"/>
              <w:ind w:left="60" w:right="60"/>
              <w:jc w:val="center"/>
              <w:rPr>
                <w:rFonts w:ascii="Cambria" w:hAnsi="Cambria"/>
                <w:i/>
              </w:rPr>
            </w:pPr>
            <w:r w:rsidRPr="00A2653C">
              <w:rPr>
                <w:rFonts w:ascii="Cambria" w:hAnsi="Cambria"/>
                <w:i/>
              </w:rPr>
              <w:t>Df</w:t>
            </w:r>
          </w:p>
        </w:tc>
        <w:tc>
          <w:tcPr>
            <w:tcW w:w="1066" w:type="dxa"/>
            <w:shd w:val="clear" w:color="auto" w:fill="auto"/>
            <w:vAlign w:val="bottom"/>
          </w:tcPr>
          <w:p w14:paraId="321D81AF" w14:textId="77777777" w:rsidR="0054186D" w:rsidRPr="00A2653C" w:rsidRDefault="0054186D" w:rsidP="005A1FF9">
            <w:pPr>
              <w:autoSpaceDE w:val="0"/>
              <w:autoSpaceDN w:val="0"/>
              <w:adjustRightInd w:val="0"/>
              <w:spacing w:after="0" w:line="276" w:lineRule="auto"/>
              <w:ind w:left="60" w:right="60"/>
              <w:jc w:val="center"/>
              <w:rPr>
                <w:rFonts w:ascii="Cambria" w:hAnsi="Cambria"/>
                <w:i/>
              </w:rPr>
            </w:pPr>
            <w:r w:rsidRPr="00A2653C">
              <w:rPr>
                <w:rFonts w:ascii="Cambria" w:hAnsi="Cambria"/>
                <w:i/>
              </w:rPr>
              <w:t>Mean Square</w:t>
            </w:r>
          </w:p>
        </w:tc>
        <w:tc>
          <w:tcPr>
            <w:tcW w:w="798" w:type="dxa"/>
            <w:shd w:val="clear" w:color="auto" w:fill="auto"/>
            <w:vAlign w:val="bottom"/>
          </w:tcPr>
          <w:p w14:paraId="3104D584" w14:textId="77777777" w:rsidR="0054186D" w:rsidRPr="00A2653C" w:rsidRDefault="0054186D" w:rsidP="005A1FF9">
            <w:pPr>
              <w:autoSpaceDE w:val="0"/>
              <w:autoSpaceDN w:val="0"/>
              <w:adjustRightInd w:val="0"/>
              <w:spacing w:after="0" w:line="276" w:lineRule="auto"/>
              <w:ind w:left="60" w:right="60"/>
              <w:jc w:val="center"/>
              <w:rPr>
                <w:rFonts w:ascii="Cambria" w:hAnsi="Cambria"/>
                <w:i/>
              </w:rPr>
            </w:pPr>
            <w:r w:rsidRPr="00A2653C">
              <w:rPr>
                <w:rFonts w:ascii="Cambria" w:hAnsi="Cambria"/>
                <w:i/>
              </w:rPr>
              <w:t>F</w:t>
            </w:r>
          </w:p>
        </w:tc>
        <w:tc>
          <w:tcPr>
            <w:tcW w:w="666" w:type="dxa"/>
            <w:shd w:val="clear" w:color="auto" w:fill="auto"/>
            <w:vAlign w:val="bottom"/>
          </w:tcPr>
          <w:p w14:paraId="217FF29C" w14:textId="77777777" w:rsidR="0054186D" w:rsidRPr="00A2653C" w:rsidRDefault="0054186D" w:rsidP="005A1FF9">
            <w:pPr>
              <w:autoSpaceDE w:val="0"/>
              <w:autoSpaceDN w:val="0"/>
              <w:adjustRightInd w:val="0"/>
              <w:spacing w:after="0" w:line="276" w:lineRule="auto"/>
              <w:ind w:left="60" w:right="60"/>
              <w:jc w:val="center"/>
              <w:rPr>
                <w:rFonts w:ascii="Cambria" w:hAnsi="Cambria"/>
                <w:i/>
              </w:rPr>
            </w:pPr>
            <w:r w:rsidRPr="00A2653C">
              <w:rPr>
                <w:rFonts w:ascii="Cambria" w:hAnsi="Cambria"/>
                <w:i/>
              </w:rPr>
              <w:t>Sig.</w:t>
            </w:r>
          </w:p>
        </w:tc>
      </w:tr>
      <w:tr w:rsidR="0054186D" w:rsidRPr="00A2653C" w14:paraId="4F0007C6" w14:textId="77777777" w:rsidTr="001119BB">
        <w:trPr>
          <w:cantSplit/>
          <w:trHeight w:val="158"/>
        </w:trPr>
        <w:tc>
          <w:tcPr>
            <w:tcW w:w="597" w:type="dxa"/>
            <w:vMerge w:val="restart"/>
            <w:shd w:val="clear" w:color="auto" w:fill="auto"/>
          </w:tcPr>
          <w:p w14:paraId="267244E1" w14:textId="77777777" w:rsidR="0054186D" w:rsidRPr="00A2653C" w:rsidRDefault="0054186D" w:rsidP="005A1FF9">
            <w:pPr>
              <w:autoSpaceDE w:val="0"/>
              <w:autoSpaceDN w:val="0"/>
              <w:adjustRightInd w:val="0"/>
              <w:spacing w:after="0" w:line="276" w:lineRule="auto"/>
              <w:ind w:left="60" w:right="60"/>
              <w:rPr>
                <w:rFonts w:ascii="Cambria" w:hAnsi="Cambria"/>
              </w:rPr>
            </w:pPr>
            <w:r w:rsidRPr="00A2653C">
              <w:rPr>
                <w:rFonts w:ascii="Cambria" w:hAnsi="Cambria"/>
              </w:rPr>
              <w:t>1</w:t>
            </w:r>
          </w:p>
          <w:p w14:paraId="08C935C5" w14:textId="77777777" w:rsidR="0054186D" w:rsidRPr="00A2653C" w:rsidRDefault="0054186D" w:rsidP="005A1FF9">
            <w:pPr>
              <w:spacing w:after="0" w:line="276" w:lineRule="auto"/>
              <w:rPr>
                <w:rFonts w:ascii="Cambria" w:hAnsi="Cambria"/>
              </w:rPr>
            </w:pPr>
          </w:p>
        </w:tc>
        <w:tc>
          <w:tcPr>
            <w:tcW w:w="1269" w:type="dxa"/>
            <w:shd w:val="clear" w:color="auto" w:fill="auto"/>
          </w:tcPr>
          <w:p w14:paraId="2A208BBA" w14:textId="77777777" w:rsidR="0054186D" w:rsidRPr="00A2653C" w:rsidRDefault="0054186D" w:rsidP="005A1FF9">
            <w:pPr>
              <w:autoSpaceDE w:val="0"/>
              <w:autoSpaceDN w:val="0"/>
              <w:adjustRightInd w:val="0"/>
              <w:spacing w:after="0" w:line="276" w:lineRule="auto"/>
              <w:ind w:left="60" w:right="60"/>
              <w:rPr>
                <w:rFonts w:ascii="Cambria" w:hAnsi="Cambria"/>
              </w:rPr>
            </w:pPr>
            <w:r w:rsidRPr="00A2653C">
              <w:rPr>
                <w:rFonts w:ascii="Cambria" w:hAnsi="Cambria"/>
              </w:rPr>
              <w:t>Regression</w:t>
            </w:r>
          </w:p>
        </w:tc>
        <w:tc>
          <w:tcPr>
            <w:tcW w:w="990" w:type="dxa"/>
            <w:shd w:val="clear" w:color="auto" w:fill="auto"/>
          </w:tcPr>
          <w:p w14:paraId="3D9D2B26" w14:textId="77777777" w:rsidR="0054186D" w:rsidRPr="00A2653C" w:rsidRDefault="0054186D" w:rsidP="005A1FF9">
            <w:pPr>
              <w:autoSpaceDE w:val="0"/>
              <w:autoSpaceDN w:val="0"/>
              <w:adjustRightInd w:val="0"/>
              <w:spacing w:after="0" w:line="276" w:lineRule="auto"/>
              <w:ind w:left="60" w:right="60"/>
              <w:jc w:val="right"/>
              <w:rPr>
                <w:rFonts w:ascii="Cambria" w:hAnsi="Cambria"/>
              </w:rPr>
            </w:pPr>
            <w:r w:rsidRPr="00A2653C">
              <w:rPr>
                <w:rFonts w:ascii="Cambria" w:hAnsi="Cambria"/>
              </w:rPr>
              <w:t>365.921</w:t>
            </w:r>
          </w:p>
        </w:tc>
        <w:tc>
          <w:tcPr>
            <w:tcW w:w="741" w:type="dxa"/>
            <w:shd w:val="clear" w:color="auto" w:fill="auto"/>
          </w:tcPr>
          <w:p w14:paraId="518D1CB5" w14:textId="77777777" w:rsidR="0054186D" w:rsidRPr="00A2653C" w:rsidRDefault="0054186D" w:rsidP="005A1FF9">
            <w:pPr>
              <w:autoSpaceDE w:val="0"/>
              <w:autoSpaceDN w:val="0"/>
              <w:adjustRightInd w:val="0"/>
              <w:spacing w:after="0" w:line="276" w:lineRule="auto"/>
              <w:ind w:left="60" w:right="60"/>
              <w:jc w:val="right"/>
              <w:rPr>
                <w:rFonts w:ascii="Cambria" w:hAnsi="Cambria"/>
              </w:rPr>
            </w:pPr>
            <w:r w:rsidRPr="00A2653C">
              <w:rPr>
                <w:rFonts w:ascii="Cambria" w:hAnsi="Cambria"/>
              </w:rPr>
              <w:t>3</w:t>
            </w:r>
          </w:p>
        </w:tc>
        <w:tc>
          <w:tcPr>
            <w:tcW w:w="1066" w:type="dxa"/>
            <w:shd w:val="clear" w:color="auto" w:fill="auto"/>
          </w:tcPr>
          <w:p w14:paraId="2D9325AB" w14:textId="77777777" w:rsidR="0054186D" w:rsidRPr="00A2653C" w:rsidRDefault="0054186D" w:rsidP="005A1FF9">
            <w:pPr>
              <w:autoSpaceDE w:val="0"/>
              <w:autoSpaceDN w:val="0"/>
              <w:adjustRightInd w:val="0"/>
              <w:spacing w:after="0" w:line="276" w:lineRule="auto"/>
              <w:ind w:left="60" w:right="60"/>
              <w:jc w:val="right"/>
              <w:rPr>
                <w:rFonts w:ascii="Cambria" w:hAnsi="Cambria"/>
              </w:rPr>
            </w:pPr>
            <w:r w:rsidRPr="00A2653C">
              <w:rPr>
                <w:rFonts w:ascii="Cambria" w:hAnsi="Cambria"/>
              </w:rPr>
              <w:t>121.974</w:t>
            </w:r>
          </w:p>
        </w:tc>
        <w:tc>
          <w:tcPr>
            <w:tcW w:w="798" w:type="dxa"/>
            <w:shd w:val="clear" w:color="auto" w:fill="auto"/>
          </w:tcPr>
          <w:p w14:paraId="0118E9C4" w14:textId="77777777" w:rsidR="0054186D" w:rsidRPr="00A2653C" w:rsidRDefault="0054186D" w:rsidP="005A1FF9">
            <w:pPr>
              <w:autoSpaceDE w:val="0"/>
              <w:autoSpaceDN w:val="0"/>
              <w:adjustRightInd w:val="0"/>
              <w:spacing w:after="0" w:line="276" w:lineRule="auto"/>
              <w:ind w:left="60" w:right="60"/>
              <w:jc w:val="right"/>
              <w:rPr>
                <w:rFonts w:ascii="Cambria" w:hAnsi="Cambria"/>
              </w:rPr>
            </w:pPr>
            <w:r w:rsidRPr="00A2653C">
              <w:rPr>
                <w:rFonts w:ascii="Cambria" w:hAnsi="Cambria"/>
              </w:rPr>
              <w:t>35.804</w:t>
            </w:r>
          </w:p>
        </w:tc>
        <w:tc>
          <w:tcPr>
            <w:tcW w:w="666" w:type="dxa"/>
            <w:shd w:val="clear" w:color="auto" w:fill="auto"/>
          </w:tcPr>
          <w:p w14:paraId="33CCB31C" w14:textId="77777777" w:rsidR="0054186D" w:rsidRPr="00A2653C" w:rsidRDefault="0054186D" w:rsidP="005A1FF9">
            <w:pPr>
              <w:autoSpaceDE w:val="0"/>
              <w:autoSpaceDN w:val="0"/>
              <w:adjustRightInd w:val="0"/>
              <w:spacing w:after="0" w:line="276" w:lineRule="auto"/>
              <w:ind w:left="60" w:right="60"/>
              <w:jc w:val="right"/>
              <w:rPr>
                <w:rFonts w:ascii="Cambria" w:hAnsi="Cambria"/>
              </w:rPr>
            </w:pPr>
            <w:r w:rsidRPr="00A2653C">
              <w:rPr>
                <w:rFonts w:ascii="Cambria" w:hAnsi="Cambria"/>
              </w:rPr>
              <w:t>.000</w:t>
            </w:r>
            <w:r w:rsidRPr="00A2653C">
              <w:rPr>
                <w:rFonts w:ascii="Cambria" w:hAnsi="Cambria"/>
                <w:vertAlign w:val="superscript"/>
              </w:rPr>
              <w:t>b</w:t>
            </w:r>
          </w:p>
        </w:tc>
      </w:tr>
      <w:tr w:rsidR="0054186D" w:rsidRPr="00A2653C" w14:paraId="525FD54C" w14:textId="77777777" w:rsidTr="001119BB">
        <w:trPr>
          <w:cantSplit/>
          <w:trHeight w:val="158"/>
        </w:trPr>
        <w:tc>
          <w:tcPr>
            <w:tcW w:w="597" w:type="dxa"/>
            <w:vMerge/>
            <w:shd w:val="clear" w:color="auto" w:fill="auto"/>
          </w:tcPr>
          <w:p w14:paraId="4F370AA9" w14:textId="77777777" w:rsidR="0054186D" w:rsidRPr="00A2653C" w:rsidRDefault="0054186D" w:rsidP="005A1FF9">
            <w:pPr>
              <w:autoSpaceDE w:val="0"/>
              <w:autoSpaceDN w:val="0"/>
              <w:adjustRightInd w:val="0"/>
              <w:spacing w:after="0" w:line="276" w:lineRule="auto"/>
              <w:rPr>
                <w:rFonts w:ascii="Cambria" w:hAnsi="Cambria"/>
              </w:rPr>
            </w:pPr>
          </w:p>
        </w:tc>
        <w:tc>
          <w:tcPr>
            <w:tcW w:w="1269" w:type="dxa"/>
            <w:shd w:val="clear" w:color="auto" w:fill="auto"/>
          </w:tcPr>
          <w:p w14:paraId="0DA0E1BF" w14:textId="77777777" w:rsidR="0054186D" w:rsidRPr="00A2653C" w:rsidRDefault="0054186D" w:rsidP="005A1FF9">
            <w:pPr>
              <w:autoSpaceDE w:val="0"/>
              <w:autoSpaceDN w:val="0"/>
              <w:adjustRightInd w:val="0"/>
              <w:spacing w:after="0" w:line="276" w:lineRule="auto"/>
              <w:ind w:left="60" w:right="60"/>
              <w:rPr>
                <w:rFonts w:ascii="Cambria" w:hAnsi="Cambria"/>
              </w:rPr>
            </w:pPr>
            <w:r w:rsidRPr="00A2653C">
              <w:rPr>
                <w:rFonts w:ascii="Cambria" w:hAnsi="Cambria"/>
              </w:rPr>
              <w:t>Residual</w:t>
            </w:r>
          </w:p>
        </w:tc>
        <w:tc>
          <w:tcPr>
            <w:tcW w:w="990" w:type="dxa"/>
            <w:shd w:val="clear" w:color="auto" w:fill="auto"/>
          </w:tcPr>
          <w:p w14:paraId="70010286" w14:textId="77777777" w:rsidR="0054186D" w:rsidRPr="00A2653C" w:rsidRDefault="0054186D" w:rsidP="005A1FF9">
            <w:pPr>
              <w:autoSpaceDE w:val="0"/>
              <w:autoSpaceDN w:val="0"/>
              <w:adjustRightInd w:val="0"/>
              <w:spacing w:after="0" w:line="276" w:lineRule="auto"/>
              <w:ind w:left="60" w:right="60"/>
              <w:jc w:val="right"/>
              <w:rPr>
                <w:rFonts w:ascii="Cambria" w:hAnsi="Cambria"/>
              </w:rPr>
            </w:pPr>
            <w:r w:rsidRPr="00A2653C">
              <w:rPr>
                <w:rFonts w:ascii="Cambria" w:hAnsi="Cambria"/>
              </w:rPr>
              <w:t>327.039</w:t>
            </w:r>
          </w:p>
        </w:tc>
        <w:tc>
          <w:tcPr>
            <w:tcW w:w="741" w:type="dxa"/>
            <w:shd w:val="clear" w:color="auto" w:fill="auto"/>
          </w:tcPr>
          <w:p w14:paraId="71CAB9F9" w14:textId="77777777" w:rsidR="0054186D" w:rsidRPr="00A2653C" w:rsidRDefault="0054186D" w:rsidP="005A1FF9">
            <w:pPr>
              <w:autoSpaceDE w:val="0"/>
              <w:autoSpaceDN w:val="0"/>
              <w:adjustRightInd w:val="0"/>
              <w:spacing w:after="0" w:line="276" w:lineRule="auto"/>
              <w:ind w:left="60" w:right="60"/>
              <w:jc w:val="right"/>
              <w:rPr>
                <w:rFonts w:ascii="Cambria" w:hAnsi="Cambria"/>
              </w:rPr>
            </w:pPr>
            <w:r w:rsidRPr="00A2653C">
              <w:rPr>
                <w:rFonts w:ascii="Cambria" w:hAnsi="Cambria"/>
              </w:rPr>
              <w:t>96</w:t>
            </w:r>
          </w:p>
        </w:tc>
        <w:tc>
          <w:tcPr>
            <w:tcW w:w="1066" w:type="dxa"/>
            <w:shd w:val="clear" w:color="auto" w:fill="auto"/>
          </w:tcPr>
          <w:p w14:paraId="094D89DC" w14:textId="77777777" w:rsidR="0054186D" w:rsidRPr="00A2653C" w:rsidRDefault="0054186D" w:rsidP="005A1FF9">
            <w:pPr>
              <w:autoSpaceDE w:val="0"/>
              <w:autoSpaceDN w:val="0"/>
              <w:adjustRightInd w:val="0"/>
              <w:spacing w:after="0" w:line="276" w:lineRule="auto"/>
              <w:ind w:left="60" w:right="60"/>
              <w:jc w:val="right"/>
              <w:rPr>
                <w:rFonts w:ascii="Cambria" w:hAnsi="Cambria"/>
              </w:rPr>
            </w:pPr>
            <w:r w:rsidRPr="00A2653C">
              <w:rPr>
                <w:rFonts w:ascii="Cambria" w:hAnsi="Cambria"/>
              </w:rPr>
              <w:t>3.407</w:t>
            </w:r>
          </w:p>
        </w:tc>
        <w:tc>
          <w:tcPr>
            <w:tcW w:w="798" w:type="dxa"/>
            <w:shd w:val="clear" w:color="auto" w:fill="auto"/>
            <w:vAlign w:val="center"/>
          </w:tcPr>
          <w:p w14:paraId="7EAE6EE5" w14:textId="77777777" w:rsidR="0054186D" w:rsidRPr="00A2653C" w:rsidRDefault="0054186D" w:rsidP="005A1FF9">
            <w:pPr>
              <w:autoSpaceDE w:val="0"/>
              <w:autoSpaceDN w:val="0"/>
              <w:adjustRightInd w:val="0"/>
              <w:spacing w:after="0" w:line="276" w:lineRule="auto"/>
              <w:rPr>
                <w:rFonts w:ascii="Cambria" w:hAnsi="Cambria"/>
              </w:rPr>
            </w:pPr>
          </w:p>
        </w:tc>
        <w:tc>
          <w:tcPr>
            <w:tcW w:w="666" w:type="dxa"/>
            <w:shd w:val="clear" w:color="auto" w:fill="auto"/>
            <w:vAlign w:val="center"/>
          </w:tcPr>
          <w:p w14:paraId="04E14D51" w14:textId="77777777" w:rsidR="0054186D" w:rsidRPr="00A2653C" w:rsidRDefault="0054186D" w:rsidP="005A1FF9">
            <w:pPr>
              <w:autoSpaceDE w:val="0"/>
              <w:autoSpaceDN w:val="0"/>
              <w:adjustRightInd w:val="0"/>
              <w:spacing w:after="0" w:line="276" w:lineRule="auto"/>
              <w:rPr>
                <w:rFonts w:ascii="Cambria" w:hAnsi="Cambria"/>
              </w:rPr>
            </w:pPr>
          </w:p>
        </w:tc>
      </w:tr>
      <w:tr w:rsidR="0054186D" w:rsidRPr="00A2653C" w14:paraId="2E270E26" w14:textId="77777777" w:rsidTr="001119BB">
        <w:trPr>
          <w:cantSplit/>
          <w:trHeight w:val="158"/>
        </w:trPr>
        <w:tc>
          <w:tcPr>
            <w:tcW w:w="597" w:type="dxa"/>
            <w:vMerge/>
            <w:shd w:val="clear" w:color="auto" w:fill="auto"/>
          </w:tcPr>
          <w:p w14:paraId="41869947" w14:textId="77777777" w:rsidR="0054186D" w:rsidRPr="00A2653C" w:rsidRDefault="0054186D" w:rsidP="005A1FF9">
            <w:pPr>
              <w:autoSpaceDE w:val="0"/>
              <w:autoSpaceDN w:val="0"/>
              <w:adjustRightInd w:val="0"/>
              <w:spacing w:after="0" w:line="276" w:lineRule="auto"/>
              <w:rPr>
                <w:rFonts w:ascii="Cambria" w:hAnsi="Cambria"/>
              </w:rPr>
            </w:pPr>
          </w:p>
        </w:tc>
        <w:tc>
          <w:tcPr>
            <w:tcW w:w="1269" w:type="dxa"/>
            <w:shd w:val="clear" w:color="auto" w:fill="auto"/>
          </w:tcPr>
          <w:p w14:paraId="63B31C5F" w14:textId="77777777" w:rsidR="0054186D" w:rsidRPr="00A2653C" w:rsidRDefault="0054186D" w:rsidP="005A1FF9">
            <w:pPr>
              <w:autoSpaceDE w:val="0"/>
              <w:autoSpaceDN w:val="0"/>
              <w:adjustRightInd w:val="0"/>
              <w:spacing w:after="0" w:line="276" w:lineRule="auto"/>
              <w:ind w:left="60" w:right="60"/>
              <w:rPr>
                <w:rFonts w:ascii="Cambria" w:hAnsi="Cambria"/>
              </w:rPr>
            </w:pPr>
            <w:r w:rsidRPr="00A2653C">
              <w:rPr>
                <w:rFonts w:ascii="Cambria" w:hAnsi="Cambria"/>
              </w:rPr>
              <w:t>Total</w:t>
            </w:r>
          </w:p>
        </w:tc>
        <w:tc>
          <w:tcPr>
            <w:tcW w:w="990" w:type="dxa"/>
            <w:shd w:val="clear" w:color="auto" w:fill="auto"/>
          </w:tcPr>
          <w:p w14:paraId="695451B5" w14:textId="77777777" w:rsidR="0054186D" w:rsidRPr="00A2653C" w:rsidRDefault="0054186D" w:rsidP="005A1FF9">
            <w:pPr>
              <w:autoSpaceDE w:val="0"/>
              <w:autoSpaceDN w:val="0"/>
              <w:adjustRightInd w:val="0"/>
              <w:spacing w:after="0" w:line="276" w:lineRule="auto"/>
              <w:ind w:left="60" w:right="60"/>
              <w:jc w:val="right"/>
              <w:rPr>
                <w:rFonts w:ascii="Cambria" w:hAnsi="Cambria"/>
              </w:rPr>
            </w:pPr>
            <w:r w:rsidRPr="00A2653C">
              <w:rPr>
                <w:rFonts w:ascii="Cambria" w:hAnsi="Cambria"/>
              </w:rPr>
              <w:t>692.960</w:t>
            </w:r>
          </w:p>
        </w:tc>
        <w:tc>
          <w:tcPr>
            <w:tcW w:w="741" w:type="dxa"/>
            <w:shd w:val="clear" w:color="auto" w:fill="auto"/>
          </w:tcPr>
          <w:p w14:paraId="62CF8DDB" w14:textId="77777777" w:rsidR="0054186D" w:rsidRPr="00A2653C" w:rsidRDefault="0054186D" w:rsidP="005A1FF9">
            <w:pPr>
              <w:autoSpaceDE w:val="0"/>
              <w:autoSpaceDN w:val="0"/>
              <w:adjustRightInd w:val="0"/>
              <w:spacing w:after="0" w:line="276" w:lineRule="auto"/>
              <w:ind w:left="60" w:right="60"/>
              <w:jc w:val="right"/>
              <w:rPr>
                <w:rFonts w:ascii="Cambria" w:hAnsi="Cambria"/>
              </w:rPr>
            </w:pPr>
            <w:r w:rsidRPr="00A2653C">
              <w:rPr>
                <w:rFonts w:ascii="Cambria" w:hAnsi="Cambria"/>
              </w:rPr>
              <w:t>99</w:t>
            </w:r>
          </w:p>
        </w:tc>
        <w:tc>
          <w:tcPr>
            <w:tcW w:w="1066" w:type="dxa"/>
            <w:shd w:val="clear" w:color="auto" w:fill="auto"/>
            <w:vAlign w:val="center"/>
          </w:tcPr>
          <w:p w14:paraId="4F81E320" w14:textId="77777777" w:rsidR="0054186D" w:rsidRPr="00A2653C" w:rsidRDefault="0054186D" w:rsidP="005A1FF9">
            <w:pPr>
              <w:autoSpaceDE w:val="0"/>
              <w:autoSpaceDN w:val="0"/>
              <w:adjustRightInd w:val="0"/>
              <w:spacing w:after="0" w:line="276" w:lineRule="auto"/>
              <w:rPr>
                <w:rFonts w:ascii="Cambria" w:hAnsi="Cambria"/>
              </w:rPr>
            </w:pPr>
          </w:p>
        </w:tc>
        <w:tc>
          <w:tcPr>
            <w:tcW w:w="798" w:type="dxa"/>
            <w:shd w:val="clear" w:color="auto" w:fill="auto"/>
            <w:vAlign w:val="center"/>
          </w:tcPr>
          <w:p w14:paraId="44F310ED" w14:textId="77777777" w:rsidR="0054186D" w:rsidRPr="00A2653C" w:rsidRDefault="0054186D" w:rsidP="005A1FF9">
            <w:pPr>
              <w:autoSpaceDE w:val="0"/>
              <w:autoSpaceDN w:val="0"/>
              <w:adjustRightInd w:val="0"/>
              <w:spacing w:after="0" w:line="276" w:lineRule="auto"/>
              <w:rPr>
                <w:rFonts w:ascii="Cambria" w:hAnsi="Cambria"/>
              </w:rPr>
            </w:pPr>
          </w:p>
        </w:tc>
        <w:tc>
          <w:tcPr>
            <w:tcW w:w="666" w:type="dxa"/>
            <w:shd w:val="clear" w:color="auto" w:fill="auto"/>
            <w:vAlign w:val="center"/>
          </w:tcPr>
          <w:p w14:paraId="3BDD26D2" w14:textId="77777777" w:rsidR="0054186D" w:rsidRPr="00A2653C" w:rsidRDefault="0054186D" w:rsidP="005A1FF9">
            <w:pPr>
              <w:autoSpaceDE w:val="0"/>
              <w:autoSpaceDN w:val="0"/>
              <w:adjustRightInd w:val="0"/>
              <w:spacing w:after="0" w:line="276" w:lineRule="auto"/>
              <w:rPr>
                <w:rFonts w:ascii="Cambria" w:hAnsi="Cambria"/>
              </w:rPr>
            </w:pPr>
          </w:p>
        </w:tc>
      </w:tr>
    </w:tbl>
    <w:p w14:paraId="66405DA4" w14:textId="77777777" w:rsidR="0054186D" w:rsidRPr="0054186D" w:rsidRDefault="0054186D" w:rsidP="0054186D">
      <w:pPr>
        <w:spacing w:line="276" w:lineRule="auto"/>
        <w:jc w:val="center"/>
        <w:rPr>
          <w:rFonts w:ascii="Cambria" w:hAnsi="Cambria"/>
          <w:b/>
          <w:bCs/>
        </w:rPr>
      </w:pPr>
    </w:p>
    <w:p w14:paraId="27178901" w14:textId="77777777" w:rsidR="00A2653C" w:rsidRPr="00A2653C" w:rsidRDefault="00A2653C" w:rsidP="00A2653C">
      <w:pPr>
        <w:spacing w:after="0" w:line="276" w:lineRule="auto"/>
        <w:ind w:right="-1"/>
        <w:jc w:val="both"/>
        <w:rPr>
          <w:rFonts w:ascii="Cambria" w:hAnsi="Cambria"/>
        </w:rPr>
      </w:pPr>
    </w:p>
    <w:p w14:paraId="4CEFAD86" w14:textId="77777777" w:rsidR="00A2653C" w:rsidRPr="00A2653C" w:rsidRDefault="00A2653C" w:rsidP="00A2653C">
      <w:pPr>
        <w:spacing w:after="0" w:line="276" w:lineRule="auto"/>
        <w:rPr>
          <w:rFonts w:ascii="Cambria" w:hAnsi="Cambria"/>
        </w:rPr>
      </w:pPr>
    </w:p>
    <w:p w14:paraId="0B9880FB" w14:textId="4537D6CD" w:rsidR="0054186D" w:rsidRDefault="0054186D" w:rsidP="00894226">
      <w:pPr>
        <w:spacing w:after="0" w:line="276" w:lineRule="auto"/>
        <w:rPr>
          <w:rFonts w:ascii="Cambria" w:hAnsi="Cambria"/>
        </w:rPr>
      </w:pPr>
    </w:p>
    <w:p w14:paraId="0A384095" w14:textId="77777777" w:rsidR="00894226" w:rsidRDefault="00894226" w:rsidP="00894226">
      <w:pPr>
        <w:spacing w:after="0" w:line="276" w:lineRule="auto"/>
        <w:rPr>
          <w:rFonts w:ascii="Cambria" w:hAnsi="Cambria"/>
        </w:rPr>
      </w:pPr>
    </w:p>
    <w:p w14:paraId="498F1141" w14:textId="601FCF93" w:rsidR="00A2653C" w:rsidRPr="00A2653C" w:rsidRDefault="0054186D" w:rsidP="0054186D">
      <w:pPr>
        <w:spacing w:after="0" w:line="276" w:lineRule="auto"/>
        <w:ind w:left="1440"/>
        <w:rPr>
          <w:rFonts w:ascii="Cambria" w:hAnsi="Cambria"/>
        </w:rPr>
      </w:pPr>
      <w:r>
        <w:rPr>
          <w:rFonts w:ascii="Cambria" w:hAnsi="Cambria"/>
        </w:rPr>
        <w:t xml:space="preserve">       </w:t>
      </w:r>
      <w:r w:rsidR="00A2653C" w:rsidRPr="00A2653C">
        <w:rPr>
          <w:rFonts w:ascii="Cambria" w:hAnsi="Cambria"/>
        </w:rPr>
        <w:t>Sumber : Data SPSS diolah peneliti, 2021</w:t>
      </w:r>
    </w:p>
    <w:p w14:paraId="1095B58B" w14:textId="77777777" w:rsidR="00A2653C" w:rsidRPr="00A2653C" w:rsidRDefault="00A2653C" w:rsidP="00A2653C">
      <w:pPr>
        <w:pBdr>
          <w:top w:val="nil"/>
          <w:left w:val="nil"/>
          <w:bottom w:val="nil"/>
          <w:right w:val="nil"/>
          <w:between w:val="nil"/>
        </w:pBdr>
        <w:spacing w:before="240" w:after="0" w:line="276" w:lineRule="auto"/>
        <w:ind w:firstLine="720"/>
        <w:jc w:val="both"/>
        <w:rPr>
          <w:rFonts w:ascii="Cambria" w:hAnsi="Cambria"/>
          <w:color w:val="000000"/>
        </w:rPr>
      </w:pPr>
      <w:r w:rsidRPr="00A2653C">
        <w:rPr>
          <w:rFonts w:ascii="Cambria" w:hAnsi="Cambria"/>
          <w:color w:val="000000"/>
          <w:lang w:val="id-ID"/>
        </w:rPr>
        <w:t>Berdasar hasil analsisi uji-F memakai</w:t>
      </w:r>
      <w:r w:rsidRPr="00A2653C">
        <w:rPr>
          <w:rFonts w:ascii="Cambria" w:hAnsi="Cambria"/>
          <w:color w:val="000000"/>
        </w:rPr>
        <w:t xml:space="preserve"> program SPSS, </w:t>
      </w:r>
      <w:r w:rsidRPr="00A2653C">
        <w:rPr>
          <w:rFonts w:ascii="Cambria" w:hAnsi="Cambria"/>
          <w:color w:val="000000"/>
          <w:lang w:val="id-ID"/>
        </w:rPr>
        <w:t>didapatkan</w:t>
      </w:r>
      <w:r w:rsidRPr="00A2653C">
        <w:rPr>
          <w:rFonts w:ascii="Cambria" w:hAnsi="Cambria"/>
          <w:color w:val="000000"/>
        </w:rPr>
        <w:t xml:space="preserv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hitung</m:t>
            </m:r>
          </m:sub>
        </m:sSub>
      </m:oMath>
      <w:r w:rsidRPr="00A2653C">
        <w:rPr>
          <w:rFonts w:ascii="Cambria" w:hAnsi="Cambria"/>
          <w:color w:val="000000"/>
        </w:rPr>
        <w:t xml:space="preserve"> </w:t>
      </w:r>
      <w:r w:rsidRPr="00A2653C">
        <w:rPr>
          <w:rFonts w:ascii="Cambria" w:hAnsi="Cambria"/>
          <w:color w:val="000000"/>
          <w:lang w:val="id-ID"/>
        </w:rPr>
        <w:t>sejumlah</w:t>
      </w:r>
      <w:r w:rsidRPr="00A2653C">
        <w:rPr>
          <w:rFonts w:ascii="Cambria" w:hAnsi="Cambria"/>
          <w:color w:val="000000"/>
        </w:rPr>
        <w:t xml:space="preserve"> </w:t>
      </w:r>
      <w:r w:rsidRPr="00A2653C">
        <w:rPr>
          <w:rFonts w:ascii="Cambria" w:hAnsi="Cambria"/>
        </w:rPr>
        <w:t xml:space="preserve">35.804 </w:t>
      </w:r>
      <w:r w:rsidRPr="00A2653C">
        <w:rPr>
          <w:rFonts w:ascii="Cambria" w:hAnsi="Cambria"/>
          <w:lang w:val="id-ID"/>
        </w:rPr>
        <w:t>sedang skor</w:t>
      </w:r>
      <w:r w:rsidRPr="00A2653C">
        <w:rPr>
          <w:rFonts w:ascii="Cambria" w:hAnsi="Cambria"/>
        </w:rPr>
        <w:t xml:space="preserv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tabel</m:t>
            </m:r>
          </m:sub>
        </m:sSub>
      </m:oMath>
      <w:r w:rsidRPr="00A2653C">
        <w:rPr>
          <w:rFonts w:ascii="Cambria" w:hAnsi="Cambria"/>
          <w:color w:val="000000"/>
        </w:rPr>
        <w:t xml:space="preserve"> </w:t>
      </w:r>
      <w:r w:rsidRPr="00A2653C">
        <w:rPr>
          <w:rFonts w:ascii="Cambria" w:hAnsi="Cambria"/>
          <w:color w:val="000000"/>
          <w:lang w:val="id-ID"/>
        </w:rPr>
        <w:t>sejumlah</w:t>
      </w:r>
      <w:r w:rsidRPr="00A2653C">
        <w:rPr>
          <w:rFonts w:ascii="Cambria" w:hAnsi="Cambria"/>
          <w:color w:val="000000"/>
        </w:rPr>
        <w:t xml:space="preserve"> 2,70. Jadi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hitung</m:t>
            </m:r>
          </m:sub>
        </m:sSub>
      </m:oMath>
      <w:r w:rsidRPr="00A2653C">
        <w:rPr>
          <w:rFonts w:ascii="Cambria" w:hAnsi="Cambria"/>
          <w:color w:val="000000"/>
        </w:rPr>
        <w:t xml:space="preserve"> &gt;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tabel</m:t>
            </m:r>
          </m:sub>
        </m:sSub>
      </m:oMath>
      <w:r w:rsidRPr="00A2653C">
        <w:rPr>
          <w:rFonts w:ascii="Cambria" w:hAnsi="Cambria"/>
          <w:color w:val="000000"/>
        </w:rPr>
        <w:t xml:space="preserve"> , sehingga Ho ditolak yang berarti</w:t>
      </w:r>
      <w:r w:rsidRPr="00A2653C">
        <w:rPr>
          <w:rFonts w:ascii="Cambria" w:hAnsi="Cambria"/>
          <w:color w:val="000000"/>
          <w:lang w:val="id-ID"/>
        </w:rPr>
        <w:t xml:space="preserve"> secara simultan</w:t>
      </w:r>
      <w:r w:rsidRPr="00A2653C">
        <w:rPr>
          <w:rFonts w:ascii="Cambria" w:hAnsi="Cambria"/>
          <w:color w:val="000000"/>
        </w:rPr>
        <w:t xml:space="preserve"> ada pengaruh </w:t>
      </w:r>
      <w:r w:rsidRPr="00A2653C">
        <w:rPr>
          <w:rFonts w:ascii="Cambria" w:hAnsi="Cambria"/>
          <w:color w:val="000000"/>
          <w:lang w:val="id-ID"/>
        </w:rPr>
        <w:t>anatra</w:t>
      </w:r>
      <w:r w:rsidRPr="00A2653C">
        <w:rPr>
          <w:rFonts w:ascii="Cambria" w:hAnsi="Cambria"/>
          <w:color w:val="000000"/>
        </w:rPr>
        <w:t xml:space="preserve"> variabel harga (X1), promosi (X2), </w:t>
      </w:r>
      <w:r w:rsidRPr="00A2653C">
        <w:rPr>
          <w:rFonts w:ascii="Cambria" w:hAnsi="Cambria"/>
          <w:color w:val="000000"/>
          <w:lang w:val="id-ID"/>
        </w:rPr>
        <w:t>serta</w:t>
      </w:r>
      <w:r w:rsidRPr="00A2653C">
        <w:rPr>
          <w:rFonts w:ascii="Cambria" w:hAnsi="Cambria"/>
          <w:color w:val="000000"/>
        </w:rPr>
        <w:t xml:space="preserve"> citra merek (X3) terhadap keputusan penggunaan (Y) jasa GrabFood di Kota Surakarta.</w:t>
      </w:r>
    </w:p>
    <w:p w14:paraId="5A62618C" w14:textId="77777777" w:rsidR="00A2653C" w:rsidRPr="00A2653C" w:rsidRDefault="00A2653C" w:rsidP="008840AC">
      <w:pPr>
        <w:pBdr>
          <w:top w:val="nil"/>
          <w:left w:val="nil"/>
          <w:bottom w:val="nil"/>
          <w:right w:val="nil"/>
          <w:between w:val="nil"/>
        </w:pBdr>
        <w:spacing w:before="240" w:after="0" w:line="276" w:lineRule="auto"/>
        <w:jc w:val="both"/>
        <w:rPr>
          <w:rFonts w:ascii="Cambria" w:hAnsi="Cambria"/>
          <w:b/>
          <w:bCs/>
          <w:color w:val="000000"/>
        </w:rPr>
      </w:pPr>
      <w:r w:rsidRPr="00A2653C">
        <w:rPr>
          <w:rFonts w:ascii="Cambria" w:hAnsi="Cambria"/>
          <w:b/>
          <w:bCs/>
          <w:color w:val="000000"/>
        </w:rPr>
        <w:t>Uji t</w:t>
      </w:r>
    </w:p>
    <w:p w14:paraId="0B451FB7" w14:textId="77777777" w:rsidR="00A2653C" w:rsidRPr="00A2653C" w:rsidRDefault="00A2653C" w:rsidP="00A2653C">
      <w:pPr>
        <w:pBdr>
          <w:top w:val="nil"/>
          <w:left w:val="nil"/>
          <w:bottom w:val="nil"/>
          <w:right w:val="nil"/>
          <w:between w:val="nil"/>
        </w:pBdr>
        <w:spacing w:after="0" w:line="276" w:lineRule="auto"/>
        <w:ind w:firstLine="720"/>
        <w:jc w:val="both"/>
        <w:rPr>
          <w:rFonts w:ascii="Cambria" w:hAnsi="Cambria"/>
          <w:color w:val="000000"/>
        </w:rPr>
      </w:pPr>
      <w:r w:rsidRPr="00A2653C">
        <w:rPr>
          <w:rFonts w:ascii="Cambria" w:hAnsi="Cambria"/>
          <w:color w:val="000000"/>
        </w:rPr>
        <w:fldChar w:fldCharType="begin" w:fldLock="1"/>
      </w:r>
      <w:r w:rsidRPr="00A2653C">
        <w:rPr>
          <w:rFonts w:ascii="Cambria" w:hAnsi="Cambria"/>
          <w:color w:val="000000"/>
        </w:rPr>
        <w:instrText>ADDIN CSL_CITATION {"citationItems":[{"id":"ITEM-1","itemData":{"author":[{"dropping-particle":"","family":"Ghozali","given":"Imam","non-dropping-particle":"","parse-names":false,"suffix":""}],"edition":"Delapan","id":"ITEM-1","issued":{"date-parts":[["2016"]]},"publisher":"Badan Penerbit Universitas Diponegoro","title":"Aplikasi Analisis Multivariete Dengan Program IBM SPSS 23","type":"book"},"uris":["http://www.mendeley.com/documents/?uuid=8d80468f-32ba-4d13-ae52-9b6894c210dd"]}],"mendeley":{"formattedCitation":"(Ghozali, 2016)","manualFormatting":"Ghozali, (2016: 97)","plainTextFormattedCitation":"(Ghozali, 2016)","previouslyFormattedCitation":"(Ghozali, 2016)"},"properties":{"noteIndex":0},"schema":"https://github.com/citation-style-language/schema/raw/master/csl-citation.json"}</w:instrText>
      </w:r>
      <w:r w:rsidRPr="00A2653C">
        <w:rPr>
          <w:rFonts w:ascii="Cambria" w:hAnsi="Cambria"/>
          <w:color w:val="000000"/>
        </w:rPr>
        <w:fldChar w:fldCharType="separate"/>
      </w:r>
      <w:r w:rsidRPr="00A2653C">
        <w:rPr>
          <w:rFonts w:ascii="Cambria" w:hAnsi="Cambria"/>
          <w:noProof/>
          <w:color w:val="000000"/>
        </w:rPr>
        <w:t xml:space="preserve">Ghozali, </w:t>
      </w:r>
      <w:r w:rsidRPr="00A2653C">
        <w:rPr>
          <w:rFonts w:ascii="Cambria" w:hAnsi="Cambria"/>
          <w:noProof/>
          <w:color w:val="000000"/>
          <w:lang w:val="id-ID"/>
        </w:rPr>
        <w:t>(</w:t>
      </w:r>
      <w:r w:rsidRPr="00A2653C">
        <w:rPr>
          <w:rFonts w:ascii="Cambria" w:hAnsi="Cambria"/>
          <w:noProof/>
          <w:color w:val="000000"/>
        </w:rPr>
        <w:t>2016: 97)</w:t>
      </w:r>
      <w:r w:rsidRPr="00A2653C">
        <w:rPr>
          <w:rFonts w:ascii="Cambria" w:hAnsi="Cambria"/>
          <w:color w:val="000000"/>
        </w:rPr>
        <w:fldChar w:fldCharType="end"/>
      </w:r>
      <w:r w:rsidRPr="00A2653C">
        <w:rPr>
          <w:rFonts w:ascii="Cambria" w:hAnsi="Cambria"/>
          <w:color w:val="000000"/>
          <w:lang w:val="id-ID"/>
        </w:rPr>
        <w:t xml:space="preserve"> mengatakan bahwasanya uji-t memperlihatkan sejauh mana pengaruh satu variabel</w:t>
      </w:r>
      <w:r w:rsidRPr="00A2653C">
        <w:rPr>
          <w:rFonts w:ascii="Cambria" w:hAnsi="Cambria"/>
          <w:color w:val="000000"/>
        </w:rPr>
        <w:t xml:space="preserve"> </w:t>
      </w:r>
      <w:r w:rsidRPr="00A2653C">
        <w:rPr>
          <w:rFonts w:ascii="Cambria" w:hAnsi="Cambria"/>
          <w:color w:val="000000"/>
          <w:lang w:val="id-ID"/>
        </w:rPr>
        <w:t>bebas memberi keterangan yang terikat secara individual</w:t>
      </w:r>
      <w:r w:rsidRPr="00A2653C">
        <w:rPr>
          <w:rFonts w:ascii="Cambria" w:hAnsi="Cambria"/>
          <w:color w:val="000000"/>
        </w:rPr>
        <w:t xml:space="preserve">. Apabila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hitung</m:t>
            </m:r>
          </m:sub>
        </m:sSub>
      </m:oMath>
      <w:r w:rsidRPr="00A2653C">
        <w:rPr>
          <w:rFonts w:ascii="Cambria" w:hAnsi="Cambria"/>
          <w:color w:val="000000"/>
        </w:rPr>
        <w:t xml:space="preserve"> &gt;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tabel</m:t>
            </m:r>
          </m:sub>
        </m:sSub>
      </m:oMath>
      <w:r w:rsidRPr="00A2653C">
        <w:rPr>
          <w:rFonts w:ascii="Cambria" w:hAnsi="Cambria"/>
          <w:color w:val="000000"/>
        </w:rPr>
        <w:t xml:space="preserve">, maka </w:t>
      </w:r>
      <w:r w:rsidRPr="00A2653C">
        <w:rPr>
          <w:rFonts w:ascii="Cambria" w:hAnsi="Cambria"/>
          <w:color w:val="000000"/>
          <w:lang w:val="id-ID"/>
        </w:rPr>
        <w:t xml:space="preserve">penolakan </w:t>
      </w:r>
      <w:r w:rsidRPr="00A2653C">
        <w:rPr>
          <w:rFonts w:ascii="Cambria" w:hAnsi="Cambria"/>
          <w:color w:val="000000"/>
        </w:rPr>
        <w:t xml:space="preserve">Ho, </w:t>
      </w:r>
      <w:r w:rsidRPr="00A2653C">
        <w:rPr>
          <w:rFonts w:ascii="Cambria" w:hAnsi="Cambria"/>
          <w:color w:val="000000"/>
          <w:lang w:val="id-ID"/>
        </w:rPr>
        <w:t>sehingga terdapat pengaruh signifikan ataupun sebaliknya antara variabel X dengan Y</w:t>
      </w:r>
      <w:r w:rsidRPr="00A2653C">
        <w:rPr>
          <w:rFonts w:ascii="Cambria" w:hAnsi="Cambria"/>
          <w:color w:val="000000"/>
        </w:rPr>
        <w:t>.</w:t>
      </w:r>
    </w:p>
    <w:p w14:paraId="75DE5983" w14:textId="77777777" w:rsidR="00A2653C" w:rsidRPr="00A2653C" w:rsidRDefault="00A2653C" w:rsidP="00A2653C">
      <w:pPr>
        <w:spacing w:after="0" w:line="276" w:lineRule="auto"/>
        <w:jc w:val="center"/>
        <w:rPr>
          <w:rFonts w:ascii="Cambria" w:hAnsi="Cambria"/>
          <w:b/>
          <w:bCs/>
        </w:rPr>
      </w:pPr>
      <w:r w:rsidRPr="00A2653C">
        <w:rPr>
          <w:rFonts w:ascii="Cambria" w:hAnsi="Cambria"/>
          <w:b/>
          <w:bCs/>
        </w:rPr>
        <w:lastRenderedPageBreak/>
        <w:t>Tabel 5</w:t>
      </w:r>
    </w:p>
    <w:p w14:paraId="6E1CF2F8" w14:textId="77777777" w:rsidR="00A2653C" w:rsidRPr="00A2653C" w:rsidRDefault="00A2653C" w:rsidP="00A2653C">
      <w:pPr>
        <w:spacing w:line="276" w:lineRule="auto"/>
        <w:jc w:val="center"/>
        <w:rPr>
          <w:rFonts w:ascii="Cambria" w:hAnsi="Cambria"/>
          <w:b/>
          <w:bCs/>
        </w:rPr>
      </w:pPr>
      <w:r w:rsidRPr="00A2653C">
        <w:rPr>
          <w:rFonts w:ascii="Cambria" w:hAnsi="Cambria"/>
          <w:b/>
          <w:bCs/>
        </w:rPr>
        <w:t>Hasil Uji t</w:t>
      </w:r>
    </w:p>
    <w:tbl>
      <w:tblPr>
        <w:tblStyle w:val="TableGrid"/>
        <w:tblW w:w="0" w:type="auto"/>
        <w:jc w:val="center"/>
        <w:tblLook w:val="04A0" w:firstRow="1" w:lastRow="0" w:firstColumn="1" w:lastColumn="0" w:noHBand="0" w:noVBand="1"/>
      </w:tblPr>
      <w:tblGrid>
        <w:gridCol w:w="1333"/>
        <w:gridCol w:w="1326"/>
        <w:gridCol w:w="1320"/>
        <w:gridCol w:w="1320"/>
        <w:gridCol w:w="1385"/>
      </w:tblGrid>
      <w:tr w:rsidR="00A2653C" w:rsidRPr="00A2653C" w14:paraId="7221A18F" w14:textId="77777777" w:rsidTr="001119BB">
        <w:trPr>
          <w:trHeight w:val="151"/>
          <w:jc w:val="center"/>
        </w:trPr>
        <w:tc>
          <w:tcPr>
            <w:tcW w:w="1333" w:type="dxa"/>
          </w:tcPr>
          <w:p w14:paraId="67A20203" w14:textId="77777777" w:rsidR="00A2653C" w:rsidRPr="00A2653C" w:rsidRDefault="00A2653C" w:rsidP="00A2653C">
            <w:pPr>
              <w:spacing w:before="240" w:line="276" w:lineRule="auto"/>
              <w:jc w:val="center"/>
              <w:rPr>
                <w:rFonts w:ascii="Cambria" w:hAnsi="Cambria"/>
              </w:rPr>
            </w:pPr>
            <w:r w:rsidRPr="00A2653C">
              <w:rPr>
                <w:rFonts w:ascii="Cambria" w:hAnsi="Cambria"/>
              </w:rPr>
              <w:t>Variabel</w:t>
            </w:r>
          </w:p>
        </w:tc>
        <w:tc>
          <w:tcPr>
            <w:tcW w:w="1326" w:type="dxa"/>
          </w:tcPr>
          <w:p w14:paraId="4D3418E9" w14:textId="77777777" w:rsidR="00A2653C" w:rsidRPr="00A2653C" w:rsidRDefault="009340D1" w:rsidP="00A2653C">
            <w:pPr>
              <w:spacing w:before="240" w:line="276" w:lineRule="auto"/>
              <w:jc w:val="center"/>
              <w:rPr>
                <w:rFonts w:ascii="Cambria" w:hAnsi="Cambria"/>
              </w:rPr>
            </w:pPr>
            <m:oMathPara>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hitung</m:t>
                    </m:r>
                  </m:sub>
                </m:sSub>
              </m:oMath>
            </m:oMathPara>
          </w:p>
        </w:tc>
        <w:tc>
          <w:tcPr>
            <w:tcW w:w="1320" w:type="dxa"/>
          </w:tcPr>
          <w:p w14:paraId="62AC8B18" w14:textId="77777777" w:rsidR="00A2653C" w:rsidRPr="00A2653C" w:rsidRDefault="009340D1" w:rsidP="00A2653C">
            <w:pPr>
              <w:spacing w:before="240" w:line="276" w:lineRule="auto"/>
              <w:jc w:val="center"/>
              <w:rPr>
                <w:rFonts w:ascii="Cambria" w:hAnsi="Cambria"/>
              </w:rPr>
            </w:pPr>
            <m:oMathPara>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tabel</m:t>
                    </m:r>
                  </m:sub>
                </m:sSub>
              </m:oMath>
            </m:oMathPara>
          </w:p>
        </w:tc>
        <w:tc>
          <w:tcPr>
            <w:tcW w:w="1320" w:type="dxa"/>
          </w:tcPr>
          <w:p w14:paraId="1060F981" w14:textId="77777777" w:rsidR="00A2653C" w:rsidRPr="00A2653C" w:rsidRDefault="00A2653C" w:rsidP="00A2653C">
            <w:pPr>
              <w:spacing w:before="240" w:line="276" w:lineRule="auto"/>
              <w:jc w:val="center"/>
              <w:rPr>
                <w:rFonts w:ascii="Cambria" w:hAnsi="Cambria"/>
              </w:rPr>
            </w:pPr>
            <w:r w:rsidRPr="00A2653C">
              <w:rPr>
                <w:rFonts w:ascii="Cambria" w:hAnsi="Cambria"/>
              </w:rPr>
              <w:t>Sig</w:t>
            </w:r>
          </w:p>
        </w:tc>
        <w:tc>
          <w:tcPr>
            <w:tcW w:w="1385" w:type="dxa"/>
          </w:tcPr>
          <w:p w14:paraId="73507EE9" w14:textId="77777777" w:rsidR="00A2653C" w:rsidRPr="00A2653C" w:rsidRDefault="00A2653C" w:rsidP="00A2653C">
            <w:pPr>
              <w:spacing w:before="240" w:line="276" w:lineRule="auto"/>
              <w:jc w:val="center"/>
              <w:rPr>
                <w:rFonts w:ascii="Cambria" w:hAnsi="Cambria"/>
              </w:rPr>
            </w:pPr>
            <w:r w:rsidRPr="00A2653C">
              <w:rPr>
                <w:rFonts w:ascii="Cambria" w:hAnsi="Cambria"/>
              </w:rPr>
              <w:t>Keterangan</w:t>
            </w:r>
          </w:p>
        </w:tc>
      </w:tr>
      <w:tr w:rsidR="00A2653C" w:rsidRPr="00A2653C" w14:paraId="38089834" w14:textId="77777777" w:rsidTr="001119BB">
        <w:trPr>
          <w:trHeight w:val="147"/>
          <w:jc w:val="center"/>
        </w:trPr>
        <w:tc>
          <w:tcPr>
            <w:tcW w:w="1333" w:type="dxa"/>
          </w:tcPr>
          <w:p w14:paraId="0F3FE0F7" w14:textId="77777777" w:rsidR="00A2653C" w:rsidRPr="00A2653C" w:rsidRDefault="00A2653C" w:rsidP="00A2653C">
            <w:pPr>
              <w:spacing w:before="240" w:line="276" w:lineRule="auto"/>
              <w:jc w:val="both"/>
              <w:rPr>
                <w:rFonts w:ascii="Cambria" w:hAnsi="Cambria"/>
              </w:rPr>
            </w:pPr>
            <w:r w:rsidRPr="00A2653C">
              <w:rPr>
                <w:rFonts w:ascii="Cambria" w:hAnsi="Cambria"/>
              </w:rPr>
              <w:t>Harga</w:t>
            </w:r>
          </w:p>
        </w:tc>
        <w:tc>
          <w:tcPr>
            <w:tcW w:w="1326" w:type="dxa"/>
          </w:tcPr>
          <w:p w14:paraId="20A61A81" w14:textId="77777777" w:rsidR="00A2653C" w:rsidRPr="00A2653C" w:rsidRDefault="00A2653C" w:rsidP="00A2653C">
            <w:pPr>
              <w:spacing w:before="240" w:line="276" w:lineRule="auto"/>
              <w:jc w:val="center"/>
              <w:rPr>
                <w:rFonts w:ascii="Cambria" w:hAnsi="Cambria"/>
              </w:rPr>
            </w:pPr>
            <w:r w:rsidRPr="00A2653C">
              <w:rPr>
                <w:rFonts w:ascii="Cambria" w:hAnsi="Cambria"/>
              </w:rPr>
              <w:t>4.649</w:t>
            </w:r>
          </w:p>
        </w:tc>
        <w:tc>
          <w:tcPr>
            <w:tcW w:w="1320" w:type="dxa"/>
          </w:tcPr>
          <w:p w14:paraId="1F53983D" w14:textId="77777777" w:rsidR="00A2653C" w:rsidRPr="00A2653C" w:rsidRDefault="00A2653C" w:rsidP="00A2653C">
            <w:pPr>
              <w:spacing w:before="240" w:line="276" w:lineRule="auto"/>
              <w:jc w:val="center"/>
              <w:rPr>
                <w:rFonts w:ascii="Cambria" w:hAnsi="Cambria"/>
              </w:rPr>
            </w:pPr>
            <w:r w:rsidRPr="00A2653C">
              <w:rPr>
                <w:rFonts w:ascii="Cambria" w:hAnsi="Cambria"/>
              </w:rPr>
              <w:t>1.982</w:t>
            </w:r>
          </w:p>
        </w:tc>
        <w:tc>
          <w:tcPr>
            <w:tcW w:w="1320" w:type="dxa"/>
          </w:tcPr>
          <w:p w14:paraId="650419AD" w14:textId="77777777" w:rsidR="00A2653C" w:rsidRPr="00A2653C" w:rsidRDefault="00A2653C" w:rsidP="00A2653C">
            <w:pPr>
              <w:spacing w:before="240" w:line="276" w:lineRule="auto"/>
              <w:jc w:val="center"/>
              <w:rPr>
                <w:rFonts w:ascii="Cambria" w:hAnsi="Cambria"/>
              </w:rPr>
            </w:pPr>
            <w:r w:rsidRPr="00A2653C">
              <w:rPr>
                <w:rFonts w:ascii="Cambria" w:hAnsi="Cambria"/>
              </w:rPr>
              <w:t>0.000</w:t>
            </w:r>
          </w:p>
        </w:tc>
        <w:tc>
          <w:tcPr>
            <w:tcW w:w="1385" w:type="dxa"/>
          </w:tcPr>
          <w:p w14:paraId="6959E08E" w14:textId="77777777" w:rsidR="00A2653C" w:rsidRPr="00A2653C" w:rsidRDefault="00A2653C" w:rsidP="00A2653C">
            <w:pPr>
              <w:spacing w:before="240" w:line="276" w:lineRule="auto"/>
              <w:jc w:val="both"/>
              <w:rPr>
                <w:rFonts w:ascii="Cambria" w:hAnsi="Cambria"/>
              </w:rPr>
            </w:pPr>
            <w:r w:rsidRPr="00A2653C">
              <w:rPr>
                <w:rFonts w:ascii="Cambria" w:hAnsi="Cambria"/>
              </w:rPr>
              <w:t>Ho ditolak</w:t>
            </w:r>
          </w:p>
        </w:tc>
      </w:tr>
      <w:tr w:rsidR="00A2653C" w:rsidRPr="00A2653C" w14:paraId="50156AD8" w14:textId="77777777" w:rsidTr="001119BB">
        <w:trPr>
          <w:trHeight w:val="151"/>
          <w:jc w:val="center"/>
        </w:trPr>
        <w:tc>
          <w:tcPr>
            <w:tcW w:w="1333" w:type="dxa"/>
          </w:tcPr>
          <w:p w14:paraId="3CC3DCF4" w14:textId="77777777" w:rsidR="00A2653C" w:rsidRPr="00A2653C" w:rsidRDefault="00A2653C" w:rsidP="00A2653C">
            <w:pPr>
              <w:spacing w:before="240" w:line="276" w:lineRule="auto"/>
              <w:jc w:val="both"/>
              <w:rPr>
                <w:rFonts w:ascii="Cambria" w:hAnsi="Cambria"/>
              </w:rPr>
            </w:pPr>
            <w:r w:rsidRPr="00A2653C">
              <w:rPr>
                <w:rFonts w:ascii="Cambria" w:hAnsi="Cambria"/>
              </w:rPr>
              <w:t>Promosi</w:t>
            </w:r>
          </w:p>
        </w:tc>
        <w:tc>
          <w:tcPr>
            <w:tcW w:w="1326" w:type="dxa"/>
          </w:tcPr>
          <w:p w14:paraId="41006338" w14:textId="77777777" w:rsidR="00A2653C" w:rsidRPr="00A2653C" w:rsidRDefault="00A2653C" w:rsidP="00A2653C">
            <w:pPr>
              <w:spacing w:before="240" w:line="276" w:lineRule="auto"/>
              <w:jc w:val="center"/>
              <w:rPr>
                <w:rFonts w:ascii="Cambria" w:hAnsi="Cambria"/>
              </w:rPr>
            </w:pPr>
            <w:r w:rsidRPr="00A2653C">
              <w:rPr>
                <w:rFonts w:ascii="Cambria" w:hAnsi="Cambria"/>
              </w:rPr>
              <w:t>0.565</w:t>
            </w:r>
          </w:p>
        </w:tc>
        <w:tc>
          <w:tcPr>
            <w:tcW w:w="1320" w:type="dxa"/>
          </w:tcPr>
          <w:p w14:paraId="46EB285F" w14:textId="77777777" w:rsidR="00A2653C" w:rsidRPr="00A2653C" w:rsidRDefault="00A2653C" w:rsidP="00A2653C">
            <w:pPr>
              <w:spacing w:before="240" w:line="276" w:lineRule="auto"/>
              <w:jc w:val="center"/>
              <w:rPr>
                <w:rFonts w:ascii="Cambria" w:hAnsi="Cambria"/>
              </w:rPr>
            </w:pPr>
            <w:r w:rsidRPr="00A2653C">
              <w:rPr>
                <w:rFonts w:ascii="Cambria" w:hAnsi="Cambria"/>
              </w:rPr>
              <w:t>1.982</w:t>
            </w:r>
          </w:p>
        </w:tc>
        <w:tc>
          <w:tcPr>
            <w:tcW w:w="1320" w:type="dxa"/>
          </w:tcPr>
          <w:p w14:paraId="467893DC" w14:textId="77777777" w:rsidR="00A2653C" w:rsidRPr="00A2653C" w:rsidRDefault="00A2653C" w:rsidP="00A2653C">
            <w:pPr>
              <w:spacing w:before="240" w:line="276" w:lineRule="auto"/>
              <w:jc w:val="center"/>
              <w:rPr>
                <w:rFonts w:ascii="Cambria" w:hAnsi="Cambria"/>
              </w:rPr>
            </w:pPr>
            <w:r w:rsidRPr="00A2653C">
              <w:rPr>
                <w:rFonts w:ascii="Cambria" w:hAnsi="Cambria"/>
              </w:rPr>
              <w:t>0.573</w:t>
            </w:r>
          </w:p>
        </w:tc>
        <w:tc>
          <w:tcPr>
            <w:tcW w:w="1385" w:type="dxa"/>
          </w:tcPr>
          <w:p w14:paraId="1ACD467A" w14:textId="77777777" w:rsidR="00A2653C" w:rsidRPr="00A2653C" w:rsidRDefault="00A2653C" w:rsidP="00A2653C">
            <w:pPr>
              <w:spacing w:before="240" w:line="276" w:lineRule="auto"/>
              <w:jc w:val="both"/>
              <w:rPr>
                <w:rFonts w:ascii="Cambria" w:hAnsi="Cambria"/>
              </w:rPr>
            </w:pPr>
            <w:r w:rsidRPr="00A2653C">
              <w:rPr>
                <w:rFonts w:ascii="Cambria" w:hAnsi="Cambria"/>
              </w:rPr>
              <w:t>Ho diterima</w:t>
            </w:r>
          </w:p>
        </w:tc>
      </w:tr>
      <w:tr w:rsidR="00A2653C" w:rsidRPr="00A2653C" w14:paraId="028B731E" w14:textId="77777777" w:rsidTr="001119BB">
        <w:trPr>
          <w:trHeight w:val="147"/>
          <w:jc w:val="center"/>
        </w:trPr>
        <w:tc>
          <w:tcPr>
            <w:tcW w:w="1333" w:type="dxa"/>
          </w:tcPr>
          <w:p w14:paraId="60B0C6F8" w14:textId="77777777" w:rsidR="00A2653C" w:rsidRPr="00A2653C" w:rsidRDefault="00A2653C" w:rsidP="00A2653C">
            <w:pPr>
              <w:spacing w:before="240" w:line="276" w:lineRule="auto"/>
              <w:jc w:val="both"/>
              <w:rPr>
                <w:rFonts w:ascii="Cambria" w:hAnsi="Cambria"/>
              </w:rPr>
            </w:pPr>
            <w:r w:rsidRPr="00A2653C">
              <w:rPr>
                <w:rFonts w:ascii="Cambria" w:hAnsi="Cambria"/>
              </w:rPr>
              <w:t>Citra Merek</w:t>
            </w:r>
          </w:p>
        </w:tc>
        <w:tc>
          <w:tcPr>
            <w:tcW w:w="1326" w:type="dxa"/>
          </w:tcPr>
          <w:p w14:paraId="78CE0483" w14:textId="77777777" w:rsidR="00A2653C" w:rsidRPr="00A2653C" w:rsidRDefault="00A2653C" w:rsidP="00A2653C">
            <w:pPr>
              <w:spacing w:before="240" w:line="276" w:lineRule="auto"/>
              <w:jc w:val="center"/>
              <w:rPr>
                <w:rFonts w:ascii="Cambria" w:hAnsi="Cambria"/>
              </w:rPr>
            </w:pPr>
            <w:r w:rsidRPr="00A2653C">
              <w:rPr>
                <w:rFonts w:ascii="Cambria" w:hAnsi="Cambria"/>
              </w:rPr>
              <w:t>2.068</w:t>
            </w:r>
          </w:p>
        </w:tc>
        <w:tc>
          <w:tcPr>
            <w:tcW w:w="1320" w:type="dxa"/>
          </w:tcPr>
          <w:p w14:paraId="12900F6D" w14:textId="77777777" w:rsidR="00A2653C" w:rsidRPr="00A2653C" w:rsidRDefault="00A2653C" w:rsidP="00A2653C">
            <w:pPr>
              <w:spacing w:before="240" w:line="276" w:lineRule="auto"/>
              <w:jc w:val="center"/>
              <w:rPr>
                <w:rFonts w:ascii="Cambria" w:hAnsi="Cambria"/>
              </w:rPr>
            </w:pPr>
            <w:r w:rsidRPr="00A2653C">
              <w:rPr>
                <w:rFonts w:ascii="Cambria" w:hAnsi="Cambria"/>
              </w:rPr>
              <w:t>1.982</w:t>
            </w:r>
          </w:p>
        </w:tc>
        <w:tc>
          <w:tcPr>
            <w:tcW w:w="1320" w:type="dxa"/>
          </w:tcPr>
          <w:p w14:paraId="3BAC8990" w14:textId="77777777" w:rsidR="00A2653C" w:rsidRPr="00A2653C" w:rsidRDefault="00A2653C" w:rsidP="00A2653C">
            <w:pPr>
              <w:spacing w:before="240" w:line="276" w:lineRule="auto"/>
              <w:jc w:val="center"/>
              <w:rPr>
                <w:rFonts w:ascii="Cambria" w:hAnsi="Cambria"/>
              </w:rPr>
            </w:pPr>
            <w:r w:rsidRPr="00A2653C">
              <w:rPr>
                <w:rFonts w:ascii="Cambria" w:hAnsi="Cambria"/>
              </w:rPr>
              <w:t>0.041</w:t>
            </w:r>
          </w:p>
        </w:tc>
        <w:tc>
          <w:tcPr>
            <w:tcW w:w="1385" w:type="dxa"/>
          </w:tcPr>
          <w:p w14:paraId="65261F4B" w14:textId="77777777" w:rsidR="00A2653C" w:rsidRPr="00A2653C" w:rsidRDefault="00A2653C" w:rsidP="00A2653C">
            <w:pPr>
              <w:spacing w:before="240" w:line="276" w:lineRule="auto"/>
              <w:jc w:val="both"/>
              <w:rPr>
                <w:rFonts w:ascii="Cambria" w:hAnsi="Cambria"/>
              </w:rPr>
            </w:pPr>
            <w:r w:rsidRPr="00A2653C">
              <w:rPr>
                <w:rFonts w:ascii="Cambria" w:hAnsi="Cambria"/>
              </w:rPr>
              <w:t>Ho ditolak</w:t>
            </w:r>
          </w:p>
        </w:tc>
      </w:tr>
    </w:tbl>
    <w:p w14:paraId="3ACBE478" w14:textId="3CCA3A82" w:rsidR="00A2653C" w:rsidRPr="00A2653C" w:rsidRDefault="00A2653C" w:rsidP="0054186D">
      <w:pPr>
        <w:spacing w:after="0" w:line="276" w:lineRule="auto"/>
        <w:ind w:left="447" w:firstLine="993"/>
        <w:rPr>
          <w:rFonts w:ascii="Cambria" w:hAnsi="Cambria"/>
        </w:rPr>
      </w:pPr>
      <w:r w:rsidRPr="00A2653C">
        <w:rPr>
          <w:rFonts w:ascii="Cambria" w:hAnsi="Cambria"/>
        </w:rPr>
        <w:t>Sumber : Data SPSS diolah peneliti, 2021</w:t>
      </w:r>
    </w:p>
    <w:p w14:paraId="3B08ADA2" w14:textId="77777777" w:rsidR="00A2653C" w:rsidRPr="00A2653C" w:rsidRDefault="00A2653C" w:rsidP="00A2653C">
      <w:pPr>
        <w:pBdr>
          <w:top w:val="nil"/>
          <w:left w:val="nil"/>
          <w:bottom w:val="nil"/>
          <w:right w:val="nil"/>
          <w:between w:val="nil"/>
        </w:pBdr>
        <w:spacing w:before="240" w:after="0" w:line="276" w:lineRule="auto"/>
        <w:ind w:firstLine="720"/>
        <w:jc w:val="both"/>
        <w:rPr>
          <w:rFonts w:ascii="Cambria" w:hAnsi="Cambria"/>
          <w:color w:val="000000"/>
        </w:rPr>
      </w:pPr>
      <w:r w:rsidRPr="00A2653C">
        <w:rPr>
          <w:rFonts w:ascii="Cambria" w:hAnsi="Cambria"/>
          <w:color w:val="000000"/>
        </w:rPr>
        <w:t xml:space="preserve">Variabel harga diperoleh hasil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hitung</m:t>
            </m:r>
          </m:sub>
        </m:sSub>
      </m:oMath>
      <w:r w:rsidRPr="00A2653C">
        <w:rPr>
          <w:rFonts w:ascii="Cambria" w:hAnsi="Cambria"/>
          <w:color w:val="000000"/>
        </w:rPr>
        <w:t xml:space="preserve"> (4,649) &gt;</w:t>
      </w:r>
      <w:r w:rsidRPr="00A2653C">
        <w:rPr>
          <w:rFonts w:ascii="Cambria" w:eastAsia="Cambria Math" w:hAnsi="Cambria" w:cs="Cambria Math"/>
          <w:color w:val="000000"/>
        </w:rPr>
        <w:t xml:space="preserv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tabel</m:t>
            </m:r>
          </m:sub>
        </m:sSub>
      </m:oMath>
      <w:r w:rsidRPr="00A2653C">
        <w:rPr>
          <w:rFonts w:ascii="Cambria" w:hAnsi="Cambria"/>
          <w:color w:val="000000"/>
        </w:rPr>
        <w:t xml:space="preserve"> (1,982) </w:t>
      </w:r>
      <w:r w:rsidRPr="00A2653C">
        <w:rPr>
          <w:rFonts w:ascii="Cambria" w:hAnsi="Cambria"/>
          <w:color w:val="000000"/>
          <w:lang w:val="id-ID"/>
        </w:rPr>
        <w:t>serta skor</w:t>
      </w:r>
      <w:r w:rsidRPr="00A2653C">
        <w:rPr>
          <w:rFonts w:ascii="Cambria" w:hAnsi="Cambria"/>
          <w:color w:val="000000"/>
        </w:rPr>
        <w:t xml:space="preserve"> signifikasi 0,000 &lt; 0,05</w:t>
      </w:r>
      <w:r w:rsidRPr="00A2653C">
        <w:rPr>
          <w:rFonts w:ascii="Cambria" w:hAnsi="Cambria"/>
          <w:color w:val="000000"/>
          <w:lang w:val="id-ID"/>
        </w:rPr>
        <w:t>,</w:t>
      </w:r>
      <w:r w:rsidRPr="00A2653C">
        <w:rPr>
          <w:rFonts w:ascii="Cambria" w:hAnsi="Cambria"/>
          <w:color w:val="000000"/>
        </w:rPr>
        <w:t xml:space="preserve"> maka</w:t>
      </w:r>
      <w:r w:rsidRPr="00A2653C">
        <w:rPr>
          <w:rFonts w:ascii="Cambria" w:hAnsi="Cambria"/>
          <w:color w:val="000000"/>
          <w:lang w:val="id-ID"/>
        </w:rPr>
        <w:t xml:space="preserve"> penolakan</w:t>
      </w:r>
      <w:r w:rsidRPr="00A2653C">
        <w:rPr>
          <w:rFonts w:ascii="Cambria" w:hAnsi="Cambria"/>
          <w:color w:val="000000"/>
        </w:rPr>
        <w:t xml:space="preserve"> Ho. </w:t>
      </w:r>
      <w:r w:rsidRPr="00A2653C">
        <w:rPr>
          <w:rFonts w:ascii="Cambria" w:hAnsi="Cambria"/>
          <w:color w:val="000000"/>
          <w:lang w:val="id-ID"/>
        </w:rPr>
        <w:t>Maksudnya secara signifikan</w:t>
      </w:r>
      <w:r w:rsidRPr="00A2653C">
        <w:rPr>
          <w:rFonts w:ascii="Cambria" w:hAnsi="Cambria"/>
          <w:color w:val="000000"/>
        </w:rPr>
        <w:t xml:space="preserve"> harga </w:t>
      </w:r>
      <w:r w:rsidRPr="00A2653C">
        <w:rPr>
          <w:rFonts w:ascii="Cambria" w:hAnsi="Cambria"/>
          <w:color w:val="000000"/>
          <w:lang w:val="id-ID"/>
        </w:rPr>
        <w:t>mempunyai pengruh terhadap</w:t>
      </w:r>
      <w:r w:rsidRPr="00A2653C">
        <w:rPr>
          <w:rFonts w:ascii="Cambria" w:hAnsi="Cambria"/>
          <w:color w:val="000000"/>
        </w:rPr>
        <w:t xml:space="preserve"> keputusan penggunaan jasa GrabFood di Kota Surakarta.</w:t>
      </w:r>
    </w:p>
    <w:p w14:paraId="56F9E8C1" w14:textId="77777777" w:rsidR="00A2653C" w:rsidRPr="00A2653C" w:rsidRDefault="00A2653C" w:rsidP="00A2653C">
      <w:pPr>
        <w:pBdr>
          <w:top w:val="nil"/>
          <w:left w:val="nil"/>
          <w:bottom w:val="nil"/>
          <w:right w:val="nil"/>
          <w:between w:val="nil"/>
        </w:pBdr>
        <w:spacing w:after="0" w:line="276" w:lineRule="auto"/>
        <w:ind w:firstLine="720"/>
        <w:jc w:val="both"/>
        <w:rPr>
          <w:rFonts w:ascii="Cambria" w:hAnsi="Cambria"/>
          <w:color w:val="000000"/>
        </w:rPr>
      </w:pPr>
      <w:r w:rsidRPr="00A2653C">
        <w:rPr>
          <w:rFonts w:ascii="Cambria" w:hAnsi="Cambria"/>
          <w:color w:val="000000"/>
        </w:rPr>
        <w:t xml:space="preserve">Variabel promosi diperoleh hasil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hitung</m:t>
            </m:r>
          </m:sub>
        </m:sSub>
      </m:oMath>
      <w:r w:rsidRPr="00A2653C">
        <w:rPr>
          <w:rFonts w:ascii="Cambria" w:hAnsi="Cambria"/>
          <w:color w:val="000000"/>
        </w:rPr>
        <w:t xml:space="preserve"> (0,565)</w:t>
      </w:r>
      <w:r w:rsidRPr="00A2653C">
        <w:rPr>
          <w:rFonts w:ascii="Cambria" w:eastAsia="Cambria Math" w:hAnsi="Cambria" w:cs="Cambria Math"/>
          <w:color w:val="000000"/>
        </w:rPr>
        <w:t xml:space="preserve"> &lt;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tabel</m:t>
            </m:r>
          </m:sub>
        </m:sSub>
      </m:oMath>
      <w:r w:rsidRPr="00A2653C">
        <w:rPr>
          <w:rFonts w:ascii="Cambria" w:hAnsi="Cambria"/>
          <w:color w:val="000000"/>
        </w:rPr>
        <w:t xml:space="preserve"> (1,982) </w:t>
      </w:r>
      <w:r w:rsidRPr="00A2653C">
        <w:rPr>
          <w:rFonts w:ascii="Cambria" w:hAnsi="Cambria"/>
          <w:color w:val="000000"/>
          <w:lang w:val="id-ID"/>
        </w:rPr>
        <w:t>serta skor</w:t>
      </w:r>
      <w:r w:rsidRPr="00A2653C">
        <w:rPr>
          <w:rFonts w:ascii="Cambria" w:hAnsi="Cambria"/>
          <w:color w:val="000000"/>
        </w:rPr>
        <w:t xml:space="preserve"> signifikasi 0,565 &gt; 0,05</w:t>
      </w:r>
      <w:r w:rsidRPr="00A2653C">
        <w:rPr>
          <w:rFonts w:ascii="Cambria" w:hAnsi="Cambria"/>
          <w:color w:val="000000"/>
          <w:lang w:val="id-ID"/>
        </w:rPr>
        <w:t>,</w:t>
      </w:r>
      <w:r w:rsidRPr="00A2653C">
        <w:rPr>
          <w:rFonts w:ascii="Cambria" w:hAnsi="Cambria"/>
          <w:color w:val="000000"/>
        </w:rPr>
        <w:t xml:space="preserve"> maka</w:t>
      </w:r>
      <w:r w:rsidRPr="00A2653C">
        <w:rPr>
          <w:rFonts w:ascii="Cambria" w:hAnsi="Cambria"/>
          <w:color w:val="000000"/>
          <w:lang w:val="id-ID"/>
        </w:rPr>
        <w:t xml:space="preserve"> diterimanya</w:t>
      </w:r>
      <w:r w:rsidRPr="00A2653C">
        <w:rPr>
          <w:rFonts w:ascii="Cambria" w:hAnsi="Cambria"/>
          <w:color w:val="000000"/>
        </w:rPr>
        <w:t xml:space="preserve"> Ho. </w:t>
      </w:r>
      <w:r w:rsidRPr="00A2653C">
        <w:rPr>
          <w:rFonts w:ascii="Cambria" w:hAnsi="Cambria"/>
          <w:color w:val="000000"/>
          <w:lang w:val="id-ID"/>
        </w:rPr>
        <w:t>Maksudnya</w:t>
      </w:r>
      <w:r w:rsidRPr="00A2653C">
        <w:rPr>
          <w:rFonts w:ascii="Cambria" w:hAnsi="Cambria"/>
          <w:color w:val="000000"/>
        </w:rPr>
        <w:t xml:space="preserve"> promosi tidak </w:t>
      </w:r>
      <w:r w:rsidRPr="00A2653C">
        <w:rPr>
          <w:rFonts w:ascii="Cambria" w:hAnsi="Cambria"/>
          <w:color w:val="000000"/>
          <w:lang w:val="id-ID"/>
        </w:rPr>
        <w:t>memiliki pengaruh signifikan</w:t>
      </w:r>
      <w:r w:rsidRPr="00A2653C">
        <w:rPr>
          <w:rFonts w:ascii="Cambria" w:hAnsi="Cambria"/>
          <w:color w:val="000000"/>
        </w:rPr>
        <w:t xml:space="preserve"> </w:t>
      </w:r>
      <w:r w:rsidRPr="00A2653C">
        <w:rPr>
          <w:rFonts w:ascii="Cambria" w:hAnsi="Cambria"/>
          <w:color w:val="000000"/>
          <w:lang w:val="id-ID"/>
        </w:rPr>
        <w:t>terhadap keputusan</w:t>
      </w:r>
      <w:r w:rsidRPr="00A2653C">
        <w:rPr>
          <w:rFonts w:ascii="Cambria" w:hAnsi="Cambria"/>
          <w:color w:val="000000"/>
        </w:rPr>
        <w:t xml:space="preserve"> penggunaan jasa GrabFood di Kota Surakarta.</w:t>
      </w:r>
    </w:p>
    <w:p w14:paraId="4C632A33" w14:textId="77777777" w:rsidR="00A2653C" w:rsidRPr="00A2653C" w:rsidRDefault="00A2653C" w:rsidP="00A2653C">
      <w:pPr>
        <w:pBdr>
          <w:top w:val="nil"/>
          <w:left w:val="nil"/>
          <w:bottom w:val="nil"/>
          <w:right w:val="nil"/>
          <w:between w:val="nil"/>
        </w:pBdr>
        <w:spacing w:after="0" w:line="276" w:lineRule="auto"/>
        <w:ind w:firstLine="720"/>
        <w:jc w:val="both"/>
        <w:rPr>
          <w:rFonts w:ascii="Cambria" w:hAnsi="Cambria"/>
          <w:color w:val="000000"/>
        </w:rPr>
      </w:pPr>
      <w:r w:rsidRPr="00A2653C">
        <w:rPr>
          <w:rFonts w:ascii="Cambria" w:hAnsi="Cambria"/>
          <w:color w:val="000000"/>
        </w:rPr>
        <w:t xml:space="preserve">Variabel citra merek diperoleh hasil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hitung</m:t>
            </m:r>
          </m:sub>
        </m:sSub>
      </m:oMath>
      <w:r w:rsidRPr="00A2653C">
        <w:rPr>
          <w:rFonts w:ascii="Cambria" w:hAnsi="Cambria"/>
          <w:color w:val="000000"/>
        </w:rPr>
        <w:t xml:space="preserve"> (2,068)&gt;</w:t>
      </w:r>
      <w:r w:rsidRPr="00A2653C">
        <w:rPr>
          <w:rFonts w:ascii="Cambria" w:eastAsia="Cambria Math" w:hAnsi="Cambria" w:cs="Cambria Math"/>
          <w:color w:val="000000"/>
        </w:rPr>
        <w:t xml:space="preserv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tabel</m:t>
            </m:r>
          </m:sub>
        </m:sSub>
      </m:oMath>
      <w:r w:rsidRPr="00A2653C">
        <w:rPr>
          <w:rFonts w:ascii="Cambria" w:hAnsi="Cambria"/>
          <w:color w:val="000000"/>
        </w:rPr>
        <w:t xml:space="preserve"> (1,982) </w:t>
      </w:r>
      <w:r w:rsidRPr="00A2653C">
        <w:rPr>
          <w:rFonts w:ascii="Cambria" w:hAnsi="Cambria"/>
          <w:color w:val="000000"/>
          <w:lang w:val="id-ID"/>
        </w:rPr>
        <w:t>serta skor</w:t>
      </w:r>
      <w:r w:rsidRPr="00A2653C">
        <w:rPr>
          <w:rFonts w:ascii="Cambria" w:hAnsi="Cambria"/>
          <w:color w:val="000000"/>
        </w:rPr>
        <w:t xml:space="preserve"> signifikasi 0,041 &lt; 0,05</w:t>
      </w:r>
      <w:r w:rsidRPr="00A2653C">
        <w:rPr>
          <w:rFonts w:ascii="Cambria" w:hAnsi="Cambria"/>
          <w:color w:val="000000"/>
          <w:lang w:val="id-ID"/>
        </w:rPr>
        <w:t>,</w:t>
      </w:r>
      <w:r w:rsidRPr="00A2653C">
        <w:rPr>
          <w:rFonts w:ascii="Cambria" w:hAnsi="Cambria"/>
          <w:color w:val="000000"/>
        </w:rPr>
        <w:t xml:space="preserve"> maka</w:t>
      </w:r>
      <w:r w:rsidRPr="00A2653C">
        <w:rPr>
          <w:rFonts w:ascii="Cambria" w:hAnsi="Cambria"/>
          <w:color w:val="000000"/>
          <w:lang w:val="id-ID"/>
        </w:rPr>
        <w:t xml:space="preserve"> penolakan </w:t>
      </w:r>
      <w:r w:rsidRPr="00A2653C">
        <w:rPr>
          <w:rFonts w:ascii="Cambria" w:hAnsi="Cambria"/>
          <w:color w:val="000000"/>
        </w:rPr>
        <w:t xml:space="preserve">Ho. </w:t>
      </w:r>
      <w:r w:rsidRPr="00A2653C">
        <w:rPr>
          <w:rFonts w:ascii="Cambria" w:hAnsi="Cambria"/>
          <w:color w:val="000000"/>
          <w:lang w:val="id-ID"/>
        </w:rPr>
        <w:t>maksudnya</w:t>
      </w:r>
      <w:r w:rsidRPr="00A2653C">
        <w:rPr>
          <w:rFonts w:ascii="Cambria" w:hAnsi="Cambria"/>
          <w:color w:val="000000"/>
        </w:rPr>
        <w:t xml:space="preserve"> variabel citra merek </w:t>
      </w:r>
      <w:r w:rsidRPr="00A2653C">
        <w:rPr>
          <w:rFonts w:ascii="Cambria" w:hAnsi="Cambria"/>
          <w:color w:val="000000"/>
          <w:lang w:val="id-ID"/>
        </w:rPr>
        <w:t>mempuanyai pengaruh</w:t>
      </w:r>
      <w:r w:rsidRPr="00A2653C">
        <w:rPr>
          <w:rFonts w:ascii="Cambria" w:hAnsi="Cambria"/>
          <w:color w:val="000000"/>
        </w:rPr>
        <w:t xml:space="preserve"> signifikan terhadap keputusan penggunaan jasa GrabFood di Kota Surakarta.</w:t>
      </w:r>
    </w:p>
    <w:p w14:paraId="1356CA8F" w14:textId="77777777" w:rsidR="00A2653C" w:rsidRPr="00A2653C" w:rsidRDefault="00A2653C" w:rsidP="008840AC">
      <w:pPr>
        <w:pBdr>
          <w:top w:val="nil"/>
          <w:left w:val="nil"/>
          <w:bottom w:val="nil"/>
          <w:right w:val="nil"/>
          <w:between w:val="nil"/>
        </w:pBdr>
        <w:spacing w:before="240" w:after="0" w:line="276" w:lineRule="auto"/>
        <w:jc w:val="both"/>
        <w:rPr>
          <w:rFonts w:ascii="Cambria" w:hAnsi="Cambria"/>
          <w:b/>
          <w:bCs/>
          <w:color w:val="000000"/>
        </w:rPr>
      </w:pPr>
      <w:r w:rsidRPr="00A2653C">
        <w:rPr>
          <w:rFonts w:ascii="Cambria" w:hAnsi="Cambria"/>
          <w:b/>
          <w:bCs/>
          <w:color w:val="000000"/>
        </w:rPr>
        <w:t>Uji Koefisien Determinasi (R</w:t>
      </w:r>
      <w:r w:rsidRPr="00A2653C">
        <w:rPr>
          <w:rFonts w:ascii="Cambria" w:hAnsi="Cambria"/>
          <w:b/>
          <w:bCs/>
          <w:color w:val="000000"/>
          <w:vertAlign w:val="superscript"/>
        </w:rPr>
        <w:t>2</w:t>
      </w:r>
      <w:r w:rsidRPr="00A2653C">
        <w:rPr>
          <w:rFonts w:ascii="Cambria" w:hAnsi="Cambria"/>
          <w:b/>
          <w:bCs/>
          <w:color w:val="000000"/>
        </w:rPr>
        <w:t>)</w:t>
      </w:r>
    </w:p>
    <w:p w14:paraId="03A5963C" w14:textId="77777777" w:rsidR="00A2653C" w:rsidRPr="00A2653C" w:rsidRDefault="00A2653C" w:rsidP="00A2653C">
      <w:pPr>
        <w:pBdr>
          <w:top w:val="nil"/>
          <w:left w:val="nil"/>
          <w:bottom w:val="nil"/>
          <w:right w:val="nil"/>
          <w:between w:val="nil"/>
        </w:pBdr>
        <w:spacing w:after="0" w:line="276" w:lineRule="auto"/>
        <w:ind w:firstLine="720"/>
        <w:jc w:val="both"/>
        <w:rPr>
          <w:rFonts w:ascii="Cambria" w:hAnsi="Cambria"/>
          <w:color w:val="000000"/>
        </w:rPr>
      </w:pPr>
      <w:r w:rsidRPr="00A2653C">
        <w:rPr>
          <w:rFonts w:ascii="Cambria" w:hAnsi="Cambria"/>
          <w:color w:val="000000"/>
          <w:lang w:val="id-ID"/>
        </w:rPr>
        <w:t>Pada dasarnya koefisien</w:t>
      </w:r>
      <w:r w:rsidRPr="00A2653C">
        <w:rPr>
          <w:rFonts w:ascii="Cambria" w:hAnsi="Cambria"/>
          <w:color w:val="000000"/>
        </w:rPr>
        <w:t xml:space="preserve"> </w:t>
      </w:r>
      <w:r w:rsidRPr="00A2653C">
        <w:rPr>
          <w:rFonts w:ascii="Cambria" w:hAnsi="Cambria"/>
          <w:color w:val="000000"/>
          <w:lang w:val="id-ID"/>
        </w:rPr>
        <w:t>determinasi</w:t>
      </w:r>
      <w:r w:rsidRPr="00A2653C">
        <w:rPr>
          <w:rFonts w:ascii="Cambria" w:hAnsi="Cambria"/>
          <w:color w:val="000000"/>
        </w:rPr>
        <w:t xml:space="preserve"> </w:t>
      </w:r>
      <w:r w:rsidRPr="00A2653C">
        <w:rPr>
          <w:rFonts w:ascii="Cambria" w:hAnsi="Cambria"/>
          <w:color w:val="000000"/>
          <w:lang w:val="id-ID"/>
        </w:rPr>
        <w:t>menakar sejauh mana</w:t>
      </w:r>
      <w:r w:rsidRPr="00A2653C">
        <w:rPr>
          <w:rFonts w:ascii="Cambria" w:hAnsi="Cambria"/>
          <w:color w:val="000000"/>
        </w:rPr>
        <w:t xml:space="preserve"> </w:t>
      </w:r>
      <w:r w:rsidRPr="00A2653C">
        <w:rPr>
          <w:rFonts w:ascii="Cambria" w:hAnsi="Cambria"/>
          <w:color w:val="000000"/>
          <w:lang w:val="id-ID"/>
        </w:rPr>
        <w:t>kecakapan</w:t>
      </w:r>
      <w:r w:rsidRPr="00A2653C">
        <w:rPr>
          <w:rFonts w:ascii="Cambria" w:hAnsi="Cambria"/>
          <w:color w:val="000000"/>
        </w:rPr>
        <w:t xml:space="preserve"> model </w:t>
      </w:r>
      <w:r w:rsidRPr="00A2653C">
        <w:rPr>
          <w:rFonts w:ascii="Cambria" w:hAnsi="Cambria"/>
          <w:color w:val="000000"/>
          <w:lang w:val="id-ID"/>
        </w:rPr>
        <w:t>guna</w:t>
      </w:r>
      <w:r w:rsidRPr="00A2653C">
        <w:rPr>
          <w:rFonts w:ascii="Cambria" w:hAnsi="Cambria"/>
          <w:color w:val="000000"/>
        </w:rPr>
        <w:t xml:space="preserve"> </w:t>
      </w:r>
      <w:r w:rsidRPr="00A2653C">
        <w:rPr>
          <w:rFonts w:ascii="Cambria" w:hAnsi="Cambria"/>
          <w:color w:val="000000"/>
          <w:lang w:val="id-ID"/>
        </w:rPr>
        <w:t>menerangkan</w:t>
      </w:r>
      <w:r w:rsidRPr="00A2653C">
        <w:rPr>
          <w:rFonts w:ascii="Cambria" w:hAnsi="Cambria"/>
          <w:color w:val="000000"/>
        </w:rPr>
        <w:t xml:space="preserve"> </w:t>
      </w:r>
      <w:r w:rsidRPr="00A2653C">
        <w:rPr>
          <w:rFonts w:ascii="Cambria" w:hAnsi="Cambria"/>
          <w:color w:val="000000"/>
          <w:lang w:val="id-ID"/>
        </w:rPr>
        <w:t>variasi variabel</w:t>
      </w:r>
      <w:r w:rsidRPr="00A2653C">
        <w:rPr>
          <w:rFonts w:ascii="Cambria" w:hAnsi="Cambria"/>
          <w:color w:val="000000"/>
        </w:rPr>
        <w:t xml:space="preserve"> </w:t>
      </w:r>
      <w:r w:rsidRPr="00A2653C">
        <w:rPr>
          <w:rFonts w:ascii="Cambria" w:hAnsi="Cambria"/>
          <w:color w:val="000000"/>
          <w:lang w:val="id-ID"/>
        </w:rPr>
        <w:t>terikat</w:t>
      </w:r>
      <w:r w:rsidRPr="00A2653C">
        <w:rPr>
          <w:rFonts w:ascii="Cambria" w:hAnsi="Cambria"/>
          <w:color w:val="000000"/>
        </w:rPr>
        <w:t>.</w:t>
      </w:r>
    </w:p>
    <w:p w14:paraId="02813DD0" w14:textId="77777777" w:rsidR="00A2653C" w:rsidRPr="00620AE7" w:rsidRDefault="00A2653C" w:rsidP="00620AE7">
      <w:pPr>
        <w:spacing w:after="0" w:line="276" w:lineRule="auto"/>
        <w:jc w:val="center"/>
        <w:rPr>
          <w:rFonts w:ascii="Cambria" w:hAnsi="Cambria"/>
          <w:b/>
          <w:bCs/>
        </w:rPr>
      </w:pPr>
      <w:r w:rsidRPr="00620AE7">
        <w:rPr>
          <w:rFonts w:ascii="Cambria" w:hAnsi="Cambria"/>
          <w:b/>
          <w:bCs/>
        </w:rPr>
        <w:t>Tabel 6</w:t>
      </w:r>
    </w:p>
    <w:p w14:paraId="709FB710" w14:textId="13C45F43" w:rsidR="001119BB" w:rsidRPr="00620AE7" w:rsidRDefault="00A2653C" w:rsidP="00534AB5">
      <w:pPr>
        <w:spacing w:line="276" w:lineRule="auto"/>
        <w:jc w:val="center"/>
        <w:rPr>
          <w:rFonts w:ascii="Cambria" w:hAnsi="Cambria"/>
          <w:b/>
          <w:bCs/>
        </w:rPr>
      </w:pPr>
      <w:r w:rsidRPr="00620AE7">
        <w:rPr>
          <w:rFonts w:ascii="Cambria" w:hAnsi="Cambria"/>
          <w:b/>
          <w:bCs/>
        </w:rPr>
        <w:t>Hasil Uji Determinasi</w:t>
      </w:r>
    </w:p>
    <w:tbl>
      <w:tblPr>
        <w:tblStyle w:val="TableGrid"/>
        <w:tblW w:w="0" w:type="auto"/>
        <w:jc w:val="center"/>
        <w:tblLook w:val="04A0" w:firstRow="1" w:lastRow="0" w:firstColumn="1" w:lastColumn="0" w:noHBand="0" w:noVBand="1"/>
      </w:tblPr>
      <w:tblGrid>
        <w:gridCol w:w="1506"/>
        <w:gridCol w:w="1374"/>
        <w:gridCol w:w="1373"/>
        <w:gridCol w:w="1529"/>
        <w:gridCol w:w="1581"/>
      </w:tblGrid>
      <w:tr w:rsidR="00534AB5" w14:paraId="44518F0D" w14:textId="77777777" w:rsidTr="004D61B3">
        <w:trPr>
          <w:trHeight w:val="524"/>
          <w:jc w:val="center"/>
        </w:trPr>
        <w:tc>
          <w:tcPr>
            <w:tcW w:w="1506" w:type="dxa"/>
          </w:tcPr>
          <w:p w14:paraId="0029A119" w14:textId="3D9F8220" w:rsidR="00534AB5" w:rsidRPr="004D61B3" w:rsidRDefault="00534AB5" w:rsidP="00534AB5">
            <w:pPr>
              <w:spacing w:line="276" w:lineRule="auto"/>
              <w:jc w:val="center"/>
              <w:rPr>
                <w:rFonts w:ascii="Cambria" w:hAnsi="Cambria"/>
                <w:i/>
                <w:iCs/>
              </w:rPr>
            </w:pPr>
            <w:r w:rsidRPr="004D61B3">
              <w:rPr>
                <w:rFonts w:ascii="Cambria" w:hAnsi="Cambria"/>
                <w:i/>
                <w:iCs/>
              </w:rPr>
              <w:t>Model</w:t>
            </w:r>
          </w:p>
        </w:tc>
        <w:tc>
          <w:tcPr>
            <w:tcW w:w="1374" w:type="dxa"/>
          </w:tcPr>
          <w:p w14:paraId="5815F1F4" w14:textId="2235E534" w:rsidR="00534AB5" w:rsidRPr="004D61B3" w:rsidRDefault="00534AB5" w:rsidP="00534AB5">
            <w:pPr>
              <w:spacing w:line="276" w:lineRule="auto"/>
              <w:jc w:val="center"/>
              <w:rPr>
                <w:rFonts w:ascii="Cambria" w:hAnsi="Cambria"/>
                <w:i/>
                <w:iCs/>
              </w:rPr>
            </w:pPr>
            <w:r w:rsidRPr="004D61B3">
              <w:rPr>
                <w:rFonts w:ascii="Cambria" w:hAnsi="Cambria"/>
                <w:i/>
                <w:iCs/>
              </w:rPr>
              <w:t>R</w:t>
            </w:r>
          </w:p>
        </w:tc>
        <w:tc>
          <w:tcPr>
            <w:tcW w:w="1373" w:type="dxa"/>
          </w:tcPr>
          <w:p w14:paraId="7769C257" w14:textId="427BC263" w:rsidR="00534AB5" w:rsidRPr="004D61B3" w:rsidRDefault="00534AB5" w:rsidP="00534AB5">
            <w:pPr>
              <w:spacing w:line="276" w:lineRule="auto"/>
              <w:jc w:val="center"/>
              <w:rPr>
                <w:rFonts w:ascii="Cambria" w:hAnsi="Cambria"/>
                <w:i/>
                <w:iCs/>
              </w:rPr>
            </w:pPr>
            <w:r w:rsidRPr="004D61B3">
              <w:rPr>
                <w:rFonts w:ascii="Cambria" w:hAnsi="Cambria"/>
                <w:i/>
                <w:iCs/>
              </w:rPr>
              <w:t>R Square</w:t>
            </w:r>
          </w:p>
        </w:tc>
        <w:tc>
          <w:tcPr>
            <w:tcW w:w="1529" w:type="dxa"/>
          </w:tcPr>
          <w:p w14:paraId="5CF00E7C" w14:textId="3ECB7362" w:rsidR="00534AB5" w:rsidRPr="004D61B3" w:rsidRDefault="00534AB5" w:rsidP="00534AB5">
            <w:pPr>
              <w:spacing w:line="276" w:lineRule="auto"/>
              <w:jc w:val="center"/>
              <w:rPr>
                <w:rFonts w:ascii="Cambria" w:hAnsi="Cambria"/>
                <w:i/>
                <w:iCs/>
              </w:rPr>
            </w:pPr>
            <w:r w:rsidRPr="004D61B3">
              <w:rPr>
                <w:rFonts w:ascii="Cambria" w:hAnsi="Cambria"/>
                <w:i/>
                <w:iCs/>
              </w:rPr>
              <w:t>Adjusted R Square</w:t>
            </w:r>
          </w:p>
        </w:tc>
        <w:tc>
          <w:tcPr>
            <w:tcW w:w="1581" w:type="dxa"/>
          </w:tcPr>
          <w:p w14:paraId="0068820B" w14:textId="1488FD23" w:rsidR="00534AB5" w:rsidRPr="004D61B3" w:rsidRDefault="00534AB5" w:rsidP="00534AB5">
            <w:pPr>
              <w:spacing w:line="276" w:lineRule="auto"/>
              <w:jc w:val="center"/>
              <w:rPr>
                <w:rFonts w:ascii="Cambria" w:hAnsi="Cambria"/>
                <w:i/>
                <w:iCs/>
              </w:rPr>
            </w:pPr>
            <w:r w:rsidRPr="004D61B3">
              <w:rPr>
                <w:rFonts w:ascii="Cambria" w:hAnsi="Cambria"/>
                <w:i/>
                <w:iCs/>
              </w:rPr>
              <w:t>Std. Error of the Estimate</w:t>
            </w:r>
          </w:p>
        </w:tc>
      </w:tr>
      <w:tr w:rsidR="00534AB5" w14:paraId="4417137A" w14:textId="77777777" w:rsidTr="004D61B3">
        <w:trPr>
          <w:trHeight w:val="248"/>
          <w:jc w:val="center"/>
        </w:trPr>
        <w:tc>
          <w:tcPr>
            <w:tcW w:w="1506" w:type="dxa"/>
          </w:tcPr>
          <w:p w14:paraId="07E9C244" w14:textId="2B4FE6F5" w:rsidR="00534AB5" w:rsidRDefault="00534AB5" w:rsidP="00534AB5">
            <w:pPr>
              <w:spacing w:line="276" w:lineRule="auto"/>
              <w:jc w:val="center"/>
              <w:rPr>
                <w:rFonts w:ascii="Cambria" w:hAnsi="Cambria"/>
              </w:rPr>
            </w:pPr>
            <w:r>
              <w:rPr>
                <w:rFonts w:ascii="Cambria" w:hAnsi="Cambria"/>
              </w:rPr>
              <w:t>1</w:t>
            </w:r>
          </w:p>
        </w:tc>
        <w:tc>
          <w:tcPr>
            <w:tcW w:w="1374" w:type="dxa"/>
          </w:tcPr>
          <w:p w14:paraId="2DCE52B7" w14:textId="2A377CFB" w:rsidR="00534AB5" w:rsidRDefault="00534AB5" w:rsidP="00534AB5">
            <w:pPr>
              <w:spacing w:line="276" w:lineRule="auto"/>
              <w:jc w:val="center"/>
              <w:rPr>
                <w:rFonts w:ascii="Cambria" w:hAnsi="Cambria"/>
              </w:rPr>
            </w:pPr>
            <w:r w:rsidRPr="00A2653C">
              <w:rPr>
                <w:rFonts w:ascii="Cambria" w:hAnsi="Cambria"/>
                <w:color w:val="000000" w:themeColor="text1"/>
              </w:rPr>
              <w:t>.727</w:t>
            </w:r>
            <w:r w:rsidRPr="00A2653C">
              <w:rPr>
                <w:rFonts w:ascii="Cambria" w:hAnsi="Cambria"/>
                <w:color w:val="000000" w:themeColor="text1"/>
                <w:vertAlign w:val="superscript"/>
              </w:rPr>
              <w:t>a</w:t>
            </w:r>
          </w:p>
        </w:tc>
        <w:tc>
          <w:tcPr>
            <w:tcW w:w="1373" w:type="dxa"/>
          </w:tcPr>
          <w:p w14:paraId="623DD058" w14:textId="2DC26654" w:rsidR="00534AB5" w:rsidRDefault="00534AB5" w:rsidP="00534AB5">
            <w:pPr>
              <w:spacing w:line="276" w:lineRule="auto"/>
              <w:jc w:val="center"/>
              <w:rPr>
                <w:rFonts w:ascii="Cambria" w:hAnsi="Cambria"/>
              </w:rPr>
            </w:pPr>
            <w:r w:rsidRPr="00A2653C">
              <w:rPr>
                <w:rFonts w:ascii="Cambria" w:hAnsi="Cambria"/>
                <w:color w:val="000000" w:themeColor="text1"/>
              </w:rPr>
              <w:t>.528</w:t>
            </w:r>
          </w:p>
        </w:tc>
        <w:tc>
          <w:tcPr>
            <w:tcW w:w="1529" w:type="dxa"/>
          </w:tcPr>
          <w:p w14:paraId="5F48102B" w14:textId="15DC6063" w:rsidR="00534AB5" w:rsidRDefault="00534AB5" w:rsidP="00534AB5">
            <w:pPr>
              <w:spacing w:line="276" w:lineRule="auto"/>
              <w:jc w:val="center"/>
              <w:rPr>
                <w:rFonts w:ascii="Cambria" w:hAnsi="Cambria"/>
              </w:rPr>
            </w:pPr>
            <w:r w:rsidRPr="00A2653C">
              <w:rPr>
                <w:rFonts w:ascii="Cambria" w:hAnsi="Cambria"/>
                <w:color w:val="000000" w:themeColor="text1"/>
              </w:rPr>
              <w:t>.513</w:t>
            </w:r>
          </w:p>
        </w:tc>
        <w:tc>
          <w:tcPr>
            <w:tcW w:w="1581" w:type="dxa"/>
          </w:tcPr>
          <w:p w14:paraId="6AA12BB8" w14:textId="426A6E76" w:rsidR="00534AB5" w:rsidRDefault="00534AB5" w:rsidP="00534AB5">
            <w:pPr>
              <w:spacing w:line="276" w:lineRule="auto"/>
              <w:jc w:val="center"/>
              <w:rPr>
                <w:rFonts w:ascii="Cambria" w:hAnsi="Cambria"/>
              </w:rPr>
            </w:pPr>
            <w:r w:rsidRPr="00A2653C">
              <w:rPr>
                <w:rFonts w:ascii="Cambria" w:hAnsi="Cambria"/>
                <w:color w:val="000000" w:themeColor="text1"/>
              </w:rPr>
              <w:t>1.846</w:t>
            </w:r>
          </w:p>
        </w:tc>
      </w:tr>
    </w:tbl>
    <w:p w14:paraId="3FBD637E" w14:textId="1F6B5556" w:rsidR="00A2653C" w:rsidRPr="00A2653C" w:rsidRDefault="00A2653C" w:rsidP="00534AB5">
      <w:pPr>
        <w:spacing w:after="0" w:line="276" w:lineRule="auto"/>
        <w:ind w:left="720" w:firstLine="414"/>
        <w:rPr>
          <w:rFonts w:ascii="Cambria" w:hAnsi="Cambria"/>
        </w:rPr>
      </w:pPr>
      <w:r w:rsidRPr="00A2653C">
        <w:rPr>
          <w:rFonts w:ascii="Cambria" w:hAnsi="Cambria"/>
        </w:rPr>
        <w:t xml:space="preserve">Sumber : </w:t>
      </w:r>
      <w:r w:rsidRPr="00A2653C">
        <w:rPr>
          <w:rFonts w:ascii="Cambria" w:hAnsi="Cambria"/>
          <w:lang w:val="id-ID"/>
        </w:rPr>
        <w:t>Olahan data</w:t>
      </w:r>
      <w:r w:rsidRPr="00A2653C">
        <w:rPr>
          <w:rFonts w:ascii="Cambria" w:hAnsi="Cambria"/>
        </w:rPr>
        <w:t xml:space="preserve"> SPSS peneliti, 2021</w:t>
      </w:r>
    </w:p>
    <w:p w14:paraId="5F9EB0F6" w14:textId="77777777" w:rsidR="00A2653C" w:rsidRPr="00A2653C" w:rsidRDefault="00A2653C" w:rsidP="00A2653C">
      <w:pPr>
        <w:spacing w:before="240" w:after="0" w:line="276" w:lineRule="auto"/>
        <w:ind w:firstLine="720"/>
        <w:jc w:val="both"/>
        <w:rPr>
          <w:rFonts w:ascii="Cambria" w:hAnsi="Cambria"/>
        </w:rPr>
      </w:pPr>
      <w:bookmarkStart w:id="0" w:name="_Hlk91535114"/>
      <w:r w:rsidRPr="00A2653C">
        <w:rPr>
          <w:rFonts w:ascii="Cambria" w:hAnsi="Cambria"/>
          <w:lang w:val="id-ID"/>
        </w:rPr>
        <w:t xml:space="preserve">Pada riset berikut skor </w:t>
      </w:r>
      <w:r w:rsidRPr="00A2653C">
        <w:rPr>
          <w:rFonts w:ascii="Cambria" w:hAnsi="Cambria"/>
          <w:i/>
          <w:iCs/>
        </w:rPr>
        <w:t>adjusted R square</w:t>
      </w:r>
      <w:r w:rsidRPr="00A2653C">
        <w:rPr>
          <w:rFonts w:ascii="Cambria" w:hAnsi="Cambria"/>
        </w:rPr>
        <w:t xml:space="preserve"> (R²)</w:t>
      </w:r>
      <w:r w:rsidRPr="00A2653C">
        <w:rPr>
          <w:rFonts w:ascii="Cambria" w:hAnsi="Cambria"/>
          <w:b/>
          <w:bCs/>
        </w:rPr>
        <w:t xml:space="preserve"> </w:t>
      </w:r>
      <w:r w:rsidRPr="00A2653C">
        <w:rPr>
          <w:rFonts w:ascii="Cambria" w:hAnsi="Cambria"/>
          <w:lang w:val="id-ID"/>
        </w:rPr>
        <w:t>sejumlah</w:t>
      </w:r>
      <w:r w:rsidRPr="00A2653C">
        <w:rPr>
          <w:rFonts w:ascii="Cambria" w:hAnsi="Cambria"/>
        </w:rPr>
        <w:t xml:space="preserve"> 0,513. </w:t>
      </w:r>
      <w:r w:rsidRPr="00A2653C">
        <w:rPr>
          <w:rFonts w:ascii="Cambria" w:hAnsi="Cambria"/>
          <w:lang w:val="id-ID"/>
        </w:rPr>
        <w:t>Jadi bisa dimaknai bahwasanya</w:t>
      </w:r>
      <w:r w:rsidRPr="00A2653C">
        <w:rPr>
          <w:rFonts w:ascii="Cambria" w:hAnsi="Cambria"/>
        </w:rPr>
        <w:t xml:space="preserve"> variabel </w:t>
      </w:r>
      <w:r w:rsidRPr="00A2653C">
        <w:rPr>
          <w:rFonts w:ascii="Cambria" w:hAnsi="Cambria"/>
          <w:lang w:val="id-ID"/>
        </w:rPr>
        <w:t>bebas</w:t>
      </w:r>
      <w:r w:rsidRPr="00A2653C">
        <w:rPr>
          <w:rFonts w:ascii="Cambria" w:hAnsi="Cambria"/>
        </w:rPr>
        <w:t xml:space="preserve"> terhadap variabel </w:t>
      </w:r>
      <w:r w:rsidRPr="00A2653C">
        <w:rPr>
          <w:rFonts w:ascii="Cambria" w:hAnsi="Cambria"/>
          <w:lang w:val="id-ID"/>
        </w:rPr>
        <w:t>terikat</w:t>
      </w:r>
      <w:r w:rsidRPr="00A2653C">
        <w:rPr>
          <w:rFonts w:ascii="Cambria" w:hAnsi="Cambria"/>
        </w:rPr>
        <w:t xml:space="preserve"> </w:t>
      </w:r>
      <w:r w:rsidRPr="00A2653C">
        <w:rPr>
          <w:rFonts w:ascii="Cambria" w:hAnsi="Cambria"/>
          <w:lang w:val="id-ID"/>
        </w:rPr>
        <w:t>sejumlah</w:t>
      </w:r>
      <w:r w:rsidRPr="00A2653C">
        <w:rPr>
          <w:rFonts w:ascii="Cambria" w:hAnsi="Cambria"/>
        </w:rPr>
        <w:t xml:space="preserve"> 51,3% </w:t>
      </w:r>
      <w:r w:rsidRPr="00A2653C">
        <w:rPr>
          <w:rFonts w:ascii="Cambria" w:hAnsi="Cambria"/>
          <w:lang w:val="id-ID"/>
        </w:rPr>
        <w:t>sedang selebihnya sejumlah</w:t>
      </w:r>
      <w:r w:rsidRPr="00A2653C">
        <w:rPr>
          <w:rFonts w:ascii="Cambria" w:hAnsi="Cambria"/>
        </w:rPr>
        <w:t xml:space="preserve"> 48,7% </w:t>
      </w:r>
      <w:r w:rsidRPr="00A2653C">
        <w:rPr>
          <w:rFonts w:ascii="Cambria" w:hAnsi="Cambria"/>
          <w:lang w:val="id-ID"/>
        </w:rPr>
        <w:t>terpengaruh variabel lainnya yang tak</w:t>
      </w:r>
      <w:r w:rsidRPr="00A2653C">
        <w:rPr>
          <w:rFonts w:ascii="Cambria" w:hAnsi="Cambria"/>
        </w:rPr>
        <w:t xml:space="preserve"> diajukan </w:t>
      </w:r>
      <w:r w:rsidRPr="00A2653C">
        <w:rPr>
          <w:rFonts w:ascii="Cambria" w:hAnsi="Cambria"/>
          <w:lang w:val="id-ID"/>
        </w:rPr>
        <w:t>pada riset</w:t>
      </w:r>
      <w:r w:rsidRPr="00A2653C">
        <w:rPr>
          <w:rFonts w:ascii="Cambria" w:hAnsi="Cambria"/>
        </w:rPr>
        <w:t>.</w:t>
      </w:r>
    </w:p>
    <w:p w14:paraId="65F7C58D" w14:textId="77777777" w:rsidR="00A2653C" w:rsidRPr="00A2653C" w:rsidRDefault="00A2653C" w:rsidP="008840AC">
      <w:pPr>
        <w:spacing w:before="240" w:line="276" w:lineRule="auto"/>
        <w:jc w:val="both"/>
        <w:rPr>
          <w:rFonts w:ascii="Cambria" w:hAnsi="Cambria"/>
          <w:b/>
          <w:bCs/>
        </w:rPr>
      </w:pPr>
      <w:r w:rsidRPr="00A2653C">
        <w:rPr>
          <w:rFonts w:ascii="Cambria" w:hAnsi="Cambria"/>
          <w:b/>
          <w:bCs/>
        </w:rPr>
        <w:t>Pembahasan</w:t>
      </w:r>
    </w:p>
    <w:p w14:paraId="6D62998C" w14:textId="77777777" w:rsidR="00A2653C" w:rsidRPr="00A2653C" w:rsidRDefault="00A2653C" w:rsidP="00A2653C">
      <w:pPr>
        <w:pStyle w:val="ListParagraph"/>
        <w:numPr>
          <w:ilvl w:val="3"/>
          <w:numId w:val="3"/>
        </w:numPr>
        <w:spacing w:after="0" w:line="276" w:lineRule="auto"/>
        <w:ind w:left="284" w:hanging="284"/>
        <w:jc w:val="both"/>
        <w:rPr>
          <w:rFonts w:ascii="Cambria" w:hAnsi="Cambria"/>
        </w:rPr>
      </w:pPr>
      <w:r w:rsidRPr="00A2653C">
        <w:rPr>
          <w:rFonts w:ascii="Cambria" w:hAnsi="Cambria"/>
        </w:rPr>
        <w:t xml:space="preserve">Pengaruh Harga, Promosi, dan Citra Merek </w:t>
      </w:r>
      <w:r w:rsidRPr="00A2653C">
        <w:rPr>
          <w:rFonts w:ascii="Cambria" w:hAnsi="Cambria"/>
          <w:lang w:val="id-ID"/>
        </w:rPr>
        <w:t>terhadap</w:t>
      </w:r>
      <w:r w:rsidRPr="00A2653C">
        <w:rPr>
          <w:rFonts w:ascii="Cambria" w:hAnsi="Cambria"/>
        </w:rPr>
        <w:t xml:space="preserve"> Keputusan Penggunaan Jasa GrabFood Di Kota Surakarta</w:t>
      </w:r>
    </w:p>
    <w:p w14:paraId="7AA97C34" w14:textId="77777777" w:rsidR="00A2653C" w:rsidRPr="00A2653C" w:rsidRDefault="00A2653C" w:rsidP="00A2653C">
      <w:pPr>
        <w:pStyle w:val="ListParagraph"/>
        <w:spacing w:after="0" w:line="276" w:lineRule="auto"/>
        <w:ind w:left="284" w:firstLine="436"/>
        <w:jc w:val="both"/>
        <w:rPr>
          <w:rFonts w:ascii="Cambria" w:hAnsi="Cambria"/>
        </w:rPr>
      </w:pPr>
      <w:r w:rsidRPr="00A2653C">
        <w:rPr>
          <w:rFonts w:ascii="Cambria" w:hAnsi="Cambria"/>
          <w:lang w:val="id-ID"/>
        </w:rPr>
        <w:t>Berdasar</w:t>
      </w:r>
      <w:r w:rsidRPr="00A2653C">
        <w:rPr>
          <w:rFonts w:ascii="Cambria" w:hAnsi="Cambria"/>
        </w:rPr>
        <w:t xml:space="preserve"> hasil uji-F </w:t>
      </w:r>
      <w:r w:rsidRPr="00A2653C">
        <w:rPr>
          <w:rFonts w:ascii="Cambria" w:hAnsi="Cambria"/>
          <w:lang w:val="id-ID"/>
        </w:rPr>
        <w:t>memperlihatkan bahwasanya</w:t>
      </w:r>
      <w:r w:rsidRPr="00A2653C">
        <w:rPr>
          <w:rFonts w:ascii="Cambria" w:hAnsi="Cambria"/>
        </w:rPr>
        <w:t xml:space="preserv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hitung</m:t>
            </m:r>
          </m:sub>
        </m:sSub>
      </m:oMath>
      <w:r w:rsidRPr="00A2653C">
        <w:rPr>
          <w:rFonts w:ascii="Cambria" w:hAnsi="Cambria"/>
        </w:rPr>
        <w:t xml:space="preserve"> &gt;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tabel</m:t>
            </m:r>
          </m:sub>
        </m:sSub>
      </m:oMath>
      <w:r w:rsidRPr="00A2653C">
        <w:rPr>
          <w:rFonts w:ascii="Cambria" w:hAnsi="Cambria"/>
        </w:rPr>
        <w:t xml:space="preserve">  (35,804 &gt; 2,70) dengan </w:t>
      </w:r>
      <w:r w:rsidRPr="00A2653C">
        <w:rPr>
          <w:rFonts w:ascii="Cambria" w:hAnsi="Cambria"/>
          <w:lang w:val="id-ID"/>
        </w:rPr>
        <w:t>skor signifikan</w:t>
      </w:r>
      <w:r w:rsidRPr="00A2653C">
        <w:rPr>
          <w:rFonts w:ascii="Cambria" w:hAnsi="Cambria"/>
        </w:rPr>
        <w:t xml:space="preserve"> 0,000 &lt; 0,05. </w:t>
      </w:r>
      <w:r w:rsidRPr="00A2653C">
        <w:rPr>
          <w:rFonts w:ascii="Cambria" w:hAnsi="Cambria"/>
          <w:lang w:val="id-ID"/>
        </w:rPr>
        <w:t>Karenanya</w:t>
      </w:r>
      <w:r w:rsidRPr="00A2653C">
        <w:rPr>
          <w:rFonts w:ascii="Cambria" w:hAnsi="Cambria"/>
        </w:rPr>
        <w:t xml:space="preserve">, hipotesis 1 </w:t>
      </w:r>
      <w:r w:rsidRPr="00A2653C">
        <w:rPr>
          <w:rFonts w:ascii="Cambria" w:hAnsi="Cambria"/>
          <w:lang w:val="id-ID"/>
        </w:rPr>
        <w:t>pada riset</w:t>
      </w:r>
      <w:r w:rsidRPr="00A2653C">
        <w:rPr>
          <w:rFonts w:ascii="Cambria" w:hAnsi="Cambria"/>
        </w:rPr>
        <w:t xml:space="preserve"> yang menyatakan </w:t>
      </w:r>
      <w:r w:rsidRPr="00A2653C">
        <w:rPr>
          <w:rFonts w:ascii="Cambria" w:hAnsi="Cambria"/>
          <w:lang w:val="id-ID"/>
        </w:rPr>
        <w:t>bahwasanya</w:t>
      </w:r>
      <w:r w:rsidRPr="00A2653C">
        <w:rPr>
          <w:rFonts w:ascii="Cambria" w:hAnsi="Cambria"/>
        </w:rPr>
        <w:t xml:space="preserve"> </w:t>
      </w:r>
      <w:r w:rsidRPr="00A2653C">
        <w:rPr>
          <w:rFonts w:ascii="Cambria" w:hAnsi="Cambria"/>
        </w:rPr>
        <w:lastRenderedPageBreak/>
        <w:t>“Terdapat pengaruh yang signifikan antara harga, promosi</w:t>
      </w:r>
      <w:r w:rsidRPr="00A2653C">
        <w:rPr>
          <w:rFonts w:ascii="Cambria" w:hAnsi="Cambria"/>
          <w:lang w:val="id-ID"/>
        </w:rPr>
        <w:t>,</w:t>
      </w:r>
      <w:r w:rsidRPr="00A2653C">
        <w:rPr>
          <w:rFonts w:ascii="Cambria" w:hAnsi="Cambria"/>
        </w:rPr>
        <w:t xml:space="preserve"> </w:t>
      </w:r>
      <w:r w:rsidRPr="00A2653C">
        <w:rPr>
          <w:rFonts w:ascii="Cambria" w:hAnsi="Cambria"/>
          <w:lang w:val="id-ID"/>
        </w:rPr>
        <w:t>serta</w:t>
      </w:r>
      <w:r w:rsidRPr="00A2653C">
        <w:rPr>
          <w:rFonts w:ascii="Cambria" w:hAnsi="Cambria"/>
        </w:rPr>
        <w:t xml:space="preserve"> citra merek terhadap keputusan penggunaan jasa GrabFood di Kota Surakarta” terbukti kebenarannya. Besarnya pengaruh harga, promosi, </w:t>
      </w:r>
      <w:r w:rsidRPr="00A2653C">
        <w:rPr>
          <w:rFonts w:ascii="Cambria" w:hAnsi="Cambria"/>
          <w:lang w:val="id-ID"/>
        </w:rPr>
        <w:t>serta</w:t>
      </w:r>
      <w:r w:rsidRPr="00A2653C">
        <w:rPr>
          <w:rFonts w:ascii="Cambria" w:hAnsi="Cambria"/>
        </w:rPr>
        <w:t xml:space="preserve"> citra merek </w:t>
      </w:r>
      <w:r w:rsidRPr="00A2653C">
        <w:rPr>
          <w:rFonts w:ascii="Cambria" w:hAnsi="Cambria"/>
          <w:lang w:val="id-ID"/>
        </w:rPr>
        <w:t>sejumlah</w:t>
      </w:r>
      <w:r w:rsidRPr="00A2653C">
        <w:rPr>
          <w:rFonts w:ascii="Cambria" w:hAnsi="Cambria"/>
        </w:rPr>
        <w:t xml:space="preserve"> 51,3% sedangkan </w:t>
      </w:r>
      <w:r w:rsidRPr="00A2653C">
        <w:rPr>
          <w:rFonts w:ascii="Cambria" w:hAnsi="Cambria"/>
          <w:lang w:val="id-ID"/>
        </w:rPr>
        <w:t>selebihnya sejumlah</w:t>
      </w:r>
      <w:r w:rsidRPr="00A2653C">
        <w:rPr>
          <w:rFonts w:ascii="Cambria" w:hAnsi="Cambria"/>
        </w:rPr>
        <w:t xml:space="preserve"> 48,7% </w:t>
      </w:r>
      <w:r w:rsidRPr="00A2653C">
        <w:rPr>
          <w:rFonts w:ascii="Cambria" w:hAnsi="Cambria"/>
          <w:lang w:val="id-ID"/>
        </w:rPr>
        <w:t>terjelaskan</w:t>
      </w:r>
      <w:r w:rsidRPr="00A2653C">
        <w:rPr>
          <w:rFonts w:ascii="Cambria" w:hAnsi="Cambria"/>
        </w:rPr>
        <w:t xml:space="preserve"> variabel lain</w:t>
      </w:r>
      <w:r w:rsidRPr="00A2653C">
        <w:rPr>
          <w:rFonts w:ascii="Cambria" w:hAnsi="Cambria"/>
          <w:lang w:val="id-ID"/>
        </w:rPr>
        <w:t>nya</w:t>
      </w:r>
      <w:r w:rsidRPr="00A2653C">
        <w:rPr>
          <w:rFonts w:ascii="Cambria" w:hAnsi="Cambria"/>
        </w:rPr>
        <w:t xml:space="preserve"> yang </w:t>
      </w:r>
      <w:r w:rsidRPr="00A2653C">
        <w:rPr>
          <w:rFonts w:ascii="Cambria" w:hAnsi="Cambria"/>
          <w:lang w:val="id-ID"/>
        </w:rPr>
        <w:t>tak</w:t>
      </w:r>
      <w:r w:rsidRPr="00A2653C">
        <w:rPr>
          <w:rFonts w:ascii="Cambria" w:hAnsi="Cambria"/>
        </w:rPr>
        <w:t xml:space="preserve"> diajukan </w:t>
      </w:r>
      <w:r w:rsidRPr="00A2653C">
        <w:rPr>
          <w:rFonts w:ascii="Cambria" w:hAnsi="Cambria"/>
          <w:lang w:val="id-ID"/>
        </w:rPr>
        <w:t>pada riset,</w:t>
      </w:r>
      <w:r w:rsidRPr="00A2653C">
        <w:rPr>
          <w:rFonts w:ascii="Cambria" w:hAnsi="Cambria"/>
        </w:rPr>
        <w:t xml:space="preserve"> seperti kualitas pelayanan, kemudahan aplikasi, kepercayaan dan lain sebagainya.</w:t>
      </w:r>
    </w:p>
    <w:p w14:paraId="530EC9E8" w14:textId="77777777" w:rsidR="00A2653C" w:rsidRPr="00A2653C" w:rsidRDefault="00A2653C" w:rsidP="00A2653C">
      <w:pPr>
        <w:pStyle w:val="ListParagraph"/>
        <w:numPr>
          <w:ilvl w:val="3"/>
          <w:numId w:val="3"/>
        </w:numPr>
        <w:spacing w:after="0" w:line="276" w:lineRule="auto"/>
        <w:ind w:left="284" w:hanging="284"/>
        <w:jc w:val="both"/>
        <w:rPr>
          <w:rFonts w:ascii="Cambria" w:hAnsi="Cambria"/>
        </w:rPr>
      </w:pPr>
      <w:r w:rsidRPr="00A2653C">
        <w:rPr>
          <w:rFonts w:ascii="Cambria" w:hAnsi="Cambria"/>
        </w:rPr>
        <w:t>Pengaruh Harga Terhadap Keputusan Penggunaan Jasa GrabFood Di Kota Surakarta</w:t>
      </w:r>
    </w:p>
    <w:p w14:paraId="79649C39" w14:textId="7656D00A" w:rsidR="00A2653C" w:rsidRPr="00A2653C" w:rsidRDefault="00A2653C" w:rsidP="00A2653C">
      <w:pPr>
        <w:pStyle w:val="ListParagraph"/>
        <w:spacing w:after="0" w:line="276" w:lineRule="auto"/>
        <w:ind w:left="284" w:firstLine="436"/>
        <w:jc w:val="both"/>
        <w:rPr>
          <w:rFonts w:ascii="Cambria" w:hAnsi="Cambria"/>
        </w:rPr>
      </w:pPr>
      <w:r w:rsidRPr="00A2653C">
        <w:rPr>
          <w:rFonts w:ascii="Cambria" w:hAnsi="Cambria"/>
        </w:rPr>
        <w:t xml:space="preserve">Dari hasil uji-t diperoleh nilai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hitung</m:t>
            </m:r>
          </m:sub>
        </m:sSub>
      </m:oMath>
      <w:r w:rsidRPr="00A2653C">
        <w:rPr>
          <w:rFonts w:ascii="Cambria" w:hAnsi="Cambria"/>
        </w:rPr>
        <w:t xml:space="preserve"> (4,649) &gt;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tabel</m:t>
            </m:r>
          </m:sub>
        </m:sSub>
      </m:oMath>
      <w:r w:rsidRPr="00A2653C">
        <w:rPr>
          <w:rFonts w:ascii="Cambria" w:hAnsi="Cambria"/>
        </w:rPr>
        <w:t xml:space="preserve"> (1,982) </w:t>
      </w:r>
      <w:r w:rsidRPr="00A2653C">
        <w:rPr>
          <w:rFonts w:ascii="Cambria" w:hAnsi="Cambria"/>
          <w:lang w:val="id-ID"/>
        </w:rPr>
        <w:t>serta skor</w:t>
      </w:r>
      <w:r w:rsidRPr="00A2653C">
        <w:rPr>
          <w:rFonts w:ascii="Cambria" w:hAnsi="Cambria"/>
        </w:rPr>
        <w:t xml:space="preserve"> </w:t>
      </w:r>
      <w:r w:rsidRPr="00A2653C">
        <w:rPr>
          <w:rFonts w:ascii="Cambria" w:hAnsi="Cambria"/>
          <w:lang w:val="id-ID"/>
        </w:rPr>
        <w:t>signifikansinya</w:t>
      </w:r>
      <w:r w:rsidRPr="00A2653C">
        <w:rPr>
          <w:rFonts w:ascii="Cambria" w:hAnsi="Cambria"/>
        </w:rPr>
        <w:t xml:space="preserve"> 0,000 &lt; 0,05. Dimana</w:t>
      </w:r>
      <w:r w:rsidRPr="00A2653C">
        <w:rPr>
          <w:rFonts w:ascii="Cambria" w:hAnsi="Cambria"/>
          <w:lang w:val="id-ID"/>
        </w:rPr>
        <w:t xml:space="preserve"> terjadi penolakan</w:t>
      </w:r>
      <w:r w:rsidRPr="00A2653C">
        <w:rPr>
          <w:rFonts w:ascii="Cambria" w:hAnsi="Cambria"/>
        </w:rPr>
        <w:t xml:space="preserve"> Ho, bermakna variabel harga </w:t>
      </w:r>
      <w:r w:rsidRPr="00A2653C">
        <w:rPr>
          <w:rFonts w:ascii="Cambria" w:hAnsi="Cambria"/>
          <w:lang w:val="id-ID"/>
        </w:rPr>
        <w:t>secara signifikan memiliki</w:t>
      </w:r>
      <w:r w:rsidRPr="00A2653C">
        <w:rPr>
          <w:rFonts w:ascii="Cambria" w:hAnsi="Cambria"/>
        </w:rPr>
        <w:t xml:space="preserve"> pengaruh terhadap keputusan penggunaan jasa GrabFood di Kota Surakarta. </w:t>
      </w:r>
      <w:r w:rsidRPr="00A2653C">
        <w:rPr>
          <w:rFonts w:ascii="Cambria" w:hAnsi="Cambria"/>
          <w:lang w:val="id-ID"/>
        </w:rPr>
        <w:t>Karenanya</w:t>
      </w:r>
      <w:r w:rsidRPr="00A2653C">
        <w:rPr>
          <w:rFonts w:ascii="Cambria" w:hAnsi="Cambria"/>
        </w:rPr>
        <w:t xml:space="preserve"> hipotesis </w:t>
      </w:r>
      <w:r w:rsidRPr="00A2653C">
        <w:rPr>
          <w:rFonts w:ascii="Cambria" w:hAnsi="Cambria"/>
          <w:lang w:val="id-ID"/>
        </w:rPr>
        <w:t>kedua pada riset</w:t>
      </w:r>
      <w:r w:rsidRPr="00A2653C">
        <w:rPr>
          <w:rFonts w:ascii="Cambria" w:hAnsi="Cambria"/>
        </w:rPr>
        <w:t xml:space="preserve"> yang </w:t>
      </w:r>
      <w:r w:rsidRPr="00A2653C">
        <w:rPr>
          <w:rFonts w:ascii="Cambria" w:hAnsi="Cambria"/>
          <w:lang w:val="id-ID"/>
        </w:rPr>
        <w:t>mengatakan bahwasanya</w:t>
      </w:r>
      <w:r w:rsidRPr="00A2653C">
        <w:rPr>
          <w:rFonts w:ascii="Cambria" w:hAnsi="Cambria"/>
        </w:rPr>
        <w:t xml:space="preserve"> “Terdapat pengaruh yang signifikan antara harga terhadap keputusan penggunaan jasa GrabFood di Kota Surakarta” terbukti kebenarannya. Hal tersebut </w:t>
      </w:r>
      <w:r w:rsidRPr="00A2653C">
        <w:rPr>
          <w:rFonts w:ascii="Cambria" w:hAnsi="Cambria"/>
          <w:lang w:val="id-ID"/>
        </w:rPr>
        <w:t>memberi implikasi bahwasanya</w:t>
      </w:r>
      <w:r w:rsidRPr="00A2653C">
        <w:rPr>
          <w:rFonts w:ascii="Cambria" w:hAnsi="Cambria"/>
        </w:rPr>
        <w:t xml:space="preserve"> </w:t>
      </w:r>
      <w:r w:rsidRPr="00A2653C">
        <w:rPr>
          <w:rFonts w:ascii="Cambria" w:hAnsi="Cambria"/>
          <w:lang w:val="id-ID"/>
        </w:rPr>
        <w:t>penawaran harga dari</w:t>
      </w:r>
      <w:r w:rsidRPr="00A2653C">
        <w:rPr>
          <w:rFonts w:ascii="Cambria" w:hAnsi="Cambria"/>
        </w:rPr>
        <w:t xml:space="preserve"> GrabFood </w:t>
      </w:r>
      <w:r w:rsidRPr="00A2653C">
        <w:rPr>
          <w:rFonts w:ascii="Cambria" w:hAnsi="Cambria"/>
          <w:lang w:val="id-ID"/>
        </w:rPr>
        <w:t>semisal</w:t>
      </w:r>
      <w:r w:rsidRPr="00A2653C">
        <w:rPr>
          <w:rFonts w:ascii="Cambria" w:hAnsi="Cambria"/>
        </w:rPr>
        <w:t xml:space="preserve"> kesesuaian harga dengan kualitas jasa dan juga harga makanan yang bervariasi dapat dijangkau oleh konsumen. Temuan hasil </w:t>
      </w:r>
      <w:r w:rsidRPr="00A2653C">
        <w:rPr>
          <w:rFonts w:ascii="Cambria" w:hAnsi="Cambria"/>
          <w:lang w:val="id-ID"/>
        </w:rPr>
        <w:t>riset ini mendapat dukungan dari riset yang dilaksanakan</w:t>
      </w:r>
      <w:r w:rsidRPr="00A2653C">
        <w:rPr>
          <w:rFonts w:ascii="Cambria" w:hAnsi="Cambria"/>
        </w:rPr>
        <w:t xml:space="preserve"> </w:t>
      </w:r>
      <w:r w:rsidR="003A6A51">
        <w:rPr>
          <w:rFonts w:ascii="Cambria" w:hAnsi="Cambria"/>
        </w:rPr>
        <w:fldChar w:fldCharType="begin" w:fldLock="1"/>
      </w:r>
      <w:r w:rsidR="003A6A51">
        <w:rPr>
          <w:rFonts w:ascii="Cambria" w:hAnsi="Cambria"/>
        </w:rPr>
        <w:instrText>ADDIN CSL_CITATION {"citationItems":[{"id":"ITEM-1","itemData":{"author":[{"dropping-particle":"","family":"Nurlina","given":"","non-dropping-particle":"","parse-names":false,"suffix":""},{"dropping-particle":"","family":"Milasari","given":"","non-dropping-particle":"","parse-names":false,"suffix":""},{"dropping-particle":"","family":"Indah","given":"Dewi Rosa","non-dropping-particle":"","parse-names":false,"suffix":""}],"container-title":"Jurnal Samudra Ekonomika","id":"ITEM-1","issue":"1","issued":{"date-parts":[["2019"]]},"page":"1-8","title":"Pengaruh Kualitas Pelayanan , Harga dan Lokasi terhadap Keputusan Penggunaan Jasa Pengiriman Barang PT . Citra Van Titipan Kilat Kota Langsa","type":"article-journal","volume":"3"},"uris":["http://www.mendeley.com/documents/?uuid=920707f7-caab-48e7-820a-7dad1950b137"]}],"mendeley":{"formattedCitation":"(Nurlina et al., 2019)","plainTextFormattedCitation":"(Nurlina et al., 2019)","previouslyFormattedCitation":"(Nurlina et al., 2019)"},"properties":{"noteIndex":0},"schema":"https://github.com/citation-style-language/schema/raw/master/csl-citation.json"}</w:instrText>
      </w:r>
      <w:r w:rsidR="003A6A51">
        <w:rPr>
          <w:rFonts w:ascii="Cambria" w:hAnsi="Cambria"/>
        </w:rPr>
        <w:fldChar w:fldCharType="separate"/>
      </w:r>
      <w:r w:rsidR="003A6A51" w:rsidRPr="003A6A51">
        <w:rPr>
          <w:rFonts w:ascii="Cambria" w:hAnsi="Cambria"/>
          <w:noProof/>
        </w:rPr>
        <w:t>(Nurlina et al., 2019)</w:t>
      </w:r>
      <w:r w:rsidR="003A6A51">
        <w:rPr>
          <w:rFonts w:ascii="Cambria" w:hAnsi="Cambria"/>
        </w:rPr>
        <w:fldChar w:fldCharType="end"/>
      </w:r>
      <w:r w:rsidR="003A6A51">
        <w:rPr>
          <w:rFonts w:ascii="Cambria" w:hAnsi="Cambria"/>
        </w:rPr>
        <w:t xml:space="preserve"> </w:t>
      </w:r>
      <w:r w:rsidRPr="00A2653C">
        <w:rPr>
          <w:rFonts w:ascii="Cambria" w:hAnsi="Cambria"/>
        </w:rPr>
        <w:t xml:space="preserve">yang </w:t>
      </w:r>
      <w:r w:rsidRPr="00A2653C">
        <w:rPr>
          <w:rFonts w:ascii="Cambria" w:hAnsi="Cambria"/>
          <w:lang w:val="id-ID"/>
        </w:rPr>
        <w:t>menagtakan bahwasanya secara positif signifikan</w:t>
      </w:r>
      <w:r w:rsidRPr="00A2653C">
        <w:rPr>
          <w:rFonts w:ascii="Cambria" w:hAnsi="Cambria"/>
        </w:rPr>
        <w:t xml:space="preserve"> harga memengaruhi</w:t>
      </w:r>
      <w:r w:rsidRPr="00A2653C">
        <w:rPr>
          <w:rFonts w:ascii="Cambria" w:hAnsi="Cambria"/>
          <w:lang w:val="id-ID"/>
        </w:rPr>
        <w:t xml:space="preserve"> keputusan</w:t>
      </w:r>
      <w:r w:rsidRPr="00A2653C">
        <w:rPr>
          <w:rFonts w:ascii="Cambria" w:hAnsi="Cambria"/>
        </w:rPr>
        <w:t xml:space="preserve"> penggunaan.</w:t>
      </w:r>
    </w:p>
    <w:p w14:paraId="23CA39D5" w14:textId="77777777" w:rsidR="00A2653C" w:rsidRPr="00A2653C" w:rsidRDefault="00A2653C" w:rsidP="00A2653C">
      <w:pPr>
        <w:pStyle w:val="ListParagraph"/>
        <w:numPr>
          <w:ilvl w:val="3"/>
          <w:numId w:val="3"/>
        </w:numPr>
        <w:spacing w:after="0" w:line="276" w:lineRule="auto"/>
        <w:ind w:left="284" w:hanging="284"/>
        <w:jc w:val="both"/>
        <w:rPr>
          <w:rFonts w:ascii="Cambria" w:hAnsi="Cambria"/>
        </w:rPr>
      </w:pPr>
      <w:r w:rsidRPr="00A2653C">
        <w:rPr>
          <w:rFonts w:ascii="Cambria" w:hAnsi="Cambria"/>
        </w:rPr>
        <w:t>Pengaruh Promosi Terhadap Keputusan Penggunaan Jasa GrabFood Di Kota Surakarta</w:t>
      </w:r>
    </w:p>
    <w:p w14:paraId="2019756D" w14:textId="3E87CEEB" w:rsidR="00A2653C" w:rsidRPr="00A2653C" w:rsidRDefault="00A2653C" w:rsidP="00A2653C">
      <w:pPr>
        <w:pStyle w:val="ListParagraph"/>
        <w:spacing w:after="0" w:line="276" w:lineRule="auto"/>
        <w:ind w:left="284" w:firstLine="436"/>
        <w:jc w:val="both"/>
        <w:rPr>
          <w:rFonts w:ascii="Cambria" w:hAnsi="Cambria"/>
        </w:rPr>
      </w:pPr>
      <w:r w:rsidRPr="00A2653C">
        <w:rPr>
          <w:rFonts w:ascii="Cambria" w:hAnsi="Cambria"/>
          <w:lang w:val="id-ID"/>
        </w:rPr>
        <w:t>Berdasar</w:t>
      </w:r>
      <w:r w:rsidRPr="00A2653C">
        <w:rPr>
          <w:rFonts w:ascii="Cambria" w:hAnsi="Cambria"/>
        </w:rPr>
        <w:t xml:space="preserve"> hasil uji-t diperoleh hasil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hitung</m:t>
            </m:r>
          </m:sub>
        </m:sSub>
      </m:oMath>
      <w:r w:rsidRPr="00A2653C">
        <w:rPr>
          <w:rFonts w:ascii="Cambria" w:hAnsi="Cambria"/>
        </w:rPr>
        <w:t xml:space="preserve"> (0,565) &lt;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tabel</m:t>
            </m:r>
          </m:sub>
        </m:sSub>
      </m:oMath>
      <w:r w:rsidRPr="00A2653C">
        <w:rPr>
          <w:rFonts w:ascii="Cambria" w:hAnsi="Cambria"/>
        </w:rPr>
        <w:t xml:space="preserve"> (1,982) </w:t>
      </w:r>
      <w:r w:rsidRPr="00A2653C">
        <w:rPr>
          <w:rFonts w:ascii="Cambria" w:hAnsi="Cambria"/>
          <w:lang w:val="id-ID"/>
        </w:rPr>
        <w:t>serta skor signifikansinya 0</w:t>
      </w:r>
      <w:r w:rsidRPr="00A2653C">
        <w:rPr>
          <w:rFonts w:ascii="Cambria" w:hAnsi="Cambria"/>
        </w:rPr>
        <w:t>,573 &gt; 0,05. Dimana</w:t>
      </w:r>
      <w:r w:rsidRPr="00A2653C">
        <w:rPr>
          <w:rFonts w:ascii="Cambria" w:hAnsi="Cambria"/>
          <w:lang w:val="id-ID"/>
        </w:rPr>
        <w:t xml:space="preserve"> terjadi penerimaan</w:t>
      </w:r>
      <w:r w:rsidRPr="00A2653C">
        <w:rPr>
          <w:rFonts w:ascii="Cambria" w:hAnsi="Cambria"/>
        </w:rPr>
        <w:t xml:space="preserve"> Ho, </w:t>
      </w:r>
      <w:r w:rsidRPr="00A2653C">
        <w:rPr>
          <w:rFonts w:ascii="Cambria" w:hAnsi="Cambria"/>
          <w:lang w:val="id-ID"/>
        </w:rPr>
        <w:t xml:space="preserve">bermakna </w:t>
      </w:r>
      <w:r w:rsidRPr="00A2653C">
        <w:rPr>
          <w:rFonts w:ascii="Cambria" w:hAnsi="Cambria"/>
        </w:rPr>
        <w:t xml:space="preserve">variabel promosi </w:t>
      </w:r>
      <w:r w:rsidRPr="00A2653C">
        <w:rPr>
          <w:rFonts w:ascii="Cambria" w:hAnsi="Cambria"/>
          <w:lang w:val="id-ID"/>
        </w:rPr>
        <w:t>tak</w:t>
      </w:r>
      <w:r w:rsidRPr="00A2653C">
        <w:rPr>
          <w:rFonts w:ascii="Cambria" w:hAnsi="Cambria"/>
        </w:rPr>
        <w:t xml:space="preserve"> </w:t>
      </w:r>
      <w:r w:rsidRPr="00A2653C">
        <w:rPr>
          <w:rFonts w:ascii="Cambria" w:hAnsi="Cambria"/>
          <w:lang w:val="id-ID"/>
        </w:rPr>
        <w:t>memiliki</w:t>
      </w:r>
      <w:r w:rsidRPr="00A2653C">
        <w:rPr>
          <w:rFonts w:ascii="Cambria" w:hAnsi="Cambria"/>
        </w:rPr>
        <w:t xml:space="preserve"> pengaruh signifikan terhadap keputusan penggunaan jasa GrabFood di Kota Surakarta. </w:t>
      </w:r>
      <w:r w:rsidRPr="00A2653C">
        <w:rPr>
          <w:rFonts w:ascii="Cambria" w:hAnsi="Cambria"/>
          <w:lang w:val="id-ID"/>
        </w:rPr>
        <w:t>Karenanya hipotesis ketiga pada riset yang mengatakan bahwasanya</w:t>
      </w:r>
      <w:r w:rsidRPr="00A2653C">
        <w:rPr>
          <w:rFonts w:ascii="Cambria" w:hAnsi="Cambria"/>
        </w:rPr>
        <w:t xml:space="preserve"> “Terdapat pengaruh yang signifikan antara promosi terhadap keputusan penggunaan jasa GrabFood di Kota Surakarta” tidak terbukti kebenarannya. Hal tersebut </w:t>
      </w:r>
      <w:r w:rsidRPr="00A2653C">
        <w:rPr>
          <w:rFonts w:ascii="Cambria" w:hAnsi="Cambria"/>
          <w:lang w:val="id-ID"/>
        </w:rPr>
        <w:t>memberi implikasi bahwasanya penawaran</w:t>
      </w:r>
      <w:r w:rsidRPr="00A2653C">
        <w:rPr>
          <w:rFonts w:ascii="Cambria" w:hAnsi="Cambria"/>
        </w:rPr>
        <w:t xml:space="preserve"> program promosi </w:t>
      </w:r>
      <w:r w:rsidRPr="00A2653C">
        <w:rPr>
          <w:rFonts w:ascii="Cambria" w:hAnsi="Cambria"/>
          <w:lang w:val="id-ID"/>
        </w:rPr>
        <w:t>dari</w:t>
      </w:r>
      <w:r w:rsidRPr="00A2653C">
        <w:rPr>
          <w:rFonts w:ascii="Cambria" w:hAnsi="Cambria"/>
        </w:rPr>
        <w:t xml:space="preserve"> GrabFood </w:t>
      </w:r>
      <w:r w:rsidRPr="00A2653C">
        <w:rPr>
          <w:rFonts w:ascii="Cambria" w:hAnsi="Cambria"/>
          <w:lang w:val="id-ID"/>
        </w:rPr>
        <w:t>semisal</w:t>
      </w:r>
      <w:r w:rsidRPr="00A2653C">
        <w:rPr>
          <w:rFonts w:ascii="Cambria" w:hAnsi="Cambria"/>
        </w:rPr>
        <w:t xml:space="preserve"> iklan yang ditampilkan, pemberian diskon dan </w:t>
      </w:r>
      <w:r w:rsidRPr="00A2653C">
        <w:rPr>
          <w:rFonts w:ascii="Cambria" w:hAnsi="Cambria"/>
          <w:i/>
          <w:iCs/>
        </w:rPr>
        <w:t>voucher</w:t>
      </w:r>
      <w:r w:rsidRPr="00A2653C">
        <w:rPr>
          <w:rFonts w:ascii="Cambria" w:hAnsi="Cambria"/>
        </w:rPr>
        <w:t xml:space="preserve"> secara berkala dan penawaran langsung melalui aplikasi kurang menarik perhatian dan menstimulus konsumen khususnya para pengguna jasa GrabFood di Kota Surakarta. Dikarenakan saat ini ada persaingan hangat di bisnis layanan pesan antar makanan di Kota Surakarta antara Shopee Food, Go Food dan juga GrabFood. Sama dengan hasil temuan</w:t>
      </w:r>
      <w:r w:rsidR="003259A4">
        <w:rPr>
          <w:rFonts w:ascii="Cambria" w:hAnsi="Cambria"/>
        </w:rPr>
        <w:t xml:space="preserve"> </w:t>
      </w:r>
      <w:r w:rsidR="00427C46">
        <w:rPr>
          <w:rFonts w:ascii="Cambria" w:hAnsi="Cambria"/>
        </w:rPr>
        <w:fldChar w:fldCharType="begin" w:fldLock="1"/>
      </w:r>
      <w:r w:rsidR="003C5376">
        <w:rPr>
          <w:rFonts w:ascii="Cambria" w:hAnsi="Cambria"/>
        </w:rPr>
        <w:instrText>ADDIN CSL_CITATION {"citationItems":[{"id":"ITEM-1","itemData":{"author":[{"dropping-particle":"","family":"Widjaja","given":"Andrew Effendy","non-dropping-particle":"","parse-names":false,"suffix":""},{"dropping-particle":"","family":"Indrawati","given":"Lilik","non-dropping-particle":"","parse-names":false,"suffix":""}],"container-title":"Jurnal Bisnis Terapan","id":"ITEM-1","issue":"02","issued":{"date-parts":[["2018"]]},"page":"169-178","title":"Pengaruh Lokasi, Harga, Promosi, Dan Kualitas Pelayanan Terhadap Keputusan Menggunakan Ojek Online","type":"article-journal","volume":"02"},"uris":["http://www.mendeley.com/documents/?uuid=9ca267ce-0fac-4df1-8afa-91788696ca64"]}],"mendeley":{"formattedCitation":"(Widjaja &amp; Indrawati, 2018)","plainTextFormattedCitation":"(Widjaja &amp; Indrawati, 2018)","previouslyFormattedCitation":"(Widjaja &amp; Indrawati, 2018)"},"properties":{"noteIndex":0},"schema":"https://github.com/citation-style-language/schema/raw/master/csl-citation.json"}</w:instrText>
      </w:r>
      <w:r w:rsidR="00427C46">
        <w:rPr>
          <w:rFonts w:ascii="Cambria" w:hAnsi="Cambria"/>
        </w:rPr>
        <w:fldChar w:fldCharType="separate"/>
      </w:r>
      <w:r w:rsidR="00427C46" w:rsidRPr="00427C46">
        <w:rPr>
          <w:rFonts w:ascii="Cambria" w:hAnsi="Cambria"/>
          <w:noProof/>
        </w:rPr>
        <w:t>(Widjaja &amp; Indrawati, 2018)</w:t>
      </w:r>
      <w:r w:rsidR="00427C46">
        <w:rPr>
          <w:rFonts w:ascii="Cambria" w:hAnsi="Cambria"/>
        </w:rPr>
        <w:fldChar w:fldCharType="end"/>
      </w:r>
      <w:r w:rsidRPr="00A2653C">
        <w:rPr>
          <w:rFonts w:ascii="Cambria" w:hAnsi="Cambria"/>
        </w:rPr>
        <w:t xml:space="preserve"> yang menyatakan dalam penelitiannya </w:t>
      </w:r>
      <w:r w:rsidRPr="00A2653C">
        <w:rPr>
          <w:rFonts w:ascii="Cambria" w:hAnsi="Cambria"/>
          <w:lang w:val="id-ID"/>
        </w:rPr>
        <w:t>bahwasanya</w:t>
      </w:r>
      <w:r w:rsidRPr="00A2653C">
        <w:rPr>
          <w:rFonts w:ascii="Cambria" w:hAnsi="Cambria"/>
        </w:rPr>
        <w:t xml:space="preserve"> promosi tanpa memengaruhi bermakna bagi keputusan penggunaan.</w:t>
      </w:r>
    </w:p>
    <w:p w14:paraId="0BBA904C" w14:textId="77777777" w:rsidR="00A2653C" w:rsidRPr="00A2653C" w:rsidRDefault="00A2653C" w:rsidP="00A2653C">
      <w:pPr>
        <w:pStyle w:val="ListParagraph"/>
        <w:numPr>
          <w:ilvl w:val="3"/>
          <w:numId w:val="3"/>
        </w:numPr>
        <w:spacing w:after="0" w:line="276" w:lineRule="auto"/>
        <w:ind w:left="284" w:hanging="284"/>
        <w:jc w:val="both"/>
        <w:rPr>
          <w:rFonts w:ascii="Cambria" w:hAnsi="Cambria"/>
        </w:rPr>
      </w:pPr>
      <w:r w:rsidRPr="00A2653C">
        <w:rPr>
          <w:rFonts w:ascii="Cambria" w:hAnsi="Cambria"/>
        </w:rPr>
        <w:t>Pengaruh Citra Merek Terhadap Keputusan Penggunaan Jasa GrabFood Di Kota Surakarta</w:t>
      </w:r>
    </w:p>
    <w:p w14:paraId="0F3E61D8" w14:textId="77777777" w:rsidR="00A2653C" w:rsidRPr="00A2653C" w:rsidRDefault="00A2653C" w:rsidP="00A2653C">
      <w:pPr>
        <w:pStyle w:val="ListParagraph"/>
        <w:spacing w:after="0" w:line="276" w:lineRule="auto"/>
        <w:ind w:left="284" w:firstLine="436"/>
        <w:jc w:val="both"/>
        <w:rPr>
          <w:rFonts w:ascii="Cambria" w:hAnsi="Cambria"/>
        </w:rPr>
      </w:pPr>
      <w:r w:rsidRPr="00A2653C">
        <w:rPr>
          <w:rFonts w:ascii="Cambria" w:hAnsi="Cambria"/>
          <w:lang w:val="id-ID"/>
        </w:rPr>
        <w:t>Berdasar</w:t>
      </w:r>
      <w:r w:rsidRPr="00A2653C">
        <w:rPr>
          <w:rFonts w:ascii="Cambria" w:hAnsi="Cambria"/>
        </w:rPr>
        <w:t xml:space="preserve"> hasil uji</w:t>
      </w:r>
      <w:r w:rsidRPr="00A2653C">
        <w:rPr>
          <w:rFonts w:ascii="Cambria" w:hAnsi="Cambria"/>
          <w:lang w:val="id-ID"/>
        </w:rPr>
        <w:t>-</w:t>
      </w:r>
      <w:r w:rsidRPr="00A2653C">
        <w:rPr>
          <w:rFonts w:ascii="Cambria" w:hAnsi="Cambria"/>
        </w:rPr>
        <w:t xml:space="preserve">t </w:t>
      </w:r>
      <w:r w:rsidRPr="00A2653C">
        <w:rPr>
          <w:rFonts w:ascii="Cambria" w:hAnsi="Cambria"/>
          <w:lang w:val="id-ID"/>
        </w:rPr>
        <w:t>didapatkan skor</w:t>
      </w:r>
      <w:r w:rsidRPr="00A2653C">
        <w:rPr>
          <w:rFonts w:ascii="Cambria" w:hAnsi="Cambria"/>
        </w:rPr>
        <w:t xml:space="preserve"> hasil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hitung</m:t>
            </m:r>
          </m:sub>
        </m:sSub>
      </m:oMath>
      <w:r w:rsidRPr="00A2653C">
        <w:rPr>
          <w:rFonts w:ascii="Cambria" w:hAnsi="Cambria"/>
        </w:rPr>
        <w:t xml:space="preserve"> (4,649)&gt;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t</m:t>
            </m:r>
          </m:e>
          <m:sub>
            <m:r>
              <w:rPr>
                <w:rFonts w:ascii="Cambria Math" w:eastAsia="Cambria Math" w:hAnsi="Cambria Math" w:cs="Cambria Math"/>
                <w:color w:val="000000"/>
              </w:rPr>
              <m:t>tabel</m:t>
            </m:r>
          </m:sub>
        </m:sSub>
      </m:oMath>
      <w:r w:rsidRPr="00A2653C">
        <w:rPr>
          <w:rFonts w:ascii="Cambria" w:hAnsi="Cambria"/>
        </w:rPr>
        <w:t xml:space="preserve"> (1,982) </w:t>
      </w:r>
      <w:r w:rsidRPr="00A2653C">
        <w:rPr>
          <w:rFonts w:ascii="Cambria" w:hAnsi="Cambria"/>
          <w:lang w:val="id-ID"/>
        </w:rPr>
        <w:t>serta skor</w:t>
      </w:r>
      <w:r w:rsidRPr="00A2653C">
        <w:rPr>
          <w:rFonts w:ascii="Cambria" w:hAnsi="Cambria"/>
        </w:rPr>
        <w:t xml:space="preserve"> signifikasi 0,000 &lt; 0,05</w:t>
      </w:r>
      <w:r w:rsidRPr="00A2653C">
        <w:rPr>
          <w:rFonts w:ascii="Cambria" w:hAnsi="Cambria"/>
          <w:lang w:val="id-ID"/>
        </w:rPr>
        <w:t>,</w:t>
      </w:r>
      <w:r w:rsidRPr="00A2653C">
        <w:rPr>
          <w:rFonts w:ascii="Cambria" w:hAnsi="Cambria"/>
        </w:rPr>
        <w:t xml:space="preserve"> maka </w:t>
      </w:r>
      <w:r w:rsidRPr="00A2653C">
        <w:rPr>
          <w:rFonts w:ascii="Cambria" w:hAnsi="Cambria"/>
          <w:lang w:val="id-ID"/>
        </w:rPr>
        <w:t xml:space="preserve">terjadi penolakan </w:t>
      </w:r>
      <w:r w:rsidRPr="00A2653C">
        <w:rPr>
          <w:rFonts w:ascii="Cambria" w:hAnsi="Cambria"/>
        </w:rPr>
        <w:t xml:space="preserve">Ho. </w:t>
      </w:r>
      <w:r w:rsidRPr="00A2653C">
        <w:rPr>
          <w:rFonts w:ascii="Cambria" w:hAnsi="Cambria"/>
          <w:lang w:val="id-ID"/>
        </w:rPr>
        <w:t>Maksudnya</w:t>
      </w:r>
      <w:r w:rsidRPr="00A2653C">
        <w:rPr>
          <w:rFonts w:ascii="Cambria" w:hAnsi="Cambria"/>
        </w:rPr>
        <w:t xml:space="preserve"> variabel harga</w:t>
      </w:r>
      <w:r w:rsidRPr="00A2653C">
        <w:rPr>
          <w:rFonts w:ascii="Cambria" w:hAnsi="Cambria"/>
          <w:lang w:val="id-ID"/>
        </w:rPr>
        <w:t xml:space="preserve"> secara signifikan memiliki pengaruh</w:t>
      </w:r>
      <w:r w:rsidRPr="00A2653C">
        <w:rPr>
          <w:rFonts w:ascii="Cambria" w:hAnsi="Cambria"/>
        </w:rPr>
        <w:t xml:space="preserve"> </w:t>
      </w:r>
      <w:r w:rsidRPr="00A2653C">
        <w:rPr>
          <w:rFonts w:ascii="Cambria" w:hAnsi="Cambria"/>
          <w:lang w:val="id-ID"/>
        </w:rPr>
        <w:t>terhadap</w:t>
      </w:r>
      <w:r w:rsidRPr="00A2653C">
        <w:rPr>
          <w:rFonts w:ascii="Cambria" w:hAnsi="Cambria"/>
        </w:rPr>
        <w:t xml:space="preserve"> keputusan penggunaan jasa GrabFood di Kota Surakarta. Dimana Ho ditolak berarti citra merek </w:t>
      </w:r>
      <w:r w:rsidRPr="00A2653C">
        <w:rPr>
          <w:rFonts w:ascii="Cambria" w:hAnsi="Cambria"/>
          <w:lang w:val="id-ID"/>
        </w:rPr>
        <w:t>secara signifikan mempunyai</w:t>
      </w:r>
      <w:r w:rsidRPr="00A2653C">
        <w:rPr>
          <w:rFonts w:ascii="Cambria" w:hAnsi="Cambria"/>
        </w:rPr>
        <w:t xml:space="preserve"> pengaruh terhadap keputusan penggunaan jasa GrabFood di Kota Surakarta. </w:t>
      </w:r>
      <w:r w:rsidRPr="00A2653C">
        <w:rPr>
          <w:rFonts w:ascii="Cambria" w:hAnsi="Cambria"/>
          <w:lang w:val="id-ID"/>
        </w:rPr>
        <w:t>Karenanya hipotesis keempat riset yang mengatakan bahwasanya</w:t>
      </w:r>
      <w:r w:rsidRPr="00A2653C">
        <w:rPr>
          <w:rFonts w:ascii="Cambria" w:hAnsi="Cambria"/>
        </w:rPr>
        <w:t xml:space="preserve"> “Terdapat pengaruh yang signifikan antara citra merek terhadap keputusan penggunaan jasa GrabFood di Kota Surakarta” terbukti kebenarannya. </w:t>
      </w:r>
    </w:p>
    <w:p w14:paraId="673C51B7" w14:textId="1006402F" w:rsidR="00A2653C" w:rsidRPr="00A2653C" w:rsidRDefault="00A2653C" w:rsidP="00A2653C">
      <w:pPr>
        <w:pStyle w:val="ListParagraph"/>
        <w:spacing w:after="0" w:line="276" w:lineRule="auto"/>
        <w:ind w:left="284" w:firstLine="436"/>
        <w:jc w:val="both"/>
        <w:rPr>
          <w:rFonts w:ascii="Cambria" w:hAnsi="Cambria"/>
        </w:rPr>
      </w:pPr>
      <w:r w:rsidRPr="00A2653C">
        <w:rPr>
          <w:rFonts w:ascii="Cambria" w:hAnsi="Cambria"/>
        </w:rPr>
        <w:t xml:space="preserve">Hal tersebut </w:t>
      </w:r>
      <w:r w:rsidRPr="00A2653C">
        <w:rPr>
          <w:rFonts w:ascii="Cambria" w:hAnsi="Cambria"/>
          <w:lang w:val="id-ID"/>
        </w:rPr>
        <w:t>berimplikasi bahwasanya</w:t>
      </w:r>
      <w:r w:rsidRPr="00A2653C">
        <w:rPr>
          <w:rFonts w:ascii="Cambria" w:hAnsi="Cambria"/>
        </w:rPr>
        <w:t xml:space="preserve"> citra merek yang GrabFood </w:t>
      </w:r>
      <w:r w:rsidRPr="00A2653C">
        <w:rPr>
          <w:rFonts w:ascii="Cambria" w:hAnsi="Cambria"/>
          <w:lang w:val="id-ID"/>
        </w:rPr>
        <w:t xml:space="preserve">miliki jadi </w:t>
      </w:r>
      <w:r w:rsidRPr="00A2653C">
        <w:rPr>
          <w:rFonts w:ascii="Cambria" w:hAnsi="Cambria"/>
        </w:rPr>
        <w:t xml:space="preserve">daya tarik bagi pelanggan, </w:t>
      </w:r>
      <w:r w:rsidRPr="00A2653C">
        <w:rPr>
          <w:rFonts w:ascii="Cambria" w:hAnsi="Cambria"/>
          <w:lang w:val="id-ID"/>
        </w:rPr>
        <w:t>terlebih</w:t>
      </w:r>
      <w:r w:rsidRPr="00A2653C">
        <w:rPr>
          <w:rFonts w:ascii="Cambria" w:hAnsi="Cambria"/>
        </w:rPr>
        <w:t xml:space="preserve"> bagi pelanggan GrabFood di Kota Surakarta. Oleh karena itu, GrabFood </w:t>
      </w:r>
      <w:r w:rsidRPr="00A2653C">
        <w:rPr>
          <w:rFonts w:ascii="Cambria" w:hAnsi="Cambria"/>
          <w:lang w:val="id-ID"/>
        </w:rPr>
        <w:t>dalam menjaga citra yang sudah masyarakat persepsikan harus tetap konsisten serta</w:t>
      </w:r>
      <w:r w:rsidRPr="00A2653C">
        <w:rPr>
          <w:rFonts w:ascii="Cambria" w:hAnsi="Cambria"/>
        </w:rPr>
        <w:t xml:space="preserve"> meningkatkan standar kualitas pelayanan supaya menjadi daya tarik masyarakat khususnya di Kota Surakarta untuk menggunakan aplikasi GrabFood. Temuan hasil </w:t>
      </w:r>
      <w:r w:rsidRPr="00A2653C">
        <w:rPr>
          <w:rFonts w:ascii="Cambria" w:hAnsi="Cambria"/>
          <w:lang w:val="id-ID"/>
        </w:rPr>
        <w:t xml:space="preserve">riset mendapat dukungan oleh riset yang </w:t>
      </w:r>
      <w:r w:rsidRPr="00A2653C">
        <w:rPr>
          <w:rFonts w:ascii="Cambria" w:hAnsi="Cambria"/>
          <w:lang w:val="id-ID"/>
        </w:rPr>
        <w:lastRenderedPageBreak/>
        <w:t>dilaksanakan</w:t>
      </w:r>
      <w:r w:rsidRPr="00A2653C">
        <w:rPr>
          <w:rFonts w:ascii="Cambria" w:hAnsi="Cambria"/>
        </w:rPr>
        <w:t xml:space="preserve"> </w:t>
      </w:r>
      <w:r w:rsidR="003A6A51">
        <w:rPr>
          <w:rFonts w:ascii="Cambria" w:hAnsi="Cambria"/>
        </w:rPr>
        <w:fldChar w:fldCharType="begin" w:fldLock="1"/>
      </w:r>
      <w:r w:rsidR="005C3938">
        <w:rPr>
          <w:rFonts w:ascii="Cambria" w:hAnsi="Cambria"/>
        </w:rPr>
        <w:instrText>ADDIN CSL_CITATION {"citationItems":[{"id":"ITEM-1","itemData":{"author":[{"dropping-particle":"","family":"Kabaressy","given":"Martha Sriningsih","non-dropping-particle":"","parse-names":false,"suffix":""},{"dropping-particle":"","family":"Widodo","given":"Handoyo Djoko","non-dropping-particle":"","parse-names":false,"suffix":""}],"container-title":"Diponegoro Journal Of Social And Politic","id":"ITEM-1","issued":{"date-parts":[["2017"]]},"page":"1-7","title":"Pengaruh Kualitas Produk, Iklan, Dan Citra Merek (Brand Image) Terhadap Keputusan Penggunaan Tolak Angin (Studi Kasus Pada Pengguna Tolak Angin Di Kota Semarang)","type":"article-journal"},"uris":["http://www.mendeley.com/documents/?uuid=8b3f82b3-8563-439c-997a-ab35fcb764c3"]}],"mendeley":{"formattedCitation":"(Kabaressy &amp; Widodo, 2017)","plainTextFormattedCitation":"(Kabaressy &amp; Widodo, 2017)","previouslyFormattedCitation":"(Kabaressy &amp; Widodo, 2017)"},"properties":{"noteIndex":0},"schema":"https://github.com/citation-style-language/schema/raw/master/csl-citation.json"}</w:instrText>
      </w:r>
      <w:r w:rsidR="003A6A51">
        <w:rPr>
          <w:rFonts w:ascii="Cambria" w:hAnsi="Cambria"/>
        </w:rPr>
        <w:fldChar w:fldCharType="separate"/>
      </w:r>
      <w:r w:rsidR="003A6A51" w:rsidRPr="003A6A51">
        <w:rPr>
          <w:rFonts w:ascii="Cambria" w:hAnsi="Cambria"/>
          <w:noProof/>
        </w:rPr>
        <w:t>(Kabaressy &amp; Widodo, 2017)</w:t>
      </w:r>
      <w:r w:rsidR="003A6A51">
        <w:rPr>
          <w:rFonts w:ascii="Cambria" w:hAnsi="Cambria"/>
        </w:rPr>
        <w:fldChar w:fldCharType="end"/>
      </w:r>
      <w:r w:rsidR="003A6A51">
        <w:rPr>
          <w:rFonts w:ascii="Cambria" w:hAnsi="Cambria"/>
        </w:rPr>
        <w:t>,</w:t>
      </w:r>
      <w:r w:rsidRPr="00A2653C">
        <w:rPr>
          <w:rFonts w:ascii="Cambria" w:hAnsi="Cambria"/>
          <w:lang w:val="id-ID"/>
        </w:rPr>
        <w:t>mengatakan bahwasanya secara positif signiifkan citra merek memiliki pengaruh terhadap keputusan penggunaan</w:t>
      </w:r>
      <w:r w:rsidRPr="00A2653C">
        <w:rPr>
          <w:rFonts w:ascii="Cambria" w:hAnsi="Cambria"/>
        </w:rPr>
        <w:t>.</w:t>
      </w:r>
    </w:p>
    <w:bookmarkEnd w:id="0"/>
    <w:p w14:paraId="0188CA2E" w14:textId="77777777" w:rsidR="007C7A31" w:rsidRDefault="007C7A31">
      <w:pPr>
        <w:jc w:val="both"/>
        <w:rPr>
          <w:rFonts w:ascii="Cambria" w:eastAsia="Cambria" w:hAnsi="Cambria" w:cs="Cambria"/>
        </w:rPr>
      </w:pPr>
    </w:p>
    <w:p w14:paraId="6F36FEDF" w14:textId="744B22F3" w:rsidR="00792B5A" w:rsidRDefault="00E2732A">
      <w:pPr>
        <w:jc w:val="both"/>
        <w:rPr>
          <w:rFonts w:ascii="Cambria" w:eastAsia="Cambria" w:hAnsi="Cambria" w:cs="Cambria"/>
          <w:b/>
        </w:rPr>
      </w:pPr>
      <w:r>
        <w:rPr>
          <w:rFonts w:ascii="Cambria" w:eastAsia="Cambria" w:hAnsi="Cambria" w:cs="Cambria"/>
          <w:b/>
        </w:rPr>
        <w:t xml:space="preserve">KESIMPULAN DAN SARAN </w:t>
      </w:r>
    </w:p>
    <w:p w14:paraId="373AF699" w14:textId="6A1E285B" w:rsidR="00107A70" w:rsidRPr="00237B44" w:rsidRDefault="00107A70" w:rsidP="00237B44">
      <w:pPr>
        <w:spacing w:line="276" w:lineRule="auto"/>
        <w:jc w:val="both"/>
        <w:rPr>
          <w:rFonts w:ascii="Cambria" w:eastAsia="Cambria" w:hAnsi="Cambria" w:cs="Cambria"/>
          <w:b/>
          <w:bCs/>
        </w:rPr>
      </w:pPr>
      <w:r w:rsidRPr="00237B44">
        <w:rPr>
          <w:rFonts w:ascii="Cambria" w:eastAsia="Cambria" w:hAnsi="Cambria" w:cs="Cambria"/>
          <w:b/>
          <w:bCs/>
        </w:rPr>
        <w:t>Kesimpulan</w:t>
      </w:r>
    </w:p>
    <w:p w14:paraId="0CFEF9D4" w14:textId="05291CD2" w:rsidR="00107A70" w:rsidRPr="00237B44" w:rsidRDefault="00107A70" w:rsidP="00237B44">
      <w:pPr>
        <w:spacing w:after="0" w:line="276" w:lineRule="auto"/>
        <w:ind w:right="-1" w:firstLine="720"/>
        <w:jc w:val="both"/>
        <w:rPr>
          <w:rFonts w:ascii="Cambria" w:hAnsi="Cambria"/>
        </w:rPr>
      </w:pPr>
      <w:bookmarkStart w:id="1" w:name="_Hlk91535264"/>
      <w:r w:rsidRPr="00237B44">
        <w:rPr>
          <w:rFonts w:ascii="Cambria" w:hAnsi="Cambria"/>
          <w:lang w:val="id-ID"/>
        </w:rPr>
        <w:t>Riset berikut memperoleh simpulan, diantaranya</w:t>
      </w:r>
      <w:r w:rsidRPr="00237B44">
        <w:rPr>
          <w:rFonts w:ascii="Cambria" w:hAnsi="Cambria"/>
        </w:rPr>
        <w:t xml:space="preserve"> :</w:t>
      </w:r>
      <w:r w:rsidR="00237B44" w:rsidRPr="00237B44">
        <w:rPr>
          <w:rFonts w:ascii="Cambria" w:hAnsi="Cambria"/>
        </w:rPr>
        <w:t xml:space="preserve"> </w:t>
      </w:r>
      <w:r w:rsidRPr="00237B44">
        <w:rPr>
          <w:rFonts w:ascii="Cambria" w:hAnsi="Cambria"/>
        </w:rPr>
        <w:t xml:space="preserve">Harga, Promosi, </w:t>
      </w:r>
      <w:r w:rsidRPr="00237B44">
        <w:rPr>
          <w:rFonts w:ascii="Cambria" w:hAnsi="Cambria"/>
          <w:lang w:val="id-ID"/>
        </w:rPr>
        <w:t>dan</w:t>
      </w:r>
      <w:r w:rsidRPr="00237B44">
        <w:rPr>
          <w:rFonts w:ascii="Cambria" w:hAnsi="Cambria"/>
        </w:rPr>
        <w:t xml:space="preserve"> Citra Merek</w:t>
      </w:r>
      <w:r w:rsidRPr="00237B44">
        <w:rPr>
          <w:rFonts w:ascii="Cambria" w:hAnsi="Cambria"/>
          <w:lang w:val="id-ID"/>
        </w:rPr>
        <w:t xml:space="preserve"> </w:t>
      </w:r>
      <w:r w:rsidRPr="00237B44">
        <w:rPr>
          <w:rFonts w:ascii="Cambria" w:hAnsi="Cambria"/>
        </w:rPr>
        <w:t>berpengaruh</w:t>
      </w:r>
      <w:r w:rsidRPr="00237B44">
        <w:rPr>
          <w:rFonts w:ascii="Cambria" w:hAnsi="Cambria"/>
          <w:lang w:val="id-ID"/>
        </w:rPr>
        <w:t xml:space="preserve"> secara </w:t>
      </w:r>
      <w:r w:rsidRPr="00237B44">
        <w:rPr>
          <w:rFonts w:ascii="Cambria" w:hAnsi="Cambria"/>
        </w:rPr>
        <w:t>bersamaan</w:t>
      </w:r>
      <w:r w:rsidRPr="00237B44">
        <w:rPr>
          <w:rFonts w:ascii="Cambria" w:hAnsi="Cambria"/>
          <w:lang w:val="id-ID"/>
        </w:rPr>
        <w:t xml:space="preserve"> dan </w:t>
      </w:r>
      <w:r w:rsidRPr="00237B44">
        <w:rPr>
          <w:rFonts w:ascii="Cambria" w:hAnsi="Cambria"/>
        </w:rPr>
        <w:t>bermakna bagi Keputusan Penggunaan Jasa GrabFood di Kota Surakarta.</w:t>
      </w:r>
      <w:r w:rsidR="00237B44" w:rsidRPr="00237B44">
        <w:rPr>
          <w:rFonts w:ascii="Cambria" w:hAnsi="Cambria"/>
        </w:rPr>
        <w:t xml:space="preserve"> </w:t>
      </w:r>
      <w:r w:rsidRPr="00237B44">
        <w:rPr>
          <w:rFonts w:ascii="Cambria" w:hAnsi="Cambria"/>
        </w:rPr>
        <w:t xml:space="preserve">Harga </w:t>
      </w:r>
      <w:r w:rsidRPr="00237B44">
        <w:rPr>
          <w:rFonts w:ascii="Cambria" w:hAnsi="Cambria"/>
          <w:lang w:val="id-ID"/>
        </w:rPr>
        <w:t>secara parsial dan signifikan memiliki pengaruh</w:t>
      </w:r>
      <w:r w:rsidRPr="00237B44">
        <w:rPr>
          <w:rFonts w:ascii="Cambria" w:hAnsi="Cambria"/>
        </w:rPr>
        <w:t xml:space="preserve"> terhadap Keputusan Penggunaan jasa GrabFood di Kota Surakarta.</w:t>
      </w:r>
      <w:r w:rsidR="00237B44" w:rsidRPr="00237B44">
        <w:rPr>
          <w:rFonts w:ascii="Cambria" w:hAnsi="Cambria"/>
        </w:rPr>
        <w:t xml:space="preserve"> </w:t>
      </w:r>
      <w:r w:rsidRPr="00237B44">
        <w:rPr>
          <w:rFonts w:ascii="Cambria" w:hAnsi="Cambria"/>
        </w:rPr>
        <w:t>Promosi tidak memengaruhi secara terpisah dan tidak bermakna bagi Keputusan Penggunaan jasa GrabFood di Kota Surakarta.</w:t>
      </w:r>
      <w:r w:rsidR="00237B44" w:rsidRPr="00237B44">
        <w:rPr>
          <w:rFonts w:ascii="Cambria" w:hAnsi="Cambria"/>
        </w:rPr>
        <w:t xml:space="preserve"> </w:t>
      </w:r>
      <w:r w:rsidRPr="00237B44">
        <w:rPr>
          <w:rFonts w:ascii="Cambria" w:hAnsi="Cambria"/>
        </w:rPr>
        <w:t>Citra Merek memengaruhi secara parsial bermakna bagi Keputusan Penggunaan jasa GrabFood di Kota Surakarta.</w:t>
      </w:r>
    </w:p>
    <w:bookmarkEnd w:id="1"/>
    <w:p w14:paraId="21FF1828" w14:textId="76E90972" w:rsidR="00107A70" w:rsidRPr="00237B44" w:rsidRDefault="00107A70" w:rsidP="008840AC">
      <w:pPr>
        <w:spacing w:before="240" w:line="276" w:lineRule="auto"/>
        <w:jc w:val="both"/>
        <w:rPr>
          <w:rFonts w:ascii="Cambria" w:eastAsia="Cambria" w:hAnsi="Cambria" w:cs="Cambria"/>
          <w:b/>
          <w:bCs/>
        </w:rPr>
      </w:pPr>
      <w:r w:rsidRPr="00237B44">
        <w:rPr>
          <w:rFonts w:ascii="Cambria" w:eastAsia="Cambria" w:hAnsi="Cambria" w:cs="Cambria"/>
          <w:b/>
          <w:bCs/>
        </w:rPr>
        <w:t>Saran</w:t>
      </w:r>
    </w:p>
    <w:p w14:paraId="7AB143D8" w14:textId="675632E6" w:rsidR="00237B44" w:rsidRPr="00237B44" w:rsidRDefault="00237B44" w:rsidP="00237B44">
      <w:pPr>
        <w:spacing w:after="0" w:line="276" w:lineRule="auto"/>
        <w:ind w:right="-1" w:firstLine="720"/>
        <w:jc w:val="both"/>
        <w:rPr>
          <w:rFonts w:ascii="Cambria" w:hAnsi="Cambria"/>
        </w:rPr>
      </w:pPr>
      <w:r w:rsidRPr="00237B44">
        <w:rPr>
          <w:rFonts w:ascii="Cambria" w:hAnsi="Cambria"/>
        </w:rPr>
        <w:t xml:space="preserve">PT Grab Indonesia sebaiknya tetap menjaga kestabilan harga pada aplikasi GrabFood, meningkatkan kegiatan promosi yang lebih menarik, dan tetap konsisten menjaga citra mereka. Diharapkan bagi </w:t>
      </w:r>
      <w:r w:rsidRPr="00237B44">
        <w:rPr>
          <w:rFonts w:ascii="Cambria" w:hAnsi="Cambria"/>
          <w:lang w:val="id-ID"/>
        </w:rPr>
        <w:t>periset berikutnya guna</w:t>
      </w:r>
      <w:r w:rsidRPr="00237B44">
        <w:rPr>
          <w:rFonts w:ascii="Cambria" w:hAnsi="Cambria"/>
        </w:rPr>
        <w:t xml:space="preserve"> bisa mengembangkan </w:t>
      </w:r>
      <w:r w:rsidRPr="00237B44">
        <w:rPr>
          <w:rFonts w:ascii="Cambria" w:hAnsi="Cambria"/>
          <w:lang w:val="id-ID"/>
        </w:rPr>
        <w:t xml:space="preserve">riset </w:t>
      </w:r>
      <w:r w:rsidRPr="00237B44">
        <w:rPr>
          <w:rFonts w:ascii="Cambria" w:hAnsi="Cambria"/>
        </w:rPr>
        <w:t xml:space="preserve">ini </w:t>
      </w:r>
      <w:r w:rsidRPr="00237B44">
        <w:rPr>
          <w:rFonts w:ascii="Cambria" w:hAnsi="Cambria"/>
          <w:lang w:val="id-ID"/>
        </w:rPr>
        <w:t>lewat pemakaian</w:t>
      </w:r>
      <w:r w:rsidRPr="00237B44">
        <w:rPr>
          <w:rFonts w:ascii="Cambria" w:hAnsi="Cambria"/>
        </w:rPr>
        <w:t xml:space="preserve"> variabel </w:t>
      </w:r>
      <w:r w:rsidRPr="00237B44">
        <w:rPr>
          <w:rFonts w:ascii="Cambria" w:hAnsi="Cambria"/>
          <w:lang w:val="id-ID"/>
        </w:rPr>
        <w:t>lainnya</w:t>
      </w:r>
      <w:r w:rsidRPr="00237B44">
        <w:rPr>
          <w:rFonts w:ascii="Cambria" w:hAnsi="Cambria"/>
        </w:rPr>
        <w:t xml:space="preserve">, sehingga penelitian ini </w:t>
      </w:r>
      <w:r w:rsidRPr="00237B44">
        <w:rPr>
          <w:rFonts w:ascii="Cambria" w:hAnsi="Cambria"/>
          <w:lang w:val="id-ID"/>
        </w:rPr>
        <w:t>bisa</w:t>
      </w:r>
      <w:r w:rsidRPr="00237B44">
        <w:rPr>
          <w:rFonts w:ascii="Cambria" w:hAnsi="Cambria"/>
        </w:rPr>
        <w:t xml:space="preserve"> terus berkembang.</w:t>
      </w:r>
    </w:p>
    <w:p w14:paraId="0AE4190D" w14:textId="77777777" w:rsidR="00237B44" w:rsidRDefault="00237B44">
      <w:pPr>
        <w:jc w:val="both"/>
        <w:rPr>
          <w:rFonts w:ascii="Cambria" w:eastAsia="Cambria" w:hAnsi="Cambria" w:cs="Cambria"/>
        </w:rPr>
      </w:pPr>
    </w:p>
    <w:p w14:paraId="63644E34" w14:textId="32F6ECCA" w:rsidR="003259A4" w:rsidRDefault="00E2732A">
      <w:pPr>
        <w:jc w:val="both"/>
        <w:rPr>
          <w:rFonts w:ascii="Cambria" w:eastAsia="Cambria" w:hAnsi="Cambria" w:cs="Cambria"/>
        </w:rPr>
      </w:pPr>
      <w:r>
        <w:rPr>
          <w:rFonts w:ascii="Cambria" w:eastAsia="Cambria" w:hAnsi="Cambria" w:cs="Cambria"/>
          <w:b/>
        </w:rPr>
        <w:t>DAFTAR PUSTAKA</w:t>
      </w:r>
    </w:p>
    <w:p w14:paraId="0964A3B7" w14:textId="77777777" w:rsidR="00324B6D" w:rsidRDefault="00E2732A" w:rsidP="00324B6D">
      <w:pPr>
        <w:jc w:val="both"/>
        <w:rPr>
          <w:rFonts w:ascii="Cambria" w:eastAsia="Cambria" w:hAnsi="Cambria" w:cs="Cambria"/>
          <w:b/>
        </w:rPr>
      </w:pPr>
      <w:r>
        <w:rPr>
          <w:rFonts w:ascii="Cambria" w:eastAsia="Cambria" w:hAnsi="Cambria" w:cs="Cambria"/>
          <w:b/>
        </w:rPr>
        <w:t>Pustaka yang berupa jurnal ilmiah:</w:t>
      </w:r>
    </w:p>
    <w:p w14:paraId="4A860046" w14:textId="6ED200A8" w:rsidR="00911D28" w:rsidRPr="00911D28" w:rsidRDefault="00911D28" w:rsidP="00EB552C">
      <w:pPr>
        <w:widowControl w:val="0"/>
        <w:autoSpaceDE w:val="0"/>
        <w:autoSpaceDN w:val="0"/>
        <w:adjustRightInd w:val="0"/>
        <w:spacing w:line="240" w:lineRule="auto"/>
        <w:ind w:left="480" w:hanging="480"/>
        <w:jc w:val="both"/>
        <w:rPr>
          <w:rFonts w:ascii="Cambria" w:hAnsi="Cambria" w:cs="Times New Roman"/>
          <w:noProof/>
          <w:szCs w:val="24"/>
        </w:rPr>
      </w:pPr>
      <w:r>
        <w:rPr>
          <w:rFonts w:ascii="Cambria" w:eastAsia="Cambria" w:hAnsi="Cambria" w:cs="Cambria"/>
          <w:bCs/>
        </w:rPr>
        <w:fldChar w:fldCharType="begin" w:fldLock="1"/>
      </w:r>
      <w:r>
        <w:rPr>
          <w:rFonts w:ascii="Cambria" w:eastAsia="Cambria" w:hAnsi="Cambria" w:cs="Cambria"/>
          <w:bCs/>
        </w:rPr>
        <w:instrText xml:space="preserve">ADDIN Mendeley Bibliography CSL_BIBLIOGRAPHY </w:instrText>
      </w:r>
      <w:r>
        <w:rPr>
          <w:rFonts w:ascii="Cambria" w:eastAsia="Cambria" w:hAnsi="Cambria" w:cs="Cambria"/>
          <w:bCs/>
        </w:rPr>
        <w:fldChar w:fldCharType="separate"/>
      </w:r>
      <w:r w:rsidRPr="00911D28">
        <w:rPr>
          <w:rFonts w:ascii="Cambria" w:hAnsi="Cambria" w:cs="Times New Roman"/>
          <w:noProof/>
          <w:szCs w:val="24"/>
        </w:rPr>
        <w:t xml:space="preserve">Abderahman, K. F. (2020). Pengaruh Harga, Promosi, Dan Citra Merek Terhadap Keputusan Penggunaan Aplikasi Grab-Food Indonesia (Studi pada Mahasiswa Universitas Brawijaya Kota Malang yang Menggunakan Aplikasi Grab-Food). </w:t>
      </w:r>
      <w:r w:rsidRPr="00911D28">
        <w:rPr>
          <w:rFonts w:ascii="Cambria" w:hAnsi="Cambria" w:cs="Times New Roman"/>
          <w:i/>
          <w:iCs/>
          <w:noProof/>
          <w:szCs w:val="24"/>
        </w:rPr>
        <w:t>Jurnal Ilmiah Mahasiswa FEB</w:t>
      </w:r>
      <w:r w:rsidRPr="00911D28">
        <w:rPr>
          <w:rFonts w:ascii="Cambria" w:hAnsi="Cambria" w:cs="Times New Roman"/>
          <w:noProof/>
          <w:szCs w:val="24"/>
        </w:rPr>
        <w:t xml:space="preserve">, </w:t>
      </w:r>
      <w:r w:rsidRPr="00911D28">
        <w:rPr>
          <w:rFonts w:ascii="Cambria" w:hAnsi="Cambria" w:cs="Times New Roman"/>
          <w:i/>
          <w:iCs/>
          <w:noProof/>
          <w:szCs w:val="24"/>
        </w:rPr>
        <w:t>8</w:t>
      </w:r>
      <w:r w:rsidRPr="00911D28">
        <w:rPr>
          <w:rFonts w:ascii="Cambria" w:hAnsi="Cambria" w:cs="Times New Roman"/>
          <w:noProof/>
          <w:szCs w:val="24"/>
        </w:rPr>
        <w:t>(2).</w:t>
      </w:r>
    </w:p>
    <w:p w14:paraId="590B36BF" w14:textId="43A14D3C" w:rsidR="00911D28" w:rsidRPr="00911D28" w:rsidRDefault="00911D28" w:rsidP="00EB552C">
      <w:pPr>
        <w:widowControl w:val="0"/>
        <w:autoSpaceDE w:val="0"/>
        <w:autoSpaceDN w:val="0"/>
        <w:adjustRightInd w:val="0"/>
        <w:spacing w:line="240" w:lineRule="auto"/>
        <w:ind w:left="480" w:hanging="480"/>
        <w:jc w:val="both"/>
        <w:rPr>
          <w:rFonts w:ascii="Cambria" w:hAnsi="Cambria" w:cs="Times New Roman"/>
          <w:noProof/>
          <w:szCs w:val="24"/>
        </w:rPr>
      </w:pPr>
      <w:r w:rsidRPr="00911D28">
        <w:rPr>
          <w:rFonts w:ascii="Cambria" w:hAnsi="Cambria" w:cs="Times New Roman"/>
          <w:noProof/>
          <w:szCs w:val="24"/>
        </w:rPr>
        <w:t xml:space="preserve">Audina, R., &amp; Murtani, A. (2020). Pengaruh Kualitas Layanan, Brand Image, Harga Dan Promosi Terhadap Keputusan Menggunakan Jasa Laundry Syar’i (Studi Kasus Pada Konsumen Laundry Syar’i Di Kota Medan). </w:t>
      </w:r>
      <w:r w:rsidRPr="00911D28">
        <w:rPr>
          <w:rFonts w:ascii="Cambria" w:hAnsi="Cambria" w:cs="Times New Roman"/>
          <w:i/>
          <w:iCs/>
          <w:noProof/>
          <w:szCs w:val="24"/>
        </w:rPr>
        <w:t>Jurnal FEB</w:t>
      </w:r>
      <w:r w:rsidRPr="00911D28">
        <w:rPr>
          <w:rFonts w:ascii="Cambria" w:hAnsi="Cambria" w:cs="Times New Roman"/>
          <w:noProof/>
          <w:szCs w:val="24"/>
        </w:rPr>
        <w:t xml:space="preserve">, </w:t>
      </w:r>
      <w:r w:rsidRPr="00911D28">
        <w:rPr>
          <w:rFonts w:ascii="Cambria" w:hAnsi="Cambria" w:cs="Times New Roman"/>
          <w:i/>
          <w:iCs/>
          <w:noProof/>
          <w:szCs w:val="24"/>
        </w:rPr>
        <w:t>1</w:t>
      </w:r>
      <w:r w:rsidRPr="00911D28">
        <w:rPr>
          <w:rFonts w:ascii="Cambria" w:hAnsi="Cambria" w:cs="Times New Roman"/>
          <w:noProof/>
          <w:szCs w:val="24"/>
        </w:rPr>
        <w:t>(1), 367–376.</w:t>
      </w:r>
    </w:p>
    <w:p w14:paraId="1E403520" w14:textId="77777777" w:rsidR="00911D28" w:rsidRPr="00911D28" w:rsidRDefault="00911D28" w:rsidP="00EB552C">
      <w:pPr>
        <w:widowControl w:val="0"/>
        <w:autoSpaceDE w:val="0"/>
        <w:autoSpaceDN w:val="0"/>
        <w:adjustRightInd w:val="0"/>
        <w:spacing w:line="240" w:lineRule="auto"/>
        <w:ind w:left="480" w:hanging="480"/>
        <w:jc w:val="both"/>
        <w:rPr>
          <w:rFonts w:ascii="Cambria" w:hAnsi="Cambria" w:cs="Times New Roman"/>
          <w:noProof/>
          <w:szCs w:val="24"/>
        </w:rPr>
      </w:pPr>
      <w:r w:rsidRPr="00911D28">
        <w:rPr>
          <w:rFonts w:ascii="Cambria" w:hAnsi="Cambria" w:cs="Times New Roman"/>
          <w:noProof/>
          <w:szCs w:val="24"/>
        </w:rPr>
        <w:t xml:space="preserve">Kabaressy, M. S., &amp; Widodo, H. D. (2017). Pengaruh Kualitas Produk, Iklan, Dan Citra Merek (Brand Image) Terhadap Keputusan Penggunaan Tolak Angin (Studi Kasus Pada Pengguna Tolak Angin Di Kota Semarang). </w:t>
      </w:r>
      <w:r w:rsidRPr="00911D28">
        <w:rPr>
          <w:rFonts w:ascii="Cambria" w:hAnsi="Cambria" w:cs="Times New Roman"/>
          <w:i/>
          <w:iCs/>
          <w:noProof/>
          <w:szCs w:val="24"/>
        </w:rPr>
        <w:t>Diponegoro Journal Of Social And Politic</w:t>
      </w:r>
      <w:r w:rsidRPr="00911D28">
        <w:rPr>
          <w:rFonts w:ascii="Cambria" w:hAnsi="Cambria" w:cs="Times New Roman"/>
          <w:noProof/>
          <w:szCs w:val="24"/>
        </w:rPr>
        <w:t>, 1–7.</w:t>
      </w:r>
    </w:p>
    <w:p w14:paraId="64EF4747" w14:textId="77777777" w:rsidR="00911D28" w:rsidRPr="00911D28" w:rsidRDefault="00911D28" w:rsidP="00EB552C">
      <w:pPr>
        <w:widowControl w:val="0"/>
        <w:autoSpaceDE w:val="0"/>
        <w:autoSpaceDN w:val="0"/>
        <w:adjustRightInd w:val="0"/>
        <w:spacing w:line="240" w:lineRule="auto"/>
        <w:ind w:left="480" w:hanging="480"/>
        <w:jc w:val="both"/>
        <w:rPr>
          <w:rFonts w:ascii="Cambria" w:hAnsi="Cambria" w:cs="Times New Roman"/>
          <w:noProof/>
          <w:szCs w:val="24"/>
        </w:rPr>
      </w:pPr>
      <w:r w:rsidRPr="00911D28">
        <w:rPr>
          <w:rFonts w:ascii="Cambria" w:hAnsi="Cambria" w:cs="Times New Roman"/>
          <w:noProof/>
          <w:szCs w:val="24"/>
        </w:rPr>
        <w:t xml:space="preserve">Nurlina, Milasari, &amp; Indah, D. R. (2019). Pengaruh Kualitas Pelayanan , Harga dan Lokasi terhadap Keputusan Penggunaan Jasa Pengiriman Barang PT . Citra Van Titipan Kilat Kota Langsa. </w:t>
      </w:r>
      <w:r w:rsidRPr="00911D28">
        <w:rPr>
          <w:rFonts w:ascii="Cambria" w:hAnsi="Cambria" w:cs="Times New Roman"/>
          <w:i/>
          <w:iCs/>
          <w:noProof/>
          <w:szCs w:val="24"/>
        </w:rPr>
        <w:t>Jurnal Samudra Ekonomika</w:t>
      </w:r>
      <w:r w:rsidRPr="00911D28">
        <w:rPr>
          <w:rFonts w:ascii="Cambria" w:hAnsi="Cambria" w:cs="Times New Roman"/>
          <w:noProof/>
          <w:szCs w:val="24"/>
        </w:rPr>
        <w:t xml:space="preserve">, </w:t>
      </w:r>
      <w:r w:rsidRPr="00911D28">
        <w:rPr>
          <w:rFonts w:ascii="Cambria" w:hAnsi="Cambria" w:cs="Times New Roman"/>
          <w:i/>
          <w:iCs/>
          <w:noProof/>
          <w:szCs w:val="24"/>
        </w:rPr>
        <w:t>3</w:t>
      </w:r>
      <w:r w:rsidRPr="00911D28">
        <w:rPr>
          <w:rFonts w:ascii="Cambria" w:hAnsi="Cambria" w:cs="Times New Roman"/>
          <w:noProof/>
          <w:szCs w:val="24"/>
        </w:rPr>
        <w:t>(1), 1–8.</w:t>
      </w:r>
    </w:p>
    <w:p w14:paraId="02F366A8" w14:textId="77777777" w:rsidR="00911D28" w:rsidRPr="00911D28" w:rsidRDefault="00911D28" w:rsidP="00EB552C">
      <w:pPr>
        <w:widowControl w:val="0"/>
        <w:autoSpaceDE w:val="0"/>
        <w:autoSpaceDN w:val="0"/>
        <w:adjustRightInd w:val="0"/>
        <w:spacing w:line="240" w:lineRule="auto"/>
        <w:ind w:left="480" w:hanging="480"/>
        <w:jc w:val="both"/>
        <w:rPr>
          <w:rFonts w:ascii="Cambria" w:hAnsi="Cambria" w:cs="Times New Roman"/>
          <w:noProof/>
          <w:szCs w:val="24"/>
        </w:rPr>
      </w:pPr>
      <w:r w:rsidRPr="00911D28">
        <w:rPr>
          <w:rFonts w:ascii="Cambria" w:hAnsi="Cambria" w:cs="Times New Roman"/>
          <w:noProof/>
          <w:szCs w:val="24"/>
        </w:rPr>
        <w:t xml:space="preserve">Wangean, R. H., &amp; Mandey, S. L. (2014). Analisis Citra Merek, Kualitas Produk Dan Harga Pengaruhnya Terhadap Keputusan Pembelian Konsumen Pada Mobil All New KIA RIO Di Kota Manado. </w:t>
      </w:r>
      <w:r w:rsidRPr="00911D28">
        <w:rPr>
          <w:rFonts w:ascii="Cambria" w:hAnsi="Cambria" w:cs="Times New Roman"/>
          <w:i/>
          <w:iCs/>
          <w:noProof/>
          <w:szCs w:val="24"/>
        </w:rPr>
        <w:t>Jurnal EMBA</w:t>
      </w:r>
      <w:r w:rsidRPr="00911D28">
        <w:rPr>
          <w:rFonts w:ascii="Cambria" w:hAnsi="Cambria" w:cs="Times New Roman"/>
          <w:noProof/>
          <w:szCs w:val="24"/>
        </w:rPr>
        <w:t xml:space="preserve">, </w:t>
      </w:r>
      <w:r w:rsidRPr="00911D28">
        <w:rPr>
          <w:rFonts w:ascii="Cambria" w:hAnsi="Cambria" w:cs="Times New Roman"/>
          <w:i/>
          <w:iCs/>
          <w:noProof/>
          <w:szCs w:val="24"/>
        </w:rPr>
        <w:t>2</w:t>
      </w:r>
      <w:r w:rsidRPr="00911D28">
        <w:rPr>
          <w:rFonts w:ascii="Cambria" w:hAnsi="Cambria" w:cs="Times New Roman"/>
          <w:noProof/>
          <w:szCs w:val="24"/>
        </w:rPr>
        <w:t>(3), 1715–1725.</w:t>
      </w:r>
    </w:p>
    <w:p w14:paraId="4EB5E43E" w14:textId="77777777" w:rsidR="00911D28" w:rsidRPr="00911D28" w:rsidRDefault="00911D28" w:rsidP="00EB552C">
      <w:pPr>
        <w:widowControl w:val="0"/>
        <w:autoSpaceDE w:val="0"/>
        <w:autoSpaceDN w:val="0"/>
        <w:adjustRightInd w:val="0"/>
        <w:spacing w:line="240" w:lineRule="auto"/>
        <w:ind w:left="480" w:hanging="480"/>
        <w:jc w:val="both"/>
        <w:rPr>
          <w:rFonts w:ascii="Cambria" w:hAnsi="Cambria"/>
          <w:noProof/>
        </w:rPr>
      </w:pPr>
      <w:r w:rsidRPr="00911D28">
        <w:rPr>
          <w:rFonts w:ascii="Cambria" w:hAnsi="Cambria" w:cs="Times New Roman"/>
          <w:noProof/>
          <w:szCs w:val="24"/>
        </w:rPr>
        <w:t xml:space="preserve">Widjaja, A. E., &amp; Indrawati, L. (2018). Pengaruh Lokasi, Harga, Promosi, Dan Kualitas Pelayanan Terhadap Keputusan Menggunakan Ojek Online. </w:t>
      </w:r>
      <w:r w:rsidRPr="00911D28">
        <w:rPr>
          <w:rFonts w:ascii="Cambria" w:hAnsi="Cambria" w:cs="Times New Roman"/>
          <w:i/>
          <w:iCs/>
          <w:noProof/>
          <w:szCs w:val="24"/>
        </w:rPr>
        <w:t>Jurnal Bisnis Terapan</w:t>
      </w:r>
      <w:r w:rsidRPr="00911D28">
        <w:rPr>
          <w:rFonts w:ascii="Cambria" w:hAnsi="Cambria" w:cs="Times New Roman"/>
          <w:noProof/>
          <w:szCs w:val="24"/>
        </w:rPr>
        <w:t xml:space="preserve">, </w:t>
      </w:r>
      <w:r w:rsidRPr="00911D28">
        <w:rPr>
          <w:rFonts w:ascii="Cambria" w:hAnsi="Cambria" w:cs="Times New Roman"/>
          <w:i/>
          <w:iCs/>
          <w:noProof/>
          <w:szCs w:val="24"/>
        </w:rPr>
        <w:t>02</w:t>
      </w:r>
      <w:r w:rsidRPr="00911D28">
        <w:rPr>
          <w:rFonts w:ascii="Cambria" w:hAnsi="Cambria" w:cs="Times New Roman"/>
          <w:noProof/>
          <w:szCs w:val="24"/>
        </w:rPr>
        <w:t>(02), 169–178.</w:t>
      </w:r>
    </w:p>
    <w:p w14:paraId="384674D4" w14:textId="73F3A409" w:rsidR="00324B6D" w:rsidRPr="00324B6D" w:rsidRDefault="00911D28" w:rsidP="00EB552C">
      <w:pPr>
        <w:jc w:val="both"/>
        <w:rPr>
          <w:rFonts w:ascii="Cambria" w:eastAsia="Cambria" w:hAnsi="Cambria" w:cs="Cambria"/>
          <w:bCs/>
        </w:rPr>
      </w:pPr>
      <w:r>
        <w:rPr>
          <w:rFonts w:ascii="Cambria" w:eastAsia="Cambria" w:hAnsi="Cambria" w:cs="Cambria"/>
          <w:bCs/>
        </w:rPr>
        <w:fldChar w:fldCharType="end"/>
      </w:r>
    </w:p>
    <w:p w14:paraId="20404999" w14:textId="72B867A2" w:rsidR="00911D28" w:rsidRPr="00EB552C" w:rsidRDefault="00E2732A" w:rsidP="00EB552C">
      <w:pPr>
        <w:jc w:val="both"/>
        <w:rPr>
          <w:rFonts w:ascii="Cambria" w:eastAsia="Cambria" w:hAnsi="Cambria" w:cs="Cambria"/>
        </w:rPr>
      </w:pPr>
      <w:r>
        <w:rPr>
          <w:rFonts w:ascii="Cambria" w:eastAsia="Cambria" w:hAnsi="Cambria" w:cs="Cambria"/>
          <w:b/>
        </w:rPr>
        <w:lastRenderedPageBreak/>
        <w:t>Pustaka  berbentuk buku:</w:t>
      </w:r>
      <w:r w:rsidR="00911D28">
        <w:rPr>
          <w:rFonts w:ascii="Cambria" w:eastAsia="Cambria" w:hAnsi="Cambria" w:cs="Cambria"/>
        </w:rPr>
        <w:fldChar w:fldCharType="begin" w:fldLock="1"/>
      </w:r>
      <w:r w:rsidR="00911D28">
        <w:rPr>
          <w:rFonts w:ascii="Cambria" w:eastAsia="Cambria" w:hAnsi="Cambria" w:cs="Cambria"/>
        </w:rPr>
        <w:instrText xml:space="preserve">ADDIN Mendeley Bibliography CSL_BIBLIOGRAPHY </w:instrText>
      </w:r>
      <w:r w:rsidR="00911D28">
        <w:rPr>
          <w:rFonts w:ascii="Cambria" w:eastAsia="Cambria" w:hAnsi="Cambria" w:cs="Cambria"/>
        </w:rPr>
        <w:fldChar w:fldCharType="separate"/>
      </w:r>
    </w:p>
    <w:p w14:paraId="5D543976" w14:textId="77777777" w:rsidR="00911D28" w:rsidRPr="00911D28" w:rsidRDefault="00911D28" w:rsidP="00EB552C">
      <w:pPr>
        <w:widowControl w:val="0"/>
        <w:autoSpaceDE w:val="0"/>
        <w:autoSpaceDN w:val="0"/>
        <w:adjustRightInd w:val="0"/>
        <w:spacing w:line="240" w:lineRule="auto"/>
        <w:ind w:left="480" w:hanging="480"/>
        <w:jc w:val="both"/>
        <w:rPr>
          <w:rFonts w:ascii="Cambria" w:hAnsi="Cambria" w:cs="Times New Roman"/>
          <w:noProof/>
          <w:szCs w:val="24"/>
        </w:rPr>
      </w:pPr>
      <w:r w:rsidRPr="00911D28">
        <w:rPr>
          <w:rFonts w:ascii="Cambria" w:hAnsi="Cambria" w:cs="Times New Roman"/>
          <w:noProof/>
          <w:szCs w:val="24"/>
        </w:rPr>
        <w:t xml:space="preserve">Ghozali, I. (2016). </w:t>
      </w:r>
      <w:r w:rsidRPr="00911D28">
        <w:rPr>
          <w:rFonts w:ascii="Cambria" w:hAnsi="Cambria" w:cs="Times New Roman"/>
          <w:i/>
          <w:iCs/>
          <w:noProof/>
          <w:szCs w:val="24"/>
        </w:rPr>
        <w:t>Aplikasi Analisis Multivariete Dengan Program IBM SPSS 23</w:t>
      </w:r>
      <w:r w:rsidRPr="00911D28">
        <w:rPr>
          <w:rFonts w:ascii="Cambria" w:hAnsi="Cambria" w:cs="Times New Roman"/>
          <w:noProof/>
          <w:szCs w:val="24"/>
        </w:rPr>
        <w:t xml:space="preserve"> (Delapan). Badan Penerbit Universitas Diponegoro.</w:t>
      </w:r>
    </w:p>
    <w:p w14:paraId="7E6DA354" w14:textId="77777777" w:rsidR="00911D28" w:rsidRPr="00911D28" w:rsidRDefault="00911D28" w:rsidP="00EB552C">
      <w:pPr>
        <w:widowControl w:val="0"/>
        <w:autoSpaceDE w:val="0"/>
        <w:autoSpaceDN w:val="0"/>
        <w:adjustRightInd w:val="0"/>
        <w:spacing w:line="240" w:lineRule="auto"/>
        <w:ind w:left="480" w:hanging="480"/>
        <w:jc w:val="both"/>
        <w:rPr>
          <w:rFonts w:ascii="Cambria" w:hAnsi="Cambria" w:cs="Times New Roman"/>
          <w:noProof/>
          <w:szCs w:val="24"/>
        </w:rPr>
      </w:pPr>
      <w:r w:rsidRPr="00911D28">
        <w:rPr>
          <w:rFonts w:ascii="Cambria" w:hAnsi="Cambria" w:cs="Times New Roman"/>
          <w:noProof/>
          <w:szCs w:val="24"/>
        </w:rPr>
        <w:t xml:space="preserve">Keller, K. L. (2013). </w:t>
      </w:r>
      <w:r w:rsidRPr="00911D28">
        <w:rPr>
          <w:rFonts w:ascii="Cambria" w:hAnsi="Cambria" w:cs="Times New Roman"/>
          <w:i/>
          <w:iCs/>
          <w:noProof/>
          <w:szCs w:val="24"/>
        </w:rPr>
        <w:t>Strategic Brand Management (Building, Measuring, and Managing Brand Equity)</w:t>
      </w:r>
      <w:r w:rsidRPr="00911D28">
        <w:rPr>
          <w:rFonts w:ascii="Cambria" w:hAnsi="Cambria" w:cs="Times New Roman"/>
          <w:noProof/>
          <w:szCs w:val="24"/>
        </w:rPr>
        <w:t xml:space="preserve"> (Fourth). Practice Hall.</w:t>
      </w:r>
    </w:p>
    <w:p w14:paraId="4F1FD669" w14:textId="77777777" w:rsidR="00911D28" w:rsidRPr="00911D28" w:rsidRDefault="00911D28" w:rsidP="00EB552C">
      <w:pPr>
        <w:widowControl w:val="0"/>
        <w:autoSpaceDE w:val="0"/>
        <w:autoSpaceDN w:val="0"/>
        <w:adjustRightInd w:val="0"/>
        <w:spacing w:line="240" w:lineRule="auto"/>
        <w:ind w:left="480" w:hanging="480"/>
        <w:jc w:val="both"/>
        <w:rPr>
          <w:rFonts w:ascii="Cambria" w:hAnsi="Cambria" w:cs="Times New Roman"/>
          <w:noProof/>
          <w:szCs w:val="24"/>
        </w:rPr>
      </w:pPr>
      <w:r w:rsidRPr="00911D28">
        <w:rPr>
          <w:rFonts w:ascii="Cambria" w:hAnsi="Cambria" w:cs="Times New Roman"/>
          <w:noProof/>
          <w:szCs w:val="24"/>
        </w:rPr>
        <w:t xml:space="preserve">Kotler, P., &amp; Amstrong, G. (2008). </w:t>
      </w:r>
      <w:r w:rsidRPr="00911D28">
        <w:rPr>
          <w:rFonts w:ascii="Cambria" w:hAnsi="Cambria" w:cs="Times New Roman"/>
          <w:i/>
          <w:iCs/>
          <w:noProof/>
          <w:szCs w:val="24"/>
        </w:rPr>
        <w:t>Prinsip-Prinsip Pemasaran</w:t>
      </w:r>
      <w:r w:rsidRPr="00911D28">
        <w:rPr>
          <w:rFonts w:ascii="Cambria" w:hAnsi="Cambria" w:cs="Times New Roman"/>
          <w:noProof/>
          <w:szCs w:val="24"/>
        </w:rPr>
        <w:t xml:space="preserve"> (keduabelas). Erlangga.</w:t>
      </w:r>
    </w:p>
    <w:p w14:paraId="13716585" w14:textId="77777777" w:rsidR="00911D28" w:rsidRPr="00911D28" w:rsidRDefault="00911D28" w:rsidP="00EB552C">
      <w:pPr>
        <w:widowControl w:val="0"/>
        <w:autoSpaceDE w:val="0"/>
        <w:autoSpaceDN w:val="0"/>
        <w:adjustRightInd w:val="0"/>
        <w:spacing w:line="240" w:lineRule="auto"/>
        <w:ind w:left="480" w:hanging="480"/>
        <w:jc w:val="both"/>
        <w:rPr>
          <w:rFonts w:ascii="Cambria" w:hAnsi="Cambria" w:cs="Times New Roman"/>
          <w:noProof/>
          <w:szCs w:val="24"/>
        </w:rPr>
      </w:pPr>
      <w:r w:rsidRPr="00911D28">
        <w:rPr>
          <w:rFonts w:ascii="Cambria" w:hAnsi="Cambria" w:cs="Times New Roman"/>
          <w:noProof/>
          <w:szCs w:val="24"/>
        </w:rPr>
        <w:t xml:space="preserve">Kotler, P., &amp; Keller, K. L. (2008). </w:t>
      </w:r>
      <w:r w:rsidRPr="00911D28">
        <w:rPr>
          <w:rFonts w:ascii="Cambria" w:hAnsi="Cambria" w:cs="Times New Roman"/>
          <w:i/>
          <w:iCs/>
          <w:noProof/>
          <w:szCs w:val="24"/>
        </w:rPr>
        <w:t>Manajemen Pemasaran</w:t>
      </w:r>
      <w:r w:rsidRPr="00911D28">
        <w:rPr>
          <w:rFonts w:ascii="Cambria" w:hAnsi="Cambria" w:cs="Times New Roman"/>
          <w:noProof/>
          <w:szCs w:val="24"/>
        </w:rPr>
        <w:t xml:space="preserve"> (J. Purba (ed.); 12th ed.). Indeks.</w:t>
      </w:r>
    </w:p>
    <w:p w14:paraId="26315426" w14:textId="77777777" w:rsidR="00911D28" w:rsidRPr="00911D28" w:rsidRDefault="00911D28" w:rsidP="00EB552C">
      <w:pPr>
        <w:widowControl w:val="0"/>
        <w:autoSpaceDE w:val="0"/>
        <w:autoSpaceDN w:val="0"/>
        <w:adjustRightInd w:val="0"/>
        <w:spacing w:line="240" w:lineRule="auto"/>
        <w:ind w:left="480" w:hanging="480"/>
        <w:jc w:val="both"/>
        <w:rPr>
          <w:rFonts w:ascii="Cambria" w:hAnsi="Cambria" w:cs="Times New Roman"/>
          <w:noProof/>
          <w:szCs w:val="24"/>
        </w:rPr>
      </w:pPr>
      <w:r w:rsidRPr="00911D28">
        <w:rPr>
          <w:rFonts w:ascii="Cambria" w:hAnsi="Cambria" w:cs="Times New Roman"/>
          <w:noProof/>
          <w:szCs w:val="24"/>
        </w:rPr>
        <w:t xml:space="preserve">Setiadi, N. J. (2010). </w:t>
      </w:r>
      <w:r w:rsidRPr="00911D28">
        <w:rPr>
          <w:rFonts w:ascii="Cambria" w:hAnsi="Cambria" w:cs="Times New Roman"/>
          <w:i/>
          <w:iCs/>
          <w:noProof/>
          <w:szCs w:val="24"/>
        </w:rPr>
        <w:t>Perilaku Konsumen Perspektif Kontemporer Pada Motif, Tujuan, dan Keinginan Konsumen</w:t>
      </w:r>
      <w:r w:rsidRPr="00911D28">
        <w:rPr>
          <w:rFonts w:ascii="Cambria" w:hAnsi="Cambria" w:cs="Times New Roman"/>
          <w:noProof/>
          <w:szCs w:val="24"/>
        </w:rPr>
        <w:t>. Kencana Prenada Media Group.</w:t>
      </w:r>
    </w:p>
    <w:p w14:paraId="4D760EF8" w14:textId="77777777" w:rsidR="00911D28" w:rsidRPr="00911D28" w:rsidRDefault="00911D28" w:rsidP="00EB552C">
      <w:pPr>
        <w:widowControl w:val="0"/>
        <w:autoSpaceDE w:val="0"/>
        <w:autoSpaceDN w:val="0"/>
        <w:adjustRightInd w:val="0"/>
        <w:spacing w:line="240" w:lineRule="auto"/>
        <w:ind w:left="480" w:hanging="480"/>
        <w:jc w:val="both"/>
        <w:rPr>
          <w:rFonts w:ascii="Cambria" w:hAnsi="Cambria" w:cs="Times New Roman"/>
          <w:noProof/>
          <w:szCs w:val="24"/>
        </w:rPr>
      </w:pPr>
      <w:r w:rsidRPr="00911D28">
        <w:rPr>
          <w:rFonts w:ascii="Cambria" w:hAnsi="Cambria" w:cs="Times New Roman"/>
          <w:noProof/>
          <w:szCs w:val="24"/>
        </w:rPr>
        <w:t xml:space="preserve">Sugiyono, P. D. (2013). </w:t>
      </w:r>
      <w:r w:rsidRPr="00911D28">
        <w:rPr>
          <w:rFonts w:ascii="Cambria" w:hAnsi="Cambria" w:cs="Times New Roman"/>
          <w:i/>
          <w:iCs/>
          <w:noProof/>
          <w:szCs w:val="24"/>
        </w:rPr>
        <w:t>Metode Penelitian Kuantitatif Kualitatif Dan R&amp;D</w:t>
      </w:r>
      <w:r w:rsidRPr="00911D28">
        <w:rPr>
          <w:rFonts w:ascii="Cambria" w:hAnsi="Cambria" w:cs="Times New Roman"/>
          <w:noProof/>
          <w:szCs w:val="24"/>
        </w:rPr>
        <w:t xml:space="preserve"> (19th ed.). Alfabeta.</w:t>
      </w:r>
    </w:p>
    <w:p w14:paraId="1C61866F" w14:textId="5AB70C04" w:rsidR="00792B5A" w:rsidRDefault="00911D28">
      <w:pPr>
        <w:jc w:val="both"/>
        <w:rPr>
          <w:rFonts w:ascii="Cambria" w:eastAsia="Cambria" w:hAnsi="Cambria" w:cs="Cambria"/>
        </w:rPr>
      </w:pPr>
      <w:r>
        <w:rPr>
          <w:rFonts w:ascii="Cambria" w:eastAsia="Cambria" w:hAnsi="Cambria" w:cs="Cambria"/>
        </w:rPr>
        <w:fldChar w:fldCharType="end"/>
      </w:r>
    </w:p>
    <w:sectPr w:rsidR="00792B5A">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E1BB" w14:textId="77777777" w:rsidR="009340D1" w:rsidRDefault="009340D1">
      <w:pPr>
        <w:spacing w:after="0" w:line="240" w:lineRule="auto"/>
      </w:pPr>
      <w:r>
        <w:separator/>
      </w:r>
    </w:p>
  </w:endnote>
  <w:endnote w:type="continuationSeparator" w:id="0">
    <w:p w14:paraId="75732FB1" w14:textId="77777777" w:rsidR="009340D1" w:rsidRDefault="0093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eyond The Mountai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C17E" w14:textId="77777777" w:rsidR="009340D1" w:rsidRDefault="009340D1">
      <w:pPr>
        <w:spacing w:after="0" w:line="240" w:lineRule="auto"/>
      </w:pPr>
      <w:r>
        <w:separator/>
      </w:r>
    </w:p>
  </w:footnote>
  <w:footnote w:type="continuationSeparator" w:id="0">
    <w:p w14:paraId="612B25C5" w14:textId="77777777" w:rsidR="009340D1" w:rsidRDefault="0093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0976" w14:textId="77777777" w:rsidR="00792B5A" w:rsidRDefault="00E2732A">
    <w:pPr>
      <w:pBdr>
        <w:top w:val="nil"/>
        <w:left w:val="nil"/>
        <w:bottom w:val="nil"/>
        <w:right w:val="nil"/>
        <w:between w:val="nil"/>
      </w:pBdr>
      <w:tabs>
        <w:tab w:val="center" w:pos="4680"/>
        <w:tab w:val="right" w:pos="9360"/>
      </w:tabs>
      <w:spacing w:after="0" w:line="240" w:lineRule="auto"/>
      <w:jc w:val="center"/>
      <w:rPr>
        <w:rFonts w:ascii="Beyond The Mountains" w:eastAsia="Beyond The Mountains" w:hAnsi="Beyond The Mountains" w:cs="Beyond The Mountains"/>
        <w:color w:val="000000"/>
        <w:sz w:val="28"/>
        <w:szCs w:val="28"/>
      </w:rPr>
    </w:pPr>
    <w:r>
      <w:rPr>
        <w:rFonts w:ascii="Beyond The Mountains" w:eastAsia="Beyond The Mountains" w:hAnsi="Beyond The Mountains" w:cs="Beyond The Mountains"/>
        <w:color w:val="000000"/>
        <w:sz w:val="28"/>
        <w:szCs w:val="28"/>
      </w:rPr>
      <w:t>Al-Kharaj: Jurnal Ekonomi, Keuangan &amp; Bisnis Syariah</w:t>
    </w:r>
  </w:p>
  <w:p w14:paraId="0F45BAE7" w14:textId="6D3BFC81" w:rsidR="00792B5A" w:rsidRDefault="00E2732A">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color w:val="000000"/>
      </w:rPr>
    </w:pPr>
    <w:r>
      <w:rPr>
        <w:rFonts w:ascii="Cambria" w:eastAsia="Cambria" w:hAnsi="Cambria" w:cs="Cambria"/>
        <w:b/>
        <w:color w:val="000000"/>
      </w:rPr>
      <w:t xml:space="preserve">Volume </w:t>
    </w:r>
    <w:r w:rsidR="00EE7629">
      <w:rPr>
        <w:rFonts w:ascii="Cambria" w:eastAsia="Cambria" w:hAnsi="Cambria" w:cs="Cambria"/>
        <w:b/>
        <w:color w:val="000000"/>
      </w:rPr>
      <w:t>4</w:t>
    </w:r>
    <w:r>
      <w:rPr>
        <w:rFonts w:ascii="Cambria" w:eastAsia="Cambria" w:hAnsi="Cambria" w:cs="Cambria"/>
        <w:b/>
        <w:color w:val="000000"/>
      </w:rPr>
      <w:t xml:space="preserve"> No 1 (202</w:t>
    </w:r>
    <w:r w:rsidR="00EE7629">
      <w:rPr>
        <w:rFonts w:ascii="Cambria" w:eastAsia="Cambria" w:hAnsi="Cambria" w:cs="Cambria"/>
        <w:b/>
        <w:color w:val="000000"/>
      </w:rPr>
      <w:t>2</w:t>
    </w:r>
    <w:r>
      <w:rPr>
        <w:rFonts w:ascii="Cambria" w:eastAsia="Cambria" w:hAnsi="Cambria" w:cs="Cambria"/>
        <w:b/>
        <w:color w:val="000000"/>
      </w:rPr>
      <w:t xml:space="preserve">) X-XX    </w:t>
    </w:r>
    <w:hyperlink r:id="rId1">
      <w:r>
        <w:rPr>
          <w:rFonts w:ascii="Cambria" w:eastAsia="Cambria" w:hAnsi="Cambria" w:cs="Cambria"/>
          <w:b/>
          <w:color w:val="0000FF"/>
          <w:u w:val="single"/>
        </w:rPr>
        <w:t>P-ISSN 2656-2871</w:t>
      </w:r>
    </w:hyperlink>
    <w:r>
      <w:rPr>
        <w:rFonts w:ascii="Cambria" w:eastAsia="Cambria" w:hAnsi="Cambria" w:cs="Cambria"/>
        <w:b/>
        <w:color w:val="000000"/>
      </w:rPr>
      <w:t xml:space="preserve"> </w:t>
    </w:r>
    <w:hyperlink r:id="rId2">
      <w:r>
        <w:rPr>
          <w:rFonts w:ascii="Cambria" w:eastAsia="Cambria" w:hAnsi="Cambria" w:cs="Cambria"/>
          <w:b/>
          <w:color w:val="0000FF"/>
          <w:u w:val="single"/>
        </w:rPr>
        <w:t>E-ISSN 2656-4351</w:t>
      </w:r>
    </w:hyperlink>
  </w:p>
  <w:p w14:paraId="011FEAE4" w14:textId="77777777" w:rsidR="00792B5A" w:rsidRDefault="00E2732A">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color w:val="0000FF"/>
        <w:u w:val="single"/>
      </w:rPr>
    </w:pPr>
    <w:r>
      <w:fldChar w:fldCharType="begin"/>
    </w:r>
    <w:r>
      <w:instrText xml:space="preserve"> HYPERLINK "https://doi.org/10.47467/alkharaj.v3i1.150" </w:instrText>
    </w:r>
    <w:r>
      <w:fldChar w:fldCharType="separate"/>
    </w:r>
    <w:r>
      <w:rPr>
        <w:rFonts w:ascii="Cambria" w:eastAsia="Cambria" w:hAnsi="Cambria" w:cs="Cambria"/>
        <w:b/>
        <w:color w:val="0000FF"/>
        <w:u w:val="single"/>
      </w:rPr>
      <w:t>DOI: 10.47467/alkharaj.v3i1.XXX</w:t>
    </w:r>
  </w:p>
  <w:p w14:paraId="4082DE6E" w14:textId="77777777" w:rsidR="00792B5A" w:rsidRDefault="00E2732A">
    <w:pPr>
      <w:pBdr>
        <w:top w:val="nil"/>
        <w:left w:val="nil"/>
        <w:bottom w:val="nil"/>
        <w:right w:val="nil"/>
        <w:between w:val="nil"/>
      </w:pBdr>
      <w:tabs>
        <w:tab w:val="center" w:pos="4680"/>
        <w:tab w:val="right" w:pos="9360"/>
      </w:tabs>
      <w:spacing w:after="0" w:line="240" w:lineRule="auto"/>
      <w:rPr>
        <w:color w:val="000000"/>
      </w:rPr>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30BB"/>
    <w:multiLevelType w:val="hybridMultilevel"/>
    <w:tmpl w:val="0374E4C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AE85287"/>
    <w:multiLevelType w:val="multilevel"/>
    <w:tmpl w:val="B95C724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735A6E"/>
    <w:multiLevelType w:val="multilevel"/>
    <w:tmpl w:val="F92A8D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E5B57EC"/>
    <w:multiLevelType w:val="hybridMultilevel"/>
    <w:tmpl w:val="760E65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4C62395"/>
    <w:multiLevelType w:val="hybridMultilevel"/>
    <w:tmpl w:val="F3FCA44A"/>
    <w:lvl w:ilvl="0" w:tplc="59B4C21C">
      <w:start w:val="1"/>
      <w:numFmt w:val="lowerLetter"/>
      <w:lvlText w:val="%1."/>
      <w:lvlJc w:val="left"/>
      <w:pPr>
        <w:ind w:left="1353" w:hanging="360"/>
      </w:pPr>
      <w:rPr>
        <w:rFonts w:ascii="Times New Roman" w:eastAsia="Times New Roman" w:hAnsi="Times New Roman" w:cs="Times New Roman"/>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5A"/>
    <w:rsid w:val="00016A12"/>
    <w:rsid w:val="00033C69"/>
    <w:rsid w:val="00073761"/>
    <w:rsid w:val="00107A70"/>
    <w:rsid w:val="001119BB"/>
    <w:rsid w:val="00237B44"/>
    <w:rsid w:val="00255CD5"/>
    <w:rsid w:val="00324B6D"/>
    <w:rsid w:val="003259A4"/>
    <w:rsid w:val="00345879"/>
    <w:rsid w:val="00375B21"/>
    <w:rsid w:val="003A6A51"/>
    <w:rsid w:val="003B67DC"/>
    <w:rsid w:val="003C5376"/>
    <w:rsid w:val="0041326A"/>
    <w:rsid w:val="00427C46"/>
    <w:rsid w:val="00452E1D"/>
    <w:rsid w:val="0049025D"/>
    <w:rsid w:val="004D61B3"/>
    <w:rsid w:val="005209CB"/>
    <w:rsid w:val="00521230"/>
    <w:rsid w:val="00534AB5"/>
    <w:rsid w:val="0054186D"/>
    <w:rsid w:val="005460CD"/>
    <w:rsid w:val="005A12F2"/>
    <w:rsid w:val="005C3938"/>
    <w:rsid w:val="005F4ED7"/>
    <w:rsid w:val="00620AE7"/>
    <w:rsid w:val="0064709E"/>
    <w:rsid w:val="00680F22"/>
    <w:rsid w:val="006E6B1E"/>
    <w:rsid w:val="006F792F"/>
    <w:rsid w:val="007077FA"/>
    <w:rsid w:val="00743F70"/>
    <w:rsid w:val="00761C07"/>
    <w:rsid w:val="00773250"/>
    <w:rsid w:val="00784CBF"/>
    <w:rsid w:val="00792B5A"/>
    <w:rsid w:val="007C7A31"/>
    <w:rsid w:val="007D67A4"/>
    <w:rsid w:val="007E600D"/>
    <w:rsid w:val="007F5CC8"/>
    <w:rsid w:val="0081215D"/>
    <w:rsid w:val="0087663D"/>
    <w:rsid w:val="008840AC"/>
    <w:rsid w:val="00894226"/>
    <w:rsid w:val="00911D28"/>
    <w:rsid w:val="009340D1"/>
    <w:rsid w:val="00987B3B"/>
    <w:rsid w:val="00A261E3"/>
    <w:rsid w:val="00A2653C"/>
    <w:rsid w:val="00A61BDC"/>
    <w:rsid w:val="00A85BB3"/>
    <w:rsid w:val="00A9540B"/>
    <w:rsid w:val="00AD2872"/>
    <w:rsid w:val="00B35CB2"/>
    <w:rsid w:val="00C242FA"/>
    <w:rsid w:val="00C46D2B"/>
    <w:rsid w:val="00CE5D2C"/>
    <w:rsid w:val="00CF716E"/>
    <w:rsid w:val="00DD7FAE"/>
    <w:rsid w:val="00DF1B96"/>
    <w:rsid w:val="00E2732A"/>
    <w:rsid w:val="00E33B17"/>
    <w:rsid w:val="00EA1AD1"/>
    <w:rsid w:val="00EB552C"/>
    <w:rsid w:val="00EE7629"/>
    <w:rsid w:val="00EF2FC6"/>
    <w:rsid w:val="00FB4B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FF14C"/>
  <w15:docId w15:val="{7E9D26A1-2720-44E8-899D-99A1EDCF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F7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5735B0"/>
    <w:pPr>
      <w:spacing w:after="0" w:line="240" w:lineRule="auto"/>
    </w:pPr>
  </w:style>
  <w:style w:type="character" w:customStyle="1" w:styleId="NoSpacingChar">
    <w:name w:val="No Spacing Char"/>
    <w:link w:val="NoSpacing"/>
    <w:uiPriority w:val="1"/>
    <w:locked/>
    <w:rsid w:val="00794834"/>
  </w:style>
  <w:style w:type="paragraph" w:styleId="Header">
    <w:name w:val="header"/>
    <w:basedOn w:val="Normal"/>
    <w:link w:val="HeaderChar"/>
    <w:uiPriority w:val="99"/>
    <w:unhideWhenUsed/>
    <w:rsid w:val="0063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01"/>
  </w:style>
  <w:style w:type="paragraph" w:styleId="Footer">
    <w:name w:val="footer"/>
    <w:basedOn w:val="Normal"/>
    <w:link w:val="FooterChar"/>
    <w:uiPriority w:val="99"/>
    <w:unhideWhenUsed/>
    <w:rsid w:val="0063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201"/>
  </w:style>
  <w:style w:type="character" w:styleId="Hyperlink">
    <w:name w:val="Hyperlink"/>
    <w:basedOn w:val="DefaultParagraphFont"/>
    <w:uiPriority w:val="99"/>
    <w:unhideWhenUsed/>
    <w:rsid w:val="0063420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52E1D"/>
    <w:rPr>
      <w:color w:val="605E5C"/>
      <w:shd w:val="clear" w:color="auto" w:fill="E1DFDD"/>
    </w:rPr>
  </w:style>
  <w:style w:type="paragraph" w:styleId="ListParagraph">
    <w:name w:val="List Paragraph"/>
    <w:basedOn w:val="Normal"/>
    <w:uiPriority w:val="1"/>
    <w:qFormat/>
    <w:rsid w:val="0049025D"/>
    <w:pPr>
      <w:ind w:left="720"/>
      <w:contextualSpacing/>
    </w:pPr>
  </w:style>
  <w:style w:type="table" w:styleId="TableGrid">
    <w:name w:val="Table Grid"/>
    <w:basedOn w:val="TableNormal"/>
    <w:uiPriority w:val="39"/>
    <w:rsid w:val="00A2653C"/>
    <w:pPr>
      <w:spacing w:after="0" w:line="240" w:lineRule="auto"/>
    </w:pPr>
    <w:rPr>
      <w:rFonts w:asciiTheme="minorHAnsi" w:eastAsiaTheme="minorHAnsi" w:hAnsiTheme="minorHAnsi" w:cstheme="minorBidi"/>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saribatul9@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urhanudinahmad.uniba@gmail.com" TargetMode="External"/><Relationship Id="rId4" Type="http://schemas.openxmlformats.org/officeDocument/2006/relationships/styles" Target="styles.xml"/><Relationship Id="rId9" Type="http://schemas.openxmlformats.org/officeDocument/2006/relationships/hyperlink" Target="mailto:nurkharismaeva@gmai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issn.pdii.lipi.go.id/issn.cgi?daftar&amp;1552874658&amp;1&amp;&amp;" TargetMode="External"/><Relationship Id="rId1" Type="http://schemas.openxmlformats.org/officeDocument/2006/relationships/hyperlink" Target="http://issn.pdii.lipi.go.id/issn.cgi?daftar&amp;1551452039&amp;&amp;&amp;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A9bMo3vUkkyTvi1iQmtWfwjhHw==">AMUW2mU445NHC2SMyyENf1RCsRYylcKclqBzCZiMmlP+l3vY89U+epW70bkOasm3xEodXeJQpFsIlZtRPZJ35XAxcwBLKl50j6WSLXyaxqQlyL563jsz9KE=</go:docsCustomData>
</go:gDocsCustomXmlDataStorage>
</file>

<file path=customXml/itemProps1.xml><?xml version="1.0" encoding="utf-8"?>
<ds:datastoreItem xmlns:ds="http://schemas.openxmlformats.org/officeDocument/2006/customXml" ds:itemID="{3A0E9470-156B-4F04-A38E-9C812C6D1B6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6529</Words>
  <Characters>37216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dedijunaedi</dc:creator>
  <cp:lastModifiedBy>USER</cp:lastModifiedBy>
  <cp:revision>33</cp:revision>
  <dcterms:created xsi:type="dcterms:W3CDTF">2021-02-02T22:37:00Z</dcterms:created>
  <dcterms:modified xsi:type="dcterms:W3CDTF">2022-01-02T01:30:00Z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dce08dda-7a2b-3db9-bf42-65cd97ef79a9</vt:lpwstr>
  </property>
  <property fmtid="{D5CDD505-2E9C-101B-9397-08002B2CF9AE}" pid="24" name="Mendeley Citation Style_1">
    <vt:lpwstr>http://www.zotero.org/styles/apa</vt:lpwstr>
  </property>
</Properties>
</file>