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461" w:rsidRPr="00CB3B1E" w:rsidRDefault="00957461" w:rsidP="00957461">
      <w:pPr>
        <w:spacing w:after="0" w:line="360" w:lineRule="auto"/>
        <w:jc w:val="center"/>
        <w:rPr>
          <w:rFonts w:ascii="Times New Roman" w:eastAsia="Times New Roman" w:hAnsi="Times New Roman" w:cs="Times New Roman"/>
          <w:b/>
          <w:sz w:val="24"/>
          <w:szCs w:val="24"/>
          <w:lang w:val="id-ID"/>
        </w:rPr>
      </w:pPr>
      <w:r w:rsidRPr="00CB3B1E">
        <w:rPr>
          <w:rFonts w:ascii="Times New Roman" w:eastAsia="Times New Roman" w:hAnsi="Times New Roman" w:cs="Times New Roman"/>
          <w:b/>
          <w:sz w:val="24"/>
          <w:szCs w:val="24"/>
          <w:lang w:val="id-ID"/>
        </w:rPr>
        <w:t>BAB II</w:t>
      </w:r>
    </w:p>
    <w:p w:rsidR="00957461" w:rsidRPr="00CB3B1E" w:rsidRDefault="00957461" w:rsidP="00957461">
      <w:pPr>
        <w:spacing w:after="0" w:line="360" w:lineRule="auto"/>
        <w:ind w:left="2880"/>
        <w:contextualSpacing/>
        <w:rPr>
          <w:rFonts w:ascii="Times New Roman" w:eastAsia="Times New Roman" w:hAnsi="Times New Roman" w:cs="Times New Roman"/>
          <w:b/>
          <w:sz w:val="24"/>
          <w:szCs w:val="24"/>
        </w:rPr>
      </w:pPr>
      <w:r w:rsidRPr="00CB3B1E">
        <w:rPr>
          <w:rFonts w:ascii="Times New Roman" w:eastAsia="Times New Roman" w:hAnsi="Times New Roman" w:cs="Times New Roman"/>
          <w:b/>
          <w:sz w:val="24"/>
          <w:szCs w:val="24"/>
          <w:lang w:val="id-ID"/>
        </w:rPr>
        <w:t>LANDASAN TEORI</w:t>
      </w:r>
    </w:p>
    <w:p w:rsidR="00957461" w:rsidRPr="00CB3B1E" w:rsidRDefault="00957461" w:rsidP="00957461">
      <w:pPr>
        <w:spacing w:after="0" w:line="360" w:lineRule="auto"/>
        <w:ind w:left="2880"/>
        <w:contextualSpacing/>
        <w:jc w:val="center"/>
        <w:rPr>
          <w:rFonts w:ascii="Times New Roman" w:eastAsia="Times New Roman" w:hAnsi="Times New Roman" w:cs="Times New Roman"/>
          <w:b/>
          <w:sz w:val="24"/>
          <w:szCs w:val="24"/>
        </w:rPr>
      </w:pPr>
    </w:p>
    <w:p w:rsidR="00957461" w:rsidRPr="00CB3B1E" w:rsidRDefault="00957461" w:rsidP="00957461">
      <w:pPr>
        <w:numPr>
          <w:ilvl w:val="0"/>
          <w:numId w:val="6"/>
        </w:numPr>
        <w:tabs>
          <w:tab w:val="left" w:pos="142"/>
          <w:tab w:val="left" w:pos="426"/>
        </w:tabs>
        <w:spacing w:after="0" w:line="480" w:lineRule="auto"/>
        <w:ind w:left="-142" w:firstLine="142"/>
        <w:contextualSpacing/>
        <w:jc w:val="both"/>
        <w:rPr>
          <w:rFonts w:ascii="Times New Roman" w:eastAsia="Times New Roman" w:hAnsi="Times New Roman" w:cs="Times New Roman"/>
          <w:b/>
          <w:sz w:val="24"/>
          <w:szCs w:val="24"/>
          <w:lang w:val="id-ID"/>
        </w:rPr>
      </w:pPr>
      <w:r w:rsidRPr="00CB3B1E">
        <w:rPr>
          <w:rFonts w:ascii="Times New Roman" w:eastAsia="Times New Roman" w:hAnsi="Times New Roman" w:cs="Times New Roman"/>
          <w:b/>
          <w:sz w:val="24"/>
          <w:szCs w:val="24"/>
          <w:lang w:val="id-ID"/>
        </w:rPr>
        <w:t xml:space="preserve">Keuggulan Bersaing </w:t>
      </w:r>
    </w:p>
    <w:p w:rsidR="00957461" w:rsidRPr="00CB3B1E" w:rsidRDefault="00957461" w:rsidP="00957461">
      <w:pPr>
        <w:numPr>
          <w:ilvl w:val="0"/>
          <w:numId w:val="8"/>
        </w:numPr>
        <w:tabs>
          <w:tab w:val="right" w:pos="8271"/>
        </w:tabs>
        <w:spacing w:after="0" w:line="480" w:lineRule="auto"/>
        <w:contextualSpacing/>
        <w:jc w:val="both"/>
        <w:rPr>
          <w:rFonts w:ascii="Times New Roman" w:eastAsia="Times New Roman" w:hAnsi="Times New Roman" w:cs="Times New Roman"/>
          <w:b/>
          <w:sz w:val="24"/>
          <w:szCs w:val="24"/>
          <w:lang w:val="id-ID"/>
        </w:rPr>
      </w:pPr>
      <w:r w:rsidRPr="00CB3B1E">
        <w:rPr>
          <w:rFonts w:ascii="Times New Roman" w:eastAsia="Times New Roman" w:hAnsi="Times New Roman" w:cs="Times New Roman"/>
          <w:color w:val="000000"/>
          <w:sz w:val="24"/>
          <w:szCs w:val="24"/>
        </w:rPr>
        <w:t xml:space="preserve">Pengertian Keunggulan Bersaing </w:t>
      </w:r>
    </w:p>
    <w:p w:rsidR="00957461" w:rsidRDefault="00957461" w:rsidP="00957461">
      <w:pPr>
        <w:spacing w:after="0" w:line="480" w:lineRule="auto"/>
        <w:ind w:left="851"/>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rPr>
        <w:t xml:space="preserve"> </w:t>
      </w:r>
      <w:r w:rsidRPr="00CB3B1E">
        <w:rPr>
          <w:rFonts w:ascii="Times New Roman" w:eastAsia="Times New Roman" w:hAnsi="Times New Roman" w:cs="Times New Roman"/>
          <w:sz w:val="24"/>
          <w:szCs w:val="24"/>
          <w:lang w:val="id-ID"/>
        </w:rPr>
        <w:tab/>
      </w:r>
      <w:r w:rsidRPr="00B30645">
        <w:rPr>
          <w:rFonts w:ascii="Times New Roman" w:eastAsia="Times New Roman" w:hAnsi="Times New Roman" w:cs="Times New Roman"/>
          <w:sz w:val="24"/>
          <w:szCs w:val="24"/>
        </w:rPr>
        <w:t>Keunggulan bersaing adalah kemampuan suatu perusahaan untuk meraih keuntungan ekonomis di atas laba yang mampu diraih oleh pesaing di pasar dalam industri yang sama. Ada beberapa cara untuk memperoleh keunggulan bersaing antara lain dengan menawarkan produk atau jasa dengan harga minimum (</w:t>
      </w:r>
      <w:r w:rsidRPr="00B30645">
        <w:rPr>
          <w:rFonts w:ascii="Times New Roman" w:eastAsia="Times New Roman" w:hAnsi="Times New Roman" w:cs="Times New Roman"/>
          <w:i/>
          <w:sz w:val="24"/>
          <w:szCs w:val="24"/>
        </w:rPr>
        <w:t>cost leadership)</w:t>
      </w:r>
      <w:r w:rsidRPr="00B30645">
        <w:rPr>
          <w:rFonts w:ascii="Times New Roman" w:eastAsia="Times New Roman" w:hAnsi="Times New Roman" w:cs="Times New Roman"/>
          <w:sz w:val="24"/>
          <w:szCs w:val="24"/>
        </w:rPr>
        <w:t xml:space="preserve">, menawarkan produk atau jasa dengan yang memiliki keunikan dibanding pesaingnya </w:t>
      </w:r>
      <w:r w:rsidRPr="00B30645">
        <w:rPr>
          <w:rFonts w:ascii="Times New Roman" w:eastAsia="Times New Roman" w:hAnsi="Times New Roman" w:cs="Times New Roman"/>
          <w:i/>
          <w:sz w:val="24"/>
          <w:szCs w:val="24"/>
        </w:rPr>
        <w:t>(differntiation),</w:t>
      </w:r>
      <w:r w:rsidRPr="00B30645">
        <w:rPr>
          <w:rFonts w:ascii="Times New Roman" w:eastAsia="Times New Roman" w:hAnsi="Times New Roman" w:cs="Times New Roman"/>
          <w:sz w:val="24"/>
          <w:szCs w:val="24"/>
        </w:rPr>
        <w:t xml:space="preserve"> atau memfokuskan diri pada segmen tertentu </w:t>
      </w:r>
      <w:r w:rsidRPr="00B30645">
        <w:rPr>
          <w:rFonts w:ascii="Times New Roman" w:eastAsia="Times New Roman" w:hAnsi="Times New Roman" w:cs="Times New Roman"/>
          <w:i/>
          <w:sz w:val="24"/>
          <w:szCs w:val="24"/>
        </w:rPr>
        <w:t>(focus)</w:t>
      </w:r>
      <w:r w:rsidRPr="00CB3B1E">
        <w:rPr>
          <w:rFonts w:ascii="Times New Roman" w:eastAsia="Times New Roman" w:hAnsi="Times New Roman" w:cs="Times New Roman"/>
          <w:sz w:val="24"/>
          <w:szCs w:val="24"/>
        </w:rPr>
        <w:t>Keunggulan bersaing muncul bila konsumen beranggapan bahwa mereka menerima nilai lebih dari transaksi yang dilakukannya dibandingkan dengan se</w:t>
      </w:r>
      <w:r>
        <w:rPr>
          <w:rFonts w:ascii="Times New Roman" w:eastAsia="Times New Roman" w:hAnsi="Times New Roman" w:cs="Times New Roman"/>
          <w:sz w:val="24"/>
          <w:szCs w:val="24"/>
        </w:rPr>
        <w:t>buah pesaingnya</w:t>
      </w:r>
      <w:r>
        <w:rPr>
          <w:rFonts w:ascii="Times New Roman" w:eastAsia="Times New Roman" w:hAnsi="Times New Roman" w:cs="Times New Roman"/>
          <w:sz w:val="24"/>
          <w:szCs w:val="24"/>
          <w:lang w:val="id-ID"/>
        </w:rPr>
        <w:t>. P</w:t>
      </w:r>
      <w:r w:rsidRPr="00CB3B1E">
        <w:rPr>
          <w:rFonts w:ascii="Times New Roman" w:eastAsia="Times New Roman" w:hAnsi="Times New Roman" w:cs="Times New Roman"/>
          <w:sz w:val="24"/>
          <w:szCs w:val="24"/>
        </w:rPr>
        <w:t xml:space="preserve">erusahaan mencapai keunggulan bersaing apabila perusahaan menerapkan </w:t>
      </w:r>
      <w:r w:rsidRPr="00CB3B1E">
        <w:rPr>
          <w:rFonts w:ascii="Times New Roman" w:eastAsia="Times New Roman" w:hAnsi="Times New Roman" w:cs="Times New Roman"/>
          <w:i/>
          <w:sz w:val="24"/>
          <w:szCs w:val="24"/>
        </w:rPr>
        <w:t>value creating strategy</w:t>
      </w:r>
      <w:r w:rsidRPr="00CB3B1E">
        <w:rPr>
          <w:rFonts w:ascii="Times New Roman" w:eastAsia="Times New Roman" w:hAnsi="Times New Roman" w:cs="Times New Roman"/>
          <w:sz w:val="24"/>
          <w:szCs w:val="24"/>
        </w:rPr>
        <w:t xml:space="preserve"> yang tidak dilakukan oleh perusahaan lain pada waktu yang sama</w:t>
      </w:r>
      <w:r w:rsidRPr="00CB3B1E">
        <w:rPr>
          <w:rFonts w:ascii="Times New Roman" w:eastAsia="Times New Roman" w:hAnsi="Times New Roman" w:cs="Times New Roman"/>
          <w:sz w:val="24"/>
          <w:szCs w:val="24"/>
          <w:lang w:val="id-ID"/>
        </w:rPr>
        <w:t>Perusahaan yang memiliki Keunggulan bersaing senantriasa memiliki kemampuan untuk memaahami perubahan struktur pasar dan mampu memilih strategi pemasaran yang efektif serta efisien</w:t>
      </w:r>
      <w:r>
        <w:rPr>
          <w:rFonts w:ascii="Times New Roman" w:eastAsia="Times New Roman" w:hAnsi="Times New Roman" w:cs="Times New Roman"/>
          <w:sz w:val="24"/>
          <w:szCs w:val="24"/>
          <w:lang w:val="id-ID"/>
        </w:rPr>
        <w:t xml:space="preserve"> (Supriyanto,2017)</w:t>
      </w:r>
    </w:p>
    <w:p w:rsidR="00957461" w:rsidRDefault="00957461" w:rsidP="00957461">
      <w:pPr>
        <w:spacing w:after="0" w:line="480" w:lineRule="auto"/>
        <w:ind w:left="851"/>
        <w:jc w:val="both"/>
        <w:rPr>
          <w:rFonts w:ascii="Times New Roman" w:eastAsia="Times New Roman" w:hAnsi="Times New Roman" w:cs="Times New Roman"/>
          <w:sz w:val="24"/>
          <w:szCs w:val="24"/>
          <w:lang w:val="id-ID"/>
        </w:rPr>
      </w:pPr>
    </w:p>
    <w:p w:rsidR="00957461" w:rsidRDefault="00957461" w:rsidP="00957461">
      <w:pPr>
        <w:spacing w:after="0" w:line="480" w:lineRule="auto"/>
        <w:ind w:left="851"/>
        <w:jc w:val="both"/>
        <w:rPr>
          <w:rFonts w:ascii="Times New Roman" w:eastAsia="Times New Roman" w:hAnsi="Times New Roman" w:cs="Times New Roman"/>
          <w:sz w:val="24"/>
          <w:szCs w:val="24"/>
          <w:lang w:val="id-ID"/>
        </w:rPr>
      </w:pPr>
    </w:p>
    <w:p w:rsidR="00957461" w:rsidRPr="0073367F" w:rsidRDefault="00957461" w:rsidP="00957461">
      <w:pPr>
        <w:pStyle w:val="ListParagraph"/>
        <w:numPr>
          <w:ilvl w:val="0"/>
          <w:numId w:val="8"/>
        </w:numPr>
        <w:spacing w:after="0" w:line="480" w:lineRule="auto"/>
        <w:jc w:val="both"/>
        <w:rPr>
          <w:rFonts w:ascii="Times New Roman" w:eastAsia="Times New Roman" w:hAnsi="Times New Roman" w:cs="Times New Roman"/>
          <w:sz w:val="24"/>
          <w:szCs w:val="24"/>
          <w:lang w:val="id-ID"/>
        </w:rPr>
      </w:pPr>
      <w:r w:rsidRPr="0073367F">
        <w:rPr>
          <w:rFonts w:ascii="Times New Roman" w:eastAsia="Times New Roman" w:hAnsi="Times New Roman" w:cs="Times New Roman"/>
          <w:sz w:val="24"/>
          <w:szCs w:val="24"/>
        </w:rPr>
        <w:lastRenderedPageBreak/>
        <w:t xml:space="preserve">Tujuan Keunggulan bersaing </w:t>
      </w:r>
    </w:p>
    <w:p w:rsidR="00957461" w:rsidRPr="00CB3B1E" w:rsidRDefault="00957461" w:rsidP="00957461">
      <w:pPr>
        <w:numPr>
          <w:ilvl w:val="1"/>
          <w:numId w:val="7"/>
        </w:numPr>
        <w:spacing w:after="0" w:line="480" w:lineRule="auto"/>
        <w:contextualSpacing/>
        <w:jc w:val="both"/>
        <w:rPr>
          <w:rFonts w:ascii="Times New Roman" w:eastAsia="Times New Roman" w:hAnsi="Times New Roman" w:cs="Times New Roman"/>
          <w:sz w:val="24"/>
          <w:szCs w:val="24"/>
        </w:rPr>
      </w:pPr>
      <w:r w:rsidRPr="00CB3B1E">
        <w:rPr>
          <w:rFonts w:ascii="Times New Roman" w:eastAsia="Times New Roman" w:hAnsi="Times New Roman" w:cs="Times New Roman"/>
          <w:sz w:val="24"/>
          <w:szCs w:val="24"/>
        </w:rPr>
        <w:t>Membentuk suatu positioning yang tepat Perusahaan berusaha untuk menunjukkan suatu image ataucitra tersendiri mengenai perusahaan kepada pelanggan atau pasar sasaran.</w:t>
      </w:r>
    </w:p>
    <w:p w:rsidR="00957461" w:rsidRPr="00CB3B1E" w:rsidRDefault="00957461" w:rsidP="00957461">
      <w:pPr>
        <w:numPr>
          <w:ilvl w:val="1"/>
          <w:numId w:val="7"/>
        </w:numPr>
        <w:spacing w:after="0" w:line="480" w:lineRule="auto"/>
        <w:contextualSpacing/>
        <w:jc w:val="both"/>
        <w:rPr>
          <w:rFonts w:ascii="Times New Roman" w:eastAsia="Times New Roman" w:hAnsi="Times New Roman" w:cs="Times New Roman"/>
          <w:sz w:val="24"/>
          <w:szCs w:val="24"/>
        </w:rPr>
      </w:pPr>
      <w:r w:rsidRPr="00CB3B1E">
        <w:rPr>
          <w:rFonts w:ascii="Times New Roman" w:eastAsia="Times New Roman" w:hAnsi="Times New Roman" w:cs="Times New Roman"/>
          <w:sz w:val="24"/>
          <w:szCs w:val="24"/>
        </w:rPr>
        <w:t>Mendapatkan pangsa pasar baru Perusahaan berusaha untuk mendapatkan dan memperluas pangsa pasar dengan menggunakan strategi bersaing mereka masingmasing untuk meraih pasar seluas-luasnya.</w:t>
      </w:r>
    </w:p>
    <w:p w:rsidR="00957461" w:rsidRPr="00CB3B1E" w:rsidRDefault="00957461" w:rsidP="00957461">
      <w:pPr>
        <w:numPr>
          <w:ilvl w:val="1"/>
          <w:numId w:val="7"/>
        </w:numPr>
        <w:spacing w:after="0" w:line="480" w:lineRule="auto"/>
        <w:contextualSpacing/>
        <w:jc w:val="both"/>
        <w:rPr>
          <w:rFonts w:ascii="Times New Roman" w:eastAsia="Times New Roman" w:hAnsi="Times New Roman" w:cs="Times New Roman"/>
          <w:sz w:val="24"/>
          <w:szCs w:val="24"/>
        </w:rPr>
      </w:pPr>
      <w:r w:rsidRPr="00CB3B1E">
        <w:rPr>
          <w:rFonts w:ascii="Times New Roman" w:eastAsia="Times New Roman" w:hAnsi="Times New Roman" w:cs="Times New Roman"/>
          <w:sz w:val="24"/>
          <w:szCs w:val="24"/>
        </w:rPr>
        <w:t>Memaksimalkan penjualan Proses untuk memaksimalkan laba atau keuntungan tergantung dari efektifitas strategi bersaingnya, selain itu juga tergantung pada seluruh sistem yang ada dalam perusahaan serta unit-unit fungsional</w:t>
      </w:r>
      <w:r w:rsidRPr="00CB3B1E">
        <w:rPr>
          <w:rFonts w:ascii="Times New Roman" w:eastAsia="Times New Roman" w:hAnsi="Times New Roman" w:cs="Times New Roman"/>
          <w:sz w:val="24"/>
          <w:szCs w:val="24"/>
          <w:lang w:val="id-ID"/>
        </w:rPr>
        <w:t xml:space="preserve"> </w:t>
      </w:r>
      <w:r w:rsidRPr="00CB3B1E">
        <w:rPr>
          <w:rFonts w:ascii="Times New Roman" w:eastAsia="Times New Roman" w:hAnsi="Times New Roman" w:cs="Times New Roman"/>
          <w:sz w:val="24"/>
          <w:szCs w:val="24"/>
        </w:rPr>
        <w:t>lainnya</w:t>
      </w:r>
    </w:p>
    <w:p w:rsidR="00957461" w:rsidRPr="00CB3B1E" w:rsidRDefault="00957461" w:rsidP="00957461">
      <w:pPr>
        <w:numPr>
          <w:ilvl w:val="1"/>
          <w:numId w:val="7"/>
        </w:numPr>
        <w:spacing w:after="0" w:line="480" w:lineRule="auto"/>
        <w:contextualSpacing/>
        <w:jc w:val="both"/>
        <w:rPr>
          <w:rFonts w:ascii="Times New Roman" w:eastAsia="Times New Roman" w:hAnsi="Times New Roman" w:cs="Times New Roman"/>
          <w:sz w:val="24"/>
          <w:szCs w:val="24"/>
        </w:rPr>
      </w:pPr>
      <w:r w:rsidRPr="00CB3B1E">
        <w:rPr>
          <w:rFonts w:ascii="Times New Roman" w:eastAsia="Times New Roman" w:hAnsi="Times New Roman" w:cs="Times New Roman"/>
          <w:sz w:val="24"/>
          <w:szCs w:val="24"/>
        </w:rPr>
        <w:t>Menciptakan kinerja bisnis yang efektif Perusahaan harus menciptakan kinerja bisnis yang efektif, agar bisnis mereka dapat dikelola secara strategis, yaitu dengan mendefinisikan: kelompok pelanggan yang akan dilayani, kebutuhan pelanggan yang akan dipenuhi, serta teknologi yang akan digunakan</w:t>
      </w:r>
    </w:p>
    <w:p w:rsidR="00957461" w:rsidRPr="00CB3B1E" w:rsidRDefault="00957461" w:rsidP="00957461">
      <w:pPr>
        <w:numPr>
          <w:ilvl w:val="0"/>
          <w:numId w:val="8"/>
        </w:numPr>
        <w:tabs>
          <w:tab w:val="left" w:pos="142"/>
        </w:tabs>
        <w:spacing w:before="100" w:beforeAutospacing="1" w:after="100" w:afterAutospacing="1" w:line="360" w:lineRule="auto"/>
        <w:contextualSpacing/>
        <w:jc w:val="both"/>
        <w:rPr>
          <w:rFonts w:ascii="Times New Roman" w:eastAsia="Times New Roman" w:hAnsi="Times New Roman" w:cs="Times New Roman"/>
          <w:sz w:val="24"/>
          <w:szCs w:val="24"/>
        </w:rPr>
      </w:pPr>
      <w:r w:rsidRPr="00CB3B1E">
        <w:rPr>
          <w:rFonts w:ascii="Times New Roman" w:eastAsia="Times New Roman" w:hAnsi="Times New Roman" w:cs="Times New Roman"/>
          <w:sz w:val="24"/>
          <w:szCs w:val="24"/>
        </w:rPr>
        <w:t>Indikator Keunggulan Bersaing</w:t>
      </w:r>
    </w:p>
    <w:p w:rsidR="00957461" w:rsidRPr="00CB3B1E" w:rsidRDefault="00957461" w:rsidP="00957461">
      <w:pPr>
        <w:tabs>
          <w:tab w:val="left" w:pos="142"/>
        </w:tabs>
        <w:spacing w:before="100" w:beforeAutospacing="1" w:after="100" w:afterAutospacing="1" w:line="480" w:lineRule="auto"/>
        <w:ind w:left="1276" w:hanging="1276"/>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lang w:val="id-ID"/>
        </w:rPr>
        <w:tab/>
      </w:r>
      <w:r w:rsidRPr="00CB3B1E">
        <w:rPr>
          <w:rFonts w:ascii="Times New Roman" w:eastAsia="Times New Roman" w:hAnsi="Times New Roman" w:cs="Times New Roman"/>
          <w:sz w:val="24"/>
          <w:szCs w:val="24"/>
          <w:lang w:val="id-ID"/>
        </w:rPr>
        <w:tab/>
      </w:r>
      <w:r w:rsidRPr="00CB3B1E">
        <w:rPr>
          <w:rFonts w:ascii="Times New Roman" w:eastAsia="Times New Roman" w:hAnsi="Times New Roman" w:cs="Times New Roman"/>
          <w:sz w:val="24"/>
          <w:szCs w:val="24"/>
        </w:rPr>
        <w:t xml:space="preserve">Menurut </w:t>
      </w:r>
      <w:r w:rsidRPr="00CB3B1E">
        <w:rPr>
          <w:rFonts w:ascii="Times New Roman" w:eastAsia="Times New Roman" w:hAnsi="Times New Roman" w:cs="Times New Roman"/>
          <w:sz w:val="24"/>
          <w:szCs w:val="24"/>
          <w:lang w:val="id-ID"/>
        </w:rPr>
        <w:t xml:space="preserve"> Sherlin </w:t>
      </w:r>
      <w:r w:rsidRPr="00CB3B1E">
        <w:rPr>
          <w:rFonts w:ascii="Times New Roman" w:eastAsia="Times New Roman" w:hAnsi="Times New Roman" w:cs="Times New Roman"/>
          <w:sz w:val="24"/>
          <w:szCs w:val="24"/>
        </w:rPr>
        <w:t>(2016</w:t>
      </w:r>
      <w:r w:rsidRPr="00CB3B1E">
        <w:rPr>
          <w:rFonts w:ascii="Times New Roman" w:eastAsia="Times New Roman" w:hAnsi="Times New Roman" w:cs="Times New Roman"/>
          <w:sz w:val="24"/>
          <w:szCs w:val="24"/>
          <w:lang w:val="id-ID"/>
        </w:rPr>
        <w:t>)</w:t>
      </w:r>
      <w:r w:rsidRPr="00CB3B1E">
        <w:rPr>
          <w:rFonts w:ascii="Times New Roman" w:eastAsia="Times New Roman" w:hAnsi="Times New Roman" w:cs="Times New Roman"/>
          <w:sz w:val="24"/>
          <w:szCs w:val="24"/>
        </w:rPr>
        <w:t xml:space="preserve"> terdapat 5 indikator, diantaranya adalah sebagai berikut</w:t>
      </w:r>
      <w:r w:rsidRPr="00CB3B1E">
        <w:rPr>
          <w:rFonts w:ascii="Times New Roman" w:eastAsia="Times New Roman" w:hAnsi="Times New Roman" w:cs="Times New Roman"/>
          <w:sz w:val="24"/>
          <w:szCs w:val="24"/>
          <w:lang w:val="id-ID"/>
        </w:rPr>
        <w:t xml:space="preserve">: </w:t>
      </w:r>
    </w:p>
    <w:p w:rsidR="00957461" w:rsidRPr="00CB3B1E" w:rsidRDefault="00957461" w:rsidP="00957461">
      <w:pPr>
        <w:numPr>
          <w:ilvl w:val="3"/>
          <w:numId w:val="8"/>
        </w:numPr>
        <w:tabs>
          <w:tab w:val="left" w:pos="142"/>
        </w:tabs>
        <w:spacing w:before="100" w:beforeAutospacing="1" w:after="0" w:afterAutospacing="1" w:line="480" w:lineRule="auto"/>
        <w:ind w:left="1843" w:hanging="567"/>
        <w:contextualSpacing/>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rPr>
        <w:lastRenderedPageBreak/>
        <w:t xml:space="preserve">Harga bersaing, adalah harga jual eceran yang rendah, baik sedikit atau banyak, dibandingkan harga jual eceran dari rata-rata pesaing. </w:t>
      </w:r>
    </w:p>
    <w:p w:rsidR="00957461" w:rsidRPr="00CB3B1E" w:rsidRDefault="00957461" w:rsidP="00957461">
      <w:pPr>
        <w:numPr>
          <w:ilvl w:val="3"/>
          <w:numId w:val="8"/>
        </w:numPr>
        <w:tabs>
          <w:tab w:val="left" w:pos="142"/>
        </w:tabs>
        <w:spacing w:before="100" w:beforeAutospacing="1" w:after="0" w:afterAutospacing="1" w:line="480" w:lineRule="auto"/>
        <w:ind w:left="1843" w:hanging="567"/>
        <w:contextualSpacing/>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lang w:val="id-ID"/>
        </w:rPr>
        <w:t>E</w:t>
      </w:r>
      <w:r w:rsidRPr="00CB3B1E">
        <w:rPr>
          <w:rFonts w:ascii="Times New Roman" w:eastAsia="Times New Roman" w:hAnsi="Times New Roman" w:cs="Times New Roman"/>
          <w:sz w:val="24"/>
          <w:szCs w:val="24"/>
        </w:rPr>
        <w:t>ksplorasi peluang, adalah mengindentifikasi peluang dengan caracara yang baru untuk mengembangkan sumber daya yang ada.</w:t>
      </w:r>
    </w:p>
    <w:p w:rsidR="00957461" w:rsidRPr="00CB3B1E" w:rsidRDefault="00957461" w:rsidP="00957461">
      <w:pPr>
        <w:numPr>
          <w:ilvl w:val="3"/>
          <w:numId w:val="8"/>
        </w:numPr>
        <w:tabs>
          <w:tab w:val="left" w:pos="142"/>
          <w:tab w:val="left" w:pos="1843"/>
        </w:tabs>
        <w:spacing w:after="100" w:afterAutospacing="1" w:line="480" w:lineRule="auto"/>
        <w:ind w:left="1843" w:hanging="567"/>
        <w:contextualSpacing/>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rPr>
        <w:t>Pertahanan ancaman bersaing, adalah kemampuan perusahaan untuk bertahan dari ancaman bersaing untuk keberlangsungan hidup dan pertumbuhan perusahaan.</w:t>
      </w:r>
    </w:p>
    <w:p w:rsidR="00957461" w:rsidRPr="00CB3B1E" w:rsidRDefault="00957461" w:rsidP="00957461">
      <w:pPr>
        <w:numPr>
          <w:ilvl w:val="3"/>
          <w:numId w:val="8"/>
        </w:numPr>
        <w:tabs>
          <w:tab w:val="left" w:pos="142"/>
        </w:tabs>
        <w:spacing w:after="100" w:afterAutospacing="1" w:line="480" w:lineRule="auto"/>
        <w:ind w:left="1843" w:hanging="567"/>
        <w:contextualSpacing/>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rPr>
        <w:t xml:space="preserve">Fleksibilitas, adalah sebuah konsep untuk segera menanggapi perubahan lingkungan. </w:t>
      </w:r>
    </w:p>
    <w:p w:rsidR="00957461" w:rsidRPr="00CB3B1E" w:rsidRDefault="00957461" w:rsidP="00957461">
      <w:pPr>
        <w:numPr>
          <w:ilvl w:val="3"/>
          <w:numId w:val="8"/>
        </w:numPr>
        <w:tabs>
          <w:tab w:val="left" w:pos="142"/>
        </w:tabs>
        <w:spacing w:after="100" w:afterAutospacing="1" w:line="480" w:lineRule="auto"/>
        <w:ind w:left="1843" w:hanging="567"/>
        <w:contextualSpacing/>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rPr>
        <w:t>Hubungan pelanggan, adalah hubungan untuk mengetahui kebutuhan pelanggan lebih baik dari pesaing dengan harapan pelanggan loyal</w:t>
      </w:r>
    </w:p>
    <w:p w:rsidR="00957461" w:rsidRPr="00CB3B1E" w:rsidRDefault="00957461" w:rsidP="00957461">
      <w:pPr>
        <w:numPr>
          <w:ilvl w:val="0"/>
          <w:numId w:val="6"/>
        </w:numPr>
        <w:tabs>
          <w:tab w:val="left" w:pos="426"/>
        </w:tabs>
        <w:spacing w:after="0" w:line="480" w:lineRule="auto"/>
        <w:ind w:left="0" w:firstLine="0"/>
        <w:contextualSpacing/>
        <w:jc w:val="both"/>
        <w:rPr>
          <w:rFonts w:ascii="Times New Roman" w:eastAsia="Times New Roman" w:hAnsi="Times New Roman" w:cs="Times New Roman"/>
          <w:b/>
          <w:sz w:val="24"/>
          <w:szCs w:val="24"/>
          <w:lang w:val="id-ID"/>
        </w:rPr>
      </w:pPr>
      <w:r w:rsidRPr="00CB3B1E">
        <w:rPr>
          <w:rFonts w:ascii="Times New Roman" w:eastAsia="Times New Roman" w:hAnsi="Times New Roman" w:cs="Times New Roman"/>
          <w:b/>
          <w:sz w:val="24"/>
          <w:szCs w:val="24"/>
          <w:lang w:val="id-ID"/>
        </w:rPr>
        <w:t xml:space="preserve">Orientasi Pasar </w:t>
      </w:r>
    </w:p>
    <w:p w:rsidR="00957461" w:rsidRPr="00CB3B1E" w:rsidRDefault="00957461" w:rsidP="00957461">
      <w:pPr>
        <w:numPr>
          <w:ilvl w:val="0"/>
          <w:numId w:val="9"/>
        </w:numPr>
        <w:spacing w:after="0" w:line="480" w:lineRule="auto"/>
        <w:ind w:left="709" w:hanging="283"/>
        <w:contextualSpacing/>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lang w:val="id-ID"/>
        </w:rPr>
        <w:t xml:space="preserve">Pengertian Orientasi Pasar </w:t>
      </w:r>
    </w:p>
    <w:p w:rsidR="00957461" w:rsidRPr="002B24EB" w:rsidRDefault="00957461" w:rsidP="00957461">
      <w:pPr>
        <w:spacing w:line="480" w:lineRule="auto"/>
        <w:ind w:left="709" w:firstLine="436"/>
        <w:jc w:val="both"/>
        <w:rPr>
          <w:rFonts w:ascii="Times New Roman" w:hAnsi="Times New Roman" w:cs="Times New Roman"/>
          <w:sz w:val="24"/>
          <w:szCs w:val="24"/>
          <w:lang w:val="id-ID"/>
        </w:rPr>
      </w:pPr>
      <w:r w:rsidRPr="002B24EB">
        <w:rPr>
          <w:rFonts w:ascii="Times New Roman" w:hAnsi="Times New Roman" w:cs="Times New Roman"/>
          <w:sz w:val="24"/>
          <w:szCs w:val="24"/>
          <w:lang w:val="id-ID"/>
        </w:rPr>
        <w:t>Orientasi pasar merupakan alat ukur perilaku dan aktivitas dari implementasi konsep pemasaran. Perusahaan yang berorientasi pasar merupa kan perusahaan yang mampu mengembangkan dan memahami lebih baik mengenai apa yang dibutuhkan konsumen sehingga dapat menciptakan customer value dan menciptakan strategi pasar dengan informasi kekuatan serta kelemahan pesaing. Orientasi pasar merupakan budaya organisasi yang dimana menempatkan prioritas tertinggi pada superior customer value</w:t>
      </w:r>
    </w:p>
    <w:p w:rsidR="00957461" w:rsidRPr="008C010F" w:rsidRDefault="00957461" w:rsidP="00957461">
      <w:pPr>
        <w:spacing w:line="480" w:lineRule="auto"/>
        <w:ind w:left="709" w:firstLine="436"/>
        <w:jc w:val="both"/>
        <w:rPr>
          <w:rFonts w:ascii="Times New Roman" w:eastAsia="Times New Roman" w:hAnsi="Times New Roman" w:cs="Times New Roman"/>
          <w:sz w:val="24"/>
          <w:szCs w:val="24"/>
          <w:lang w:val="id-ID"/>
        </w:rPr>
      </w:pPr>
      <w:r w:rsidRPr="002B24EB">
        <w:rPr>
          <w:rFonts w:ascii="Times New Roman" w:hAnsi="Times New Roman" w:cs="Times New Roman"/>
          <w:sz w:val="24"/>
          <w:szCs w:val="24"/>
        </w:rPr>
        <w:lastRenderedPageBreak/>
        <w:t>Orientasi pasar dapat dikatakan budaya organisasi yang efktif dan efisien penciptaan suatu nilai bagi pelanggan sehingga menghasilkan kinerja penjualan unggul</w:t>
      </w:r>
      <w:r w:rsidRPr="002B24EB">
        <w:rPr>
          <w:rFonts w:ascii="Times New Roman" w:hAnsi="Times New Roman" w:cs="Times New Roman"/>
          <w:sz w:val="24"/>
          <w:szCs w:val="24"/>
          <w:lang w:val="id-ID"/>
        </w:rPr>
        <w:t>.</w:t>
      </w:r>
      <w:r w:rsidRPr="002B24EB">
        <w:rPr>
          <w:rFonts w:ascii="Times New Roman" w:hAnsi="Times New Roman" w:cs="Times New Roman"/>
          <w:sz w:val="24"/>
          <w:szCs w:val="24"/>
        </w:rPr>
        <w:t xml:space="preserve"> Orientasi pasar sebenarnya bukan suatu konsep baru dalam strategi pemasaran, dikarenakan mulai banyak diterapkan ketika pemasaran diyakini mampu menjadikan perusahaan yang unggul. Suatu perusahaan berorientasi pada pasar akan memperhatikan produknya karena orientasi pasar dengan hasil produk yang ditawarkan perusahaan terhadap pelanggan. </w:t>
      </w:r>
      <w:r>
        <w:rPr>
          <w:rFonts w:ascii="Times New Roman" w:hAnsi="Times New Roman" w:cs="Times New Roman"/>
          <w:sz w:val="24"/>
          <w:szCs w:val="24"/>
          <w:lang w:val="id-ID"/>
        </w:rPr>
        <w:t>(Haryono,2017)</w:t>
      </w:r>
    </w:p>
    <w:p w:rsidR="00957461" w:rsidRPr="00CB3B1E" w:rsidRDefault="00957461" w:rsidP="00957461">
      <w:pPr>
        <w:spacing w:line="480" w:lineRule="auto"/>
        <w:ind w:left="709" w:firstLine="720"/>
        <w:jc w:val="both"/>
        <w:rPr>
          <w:rFonts w:ascii="Arial" w:eastAsia="Times New Roman" w:hAnsi="Arial" w:cs="Arial"/>
          <w:sz w:val="24"/>
          <w:shd w:val="clear" w:color="auto" w:fill="FFFFFF"/>
          <w:lang w:val="id-ID"/>
        </w:rPr>
      </w:pPr>
      <w:r w:rsidRPr="00CB3B1E">
        <w:rPr>
          <w:rFonts w:ascii="Times New Roman" w:eastAsia="Times New Roman" w:hAnsi="Times New Roman" w:cs="Times New Roman"/>
          <w:sz w:val="24"/>
        </w:rPr>
        <w:t>Orientasi pasar merupakan budaya bisnis dimana organisasi mempunyai komitmen untuk terus berkreasi dalam menciptakan nilai unggul bagi pelanggan. Orientasi pasar secara signifikan menjadi faktor penting yang memungkinkan perusahaan memahami pasar dan mengembangkan strategi produk dan jasa untuk memenuhi kebutuhan pelanggan dan kebutuhan pasar</w:t>
      </w:r>
      <w:r w:rsidRPr="00CB3B1E">
        <w:rPr>
          <w:rFonts w:ascii="Times New Roman" w:eastAsia="Times New Roman" w:hAnsi="Times New Roman" w:cs="Times New Roman"/>
        </w:rPr>
        <w:t xml:space="preserve"> </w:t>
      </w:r>
      <w:r w:rsidRPr="00CB3B1E">
        <w:rPr>
          <w:rFonts w:ascii="Times New Roman" w:eastAsia="Times New Roman" w:hAnsi="Times New Roman" w:cs="Times New Roman"/>
          <w:sz w:val="24"/>
        </w:rPr>
        <w:t>Orientasi pasar juga berfokus pada penciptaan citra organisasi terhadap yang akan berujung pada penciptaan simpati dari para pelanggan karena dengan adanya orientasi pasar mampu memberikan pelayanan yang sangat baik sehingga konsumen merasa sangat puas</w:t>
      </w:r>
      <w:r w:rsidRPr="00CB3B1E">
        <w:rPr>
          <w:rFonts w:ascii="Times New Roman" w:eastAsia="Times New Roman" w:hAnsi="Times New Roman" w:cs="Times New Roman"/>
          <w:sz w:val="24"/>
          <w:lang w:val="id-ID"/>
        </w:rPr>
        <w:t xml:space="preserve">. </w:t>
      </w:r>
      <w:r>
        <w:rPr>
          <w:rFonts w:ascii="Times New Roman" w:eastAsia="Times New Roman" w:hAnsi="Times New Roman" w:cs="Times New Roman"/>
          <w:sz w:val="24"/>
          <w:lang w:val="id-ID"/>
        </w:rPr>
        <w:t xml:space="preserve">(Sari dan Saroh, 2020) </w:t>
      </w:r>
    </w:p>
    <w:p w:rsidR="00957461" w:rsidRPr="00CB3B1E" w:rsidRDefault="00957461" w:rsidP="00957461">
      <w:pPr>
        <w:numPr>
          <w:ilvl w:val="0"/>
          <w:numId w:val="9"/>
        </w:numPr>
        <w:spacing w:after="0" w:line="480" w:lineRule="auto"/>
        <w:ind w:left="709" w:hanging="283"/>
        <w:contextualSpacing/>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lang w:val="id-ID"/>
        </w:rPr>
        <w:t xml:space="preserve"> Indikator Orientasi Pasar</w:t>
      </w:r>
    </w:p>
    <w:p w:rsidR="00957461" w:rsidRPr="00CB3B1E" w:rsidRDefault="00957461" w:rsidP="00957461">
      <w:pPr>
        <w:spacing w:after="0" w:line="480" w:lineRule="auto"/>
        <w:ind w:left="709"/>
        <w:contextualSpacing/>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Menurut</w:t>
      </w:r>
      <w:r w:rsidRPr="00CB3B1E">
        <w:rPr>
          <w:rFonts w:ascii="Times New Roman" w:eastAsia="Times New Roman" w:hAnsi="Times New Roman" w:cs="Times New Roman"/>
          <w:sz w:val="24"/>
          <w:szCs w:val="24"/>
          <w:lang w:val="id-ID"/>
        </w:rPr>
        <w:t xml:space="preserve"> (Haryono, 2017) </w:t>
      </w:r>
      <w:r w:rsidRPr="00CB3B1E">
        <w:rPr>
          <w:rFonts w:ascii="Times New Roman" w:eastAsia="Times New Roman" w:hAnsi="Times New Roman" w:cs="Times New Roman"/>
          <w:sz w:val="24"/>
          <w:szCs w:val="24"/>
        </w:rPr>
        <w:t xml:space="preserve">Ada tiga indikator yang digunakan untuk mengukur orientasi pasar dalam penelitian ini, yaitu : </w:t>
      </w:r>
    </w:p>
    <w:p w:rsidR="00957461" w:rsidRPr="00CB3B1E" w:rsidRDefault="00957461" w:rsidP="00957461">
      <w:pPr>
        <w:numPr>
          <w:ilvl w:val="1"/>
          <w:numId w:val="9"/>
        </w:numPr>
        <w:spacing w:after="0" w:line="480" w:lineRule="auto"/>
        <w:ind w:left="1134" w:hanging="425"/>
        <w:contextualSpacing/>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rPr>
        <w:lastRenderedPageBreak/>
        <w:t xml:space="preserve">Orientasi pelanggan adalah kemauan perusahaan untuk memahami para pelangganya. </w:t>
      </w:r>
    </w:p>
    <w:p w:rsidR="00957461" w:rsidRPr="00CB3B1E" w:rsidRDefault="00957461" w:rsidP="00957461">
      <w:pPr>
        <w:numPr>
          <w:ilvl w:val="1"/>
          <w:numId w:val="9"/>
        </w:numPr>
        <w:spacing w:after="0" w:line="480" w:lineRule="auto"/>
        <w:ind w:left="1134" w:hanging="425"/>
        <w:contextualSpacing/>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rPr>
        <w:t xml:space="preserve"> Orientasi pesaing adalah kemauan perusahaan untuk memonitor para pesaingnya.</w:t>
      </w:r>
    </w:p>
    <w:p w:rsidR="00957461" w:rsidRPr="00CB3B1E" w:rsidRDefault="00957461" w:rsidP="00957461">
      <w:pPr>
        <w:numPr>
          <w:ilvl w:val="1"/>
          <w:numId w:val="9"/>
        </w:numPr>
        <w:spacing w:after="0" w:line="480" w:lineRule="auto"/>
        <w:ind w:left="1134" w:hanging="425"/>
        <w:contextualSpacing/>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rPr>
        <w:t xml:space="preserve"> Informasi pasar adalah upaya perusahaan untuk mencari informasi tentang kondisi pasar</w:t>
      </w:r>
    </w:p>
    <w:p w:rsidR="00957461" w:rsidRPr="00CB3B1E" w:rsidRDefault="00957461" w:rsidP="00957461">
      <w:pPr>
        <w:numPr>
          <w:ilvl w:val="0"/>
          <w:numId w:val="6"/>
        </w:numPr>
        <w:spacing w:after="0" w:line="480" w:lineRule="auto"/>
        <w:contextualSpacing/>
        <w:jc w:val="both"/>
        <w:rPr>
          <w:rFonts w:ascii="Times New Roman" w:eastAsia="Times New Roman" w:hAnsi="Times New Roman" w:cs="Times New Roman"/>
          <w:b/>
          <w:sz w:val="24"/>
          <w:szCs w:val="24"/>
          <w:lang w:val="id-ID"/>
        </w:rPr>
      </w:pPr>
      <w:r w:rsidRPr="00CB3B1E">
        <w:rPr>
          <w:rFonts w:ascii="Times New Roman" w:eastAsia="Times New Roman" w:hAnsi="Times New Roman" w:cs="Times New Roman"/>
          <w:b/>
          <w:sz w:val="24"/>
          <w:szCs w:val="24"/>
          <w:lang w:val="id-ID"/>
        </w:rPr>
        <w:t xml:space="preserve">Inovasi Produk </w:t>
      </w:r>
    </w:p>
    <w:p w:rsidR="00957461" w:rsidRPr="00CB3B1E" w:rsidRDefault="00957461" w:rsidP="00957461">
      <w:pPr>
        <w:numPr>
          <w:ilvl w:val="2"/>
          <w:numId w:val="7"/>
        </w:numPr>
        <w:spacing w:after="0" w:line="480" w:lineRule="auto"/>
        <w:ind w:left="709" w:hanging="283"/>
        <w:contextualSpacing/>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lang w:val="id-ID"/>
        </w:rPr>
        <w:t xml:space="preserve">Pengertian Inovasi Produk </w:t>
      </w:r>
    </w:p>
    <w:p w:rsidR="00957461" w:rsidRPr="005F76B7" w:rsidRDefault="00957461" w:rsidP="00957461">
      <w:pPr>
        <w:spacing w:after="0" w:line="480" w:lineRule="auto"/>
        <w:ind w:left="709" w:firstLine="720"/>
        <w:contextualSpacing/>
        <w:jc w:val="both"/>
        <w:rPr>
          <w:rFonts w:ascii="Times New Roman" w:eastAsia="Times New Roman" w:hAnsi="Times New Roman" w:cs="Times New Roman"/>
          <w:sz w:val="24"/>
          <w:szCs w:val="24"/>
          <w:lang w:val="id-ID"/>
        </w:rPr>
      </w:pPr>
      <w:r w:rsidRPr="00E63648">
        <w:rPr>
          <w:rFonts w:ascii="Times New Roman" w:hAnsi="Times New Roman" w:cs="Times New Roman"/>
          <w:sz w:val="24"/>
          <w:szCs w:val="24"/>
        </w:rPr>
        <w:t xml:space="preserve">Inovasi produk adalah gabungan dari berbagai macam proses yang saling mempengaruhi antara yang satu dengan yang lain, dimana inovasi bukanlah konsep dari suatu ide baru, penemuan baru atau juga bukan merupakan suatu perkembangan dari suatu pasar yang baru saja, tetapi inovasi merupakan gambaran dari semua prosesPerusahaan dapat melakukan berbagai inovasi dengan membuat berbagai macam desain produk, dan menambah nilai guna suatu barang. Inovasi sangat penting bagi sebuah perusahaan. Inovasi produk juga merupakan salah satu dampak dari perubahan teknologi yang cepat. Kemajuan teknologi yang cepat dan tingginya tingkat persaingan menuntut setiap perusahaan untuk terus menerus melakukan inovasi produk yang pada akhirnya akan meningkatkan keunggulan bersaing pada perusahaan tersebut. Perusahaan menciptakan inovasi produk dengan berbagai macam desain produk, sehingga meningkatkan alternatif pilihan, meningkatkan manfaat atau nilai yang diterima oleh pelanggan, sehingga inovasi produk </w:t>
      </w:r>
      <w:r w:rsidRPr="00E63648">
        <w:rPr>
          <w:rFonts w:ascii="Times New Roman" w:hAnsi="Times New Roman" w:cs="Times New Roman"/>
          <w:sz w:val="24"/>
          <w:szCs w:val="24"/>
        </w:rPr>
        <w:lastRenderedPageBreak/>
        <w:t>adalah salah</w:t>
      </w:r>
      <w:r>
        <w:t xml:space="preserve"> </w:t>
      </w:r>
      <w:r w:rsidRPr="00E63648">
        <w:rPr>
          <w:rFonts w:ascii="Times New Roman" w:hAnsi="Times New Roman" w:cs="Times New Roman"/>
          <w:sz w:val="24"/>
          <w:szCs w:val="24"/>
        </w:rPr>
        <w:t>satu cara perusahaan dalam mempertahankan keunggulan bersaing</w:t>
      </w:r>
      <w:r>
        <w:rPr>
          <w:rFonts w:ascii="Times New Roman" w:hAnsi="Times New Roman" w:cs="Times New Roman"/>
          <w:sz w:val="24"/>
          <w:szCs w:val="24"/>
          <w:lang w:val="id-ID"/>
        </w:rPr>
        <w:t xml:space="preserve"> (Sherlin,2016)</w:t>
      </w:r>
    </w:p>
    <w:p w:rsidR="00957461" w:rsidRPr="00CB3B1E" w:rsidRDefault="00957461" w:rsidP="00957461">
      <w:pPr>
        <w:numPr>
          <w:ilvl w:val="2"/>
          <w:numId w:val="7"/>
        </w:numPr>
        <w:spacing w:after="0" w:line="480" w:lineRule="auto"/>
        <w:ind w:left="709" w:hanging="283"/>
        <w:contextualSpacing/>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lang w:val="id-ID"/>
        </w:rPr>
        <w:t xml:space="preserve">Indikator Inovasi produk </w:t>
      </w:r>
    </w:p>
    <w:p w:rsidR="00957461" w:rsidRPr="00CB3B1E" w:rsidRDefault="00957461" w:rsidP="00957461">
      <w:pPr>
        <w:spacing w:after="0" w:line="480" w:lineRule="auto"/>
        <w:ind w:left="567"/>
        <w:contextualSpacing/>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lang w:val="id-ID"/>
        </w:rPr>
        <w:t xml:space="preserve">      Menurut Muhajirin (2019), dimensi dari Inovasi produk diantaranya: </w:t>
      </w:r>
    </w:p>
    <w:p w:rsidR="00957461" w:rsidRPr="00CB3B1E" w:rsidRDefault="00957461" w:rsidP="00957461">
      <w:pPr>
        <w:tabs>
          <w:tab w:val="left" w:pos="142"/>
        </w:tabs>
        <w:spacing w:after="0" w:line="480" w:lineRule="auto"/>
        <w:ind w:left="709" w:firstLine="142"/>
        <w:contextualSpacing/>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lang w:val="id-ID"/>
        </w:rPr>
        <w:t>1)</w:t>
      </w:r>
      <w:r w:rsidRPr="00CB3B1E">
        <w:rPr>
          <w:rFonts w:ascii="Times New Roman" w:eastAsia="Times New Roman" w:hAnsi="Times New Roman" w:cs="Times New Roman"/>
          <w:sz w:val="24"/>
          <w:szCs w:val="24"/>
          <w:lang w:val="id-ID"/>
        </w:rPr>
        <w:tab/>
        <w:t xml:space="preserve">Produk baru bagi dunia; </w:t>
      </w:r>
    </w:p>
    <w:p w:rsidR="00957461" w:rsidRPr="00CB3B1E" w:rsidRDefault="00957461" w:rsidP="00957461">
      <w:pPr>
        <w:spacing w:after="0" w:line="480" w:lineRule="auto"/>
        <w:ind w:left="851"/>
        <w:contextualSpacing/>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lang w:val="id-ID"/>
        </w:rPr>
        <w:t>2)</w:t>
      </w:r>
      <w:r w:rsidRPr="00CB3B1E">
        <w:rPr>
          <w:rFonts w:ascii="Times New Roman" w:eastAsia="Times New Roman" w:hAnsi="Times New Roman" w:cs="Times New Roman"/>
          <w:sz w:val="24"/>
          <w:szCs w:val="24"/>
          <w:lang w:val="id-ID"/>
        </w:rPr>
        <w:tab/>
        <w:t xml:space="preserve">Perbaikan produk yang sudah ada; </w:t>
      </w:r>
    </w:p>
    <w:p w:rsidR="00957461" w:rsidRPr="00CB3B1E" w:rsidRDefault="00957461" w:rsidP="00957461">
      <w:pPr>
        <w:spacing w:after="0" w:line="480" w:lineRule="auto"/>
        <w:ind w:left="851"/>
        <w:contextualSpacing/>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lang w:val="id-ID"/>
        </w:rPr>
        <w:t>3)</w:t>
      </w:r>
      <w:r w:rsidRPr="00CB3B1E">
        <w:rPr>
          <w:rFonts w:ascii="Times New Roman" w:eastAsia="Times New Roman" w:hAnsi="Times New Roman" w:cs="Times New Roman"/>
          <w:sz w:val="24"/>
          <w:szCs w:val="24"/>
          <w:lang w:val="id-ID"/>
        </w:rPr>
        <w:tab/>
        <w:t xml:space="preserve">Lini produk baru; </w:t>
      </w:r>
    </w:p>
    <w:p w:rsidR="00957461" w:rsidRPr="00CB3B1E" w:rsidRDefault="00957461" w:rsidP="00957461">
      <w:pPr>
        <w:tabs>
          <w:tab w:val="left" w:pos="851"/>
        </w:tabs>
        <w:spacing w:after="0" w:line="480" w:lineRule="auto"/>
        <w:ind w:left="851"/>
        <w:contextualSpacing/>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lang w:val="id-ID"/>
        </w:rPr>
        <w:t>4)</w:t>
      </w:r>
      <w:r w:rsidRPr="00CB3B1E">
        <w:rPr>
          <w:rFonts w:ascii="Times New Roman" w:eastAsia="Times New Roman" w:hAnsi="Times New Roman" w:cs="Times New Roman"/>
          <w:sz w:val="24"/>
          <w:szCs w:val="24"/>
          <w:lang w:val="id-ID"/>
        </w:rPr>
        <w:tab/>
        <w:t xml:space="preserve">Tambahan </w:t>
      </w:r>
      <w:r>
        <w:rPr>
          <w:rFonts w:ascii="Times New Roman" w:eastAsia="Times New Roman" w:hAnsi="Times New Roman" w:cs="Times New Roman"/>
          <w:sz w:val="24"/>
          <w:szCs w:val="24"/>
          <w:lang w:val="id-ID"/>
        </w:rPr>
        <w:t>pada lini produk yang telah ada</w:t>
      </w:r>
    </w:p>
    <w:p w:rsidR="00957461" w:rsidRPr="00CB3B1E" w:rsidRDefault="00957461" w:rsidP="00957461">
      <w:pPr>
        <w:numPr>
          <w:ilvl w:val="0"/>
          <w:numId w:val="6"/>
        </w:numPr>
        <w:spacing w:after="0" w:line="480" w:lineRule="auto"/>
        <w:contextualSpacing/>
        <w:jc w:val="both"/>
        <w:rPr>
          <w:rFonts w:ascii="Times New Roman" w:eastAsia="Times New Roman" w:hAnsi="Times New Roman" w:cs="Times New Roman"/>
          <w:b/>
          <w:sz w:val="24"/>
          <w:szCs w:val="24"/>
          <w:lang w:val="id-ID"/>
        </w:rPr>
      </w:pPr>
      <w:r w:rsidRPr="00CB3B1E">
        <w:rPr>
          <w:rFonts w:ascii="Times New Roman" w:eastAsia="Times New Roman" w:hAnsi="Times New Roman" w:cs="Times New Roman"/>
          <w:b/>
          <w:sz w:val="24"/>
          <w:szCs w:val="24"/>
          <w:lang w:val="id-ID"/>
        </w:rPr>
        <w:t>Kinerja Pemasaran</w:t>
      </w:r>
    </w:p>
    <w:p w:rsidR="00957461" w:rsidRPr="005F76B7" w:rsidRDefault="00957461" w:rsidP="00957461">
      <w:pPr>
        <w:numPr>
          <w:ilvl w:val="0"/>
          <w:numId w:val="10"/>
        </w:numPr>
        <w:spacing w:after="0" w:line="480" w:lineRule="auto"/>
        <w:ind w:left="709" w:hanging="283"/>
        <w:contextualSpacing/>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lang w:val="id-ID"/>
        </w:rPr>
        <w:t xml:space="preserve"> Pengertian Kinerja Pemasaran </w:t>
      </w:r>
    </w:p>
    <w:p w:rsidR="00957461" w:rsidRDefault="00957461" w:rsidP="00957461">
      <w:pPr>
        <w:spacing w:after="0" w:line="480" w:lineRule="auto"/>
        <w:ind w:left="709" w:firstLine="862"/>
        <w:contextualSpacing/>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w:t>
      </w:r>
      <w:r w:rsidRPr="00CB3B1E">
        <w:rPr>
          <w:rFonts w:ascii="Times New Roman" w:eastAsia="Times New Roman" w:hAnsi="Times New Roman" w:cs="Times New Roman"/>
          <w:sz w:val="24"/>
          <w:szCs w:val="24"/>
          <w:lang w:val="id-ID"/>
        </w:rPr>
        <w:t>inerja pemasaran adalah akumulasi hasil akhir dari seluruh aktivitas dan proses kerja dari perusahaan atau suatu tampilan keadaan secara utuh atas perusahaan selama periode waktu tertentu, yang merupakan hasil atau prestasi yang dipengaruhi oleh kegiatan operasional perusahaan dalam memanfaatkan sumber –sumber daya yang dimiliki. Namun demikian, masalah pengukuran kinerja menjadi permasalahan dan perdebatan klasik karena sebagai sebuah konstruk, kinerja pemasaran bersifat multidimensional yang mana di dalamnya termuat beragam tujuan dan tipe organisasi. Oleh karena itu kinerja sebaiknya diukur dengan menggunakan berbagai kriteria pengukuran sekaligus. Kinerja pemasaran yang baik dinyatakan dalam tiga besaran utama, yaitu nilai penjualan, pertumbuhan penjualan dan porsi pasar, yang pada akhirnya bermuara pada keuntungan perusahaan</w:t>
      </w:r>
    </w:p>
    <w:p w:rsidR="00957461" w:rsidRPr="005F76B7" w:rsidRDefault="00957461" w:rsidP="00957461">
      <w:pPr>
        <w:pStyle w:val="ListParagraph"/>
        <w:numPr>
          <w:ilvl w:val="0"/>
          <w:numId w:val="10"/>
        </w:numPr>
        <w:spacing w:after="0" w:line="480" w:lineRule="auto"/>
        <w:jc w:val="both"/>
        <w:rPr>
          <w:rFonts w:ascii="Times New Roman" w:eastAsia="Times New Roman" w:hAnsi="Times New Roman" w:cs="Times New Roman"/>
          <w:sz w:val="24"/>
          <w:szCs w:val="24"/>
          <w:lang w:val="id-ID"/>
        </w:rPr>
      </w:pPr>
      <w:r w:rsidRPr="005F76B7">
        <w:rPr>
          <w:rFonts w:ascii="Times New Roman" w:eastAsia="Times New Roman" w:hAnsi="Times New Roman" w:cs="Times New Roman"/>
          <w:sz w:val="24"/>
          <w:szCs w:val="24"/>
          <w:lang w:val="id-ID"/>
        </w:rPr>
        <w:lastRenderedPageBreak/>
        <w:t xml:space="preserve">Indikator Kinerja Pemasaran </w:t>
      </w:r>
    </w:p>
    <w:p w:rsidR="00957461" w:rsidRPr="00CB3B1E" w:rsidRDefault="00957461" w:rsidP="00957461">
      <w:pPr>
        <w:spacing w:after="0" w:line="480" w:lineRule="auto"/>
        <w:ind w:left="851" w:firstLine="862"/>
        <w:contextualSpacing/>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lang w:val="id-ID"/>
        </w:rPr>
        <w:t>Ada tiga indikator yang digunakan untuk mengukur kinerja pemasaran dalam penelitian ini mengacu pada pe</w:t>
      </w:r>
      <w:r>
        <w:rPr>
          <w:rFonts w:ascii="Times New Roman" w:eastAsia="Times New Roman" w:hAnsi="Times New Roman" w:cs="Times New Roman"/>
          <w:sz w:val="24"/>
          <w:szCs w:val="24"/>
          <w:lang w:val="id-ID"/>
        </w:rPr>
        <w:t xml:space="preserve">ndapat </w:t>
      </w:r>
      <w:r w:rsidRPr="00CB3B1E">
        <w:rPr>
          <w:rFonts w:ascii="Times New Roman" w:eastAsia="Times New Roman" w:hAnsi="Times New Roman" w:cs="Times New Roman"/>
          <w:sz w:val="24"/>
          <w:szCs w:val="24"/>
          <w:lang w:val="id-ID"/>
        </w:rPr>
        <w:t xml:space="preserve"> yaitu,</w:t>
      </w:r>
    </w:p>
    <w:p w:rsidR="00957461" w:rsidRPr="00CB3B1E" w:rsidRDefault="00957461" w:rsidP="00957461">
      <w:pPr>
        <w:spacing w:after="0" w:line="480" w:lineRule="auto"/>
        <w:ind w:left="1276" w:hanging="425"/>
        <w:contextualSpacing/>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lang w:val="id-ID"/>
        </w:rPr>
        <w:t>1) Volume penjualan, yaitu volume atau jumlah penjualan produk yang berhasil dicapai oleh perusahaan.</w:t>
      </w:r>
    </w:p>
    <w:p w:rsidR="00957461" w:rsidRPr="00CB3B1E" w:rsidRDefault="00957461" w:rsidP="00957461">
      <w:pPr>
        <w:spacing w:after="0" w:line="480" w:lineRule="auto"/>
        <w:ind w:left="993" w:hanging="426"/>
        <w:contextualSpacing/>
        <w:jc w:val="both"/>
        <w:rPr>
          <w:rFonts w:ascii="Times New Roman" w:eastAsia="Times New Roman" w:hAnsi="Times New Roman" w:cs="Times New Roman"/>
          <w:sz w:val="24"/>
          <w:szCs w:val="24"/>
          <w:lang w:val="id-ID"/>
        </w:rPr>
      </w:pPr>
      <w:r w:rsidRPr="00CB3B1E">
        <w:rPr>
          <w:rFonts w:ascii="Times New Roman" w:eastAsia="Times New Roman" w:hAnsi="Times New Roman" w:cs="Times New Roman"/>
          <w:sz w:val="24"/>
          <w:szCs w:val="24"/>
          <w:lang w:val="id-ID"/>
        </w:rPr>
        <w:t xml:space="preserve">2)   Pertumbuhan pelanggan, yaitu tingkat pertumbuhan pelanggan yang berhasil dicapai oleh perusahaan. </w:t>
      </w:r>
    </w:p>
    <w:p w:rsidR="00957461" w:rsidRPr="00CB3B1E" w:rsidRDefault="00957461" w:rsidP="00957461">
      <w:pPr>
        <w:spacing w:after="0" w:line="480" w:lineRule="auto"/>
        <w:ind w:left="993" w:hanging="426"/>
        <w:contextualSpacing/>
        <w:jc w:val="both"/>
        <w:rPr>
          <w:rFonts w:ascii="Times New Roman" w:eastAsia="Times New Roman" w:hAnsi="Times New Roman" w:cs="Times New Roman"/>
          <w:sz w:val="24"/>
          <w:szCs w:val="24"/>
        </w:rPr>
      </w:pPr>
      <w:r w:rsidRPr="00CB3B1E">
        <w:rPr>
          <w:rFonts w:ascii="Times New Roman" w:eastAsia="Times New Roman" w:hAnsi="Times New Roman" w:cs="Times New Roman"/>
          <w:sz w:val="24"/>
          <w:szCs w:val="24"/>
          <w:lang w:val="id-ID"/>
        </w:rPr>
        <w:t>3)    Kemampulabaan, yaitu besarnya keuntungan penjualan produk yang berhasil diperoleh oleh perusahaan</w:t>
      </w:r>
    </w:p>
    <w:p w:rsidR="00957461" w:rsidRPr="00CB3B1E" w:rsidRDefault="00957461" w:rsidP="00957461">
      <w:pPr>
        <w:numPr>
          <w:ilvl w:val="0"/>
          <w:numId w:val="6"/>
        </w:numPr>
        <w:spacing w:after="0" w:line="240" w:lineRule="auto"/>
        <w:contextualSpacing/>
        <w:jc w:val="both"/>
        <w:rPr>
          <w:rFonts w:ascii="Times New Roman" w:eastAsia="Times New Roman" w:hAnsi="Times New Roman" w:cs="Times New Roman"/>
          <w:b/>
          <w:sz w:val="24"/>
          <w:szCs w:val="24"/>
          <w:lang w:val="id-ID"/>
        </w:rPr>
      </w:pPr>
      <w:r w:rsidRPr="00CB3B1E">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53FBFFC1" wp14:editId="058F81C2">
                <wp:simplePos x="0" y="0"/>
                <wp:positionH relativeFrom="column">
                  <wp:posOffset>3965575</wp:posOffset>
                </wp:positionH>
                <wp:positionV relativeFrom="paragraph">
                  <wp:posOffset>6819174</wp:posOffset>
                </wp:positionV>
                <wp:extent cx="1436370" cy="27178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271780"/>
                        </a:xfrm>
                        <a:prstGeom prst="rect">
                          <a:avLst/>
                        </a:prstGeom>
                        <a:solidFill>
                          <a:srgbClr val="FFFFFF"/>
                        </a:solidFill>
                        <a:ln w="9525">
                          <a:noFill/>
                          <a:miter lim="800000"/>
                          <a:headEnd/>
                          <a:tailEnd/>
                        </a:ln>
                      </wps:spPr>
                      <wps:txbx>
                        <w:txbxContent>
                          <w:p w:rsidR="00957461" w:rsidRDefault="00957461" w:rsidP="00957461">
                            <w:r>
                              <w:rPr>
                                <w:lang w:val="id-ID"/>
                              </w:rPr>
                              <w:t>Lanjut ke halaman 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2.25pt;margin-top:536.95pt;width:113.1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" stroked="f">
                <v:textbox>
                  <w:txbxContent>
                    <w:p w:rsidR="00957461" w:rsidRDefault="00957461" w:rsidP="00957461">
                      <w:r>
                        <w:rPr>
                          <w:lang w:val="id-ID"/>
                        </w:rPr>
                        <w:t>Lanjut ke halaman 17</w:t>
                      </w:r>
                    </w:p>
                  </w:txbxContent>
                </v:textbox>
              </v:shape>
            </w:pict>
          </mc:Fallback>
        </mc:AlternateContent>
      </w:r>
      <w:r w:rsidRPr="00CB3B1E">
        <w:rPr>
          <w:rFonts w:ascii="Times New Roman" w:eastAsia="Times New Roman" w:hAnsi="Times New Roman" w:cs="Times New Roman"/>
          <w:b/>
          <w:sz w:val="24"/>
          <w:szCs w:val="24"/>
          <w:lang w:val="id-ID"/>
        </w:rPr>
        <w:t xml:space="preserve">Penelitian Yang Relevan </w:t>
      </w:r>
    </w:p>
    <w:p w:rsidR="00957461" w:rsidRPr="00CB3B1E" w:rsidRDefault="00957461" w:rsidP="00957461">
      <w:pPr>
        <w:spacing w:after="0" w:line="240" w:lineRule="auto"/>
        <w:ind w:left="360"/>
        <w:contextualSpacing/>
        <w:jc w:val="center"/>
        <w:rPr>
          <w:rFonts w:ascii="Times New Roman" w:eastAsia="Times New Roman" w:hAnsi="Times New Roman" w:cs="Times New Roman"/>
          <w:b/>
          <w:lang w:val="id-ID"/>
        </w:rPr>
      </w:pPr>
      <w:r w:rsidRPr="00CB3B1E">
        <w:rPr>
          <w:rFonts w:ascii="Times New Roman" w:eastAsia="Times New Roman" w:hAnsi="Times New Roman" w:cs="Times New Roman"/>
          <w:b/>
          <w:lang w:val="id-ID"/>
        </w:rPr>
        <w:t>Tabel II.1</w:t>
      </w:r>
    </w:p>
    <w:p w:rsidR="00957461" w:rsidRPr="00CB3B1E" w:rsidRDefault="00957461" w:rsidP="00957461">
      <w:pPr>
        <w:spacing w:after="0" w:line="240" w:lineRule="auto"/>
        <w:ind w:left="360"/>
        <w:contextualSpacing/>
        <w:jc w:val="center"/>
        <w:rPr>
          <w:rFonts w:ascii="Times New Roman" w:eastAsia="Times New Roman" w:hAnsi="Times New Roman" w:cs="Times New Roman"/>
          <w:b/>
          <w:lang w:val="id-ID"/>
        </w:rPr>
      </w:pPr>
      <w:r w:rsidRPr="00CB3B1E">
        <w:rPr>
          <w:rFonts w:ascii="Times New Roman" w:eastAsia="Times New Roman" w:hAnsi="Times New Roman" w:cs="Times New Roman"/>
          <w:b/>
          <w:lang w:val="id-ID"/>
        </w:rPr>
        <w:t>Matrik Jurnal</w:t>
      </w:r>
    </w:p>
    <w:tbl>
      <w:tblPr>
        <w:tblStyle w:val="TableGrid21"/>
        <w:tblW w:w="0" w:type="auto"/>
        <w:tblLook w:val="04A0" w:firstRow="1" w:lastRow="0" w:firstColumn="1" w:lastColumn="0" w:noHBand="0" w:noVBand="1"/>
      </w:tblPr>
      <w:tblGrid>
        <w:gridCol w:w="510"/>
        <w:gridCol w:w="2372"/>
        <w:gridCol w:w="2694"/>
        <w:gridCol w:w="2789"/>
      </w:tblGrid>
      <w:tr w:rsidR="00957461" w:rsidRPr="00662CB3" w:rsidTr="00977C4B">
        <w:tc>
          <w:tcPr>
            <w:tcW w:w="510" w:type="dxa"/>
          </w:tcPr>
          <w:p w:rsidR="00957461" w:rsidRPr="00662CB3" w:rsidRDefault="00957461" w:rsidP="00977C4B">
            <w:pPr>
              <w:contextualSpacing/>
              <w:rPr>
                <w:rFonts w:ascii="Times New Roman" w:hAnsi="Times New Roman"/>
                <w:sz w:val="20"/>
                <w:szCs w:val="20"/>
                <w:lang w:val="id-ID"/>
              </w:rPr>
            </w:pPr>
            <w:r w:rsidRPr="00662CB3">
              <w:rPr>
                <w:rFonts w:ascii="Times New Roman" w:hAnsi="Times New Roman"/>
                <w:sz w:val="20"/>
                <w:szCs w:val="20"/>
                <w:lang w:val="id-ID"/>
              </w:rPr>
              <w:t xml:space="preserve">No </w:t>
            </w:r>
          </w:p>
        </w:tc>
        <w:tc>
          <w:tcPr>
            <w:tcW w:w="2372" w:type="dxa"/>
          </w:tcPr>
          <w:p w:rsidR="00957461" w:rsidRPr="00662CB3" w:rsidRDefault="00957461" w:rsidP="00977C4B">
            <w:pPr>
              <w:contextualSpacing/>
              <w:rPr>
                <w:rFonts w:ascii="Times New Roman" w:hAnsi="Times New Roman"/>
                <w:sz w:val="20"/>
                <w:szCs w:val="20"/>
                <w:lang w:val="id-ID"/>
              </w:rPr>
            </w:pPr>
            <w:r w:rsidRPr="00662CB3">
              <w:rPr>
                <w:rFonts w:ascii="Times New Roman" w:hAnsi="Times New Roman"/>
                <w:sz w:val="20"/>
                <w:szCs w:val="20"/>
                <w:lang w:val="id-ID"/>
              </w:rPr>
              <w:t>Judul,Nama,Tahun</w:t>
            </w:r>
          </w:p>
        </w:tc>
        <w:tc>
          <w:tcPr>
            <w:tcW w:w="2694" w:type="dxa"/>
          </w:tcPr>
          <w:p w:rsidR="00957461" w:rsidRPr="00662CB3" w:rsidRDefault="00957461" w:rsidP="00977C4B">
            <w:pPr>
              <w:contextualSpacing/>
              <w:rPr>
                <w:rFonts w:ascii="Times New Roman" w:hAnsi="Times New Roman"/>
                <w:sz w:val="20"/>
                <w:szCs w:val="20"/>
                <w:lang w:val="id-ID"/>
              </w:rPr>
            </w:pPr>
            <w:r w:rsidRPr="00662CB3">
              <w:rPr>
                <w:rFonts w:ascii="Times New Roman" w:hAnsi="Times New Roman"/>
                <w:sz w:val="20"/>
                <w:szCs w:val="20"/>
                <w:lang w:val="id-ID"/>
              </w:rPr>
              <w:t>Metodelogi</w:t>
            </w:r>
          </w:p>
        </w:tc>
        <w:tc>
          <w:tcPr>
            <w:tcW w:w="2789" w:type="dxa"/>
          </w:tcPr>
          <w:p w:rsidR="00957461" w:rsidRPr="00662CB3" w:rsidRDefault="00957461" w:rsidP="00977C4B">
            <w:pPr>
              <w:contextualSpacing/>
              <w:rPr>
                <w:rFonts w:ascii="Times New Roman" w:hAnsi="Times New Roman"/>
                <w:sz w:val="20"/>
                <w:szCs w:val="20"/>
                <w:lang w:val="id-ID"/>
              </w:rPr>
            </w:pPr>
            <w:r w:rsidRPr="00662CB3">
              <w:rPr>
                <w:rFonts w:ascii="Times New Roman" w:hAnsi="Times New Roman"/>
                <w:sz w:val="20"/>
                <w:szCs w:val="20"/>
                <w:lang w:val="id-ID"/>
              </w:rPr>
              <w:t xml:space="preserve">Hasil Penelitian </w:t>
            </w:r>
          </w:p>
        </w:tc>
      </w:tr>
      <w:tr w:rsidR="00957461" w:rsidRPr="00662CB3" w:rsidTr="00977C4B">
        <w:tc>
          <w:tcPr>
            <w:tcW w:w="510" w:type="dxa"/>
          </w:tcPr>
          <w:p w:rsidR="00957461" w:rsidRPr="00662CB3" w:rsidRDefault="00957461" w:rsidP="00977C4B">
            <w:pPr>
              <w:contextualSpacing/>
              <w:rPr>
                <w:rFonts w:ascii="Times New Roman" w:hAnsi="Times New Roman"/>
                <w:sz w:val="20"/>
                <w:szCs w:val="20"/>
                <w:lang w:val="id-ID"/>
              </w:rPr>
            </w:pPr>
            <w:r w:rsidRPr="00662CB3">
              <w:rPr>
                <w:rFonts w:ascii="Times New Roman" w:hAnsi="Times New Roman"/>
                <w:sz w:val="20"/>
                <w:szCs w:val="20"/>
                <w:lang w:val="id-ID"/>
              </w:rPr>
              <w:t>1</w:t>
            </w:r>
          </w:p>
        </w:tc>
        <w:tc>
          <w:tcPr>
            <w:tcW w:w="2372" w:type="dxa"/>
          </w:tcPr>
          <w:p w:rsidR="00957461" w:rsidRPr="00662CB3" w:rsidRDefault="00957461" w:rsidP="00977C4B">
            <w:pPr>
              <w:rPr>
                <w:rFonts w:ascii="Times New Roman" w:eastAsia="Calibri" w:hAnsi="Times New Roman"/>
                <w:sz w:val="20"/>
                <w:szCs w:val="20"/>
                <w:lang w:val="id-ID"/>
              </w:rPr>
            </w:pPr>
            <w:r w:rsidRPr="00662CB3">
              <w:rPr>
                <w:rFonts w:ascii="Times New Roman" w:eastAsia="Calibri" w:hAnsi="Times New Roman"/>
                <w:sz w:val="20"/>
                <w:szCs w:val="20"/>
              </w:rPr>
              <w:t>Analisis Pengaruh Penerapan Teknologi Inforamasi Dan Inovasi Terhadap Keunggulan Bersaing Serta Dampaknya Terhadap Kinerja Perusahaan Freight Forwading</w:t>
            </w:r>
          </w:p>
          <w:p w:rsidR="00957461" w:rsidRPr="00662CB3" w:rsidRDefault="00957461" w:rsidP="00977C4B">
            <w:pPr>
              <w:rPr>
                <w:rFonts w:ascii="Times New Roman" w:eastAsia="Calibri" w:hAnsi="Times New Roman"/>
                <w:sz w:val="20"/>
                <w:szCs w:val="20"/>
                <w:lang w:val="id-ID"/>
              </w:rPr>
            </w:pPr>
            <w:r w:rsidRPr="00662CB3">
              <w:rPr>
                <w:rFonts w:ascii="Times New Roman" w:eastAsia="Calibri" w:hAnsi="Times New Roman"/>
                <w:sz w:val="20"/>
                <w:szCs w:val="20"/>
              </w:rPr>
              <w:t>(Lisda,2018</w:t>
            </w:r>
          </w:p>
        </w:tc>
        <w:tc>
          <w:tcPr>
            <w:tcW w:w="2694" w:type="dxa"/>
          </w:tcPr>
          <w:p w:rsidR="00957461" w:rsidRPr="00662CB3" w:rsidRDefault="00957461" w:rsidP="00957461">
            <w:pPr>
              <w:numPr>
                <w:ilvl w:val="0"/>
                <w:numId w:val="11"/>
              </w:numPr>
              <w:ind w:left="459" w:hanging="425"/>
              <w:contextualSpacing/>
              <w:rPr>
                <w:rFonts w:ascii="Times New Roman" w:eastAsia="Calibri" w:hAnsi="Times New Roman"/>
                <w:sz w:val="20"/>
                <w:szCs w:val="20"/>
              </w:rPr>
            </w:pPr>
            <w:r w:rsidRPr="00662CB3">
              <w:rPr>
                <w:rFonts w:ascii="Times New Roman" w:eastAsia="Calibri" w:hAnsi="Times New Roman"/>
                <w:sz w:val="20"/>
                <w:szCs w:val="20"/>
              </w:rPr>
              <w:t xml:space="preserve">Metode </w:t>
            </w:r>
            <w:r w:rsidRPr="00662CB3">
              <w:rPr>
                <w:rFonts w:ascii="Times New Roman" w:eastAsia="Calibri" w:hAnsi="Times New Roman"/>
                <w:sz w:val="20"/>
                <w:szCs w:val="20"/>
                <w:lang w:val="id-ID"/>
              </w:rPr>
              <w:t xml:space="preserve">survei </w:t>
            </w:r>
          </w:p>
          <w:p w:rsidR="00957461" w:rsidRPr="00662CB3" w:rsidRDefault="00957461" w:rsidP="00957461">
            <w:pPr>
              <w:numPr>
                <w:ilvl w:val="0"/>
                <w:numId w:val="11"/>
              </w:numPr>
              <w:ind w:left="459" w:hanging="425"/>
              <w:contextualSpacing/>
              <w:rPr>
                <w:rFonts w:ascii="Times New Roman" w:eastAsia="Calibri" w:hAnsi="Times New Roman"/>
                <w:sz w:val="20"/>
                <w:szCs w:val="20"/>
              </w:rPr>
            </w:pPr>
            <w:r w:rsidRPr="00662CB3">
              <w:rPr>
                <w:rFonts w:ascii="Times New Roman" w:eastAsia="Calibri" w:hAnsi="Times New Roman"/>
                <w:sz w:val="20"/>
                <w:szCs w:val="20"/>
              </w:rPr>
              <w:t xml:space="preserve">Populasi </w:t>
            </w:r>
            <w:r w:rsidRPr="00662CB3">
              <w:rPr>
                <w:rFonts w:ascii="Times New Roman" w:eastAsia="Calibri" w:hAnsi="Times New Roman"/>
                <w:sz w:val="20"/>
                <w:szCs w:val="20"/>
                <w:lang w:val="id-ID"/>
              </w:rPr>
              <w:t>peru</w:t>
            </w:r>
            <w:r w:rsidRPr="00662CB3">
              <w:rPr>
                <w:rFonts w:ascii="Times New Roman" w:eastAsia="Calibri" w:hAnsi="Times New Roman"/>
                <w:sz w:val="20"/>
                <w:szCs w:val="20"/>
              </w:rPr>
              <w:t>sahaan Freight Forwading di Semarang</w:t>
            </w:r>
          </w:p>
          <w:p w:rsidR="00957461" w:rsidRPr="00662CB3" w:rsidRDefault="00957461" w:rsidP="00957461">
            <w:pPr>
              <w:numPr>
                <w:ilvl w:val="0"/>
                <w:numId w:val="11"/>
              </w:numPr>
              <w:ind w:left="459" w:hanging="425"/>
              <w:contextualSpacing/>
              <w:rPr>
                <w:rFonts w:ascii="Times New Roman" w:eastAsia="Calibri" w:hAnsi="Times New Roman"/>
                <w:sz w:val="20"/>
                <w:szCs w:val="20"/>
              </w:rPr>
            </w:pPr>
            <w:r w:rsidRPr="00662CB3">
              <w:rPr>
                <w:rFonts w:ascii="Times New Roman" w:eastAsia="Calibri" w:hAnsi="Times New Roman"/>
                <w:sz w:val="20"/>
                <w:szCs w:val="20"/>
              </w:rPr>
              <w:t xml:space="preserve">Sampel  </w:t>
            </w:r>
            <w:r w:rsidRPr="00662CB3">
              <w:rPr>
                <w:rFonts w:ascii="Times New Roman" w:eastAsia="Calibri" w:hAnsi="Times New Roman"/>
                <w:sz w:val="20"/>
                <w:szCs w:val="20"/>
                <w:lang w:val="id-ID"/>
              </w:rPr>
              <w:t xml:space="preserve">100 </w:t>
            </w:r>
            <w:r w:rsidRPr="00662CB3">
              <w:rPr>
                <w:rFonts w:ascii="Times New Roman" w:eastAsia="Calibri" w:hAnsi="Times New Roman"/>
                <w:sz w:val="20"/>
                <w:szCs w:val="20"/>
              </w:rPr>
              <w:t>orang</w:t>
            </w:r>
          </w:p>
          <w:p w:rsidR="00957461" w:rsidRPr="00662CB3" w:rsidRDefault="00957461" w:rsidP="00957461">
            <w:pPr>
              <w:numPr>
                <w:ilvl w:val="0"/>
                <w:numId w:val="11"/>
              </w:numPr>
              <w:ind w:left="459" w:hanging="425"/>
              <w:contextualSpacing/>
              <w:rPr>
                <w:rFonts w:ascii="Times New Roman" w:eastAsia="Calibri" w:hAnsi="Times New Roman"/>
                <w:sz w:val="20"/>
                <w:szCs w:val="20"/>
              </w:rPr>
            </w:pPr>
            <w:r w:rsidRPr="00662CB3">
              <w:rPr>
                <w:rFonts w:ascii="Times New Roman" w:eastAsia="Calibri" w:hAnsi="Times New Roman"/>
                <w:sz w:val="20"/>
                <w:szCs w:val="20"/>
                <w:lang w:val="id-ID"/>
              </w:rPr>
              <w:t>SEM - PLS</w:t>
            </w:r>
          </w:p>
        </w:tc>
        <w:tc>
          <w:tcPr>
            <w:tcW w:w="2789" w:type="dxa"/>
          </w:tcPr>
          <w:p w:rsidR="00957461" w:rsidRPr="00662CB3" w:rsidRDefault="00957461" w:rsidP="00977C4B">
            <w:pPr>
              <w:jc w:val="both"/>
              <w:rPr>
                <w:rFonts w:ascii="Times New Roman" w:eastAsia="Calibri" w:hAnsi="Times New Roman"/>
                <w:sz w:val="20"/>
                <w:szCs w:val="20"/>
                <w:lang w:val="id-ID"/>
              </w:rPr>
            </w:pPr>
            <w:r w:rsidRPr="00662CB3">
              <w:rPr>
                <w:rFonts w:ascii="Times New Roman" w:eastAsia="Calibri" w:hAnsi="Times New Roman"/>
                <w:sz w:val="20"/>
                <w:szCs w:val="20"/>
              </w:rPr>
              <w:t>Bahwa Adanya Pengaruh Signfikan Teknologi Informasi Sangat  Berpengaruh Terhadap Keunggulan Bersaing Serta Dampaknya Terhadap Kinerja Perusahaan Freight Forwading</w:t>
            </w:r>
          </w:p>
        </w:tc>
      </w:tr>
      <w:tr w:rsidR="00957461" w:rsidRPr="00662CB3" w:rsidTr="00977C4B">
        <w:tc>
          <w:tcPr>
            <w:tcW w:w="510" w:type="dxa"/>
          </w:tcPr>
          <w:p w:rsidR="00957461" w:rsidRPr="00662CB3" w:rsidRDefault="00957461" w:rsidP="00977C4B">
            <w:pPr>
              <w:contextualSpacing/>
              <w:rPr>
                <w:rFonts w:ascii="Times New Roman" w:hAnsi="Times New Roman"/>
                <w:sz w:val="20"/>
                <w:szCs w:val="20"/>
                <w:lang w:val="id-ID"/>
              </w:rPr>
            </w:pPr>
            <w:r w:rsidRPr="00662CB3">
              <w:rPr>
                <w:rFonts w:ascii="Times New Roman" w:hAnsi="Times New Roman"/>
                <w:sz w:val="20"/>
                <w:szCs w:val="20"/>
                <w:lang w:val="id-ID"/>
              </w:rPr>
              <w:t>2</w:t>
            </w:r>
          </w:p>
        </w:tc>
        <w:tc>
          <w:tcPr>
            <w:tcW w:w="2372" w:type="dxa"/>
          </w:tcPr>
          <w:p w:rsidR="00957461" w:rsidRPr="00662CB3" w:rsidRDefault="00957461" w:rsidP="00977C4B">
            <w:pPr>
              <w:jc w:val="both"/>
              <w:rPr>
                <w:rFonts w:ascii="Times New Roman" w:eastAsia="Calibri" w:hAnsi="Times New Roman"/>
                <w:sz w:val="20"/>
                <w:szCs w:val="20"/>
                <w:lang w:val="id-ID"/>
              </w:rPr>
            </w:pPr>
            <w:r w:rsidRPr="00662CB3">
              <w:rPr>
                <w:rFonts w:ascii="Times New Roman" w:eastAsia="Calibri" w:hAnsi="Times New Roman"/>
                <w:sz w:val="20"/>
                <w:szCs w:val="20"/>
              </w:rPr>
              <w:t>Analisis Pengaruh Pengembangan Layanan Baru, Orientasi Pembelajaran Dan Keunggulan Bersaing Terhadap Kinerja Pemasaran (Studi Pemasaran Produk Telepon Dan Internet</w:t>
            </w:r>
          </w:p>
          <w:p w:rsidR="00957461" w:rsidRPr="00662CB3" w:rsidRDefault="00957461" w:rsidP="00977C4B">
            <w:pPr>
              <w:jc w:val="both"/>
              <w:rPr>
                <w:rFonts w:ascii="Times New Roman" w:eastAsia="Calibri" w:hAnsi="Times New Roman"/>
                <w:sz w:val="20"/>
                <w:szCs w:val="20"/>
              </w:rPr>
            </w:pPr>
          </w:p>
          <w:p w:rsidR="00957461" w:rsidRPr="00662CB3" w:rsidRDefault="00957461" w:rsidP="00977C4B">
            <w:pPr>
              <w:jc w:val="both"/>
              <w:rPr>
                <w:rFonts w:ascii="Times New Roman" w:eastAsia="Calibri" w:hAnsi="Times New Roman"/>
                <w:sz w:val="20"/>
                <w:szCs w:val="20"/>
                <w:lang w:val="id-ID"/>
              </w:rPr>
            </w:pPr>
            <w:r w:rsidRPr="00662CB3">
              <w:rPr>
                <w:rFonts w:ascii="Times New Roman" w:eastAsia="Calibri" w:hAnsi="Times New Roman"/>
                <w:sz w:val="20"/>
                <w:szCs w:val="20"/>
              </w:rPr>
              <w:t>(Atik,2016)</w:t>
            </w:r>
          </w:p>
        </w:tc>
        <w:tc>
          <w:tcPr>
            <w:tcW w:w="2694" w:type="dxa"/>
          </w:tcPr>
          <w:p w:rsidR="00957461" w:rsidRPr="00662CB3" w:rsidRDefault="00957461" w:rsidP="00957461">
            <w:pPr>
              <w:numPr>
                <w:ilvl w:val="0"/>
                <w:numId w:val="12"/>
              </w:numPr>
              <w:ind w:left="388"/>
              <w:contextualSpacing/>
              <w:rPr>
                <w:rFonts w:ascii="Times New Roman" w:eastAsia="Calibri" w:hAnsi="Times New Roman"/>
                <w:sz w:val="20"/>
                <w:szCs w:val="20"/>
              </w:rPr>
            </w:pPr>
            <w:r w:rsidRPr="00662CB3">
              <w:rPr>
                <w:rFonts w:ascii="Times New Roman" w:eastAsia="Calibri" w:hAnsi="Times New Roman"/>
                <w:sz w:val="20"/>
                <w:szCs w:val="20"/>
              </w:rPr>
              <w:t>Metode asosiatif</w:t>
            </w:r>
          </w:p>
          <w:p w:rsidR="00957461" w:rsidRPr="00662CB3" w:rsidRDefault="00957461" w:rsidP="00957461">
            <w:pPr>
              <w:numPr>
                <w:ilvl w:val="0"/>
                <w:numId w:val="12"/>
              </w:numPr>
              <w:ind w:left="388"/>
              <w:contextualSpacing/>
              <w:rPr>
                <w:rFonts w:ascii="Times New Roman" w:eastAsia="Calibri" w:hAnsi="Times New Roman"/>
                <w:sz w:val="20"/>
                <w:szCs w:val="20"/>
              </w:rPr>
            </w:pPr>
            <w:r w:rsidRPr="00662CB3">
              <w:rPr>
                <w:rFonts w:ascii="Times New Roman" w:eastAsia="Calibri" w:hAnsi="Times New Roman"/>
                <w:sz w:val="20"/>
                <w:szCs w:val="20"/>
              </w:rPr>
              <w:t xml:space="preserve">Populasi </w:t>
            </w:r>
            <w:r w:rsidRPr="00662CB3">
              <w:rPr>
                <w:rFonts w:ascii="Times New Roman" w:eastAsia="Calibri" w:hAnsi="Times New Roman"/>
                <w:sz w:val="20"/>
                <w:szCs w:val="20"/>
                <w:lang w:val="id-ID"/>
              </w:rPr>
              <w:t xml:space="preserve"> semua Pengguna Indihome </w:t>
            </w:r>
          </w:p>
          <w:p w:rsidR="00957461" w:rsidRPr="00662CB3" w:rsidRDefault="00957461" w:rsidP="00957461">
            <w:pPr>
              <w:numPr>
                <w:ilvl w:val="0"/>
                <w:numId w:val="12"/>
              </w:numPr>
              <w:ind w:left="388"/>
              <w:contextualSpacing/>
              <w:rPr>
                <w:rFonts w:ascii="Times New Roman" w:eastAsia="Calibri" w:hAnsi="Times New Roman"/>
                <w:sz w:val="20"/>
                <w:szCs w:val="20"/>
              </w:rPr>
            </w:pPr>
            <w:r w:rsidRPr="00662CB3">
              <w:rPr>
                <w:rFonts w:ascii="Times New Roman" w:eastAsia="Calibri" w:hAnsi="Times New Roman"/>
                <w:sz w:val="20"/>
                <w:szCs w:val="20"/>
              </w:rPr>
              <w:t xml:space="preserve">Sampel </w:t>
            </w:r>
            <w:r w:rsidRPr="00662CB3">
              <w:rPr>
                <w:rFonts w:ascii="Times New Roman" w:eastAsia="Calibri" w:hAnsi="Times New Roman"/>
                <w:sz w:val="20"/>
                <w:szCs w:val="20"/>
                <w:lang w:val="id-ID"/>
              </w:rPr>
              <w:t xml:space="preserve">100 </w:t>
            </w:r>
            <w:r w:rsidRPr="00662CB3">
              <w:rPr>
                <w:rFonts w:ascii="Times New Roman" w:eastAsia="Calibri" w:hAnsi="Times New Roman"/>
                <w:sz w:val="20"/>
                <w:szCs w:val="20"/>
              </w:rPr>
              <w:t>orang</w:t>
            </w:r>
          </w:p>
          <w:p w:rsidR="00957461" w:rsidRPr="00662CB3" w:rsidRDefault="00957461" w:rsidP="00957461">
            <w:pPr>
              <w:numPr>
                <w:ilvl w:val="0"/>
                <w:numId w:val="12"/>
              </w:numPr>
              <w:ind w:left="388"/>
              <w:contextualSpacing/>
              <w:rPr>
                <w:rFonts w:ascii="Times New Roman" w:eastAsia="Calibri" w:hAnsi="Times New Roman"/>
                <w:sz w:val="20"/>
                <w:szCs w:val="20"/>
              </w:rPr>
            </w:pPr>
            <w:r w:rsidRPr="00662CB3">
              <w:rPr>
                <w:rFonts w:ascii="Times New Roman" w:eastAsia="Calibri" w:hAnsi="Times New Roman"/>
                <w:sz w:val="20"/>
                <w:szCs w:val="20"/>
                <w:lang w:val="id-ID"/>
              </w:rPr>
              <w:t>parsial  Last  Square (PLS)</w:t>
            </w:r>
          </w:p>
        </w:tc>
        <w:tc>
          <w:tcPr>
            <w:tcW w:w="2789" w:type="dxa"/>
          </w:tcPr>
          <w:p w:rsidR="00957461" w:rsidRPr="00662CB3" w:rsidRDefault="00957461" w:rsidP="00977C4B">
            <w:pPr>
              <w:jc w:val="both"/>
              <w:rPr>
                <w:rFonts w:ascii="Times New Roman" w:eastAsia="Calibri"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2336" behindDoc="0" locked="0" layoutInCell="1" allowOverlap="1" wp14:anchorId="1911992F" wp14:editId="532E4ED4">
                      <wp:simplePos x="0" y="0"/>
                      <wp:positionH relativeFrom="column">
                        <wp:posOffset>518160</wp:posOffset>
                      </wp:positionH>
                      <wp:positionV relativeFrom="paragraph">
                        <wp:posOffset>2685052</wp:posOffset>
                      </wp:positionV>
                      <wp:extent cx="1499870" cy="266700"/>
                      <wp:effectExtent l="0" t="0" r="24130" b="19050"/>
                      <wp:wrapNone/>
                      <wp:docPr id="2" name="Rectangle 2"/>
                      <wp:cNvGraphicFramePr/>
                      <a:graphic xmlns:a="http://schemas.openxmlformats.org/drawingml/2006/main">
                        <a:graphicData uri="http://schemas.microsoft.com/office/word/2010/wordprocessingShape">
                          <wps:wsp>
                            <wps:cNvSpPr/>
                            <wps:spPr>
                              <a:xfrm>
                                <a:off x="0" y="0"/>
                                <a:ext cx="1499870" cy="266700"/>
                              </a:xfrm>
                              <a:prstGeom prst="rect">
                                <a:avLst/>
                              </a:prstGeom>
                              <a:solidFill>
                                <a:sysClr val="window" lastClr="FFFFFF"/>
                              </a:solidFill>
                              <a:ln w="25400" cap="flat" cmpd="sng" algn="ctr">
                                <a:solidFill>
                                  <a:sysClr val="windowText" lastClr="000000"/>
                                </a:solidFill>
                                <a:prstDash val="solid"/>
                              </a:ln>
                              <a:effectLst/>
                            </wps:spPr>
                            <wps:txbx>
                              <w:txbxContent>
                                <w:p w:rsidR="00957461" w:rsidRPr="00662CB3" w:rsidRDefault="00957461" w:rsidP="00957461">
                                  <w:pPr>
                                    <w:jc w:val="center"/>
                                    <w:rPr>
                                      <w:lang w:val="id-ID"/>
                                    </w:rPr>
                                  </w:pPr>
                                  <w:r>
                                    <w:rPr>
                                      <w:lang w:val="id-ID"/>
                                    </w:rPr>
                                    <w:t>lnajut ke hal 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7" style="position:absolute;left:0;text-align:left;margin-left:40.8pt;margin-top:211.4pt;width:118.1pt;height:2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" fillcolor="window" strokecolor="windowText" strokeweight="2pt">
                      <v:textbox>
                        <w:txbxContent>
                          <w:p w:rsidR="00957461" w:rsidRPr="00662CB3" w:rsidRDefault="00957461" w:rsidP="00957461">
                            <w:pPr>
                              <w:jc w:val="center"/>
                              <w:rPr>
                                <w:lang w:val="id-ID"/>
                              </w:rPr>
                            </w:pPr>
                            <w:r>
                              <w:rPr>
                                <w:lang w:val="id-ID"/>
                              </w:rPr>
                              <w:t>lnajut ke hal 16</w:t>
                            </w:r>
                          </w:p>
                        </w:txbxContent>
                      </v:textbox>
                    </v:rect>
                  </w:pict>
                </mc:Fallback>
              </mc:AlternateContent>
            </w:r>
            <w:r w:rsidRPr="00662CB3">
              <w:rPr>
                <w:rFonts w:ascii="Times New Roman" w:hAnsi="Times New Roman"/>
                <w:sz w:val="20"/>
                <w:szCs w:val="20"/>
              </w:rPr>
              <w:t xml:space="preserve"> Bahwa Pengembangan Layanan Baru Berpengaruh Signifikan Positif Terhadap Keunggulan Bersaing, Orientasi Pembelajaran Berpengaruh Signifikan Positif Terhadap Keunggulan Bersaing, Keunggulan Bersaing Berpengaruh Signifikan Positif Terhadap Kinerja Pemasaran, Pengembangan Layanan Baru Berpengaruh Signifikan Positif Terhadap Terhadap Kinerja Pemasaran Dan Orientasi Pembelajaran Berpengaruh Signifikan Positif Terhadap </w:t>
            </w:r>
            <w:r w:rsidRPr="00662CB3">
              <w:rPr>
                <w:rFonts w:ascii="Times New Roman" w:hAnsi="Times New Roman"/>
                <w:sz w:val="20"/>
                <w:szCs w:val="20"/>
              </w:rPr>
              <w:lastRenderedPageBreak/>
              <w:t>Kinerja Pemasaran.</w:t>
            </w:r>
          </w:p>
        </w:tc>
      </w:tr>
      <w:tr w:rsidR="00957461" w:rsidRPr="00662CB3" w:rsidTr="00977C4B">
        <w:tc>
          <w:tcPr>
            <w:tcW w:w="510" w:type="dxa"/>
          </w:tcPr>
          <w:p w:rsidR="00957461" w:rsidRPr="00662CB3" w:rsidRDefault="00957461" w:rsidP="00977C4B">
            <w:pPr>
              <w:contextualSpacing/>
              <w:rPr>
                <w:rFonts w:ascii="Times New Roman" w:hAnsi="Times New Roman"/>
                <w:sz w:val="20"/>
                <w:szCs w:val="20"/>
                <w:lang w:val="id-ID"/>
              </w:rPr>
            </w:pPr>
            <w:r w:rsidRPr="00662CB3">
              <w:rPr>
                <w:rFonts w:ascii="Times New Roman" w:hAnsi="Times New Roman"/>
                <w:sz w:val="20"/>
                <w:szCs w:val="20"/>
                <w:lang w:val="id-ID"/>
              </w:rPr>
              <w:lastRenderedPageBreak/>
              <w:t>3</w:t>
            </w:r>
          </w:p>
        </w:tc>
        <w:tc>
          <w:tcPr>
            <w:tcW w:w="2372" w:type="dxa"/>
          </w:tcPr>
          <w:p w:rsidR="00957461" w:rsidRPr="00662CB3" w:rsidRDefault="00957461" w:rsidP="00977C4B">
            <w:pPr>
              <w:jc w:val="both"/>
              <w:rPr>
                <w:rFonts w:ascii="Times New Roman" w:eastAsia="Calibri" w:hAnsi="Times New Roman"/>
                <w:sz w:val="20"/>
                <w:szCs w:val="20"/>
                <w:lang w:val="id-ID"/>
              </w:rPr>
            </w:pPr>
            <w:r w:rsidRPr="00662CB3">
              <w:rPr>
                <w:rFonts w:ascii="Times New Roman" w:eastAsia="Calibri" w:hAnsi="Times New Roman"/>
                <w:sz w:val="20"/>
                <w:szCs w:val="20"/>
              </w:rPr>
              <w:t>Analisis Strategi Diferensiasi Produk, Kualitas Layanan, Dan Citra Merek Terhadap Keunggulan Bersaing Pada Pt. Bank Central Asia, Tbk. Kantor Cabang Utama Manad</w:t>
            </w:r>
          </w:p>
          <w:p w:rsidR="00957461" w:rsidRPr="00662CB3" w:rsidRDefault="00957461" w:rsidP="00977C4B">
            <w:pPr>
              <w:jc w:val="both"/>
              <w:rPr>
                <w:rFonts w:ascii="Times New Roman" w:eastAsia="Calibri" w:hAnsi="Times New Roman"/>
                <w:sz w:val="20"/>
                <w:szCs w:val="20"/>
              </w:rPr>
            </w:pPr>
          </w:p>
          <w:p w:rsidR="00957461" w:rsidRPr="00662CB3" w:rsidRDefault="00957461" w:rsidP="00977C4B">
            <w:pPr>
              <w:jc w:val="both"/>
              <w:rPr>
                <w:rFonts w:ascii="Times New Roman" w:eastAsia="Calibri" w:hAnsi="Times New Roman"/>
                <w:sz w:val="20"/>
                <w:szCs w:val="20"/>
                <w:lang w:val="id-ID"/>
              </w:rPr>
            </w:pPr>
            <w:r w:rsidRPr="00662CB3">
              <w:rPr>
                <w:rFonts w:ascii="Times New Roman" w:eastAsia="Calibri" w:hAnsi="Times New Roman"/>
                <w:sz w:val="20"/>
                <w:szCs w:val="20"/>
              </w:rPr>
              <w:t>(Wilar,</w:t>
            </w:r>
            <w:r w:rsidRPr="00662CB3">
              <w:rPr>
                <w:rFonts w:ascii="Times New Roman" w:eastAsia="Calibri" w:hAnsi="Times New Roman"/>
                <w:i/>
                <w:sz w:val="20"/>
                <w:szCs w:val="20"/>
              </w:rPr>
              <w:t>Et Al</w:t>
            </w:r>
            <w:r w:rsidRPr="00662CB3">
              <w:rPr>
                <w:rFonts w:ascii="Times New Roman" w:eastAsia="Calibri" w:hAnsi="Times New Roman"/>
                <w:sz w:val="20"/>
                <w:szCs w:val="20"/>
              </w:rPr>
              <w:t xml:space="preserve">  2017)</w:t>
            </w:r>
          </w:p>
        </w:tc>
        <w:tc>
          <w:tcPr>
            <w:tcW w:w="2694" w:type="dxa"/>
          </w:tcPr>
          <w:p w:rsidR="00957461" w:rsidRPr="00662CB3" w:rsidRDefault="00957461" w:rsidP="00957461">
            <w:pPr>
              <w:numPr>
                <w:ilvl w:val="0"/>
                <w:numId w:val="11"/>
              </w:numPr>
              <w:jc w:val="both"/>
              <w:rPr>
                <w:rFonts w:ascii="Times New Roman" w:eastAsia="Calibri" w:hAnsi="Times New Roman"/>
                <w:sz w:val="20"/>
                <w:szCs w:val="20"/>
              </w:rPr>
            </w:pPr>
            <w:r w:rsidRPr="00662CB3">
              <w:rPr>
                <w:rFonts w:ascii="Times New Roman" w:eastAsia="Calibri" w:hAnsi="Times New Roman"/>
                <w:sz w:val="20"/>
                <w:szCs w:val="20"/>
              </w:rPr>
              <w:t xml:space="preserve">Metode </w:t>
            </w:r>
            <w:r w:rsidRPr="00662CB3">
              <w:rPr>
                <w:rFonts w:ascii="Times New Roman" w:eastAsia="Calibri" w:hAnsi="Times New Roman"/>
                <w:sz w:val="20"/>
                <w:szCs w:val="20"/>
                <w:lang w:val="id-ID"/>
              </w:rPr>
              <w:t xml:space="preserve">kualitatif </w:t>
            </w:r>
          </w:p>
          <w:p w:rsidR="00957461" w:rsidRPr="00662CB3" w:rsidRDefault="00957461" w:rsidP="00957461">
            <w:pPr>
              <w:numPr>
                <w:ilvl w:val="0"/>
                <w:numId w:val="11"/>
              </w:numPr>
              <w:jc w:val="both"/>
              <w:rPr>
                <w:rFonts w:ascii="Times New Roman" w:eastAsia="Calibri" w:hAnsi="Times New Roman"/>
                <w:sz w:val="20"/>
                <w:szCs w:val="20"/>
              </w:rPr>
            </w:pPr>
            <w:r w:rsidRPr="00662CB3">
              <w:rPr>
                <w:rFonts w:ascii="Times New Roman" w:eastAsia="Calibri" w:hAnsi="Times New Roman"/>
                <w:sz w:val="20"/>
                <w:szCs w:val="20"/>
              </w:rPr>
              <w:t xml:space="preserve">Populasi </w:t>
            </w:r>
            <w:r w:rsidRPr="00662CB3">
              <w:rPr>
                <w:rFonts w:ascii="Times New Roman" w:eastAsia="Calibri" w:hAnsi="Times New Roman"/>
                <w:sz w:val="20"/>
                <w:szCs w:val="20"/>
                <w:lang w:val="id-ID"/>
              </w:rPr>
              <w:t>260</w:t>
            </w:r>
          </w:p>
          <w:p w:rsidR="00957461" w:rsidRPr="00662CB3" w:rsidRDefault="00957461" w:rsidP="00957461">
            <w:pPr>
              <w:numPr>
                <w:ilvl w:val="0"/>
                <w:numId w:val="11"/>
              </w:numPr>
              <w:jc w:val="both"/>
              <w:rPr>
                <w:rFonts w:ascii="Times New Roman" w:eastAsia="Calibri" w:hAnsi="Times New Roman"/>
                <w:sz w:val="20"/>
                <w:szCs w:val="20"/>
              </w:rPr>
            </w:pPr>
            <w:r w:rsidRPr="00662CB3">
              <w:rPr>
                <w:rFonts w:ascii="Times New Roman" w:eastAsia="Calibri" w:hAnsi="Times New Roman"/>
                <w:sz w:val="20"/>
                <w:szCs w:val="20"/>
              </w:rPr>
              <w:t xml:space="preserve">Sampel  </w:t>
            </w:r>
            <w:r w:rsidRPr="00662CB3">
              <w:rPr>
                <w:rFonts w:ascii="Times New Roman" w:eastAsia="Calibri" w:hAnsi="Times New Roman"/>
                <w:sz w:val="20"/>
                <w:szCs w:val="20"/>
                <w:lang w:val="id-ID"/>
              </w:rPr>
              <w:t>100</w:t>
            </w:r>
            <w:r w:rsidRPr="00662CB3">
              <w:rPr>
                <w:rFonts w:ascii="Times New Roman" w:eastAsia="Calibri" w:hAnsi="Times New Roman"/>
                <w:sz w:val="20"/>
                <w:szCs w:val="20"/>
              </w:rPr>
              <w:t>oran</w:t>
            </w:r>
            <w:r w:rsidRPr="00662CB3">
              <w:rPr>
                <w:rFonts w:ascii="Times New Roman" w:eastAsia="Calibri" w:hAnsi="Times New Roman"/>
                <w:sz w:val="20"/>
                <w:szCs w:val="20"/>
                <w:lang w:val="id-ID"/>
              </w:rPr>
              <w:t>g</w:t>
            </w:r>
          </w:p>
          <w:p w:rsidR="00957461" w:rsidRPr="00662CB3" w:rsidRDefault="00957461" w:rsidP="00957461">
            <w:pPr>
              <w:numPr>
                <w:ilvl w:val="0"/>
                <w:numId w:val="11"/>
              </w:numPr>
              <w:jc w:val="both"/>
              <w:rPr>
                <w:rFonts w:ascii="Times New Roman" w:eastAsia="Calibri" w:hAnsi="Times New Roman"/>
                <w:sz w:val="20"/>
                <w:szCs w:val="20"/>
              </w:rPr>
            </w:pPr>
            <w:r w:rsidRPr="00662CB3">
              <w:rPr>
                <w:rFonts w:ascii="Times New Roman" w:eastAsia="Calibri" w:hAnsi="Times New Roman"/>
                <w:sz w:val="20"/>
                <w:szCs w:val="20"/>
                <w:lang w:val="id-ID"/>
              </w:rPr>
              <w:t xml:space="preserve">Analisis Regresi Linear Berganda </w:t>
            </w:r>
          </w:p>
        </w:tc>
        <w:tc>
          <w:tcPr>
            <w:tcW w:w="2789" w:type="dxa"/>
          </w:tcPr>
          <w:p w:rsidR="00957461" w:rsidRPr="00662CB3" w:rsidRDefault="00957461" w:rsidP="00977C4B">
            <w:pPr>
              <w:jc w:val="both"/>
              <w:rPr>
                <w:rFonts w:ascii="Times New Roman" w:eastAsia="Calibri" w:hAnsi="Times New Roman"/>
                <w:sz w:val="20"/>
                <w:szCs w:val="20"/>
              </w:rPr>
            </w:pPr>
            <w:r w:rsidRPr="00662CB3">
              <w:rPr>
                <w:rFonts w:ascii="Times New Roman" w:hAnsi="Times New Roman"/>
                <w:sz w:val="20"/>
                <w:szCs w:val="20"/>
              </w:rPr>
              <w:t>Hasil Uji Menunjukan Bahwa Variabel Diferensiasi Produk Dan Kualitas Layanan Berpengaruh Secara Signifikan Baik Itu Parsial Maupun Simultan Terhadap Keunggulan Bersaing. Sedangkan Untuk Variabel Citra Merek Secara Parsial Tidak Berpengaruh Secara Signifikan Terhadap Keunggulan Bersaing..</w:t>
            </w:r>
          </w:p>
        </w:tc>
      </w:tr>
      <w:tr w:rsidR="00957461" w:rsidRPr="00662CB3" w:rsidTr="00977C4B">
        <w:tc>
          <w:tcPr>
            <w:tcW w:w="510" w:type="dxa"/>
          </w:tcPr>
          <w:p w:rsidR="00957461" w:rsidRPr="00662CB3" w:rsidRDefault="00957461" w:rsidP="00977C4B">
            <w:pPr>
              <w:contextualSpacing/>
              <w:rPr>
                <w:rFonts w:ascii="Times New Roman" w:hAnsi="Times New Roman"/>
                <w:sz w:val="20"/>
                <w:szCs w:val="20"/>
                <w:lang w:val="id-ID"/>
              </w:rPr>
            </w:pPr>
            <w:r w:rsidRPr="00662CB3">
              <w:rPr>
                <w:rFonts w:ascii="Times New Roman" w:hAnsi="Times New Roman"/>
                <w:sz w:val="20"/>
                <w:szCs w:val="20"/>
                <w:lang w:val="id-ID"/>
              </w:rPr>
              <w:t>4</w:t>
            </w:r>
          </w:p>
        </w:tc>
        <w:tc>
          <w:tcPr>
            <w:tcW w:w="2372" w:type="dxa"/>
          </w:tcPr>
          <w:p w:rsidR="00957461" w:rsidRPr="00662CB3" w:rsidRDefault="00957461" w:rsidP="00977C4B">
            <w:pPr>
              <w:jc w:val="both"/>
              <w:rPr>
                <w:rFonts w:ascii="Times New Roman" w:eastAsia="Calibri" w:hAnsi="Times New Roman"/>
                <w:sz w:val="20"/>
                <w:szCs w:val="20"/>
                <w:lang w:val="id-ID"/>
              </w:rPr>
            </w:pPr>
            <w:r w:rsidRPr="00662CB3">
              <w:rPr>
                <w:rFonts w:ascii="Times New Roman" w:eastAsia="Calibri" w:hAnsi="Times New Roman"/>
                <w:sz w:val="20"/>
                <w:szCs w:val="20"/>
              </w:rPr>
              <w:t xml:space="preserve">Pengaruh Market Orientation, Inovasi Produk, Dan Kualitas Produk Terhadap Kinerja Bisnis Dalam Menciptakan Keunggulan Bersaing </w:t>
            </w:r>
          </w:p>
          <w:p w:rsidR="00957461" w:rsidRPr="00662CB3" w:rsidRDefault="00957461" w:rsidP="00977C4B">
            <w:pPr>
              <w:jc w:val="both"/>
              <w:rPr>
                <w:rFonts w:ascii="Times New Roman" w:eastAsia="Calibri" w:hAnsi="Times New Roman"/>
                <w:sz w:val="20"/>
                <w:szCs w:val="20"/>
                <w:lang w:val="id-ID"/>
              </w:rPr>
            </w:pPr>
            <w:r w:rsidRPr="00662CB3">
              <w:rPr>
                <w:rFonts w:ascii="Times New Roman" w:eastAsia="Calibri" w:hAnsi="Times New Roman"/>
                <w:sz w:val="20"/>
                <w:szCs w:val="20"/>
              </w:rPr>
              <w:t>(Haryono, 2017)</w:t>
            </w:r>
          </w:p>
        </w:tc>
        <w:tc>
          <w:tcPr>
            <w:tcW w:w="2694" w:type="dxa"/>
          </w:tcPr>
          <w:p w:rsidR="00957461" w:rsidRPr="00662CB3" w:rsidRDefault="00957461" w:rsidP="00957461">
            <w:pPr>
              <w:numPr>
                <w:ilvl w:val="0"/>
                <w:numId w:val="11"/>
              </w:numPr>
              <w:jc w:val="both"/>
              <w:rPr>
                <w:rFonts w:ascii="Times New Roman" w:eastAsia="Calibri" w:hAnsi="Times New Roman"/>
                <w:sz w:val="20"/>
                <w:szCs w:val="20"/>
              </w:rPr>
            </w:pPr>
            <w:r w:rsidRPr="00662CB3">
              <w:rPr>
                <w:rFonts w:ascii="Times New Roman" w:eastAsia="Calibri" w:hAnsi="Times New Roman"/>
                <w:sz w:val="20"/>
                <w:szCs w:val="20"/>
              </w:rPr>
              <w:t xml:space="preserve">Metode </w:t>
            </w:r>
            <w:r w:rsidRPr="00662CB3">
              <w:rPr>
                <w:rFonts w:ascii="Times New Roman" w:eastAsia="Calibri" w:hAnsi="Times New Roman"/>
                <w:sz w:val="20"/>
                <w:szCs w:val="20"/>
                <w:lang w:val="id-ID"/>
              </w:rPr>
              <w:t xml:space="preserve">kualitatif </w:t>
            </w:r>
          </w:p>
          <w:p w:rsidR="00957461" w:rsidRPr="00662CB3" w:rsidRDefault="00957461" w:rsidP="00957461">
            <w:pPr>
              <w:numPr>
                <w:ilvl w:val="0"/>
                <w:numId w:val="11"/>
              </w:numPr>
              <w:jc w:val="both"/>
              <w:rPr>
                <w:rFonts w:ascii="Times New Roman" w:eastAsia="Calibri" w:hAnsi="Times New Roman"/>
                <w:sz w:val="20"/>
                <w:szCs w:val="20"/>
              </w:rPr>
            </w:pPr>
            <w:r w:rsidRPr="00662CB3">
              <w:rPr>
                <w:rFonts w:ascii="Times New Roman" w:eastAsia="Calibri" w:hAnsi="Times New Roman"/>
                <w:sz w:val="20"/>
                <w:szCs w:val="20"/>
              </w:rPr>
              <w:t xml:space="preserve">Populasi </w:t>
            </w:r>
            <w:r w:rsidRPr="00662CB3">
              <w:rPr>
                <w:rFonts w:ascii="Times New Roman" w:eastAsia="Calibri" w:hAnsi="Times New Roman"/>
                <w:sz w:val="20"/>
                <w:szCs w:val="20"/>
                <w:lang w:val="id-ID"/>
              </w:rPr>
              <w:t>260</w:t>
            </w:r>
          </w:p>
          <w:p w:rsidR="00957461" w:rsidRPr="00662CB3" w:rsidRDefault="00957461" w:rsidP="00957461">
            <w:pPr>
              <w:numPr>
                <w:ilvl w:val="0"/>
                <w:numId w:val="11"/>
              </w:numPr>
              <w:jc w:val="both"/>
              <w:rPr>
                <w:rFonts w:ascii="Times New Roman" w:eastAsia="Calibri" w:hAnsi="Times New Roman"/>
                <w:sz w:val="20"/>
                <w:szCs w:val="20"/>
              </w:rPr>
            </w:pPr>
            <w:r w:rsidRPr="00662CB3">
              <w:rPr>
                <w:rFonts w:ascii="Times New Roman" w:eastAsia="Calibri" w:hAnsi="Times New Roman"/>
                <w:sz w:val="20"/>
                <w:szCs w:val="20"/>
              </w:rPr>
              <w:t xml:space="preserve">Sampel </w:t>
            </w:r>
            <w:r w:rsidRPr="00662CB3">
              <w:rPr>
                <w:rFonts w:ascii="Times New Roman" w:eastAsia="Calibri" w:hAnsi="Times New Roman"/>
                <w:sz w:val="20"/>
                <w:szCs w:val="20"/>
                <w:lang w:val="id-ID"/>
              </w:rPr>
              <w:t>150</w:t>
            </w:r>
            <w:r w:rsidRPr="00662CB3">
              <w:rPr>
                <w:rFonts w:ascii="Times New Roman" w:eastAsia="Calibri" w:hAnsi="Times New Roman"/>
                <w:sz w:val="20"/>
                <w:szCs w:val="20"/>
              </w:rPr>
              <w:t xml:space="preserve"> </w:t>
            </w:r>
            <w:r w:rsidRPr="00662CB3">
              <w:rPr>
                <w:rFonts w:ascii="Times New Roman" w:eastAsia="Calibri" w:hAnsi="Times New Roman"/>
                <w:sz w:val="20"/>
                <w:szCs w:val="20"/>
                <w:lang w:val="id-ID"/>
              </w:rPr>
              <w:t xml:space="preserve"> </w:t>
            </w:r>
            <w:r w:rsidRPr="00662CB3">
              <w:rPr>
                <w:rFonts w:ascii="Times New Roman" w:eastAsia="Calibri" w:hAnsi="Times New Roman"/>
                <w:sz w:val="20"/>
                <w:szCs w:val="20"/>
              </w:rPr>
              <w:t>oran</w:t>
            </w:r>
            <w:r w:rsidRPr="00662CB3">
              <w:rPr>
                <w:rFonts w:ascii="Times New Roman" w:eastAsia="Calibri" w:hAnsi="Times New Roman"/>
                <w:sz w:val="20"/>
                <w:szCs w:val="20"/>
                <w:lang w:val="id-ID"/>
              </w:rPr>
              <w:t>g</w:t>
            </w:r>
          </w:p>
          <w:p w:rsidR="00957461" w:rsidRPr="00662CB3" w:rsidRDefault="00957461" w:rsidP="00957461">
            <w:pPr>
              <w:numPr>
                <w:ilvl w:val="0"/>
                <w:numId w:val="11"/>
              </w:numPr>
              <w:jc w:val="both"/>
              <w:rPr>
                <w:rFonts w:ascii="Times New Roman" w:eastAsia="Calibri" w:hAnsi="Times New Roman"/>
                <w:sz w:val="20"/>
                <w:szCs w:val="20"/>
              </w:rPr>
            </w:pPr>
            <w:r w:rsidRPr="00662CB3">
              <w:rPr>
                <w:rFonts w:ascii="Times New Roman" w:eastAsia="Calibri" w:hAnsi="Times New Roman"/>
                <w:sz w:val="20"/>
                <w:szCs w:val="20"/>
                <w:lang w:val="id-ID"/>
              </w:rPr>
              <w:t>Analisis Regresi Linear Berganda</w:t>
            </w:r>
          </w:p>
        </w:tc>
        <w:tc>
          <w:tcPr>
            <w:tcW w:w="2789" w:type="dxa"/>
          </w:tcPr>
          <w:p w:rsidR="00957461" w:rsidRPr="00662CB3" w:rsidRDefault="00957461" w:rsidP="00977C4B">
            <w:pPr>
              <w:jc w:val="both"/>
              <w:rPr>
                <w:rFonts w:ascii="Times New Roman" w:eastAsia="Calibri" w:hAnsi="Times New Roman"/>
                <w:sz w:val="20"/>
                <w:szCs w:val="20"/>
              </w:rPr>
            </w:pPr>
            <w:r w:rsidRPr="00662CB3">
              <w:rPr>
                <w:rFonts w:ascii="Times New Roman" w:eastAsia="Calibri" w:hAnsi="Times New Roman"/>
                <w:sz w:val="20"/>
                <w:szCs w:val="20"/>
              </w:rPr>
              <w:t>Orientasi Pasar Berpengaruh Positif Secara Langsung Terhadap Keunggulan Bersaing.Artinya Terdapat Pengaruh Yang Searah Orientasi Pasar Yang Ada Pada  Produk Yang Di Peroleh Dari CV. MGA, .</w:t>
            </w:r>
          </w:p>
        </w:tc>
      </w:tr>
      <w:tr w:rsidR="00957461" w:rsidRPr="00662CB3" w:rsidTr="00977C4B">
        <w:tc>
          <w:tcPr>
            <w:tcW w:w="510" w:type="dxa"/>
          </w:tcPr>
          <w:p w:rsidR="00957461" w:rsidRPr="00662CB3" w:rsidRDefault="00957461" w:rsidP="00977C4B">
            <w:pPr>
              <w:contextualSpacing/>
              <w:rPr>
                <w:rFonts w:ascii="Times New Roman" w:hAnsi="Times New Roman"/>
                <w:sz w:val="20"/>
                <w:szCs w:val="20"/>
                <w:lang w:val="id-ID"/>
              </w:rPr>
            </w:pPr>
            <w:r w:rsidRPr="00662CB3">
              <w:rPr>
                <w:rFonts w:ascii="Times New Roman" w:hAnsi="Times New Roman"/>
                <w:sz w:val="20"/>
                <w:szCs w:val="20"/>
                <w:lang w:val="id-ID"/>
              </w:rPr>
              <w:t>5</w:t>
            </w:r>
          </w:p>
        </w:tc>
        <w:tc>
          <w:tcPr>
            <w:tcW w:w="2372" w:type="dxa"/>
          </w:tcPr>
          <w:p w:rsidR="00957461" w:rsidRPr="00662CB3" w:rsidRDefault="00957461" w:rsidP="00977C4B">
            <w:pPr>
              <w:jc w:val="both"/>
              <w:rPr>
                <w:rFonts w:ascii="Times New Roman" w:eastAsia="Calibri" w:hAnsi="Times New Roman"/>
                <w:sz w:val="20"/>
                <w:szCs w:val="20"/>
                <w:lang w:val="id-ID"/>
              </w:rPr>
            </w:pPr>
            <w:r w:rsidRPr="00662CB3">
              <w:rPr>
                <w:rFonts w:ascii="Times New Roman" w:hAnsi="Times New Roman"/>
                <w:sz w:val="20"/>
                <w:szCs w:val="20"/>
              </w:rPr>
              <w:t>Pengaruh Inovasi Produk Dan Kinerja Pemasaran Terhadap Keunggulan Bersaing</w:t>
            </w:r>
          </w:p>
          <w:p w:rsidR="00957461" w:rsidRPr="00662CB3" w:rsidRDefault="00957461" w:rsidP="00977C4B">
            <w:pPr>
              <w:jc w:val="both"/>
              <w:rPr>
                <w:rFonts w:ascii="Times New Roman" w:eastAsia="Calibri" w:hAnsi="Times New Roman"/>
                <w:sz w:val="20"/>
                <w:szCs w:val="20"/>
                <w:lang w:val="id-ID"/>
              </w:rPr>
            </w:pPr>
            <w:r w:rsidRPr="00662CB3">
              <w:rPr>
                <w:rFonts w:ascii="Times New Roman" w:eastAsia="Calibri" w:hAnsi="Times New Roman"/>
                <w:sz w:val="20"/>
                <w:szCs w:val="20"/>
              </w:rPr>
              <w:t>(Sherlin, 2016)</w:t>
            </w:r>
          </w:p>
        </w:tc>
        <w:tc>
          <w:tcPr>
            <w:tcW w:w="2694" w:type="dxa"/>
          </w:tcPr>
          <w:p w:rsidR="00957461" w:rsidRPr="00662CB3" w:rsidRDefault="00957461" w:rsidP="00957461">
            <w:pPr>
              <w:numPr>
                <w:ilvl w:val="0"/>
                <w:numId w:val="11"/>
              </w:numPr>
              <w:jc w:val="both"/>
              <w:rPr>
                <w:rFonts w:ascii="Times New Roman" w:eastAsia="Calibri" w:hAnsi="Times New Roman"/>
                <w:sz w:val="20"/>
                <w:szCs w:val="20"/>
              </w:rPr>
            </w:pPr>
            <w:r w:rsidRPr="00662CB3">
              <w:rPr>
                <w:rFonts w:ascii="Times New Roman" w:eastAsia="Calibri" w:hAnsi="Times New Roman"/>
                <w:sz w:val="20"/>
                <w:szCs w:val="20"/>
              </w:rPr>
              <w:t xml:space="preserve">Metode </w:t>
            </w:r>
            <w:r w:rsidRPr="00662CB3">
              <w:rPr>
                <w:rFonts w:ascii="Times New Roman" w:eastAsia="Calibri" w:hAnsi="Times New Roman"/>
                <w:sz w:val="20"/>
                <w:szCs w:val="20"/>
                <w:lang w:val="id-ID"/>
              </w:rPr>
              <w:t xml:space="preserve">kuantitatif </w:t>
            </w:r>
          </w:p>
          <w:p w:rsidR="00957461" w:rsidRPr="00662CB3" w:rsidRDefault="00957461" w:rsidP="00957461">
            <w:pPr>
              <w:numPr>
                <w:ilvl w:val="0"/>
                <w:numId w:val="11"/>
              </w:numPr>
              <w:jc w:val="both"/>
              <w:rPr>
                <w:rFonts w:ascii="Times New Roman" w:eastAsia="Calibri" w:hAnsi="Times New Roman"/>
                <w:sz w:val="20"/>
                <w:szCs w:val="20"/>
              </w:rPr>
            </w:pPr>
            <w:r w:rsidRPr="00662CB3">
              <w:rPr>
                <w:rFonts w:ascii="Times New Roman" w:eastAsia="Calibri" w:hAnsi="Times New Roman"/>
                <w:sz w:val="20"/>
                <w:szCs w:val="20"/>
              </w:rPr>
              <w:t xml:space="preserve">Populasi </w:t>
            </w:r>
            <w:r w:rsidRPr="00662CB3">
              <w:rPr>
                <w:rFonts w:ascii="Times New Roman" w:eastAsia="Calibri" w:hAnsi="Times New Roman"/>
                <w:sz w:val="20"/>
                <w:szCs w:val="20"/>
                <w:lang w:val="id-ID"/>
              </w:rPr>
              <w:t xml:space="preserve">Semua Pelanggan Batik Kerinci </w:t>
            </w:r>
          </w:p>
          <w:p w:rsidR="00957461" w:rsidRPr="00662CB3" w:rsidRDefault="00957461" w:rsidP="00957461">
            <w:pPr>
              <w:numPr>
                <w:ilvl w:val="0"/>
                <w:numId w:val="11"/>
              </w:numPr>
              <w:jc w:val="both"/>
              <w:rPr>
                <w:rFonts w:ascii="Times New Roman" w:eastAsia="Calibri" w:hAnsi="Times New Roman"/>
                <w:sz w:val="20"/>
                <w:szCs w:val="20"/>
              </w:rPr>
            </w:pPr>
            <w:r w:rsidRPr="00662CB3">
              <w:rPr>
                <w:rFonts w:ascii="Times New Roman" w:eastAsia="Calibri" w:hAnsi="Times New Roman"/>
                <w:sz w:val="20"/>
                <w:szCs w:val="20"/>
              </w:rPr>
              <w:t xml:space="preserve">Sampel  </w:t>
            </w:r>
            <w:r w:rsidRPr="00662CB3">
              <w:rPr>
                <w:rFonts w:ascii="Times New Roman" w:eastAsia="Calibri" w:hAnsi="Times New Roman"/>
                <w:sz w:val="20"/>
                <w:szCs w:val="20"/>
                <w:lang w:val="id-ID"/>
              </w:rPr>
              <w:t xml:space="preserve">100 </w:t>
            </w:r>
            <w:r w:rsidRPr="00662CB3">
              <w:rPr>
                <w:rFonts w:ascii="Times New Roman" w:eastAsia="Calibri" w:hAnsi="Times New Roman"/>
                <w:sz w:val="20"/>
                <w:szCs w:val="20"/>
              </w:rPr>
              <w:t>oran</w:t>
            </w:r>
            <w:r w:rsidRPr="00662CB3">
              <w:rPr>
                <w:rFonts w:ascii="Times New Roman" w:eastAsia="Calibri" w:hAnsi="Times New Roman"/>
                <w:sz w:val="20"/>
                <w:szCs w:val="20"/>
                <w:lang w:val="id-ID"/>
              </w:rPr>
              <w:t>g</w:t>
            </w:r>
          </w:p>
          <w:p w:rsidR="00957461" w:rsidRPr="00662CB3" w:rsidRDefault="00957461" w:rsidP="00957461">
            <w:pPr>
              <w:numPr>
                <w:ilvl w:val="0"/>
                <w:numId w:val="11"/>
              </w:numPr>
              <w:jc w:val="both"/>
              <w:rPr>
                <w:rFonts w:ascii="Times New Roman" w:eastAsia="Calibri" w:hAnsi="Times New Roman"/>
                <w:sz w:val="20"/>
                <w:szCs w:val="20"/>
              </w:rPr>
            </w:pPr>
            <w:r w:rsidRPr="00662CB3">
              <w:rPr>
                <w:rFonts w:ascii="Times New Roman" w:eastAsia="Calibri" w:hAnsi="Times New Roman"/>
                <w:sz w:val="20"/>
                <w:szCs w:val="20"/>
                <w:lang w:val="id-ID"/>
              </w:rPr>
              <w:t>SEM -PLS</w:t>
            </w:r>
          </w:p>
        </w:tc>
        <w:tc>
          <w:tcPr>
            <w:tcW w:w="2789" w:type="dxa"/>
          </w:tcPr>
          <w:p w:rsidR="00957461" w:rsidRPr="00662CB3" w:rsidRDefault="00957461" w:rsidP="00977C4B">
            <w:pPr>
              <w:jc w:val="both"/>
              <w:rPr>
                <w:rFonts w:ascii="Times New Roman" w:hAnsi="Times New Roman"/>
                <w:sz w:val="20"/>
                <w:szCs w:val="20"/>
              </w:rPr>
            </w:pPr>
            <w:r w:rsidRPr="00662CB3">
              <w:rPr>
                <w:rFonts w:ascii="Times New Roman" w:hAnsi="Times New Roman"/>
                <w:sz w:val="20"/>
                <w:szCs w:val="20"/>
              </w:rPr>
              <w:t>Bahwa Terdapat Pengaruh Yang Signifikan Antara Inovasi Produk, Dan Kinerja Pemasaran Terhadap Keunggulan Bersaing Batik Kerinci, .</w:t>
            </w:r>
          </w:p>
        </w:tc>
      </w:tr>
      <w:tr w:rsidR="00957461" w:rsidRPr="00662CB3" w:rsidTr="00977C4B">
        <w:tc>
          <w:tcPr>
            <w:tcW w:w="510" w:type="dxa"/>
          </w:tcPr>
          <w:p w:rsidR="00957461" w:rsidRPr="00662CB3" w:rsidRDefault="00957461" w:rsidP="00977C4B">
            <w:pPr>
              <w:contextualSpacing/>
              <w:rPr>
                <w:rFonts w:ascii="Times New Roman" w:hAnsi="Times New Roman"/>
                <w:sz w:val="20"/>
                <w:szCs w:val="20"/>
                <w:lang w:val="id-ID"/>
              </w:rPr>
            </w:pPr>
            <w:r w:rsidRPr="00662CB3">
              <w:rPr>
                <w:rFonts w:ascii="Times New Roman" w:hAnsi="Times New Roman"/>
                <w:sz w:val="20"/>
                <w:szCs w:val="20"/>
                <w:lang w:val="id-ID"/>
              </w:rPr>
              <w:t>6</w:t>
            </w:r>
          </w:p>
        </w:tc>
        <w:tc>
          <w:tcPr>
            <w:tcW w:w="2372" w:type="dxa"/>
          </w:tcPr>
          <w:p w:rsidR="00957461" w:rsidRPr="00662CB3" w:rsidRDefault="00957461" w:rsidP="00977C4B">
            <w:pPr>
              <w:jc w:val="both"/>
              <w:rPr>
                <w:rFonts w:ascii="Times New Roman" w:eastAsia="Calibri" w:hAnsi="Times New Roman"/>
                <w:sz w:val="20"/>
                <w:szCs w:val="20"/>
                <w:lang w:val="id-ID"/>
              </w:rPr>
            </w:pPr>
            <w:r w:rsidRPr="00662CB3">
              <w:rPr>
                <w:rFonts w:ascii="Times New Roman" w:eastAsia="Calibri" w:hAnsi="Times New Roman"/>
                <w:sz w:val="20"/>
                <w:szCs w:val="20"/>
              </w:rPr>
              <w:t>Pengaruh Strategi Pemasaran Dan Inovasi Produk Terhadap Kinerja Pemasaran Produk Indihome Pt.Telkom Area Tomohon</w:t>
            </w:r>
          </w:p>
          <w:p w:rsidR="00957461" w:rsidRPr="00662CB3" w:rsidRDefault="00957461" w:rsidP="00977C4B">
            <w:pPr>
              <w:jc w:val="both"/>
              <w:rPr>
                <w:rFonts w:ascii="Times New Roman" w:eastAsia="Calibri" w:hAnsi="Times New Roman"/>
                <w:sz w:val="20"/>
                <w:szCs w:val="20"/>
              </w:rPr>
            </w:pPr>
          </w:p>
          <w:p w:rsidR="00957461" w:rsidRPr="00662CB3" w:rsidRDefault="00957461" w:rsidP="00977C4B">
            <w:pPr>
              <w:jc w:val="both"/>
              <w:rPr>
                <w:rFonts w:ascii="Times New Roman" w:eastAsia="Calibri" w:hAnsi="Times New Roman"/>
                <w:sz w:val="20"/>
                <w:szCs w:val="20"/>
                <w:lang w:val="id-ID"/>
              </w:rPr>
            </w:pPr>
            <w:r w:rsidRPr="00662CB3">
              <w:rPr>
                <w:rFonts w:ascii="Times New Roman" w:eastAsia="Calibri" w:hAnsi="Times New Roman"/>
                <w:sz w:val="20"/>
                <w:szCs w:val="20"/>
              </w:rPr>
              <w:t>(Melanie,2018)</w:t>
            </w:r>
          </w:p>
        </w:tc>
        <w:tc>
          <w:tcPr>
            <w:tcW w:w="2694" w:type="dxa"/>
          </w:tcPr>
          <w:p w:rsidR="00957461" w:rsidRPr="00662CB3" w:rsidRDefault="00957461" w:rsidP="00957461">
            <w:pPr>
              <w:numPr>
                <w:ilvl w:val="0"/>
                <w:numId w:val="11"/>
              </w:numPr>
              <w:jc w:val="both"/>
              <w:rPr>
                <w:rFonts w:ascii="Times New Roman" w:eastAsia="Calibri" w:hAnsi="Times New Roman"/>
                <w:sz w:val="20"/>
                <w:szCs w:val="20"/>
              </w:rPr>
            </w:pPr>
            <w:r w:rsidRPr="00662CB3">
              <w:rPr>
                <w:rFonts w:ascii="Times New Roman" w:eastAsia="Calibri" w:hAnsi="Times New Roman"/>
                <w:sz w:val="20"/>
                <w:szCs w:val="20"/>
              </w:rPr>
              <w:t xml:space="preserve">Metode </w:t>
            </w:r>
            <w:r w:rsidRPr="00662CB3">
              <w:rPr>
                <w:rFonts w:ascii="Times New Roman" w:eastAsia="Calibri" w:hAnsi="Times New Roman"/>
                <w:sz w:val="20"/>
                <w:szCs w:val="20"/>
                <w:lang w:val="id-ID"/>
              </w:rPr>
              <w:t xml:space="preserve">Kualitatif </w:t>
            </w:r>
          </w:p>
          <w:p w:rsidR="00957461" w:rsidRPr="00662CB3" w:rsidRDefault="00957461" w:rsidP="00957461">
            <w:pPr>
              <w:numPr>
                <w:ilvl w:val="0"/>
                <w:numId w:val="11"/>
              </w:numPr>
              <w:jc w:val="both"/>
              <w:rPr>
                <w:rFonts w:ascii="Times New Roman" w:eastAsia="Calibri" w:hAnsi="Times New Roman"/>
                <w:sz w:val="20"/>
                <w:szCs w:val="20"/>
              </w:rPr>
            </w:pPr>
            <w:r w:rsidRPr="00662CB3">
              <w:rPr>
                <w:rFonts w:ascii="Times New Roman" w:eastAsia="Calibri" w:hAnsi="Times New Roman"/>
                <w:sz w:val="20"/>
                <w:szCs w:val="20"/>
              </w:rPr>
              <w:t xml:space="preserve">Populasi </w:t>
            </w:r>
            <w:r w:rsidRPr="00662CB3">
              <w:rPr>
                <w:rFonts w:ascii="Times New Roman" w:eastAsia="Calibri" w:hAnsi="Times New Roman"/>
                <w:sz w:val="20"/>
                <w:szCs w:val="20"/>
                <w:lang w:val="id-ID"/>
              </w:rPr>
              <w:t>68 orang</w:t>
            </w:r>
          </w:p>
          <w:p w:rsidR="00957461" w:rsidRPr="00662CB3" w:rsidRDefault="00957461" w:rsidP="00957461">
            <w:pPr>
              <w:numPr>
                <w:ilvl w:val="0"/>
                <w:numId w:val="11"/>
              </w:numPr>
              <w:jc w:val="both"/>
              <w:rPr>
                <w:rFonts w:ascii="Times New Roman" w:eastAsia="Calibri" w:hAnsi="Times New Roman"/>
                <w:sz w:val="20"/>
                <w:szCs w:val="20"/>
              </w:rPr>
            </w:pPr>
            <w:r w:rsidRPr="00662CB3">
              <w:rPr>
                <w:rFonts w:ascii="Times New Roman" w:eastAsia="Calibri" w:hAnsi="Times New Roman"/>
                <w:sz w:val="20"/>
                <w:szCs w:val="20"/>
              </w:rPr>
              <w:t xml:space="preserve">Sampel </w:t>
            </w:r>
            <w:r w:rsidRPr="00662CB3">
              <w:rPr>
                <w:rFonts w:ascii="Times New Roman" w:eastAsia="Calibri" w:hAnsi="Times New Roman"/>
                <w:sz w:val="20"/>
                <w:szCs w:val="20"/>
                <w:lang w:val="id-ID"/>
              </w:rPr>
              <w:t>68</w:t>
            </w:r>
            <w:r w:rsidRPr="00662CB3">
              <w:rPr>
                <w:rFonts w:ascii="Times New Roman" w:eastAsia="Calibri" w:hAnsi="Times New Roman"/>
                <w:sz w:val="20"/>
                <w:szCs w:val="20"/>
              </w:rPr>
              <w:t>oran</w:t>
            </w:r>
            <w:r w:rsidRPr="00662CB3">
              <w:rPr>
                <w:rFonts w:ascii="Times New Roman" w:eastAsia="Calibri" w:hAnsi="Times New Roman"/>
                <w:sz w:val="20"/>
                <w:szCs w:val="20"/>
                <w:lang w:val="id-ID"/>
              </w:rPr>
              <w:t>g</w:t>
            </w:r>
          </w:p>
          <w:p w:rsidR="00957461" w:rsidRPr="00662CB3" w:rsidRDefault="00957461" w:rsidP="00957461">
            <w:pPr>
              <w:numPr>
                <w:ilvl w:val="0"/>
                <w:numId w:val="11"/>
              </w:numPr>
              <w:jc w:val="both"/>
              <w:rPr>
                <w:rFonts w:ascii="Times New Roman" w:eastAsia="Calibri" w:hAnsi="Times New Roman"/>
                <w:sz w:val="20"/>
                <w:szCs w:val="20"/>
              </w:rPr>
            </w:pPr>
            <w:r w:rsidRPr="00662CB3">
              <w:rPr>
                <w:rFonts w:ascii="Times New Roman" w:eastAsia="Calibri" w:hAnsi="Times New Roman"/>
                <w:sz w:val="20"/>
                <w:szCs w:val="20"/>
                <w:lang w:val="id-ID"/>
              </w:rPr>
              <w:t xml:space="preserve">Regresi linear berganda </w:t>
            </w:r>
          </w:p>
        </w:tc>
        <w:tc>
          <w:tcPr>
            <w:tcW w:w="2789" w:type="dxa"/>
          </w:tcPr>
          <w:p w:rsidR="00957461" w:rsidRPr="00662CB3" w:rsidRDefault="00957461" w:rsidP="00977C4B">
            <w:pPr>
              <w:jc w:val="both"/>
              <w:rPr>
                <w:rFonts w:ascii="Times New Roman" w:hAnsi="Times New Roman"/>
                <w:sz w:val="20"/>
                <w:szCs w:val="20"/>
                <w:lang w:val="id-ID"/>
              </w:rPr>
            </w:pPr>
            <w:r w:rsidRPr="00662CB3">
              <w:rPr>
                <w:rFonts w:ascii="Times New Roman" w:hAnsi="Times New Roman"/>
                <w:sz w:val="20"/>
                <w:szCs w:val="20"/>
              </w:rPr>
              <w:t xml:space="preserve">Bahwa Strategi Pemasaran Berpengaruh Signifikan Terhadap Kinerja Pemasaran. Ini Berarti Bahwa Semakin Baik Strategi Pemasaran Perusahaan Kepada Karyawan Maka Semakin Baik Pula Kinerja Pemasaran Perusahaan. Inovasi Produk Berpengaruh Signifikan Terhadap Terhadap Kinerja Pemasaran. </w:t>
            </w:r>
          </w:p>
        </w:tc>
      </w:tr>
      <w:tr w:rsidR="00957461" w:rsidRPr="00662CB3" w:rsidTr="00977C4B">
        <w:trPr>
          <w:trHeight w:val="2808"/>
        </w:trPr>
        <w:tc>
          <w:tcPr>
            <w:tcW w:w="510" w:type="dxa"/>
          </w:tcPr>
          <w:p w:rsidR="00957461" w:rsidRPr="00662CB3" w:rsidRDefault="00957461" w:rsidP="00977C4B">
            <w:pPr>
              <w:contextualSpacing/>
              <w:rPr>
                <w:rFonts w:ascii="Times New Roman" w:hAnsi="Times New Roman"/>
                <w:sz w:val="20"/>
                <w:szCs w:val="20"/>
                <w:lang w:val="id-ID"/>
              </w:rPr>
            </w:pPr>
            <w:r w:rsidRPr="00662CB3">
              <w:rPr>
                <w:rFonts w:ascii="Times New Roman" w:hAnsi="Times New Roman"/>
                <w:sz w:val="20"/>
                <w:szCs w:val="20"/>
                <w:lang w:val="id-ID"/>
              </w:rPr>
              <w:t>7</w:t>
            </w:r>
          </w:p>
        </w:tc>
        <w:tc>
          <w:tcPr>
            <w:tcW w:w="2372" w:type="dxa"/>
          </w:tcPr>
          <w:p w:rsidR="00957461" w:rsidRPr="00662CB3" w:rsidRDefault="00957461" w:rsidP="00977C4B">
            <w:pPr>
              <w:jc w:val="both"/>
              <w:rPr>
                <w:rFonts w:ascii="Times New Roman" w:eastAsia="Calibri" w:hAnsi="Times New Roman"/>
                <w:sz w:val="20"/>
                <w:szCs w:val="20"/>
              </w:rPr>
            </w:pPr>
            <w:r w:rsidRPr="00662CB3">
              <w:rPr>
                <w:rFonts w:ascii="Times New Roman" w:eastAsia="Calibri" w:hAnsi="Times New Roman"/>
                <w:sz w:val="20"/>
                <w:szCs w:val="20"/>
              </w:rPr>
              <w:t>Analisis Strategi Pemasaran Produk Indihome Pt. Telkom Witel Bandung</w:t>
            </w:r>
          </w:p>
          <w:p w:rsidR="00957461" w:rsidRPr="00662CB3" w:rsidRDefault="00957461" w:rsidP="00977C4B">
            <w:pPr>
              <w:jc w:val="both"/>
              <w:rPr>
                <w:rFonts w:ascii="Times New Roman" w:eastAsia="Calibri" w:hAnsi="Times New Roman"/>
                <w:sz w:val="20"/>
                <w:szCs w:val="20"/>
                <w:lang w:val="id-ID"/>
              </w:rPr>
            </w:pPr>
          </w:p>
          <w:p w:rsidR="00957461" w:rsidRPr="00662CB3" w:rsidRDefault="00957461" w:rsidP="00977C4B">
            <w:pPr>
              <w:jc w:val="both"/>
              <w:rPr>
                <w:rFonts w:ascii="Times New Roman" w:eastAsia="Calibri" w:hAnsi="Times New Roman"/>
                <w:sz w:val="20"/>
                <w:szCs w:val="20"/>
                <w:lang w:val="id-ID"/>
              </w:rPr>
            </w:pPr>
            <w:r w:rsidRPr="00662CB3">
              <w:rPr>
                <w:rFonts w:ascii="Times New Roman" w:eastAsia="Calibri" w:hAnsi="Times New Roman"/>
                <w:sz w:val="20"/>
                <w:szCs w:val="20"/>
              </w:rPr>
              <w:t>(Faisal &amp; Arlin,2017)</w:t>
            </w:r>
          </w:p>
        </w:tc>
        <w:tc>
          <w:tcPr>
            <w:tcW w:w="2694" w:type="dxa"/>
          </w:tcPr>
          <w:p w:rsidR="00957461" w:rsidRPr="00662CB3" w:rsidRDefault="00957461" w:rsidP="00957461">
            <w:pPr>
              <w:numPr>
                <w:ilvl w:val="0"/>
                <w:numId w:val="11"/>
              </w:numPr>
              <w:jc w:val="both"/>
              <w:rPr>
                <w:rFonts w:ascii="Times New Roman" w:eastAsia="Calibri" w:hAnsi="Times New Roman"/>
                <w:sz w:val="20"/>
                <w:szCs w:val="20"/>
              </w:rPr>
            </w:pPr>
            <w:r w:rsidRPr="00662CB3">
              <w:rPr>
                <w:rFonts w:ascii="Times New Roman" w:eastAsia="Calibri" w:hAnsi="Times New Roman"/>
                <w:sz w:val="20"/>
                <w:szCs w:val="20"/>
              </w:rPr>
              <w:t xml:space="preserve">Metode </w:t>
            </w:r>
            <w:r w:rsidRPr="00662CB3">
              <w:rPr>
                <w:rFonts w:ascii="Times New Roman" w:eastAsia="Calibri" w:hAnsi="Times New Roman"/>
                <w:sz w:val="20"/>
                <w:szCs w:val="20"/>
                <w:lang w:val="id-ID"/>
              </w:rPr>
              <w:t xml:space="preserve">Kualitatif </w:t>
            </w:r>
          </w:p>
          <w:p w:rsidR="00957461" w:rsidRPr="00662CB3" w:rsidRDefault="00957461" w:rsidP="00957461">
            <w:pPr>
              <w:numPr>
                <w:ilvl w:val="0"/>
                <w:numId w:val="11"/>
              </w:numPr>
              <w:jc w:val="both"/>
              <w:rPr>
                <w:rFonts w:ascii="Times New Roman" w:eastAsia="Calibri" w:hAnsi="Times New Roman"/>
                <w:sz w:val="20"/>
                <w:szCs w:val="20"/>
              </w:rPr>
            </w:pPr>
            <w:r w:rsidRPr="00662CB3">
              <w:rPr>
                <w:rFonts w:ascii="Times New Roman" w:eastAsia="Calibri" w:hAnsi="Times New Roman"/>
                <w:sz w:val="20"/>
                <w:szCs w:val="20"/>
              </w:rPr>
              <w:t xml:space="preserve">Populasi </w:t>
            </w:r>
            <w:r w:rsidRPr="00662CB3">
              <w:rPr>
                <w:rFonts w:ascii="Times New Roman" w:eastAsia="Calibri" w:hAnsi="Times New Roman"/>
                <w:sz w:val="20"/>
                <w:szCs w:val="20"/>
                <w:lang w:val="id-ID"/>
              </w:rPr>
              <w:t xml:space="preserve">Semua Pengguna Indihome Witel Bandung </w:t>
            </w:r>
          </w:p>
          <w:p w:rsidR="00957461" w:rsidRPr="00662CB3" w:rsidRDefault="00957461" w:rsidP="00957461">
            <w:pPr>
              <w:numPr>
                <w:ilvl w:val="0"/>
                <w:numId w:val="11"/>
              </w:numPr>
              <w:jc w:val="both"/>
              <w:rPr>
                <w:rFonts w:ascii="Times New Roman" w:eastAsia="Calibri" w:hAnsi="Times New Roman"/>
                <w:sz w:val="20"/>
                <w:szCs w:val="20"/>
              </w:rPr>
            </w:pPr>
            <w:r w:rsidRPr="00662CB3">
              <w:rPr>
                <w:rFonts w:ascii="Times New Roman" w:eastAsia="Calibri" w:hAnsi="Times New Roman"/>
                <w:sz w:val="20"/>
                <w:szCs w:val="20"/>
                <w:lang w:val="id-ID"/>
              </w:rPr>
              <w:t xml:space="preserve">Sampel 100 Responden </w:t>
            </w:r>
          </w:p>
          <w:p w:rsidR="00957461" w:rsidRPr="00662CB3" w:rsidRDefault="00957461" w:rsidP="00957461">
            <w:pPr>
              <w:numPr>
                <w:ilvl w:val="0"/>
                <w:numId w:val="11"/>
              </w:numPr>
              <w:jc w:val="both"/>
              <w:rPr>
                <w:rFonts w:ascii="Times New Roman" w:eastAsia="Calibri" w:hAnsi="Times New Roman"/>
                <w:sz w:val="20"/>
                <w:szCs w:val="20"/>
              </w:rPr>
            </w:pPr>
            <w:r w:rsidRPr="00662CB3">
              <w:rPr>
                <w:rFonts w:ascii="Times New Roman" w:eastAsia="Calibri" w:hAnsi="Times New Roman"/>
                <w:sz w:val="20"/>
                <w:szCs w:val="20"/>
                <w:lang w:val="id-ID"/>
              </w:rPr>
              <w:t>Analisis SWOT</w:t>
            </w:r>
          </w:p>
        </w:tc>
        <w:tc>
          <w:tcPr>
            <w:tcW w:w="2789" w:type="dxa"/>
          </w:tcPr>
          <w:p w:rsidR="00957461" w:rsidRPr="00662CB3" w:rsidRDefault="00957461" w:rsidP="00977C4B">
            <w:pPr>
              <w:jc w:val="both"/>
              <w:rPr>
                <w:rFonts w:ascii="Times New Roman" w:eastAsia="Calibri" w:hAnsi="Times New Roman"/>
                <w:sz w:val="20"/>
                <w:szCs w:val="20"/>
                <w:lang w:val="id-ID"/>
              </w:rPr>
            </w:pPr>
            <w:r w:rsidRPr="00662CB3">
              <w:rPr>
                <w:rFonts w:ascii="Times New Roman" w:hAnsi="Times New Roman"/>
                <w:sz w:val="20"/>
                <w:szCs w:val="20"/>
              </w:rPr>
              <w:t>PT. Telkom Witel Bandung Memiliki Tiga Segmen Pasar Yaitu Perumahan, Apartemen, Tenant (Pertokoan), Target Penjualan Yang Cukup Memuaskan, Dan Positioning Produk Indihome Yaitu Layanan Triple Play Yang Menggunakan Strategi Pemasaran More For Less. Untuk Bauran Pemasarannya</w:t>
            </w:r>
          </w:p>
        </w:tc>
      </w:tr>
      <w:tr w:rsidR="00957461" w:rsidRPr="00662CB3" w:rsidTr="00977C4B">
        <w:tc>
          <w:tcPr>
            <w:tcW w:w="510" w:type="dxa"/>
          </w:tcPr>
          <w:p w:rsidR="00957461" w:rsidRPr="00662CB3" w:rsidRDefault="00957461" w:rsidP="00977C4B">
            <w:pPr>
              <w:contextualSpacing/>
              <w:rPr>
                <w:rFonts w:ascii="Times New Roman" w:hAnsi="Times New Roman"/>
                <w:sz w:val="20"/>
                <w:szCs w:val="20"/>
                <w:lang w:val="id-ID"/>
              </w:rPr>
            </w:pPr>
            <w:r w:rsidRPr="00662CB3">
              <w:rPr>
                <w:rFonts w:ascii="Times New Roman" w:hAnsi="Times New Roman"/>
                <w:sz w:val="20"/>
                <w:szCs w:val="20"/>
                <w:lang w:val="id-ID"/>
              </w:rPr>
              <w:t>8</w:t>
            </w:r>
          </w:p>
        </w:tc>
        <w:tc>
          <w:tcPr>
            <w:tcW w:w="2372" w:type="dxa"/>
          </w:tcPr>
          <w:p w:rsidR="00957461" w:rsidRPr="00662CB3" w:rsidRDefault="00957461" w:rsidP="00977C4B">
            <w:pPr>
              <w:jc w:val="both"/>
              <w:rPr>
                <w:rFonts w:ascii="Times New Roman" w:eastAsia="Calibri" w:hAnsi="Times New Roman"/>
                <w:sz w:val="20"/>
                <w:szCs w:val="20"/>
              </w:rPr>
            </w:pPr>
            <w:r w:rsidRPr="00662CB3">
              <w:rPr>
                <w:rFonts w:ascii="Times New Roman" w:eastAsia="Calibri" w:hAnsi="Times New Roman"/>
                <w:sz w:val="20"/>
                <w:szCs w:val="20"/>
              </w:rPr>
              <w:t xml:space="preserve">Orientasi Pasar Dan </w:t>
            </w:r>
            <w:r w:rsidRPr="00662CB3">
              <w:rPr>
                <w:rFonts w:ascii="Times New Roman" w:eastAsia="Calibri" w:hAnsi="Times New Roman"/>
                <w:sz w:val="20"/>
                <w:szCs w:val="20"/>
              </w:rPr>
              <w:lastRenderedPageBreak/>
              <w:t>Inovasi Produk Pengaruhnya Terhadap Keunggulan Bersaing (Studi Pada Umkm Tenun Gedogan Kota Bima)</w:t>
            </w:r>
          </w:p>
          <w:p w:rsidR="00957461" w:rsidRPr="00662CB3" w:rsidRDefault="00957461" w:rsidP="00977C4B">
            <w:pPr>
              <w:jc w:val="both"/>
              <w:rPr>
                <w:rFonts w:ascii="Times New Roman" w:eastAsia="Calibri" w:hAnsi="Times New Roman"/>
                <w:sz w:val="20"/>
                <w:szCs w:val="20"/>
                <w:lang w:val="id-ID"/>
              </w:rPr>
            </w:pPr>
            <w:r w:rsidRPr="00662CB3">
              <w:rPr>
                <w:rFonts w:ascii="Times New Roman" w:eastAsia="Calibri" w:hAnsi="Times New Roman"/>
                <w:sz w:val="20"/>
                <w:szCs w:val="20"/>
              </w:rPr>
              <w:t>(Muhajirin,2019)</w:t>
            </w:r>
          </w:p>
        </w:tc>
        <w:tc>
          <w:tcPr>
            <w:tcW w:w="2694" w:type="dxa"/>
          </w:tcPr>
          <w:p w:rsidR="00957461" w:rsidRPr="00662CB3" w:rsidRDefault="00957461" w:rsidP="00957461">
            <w:pPr>
              <w:numPr>
                <w:ilvl w:val="0"/>
                <w:numId w:val="11"/>
              </w:numPr>
              <w:jc w:val="both"/>
              <w:rPr>
                <w:rFonts w:ascii="Times New Roman" w:eastAsia="Calibri" w:hAnsi="Times New Roman"/>
                <w:sz w:val="20"/>
                <w:szCs w:val="20"/>
              </w:rPr>
            </w:pPr>
            <w:r w:rsidRPr="00662CB3">
              <w:rPr>
                <w:rFonts w:ascii="Times New Roman" w:eastAsia="Calibri" w:hAnsi="Times New Roman"/>
                <w:sz w:val="20"/>
                <w:szCs w:val="20"/>
              </w:rPr>
              <w:lastRenderedPageBreak/>
              <w:t xml:space="preserve">Metode </w:t>
            </w:r>
            <w:r w:rsidRPr="00662CB3">
              <w:rPr>
                <w:rFonts w:ascii="Times New Roman" w:eastAsia="Calibri" w:hAnsi="Times New Roman"/>
                <w:sz w:val="20"/>
                <w:szCs w:val="20"/>
                <w:lang w:val="id-ID"/>
              </w:rPr>
              <w:t xml:space="preserve">kuantitatif </w:t>
            </w:r>
          </w:p>
          <w:p w:rsidR="00957461" w:rsidRPr="00662CB3" w:rsidRDefault="00957461" w:rsidP="00957461">
            <w:pPr>
              <w:numPr>
                <w:ilvl w:val="0"/>
                <w:numId w:val="11"/>
              </w:numPr>
              <w:jc w:val="both"/>
              <w:rPr>
                <w:rFonts w:ascii="Times New Roman" w:eastAsia="Calibri" w:hAnsi="Times New Roman"/>
                <w:sz w:val="20"/>
                <w:szCs w:val="20"/>
              </w:rPr>
            </w:pPr>
            <w:r w:rsidRPr="00662CB3">
              <w:rPr>
                <w:rFonts w:ascii="Times New Roman" w:eastAsia="Calibri" w:hAnsi="Times New Roman"/>
                <w:sz w:val="20"/>
                <w:szCs w:val="20"/>
              </w:rPr>
              <w:lastRenderedPageBreak/>
              <w:t xml:space="preserve">Populasi </w:t>
            </w:r>
            <w:r w:rsidRPr="00662CB3">
              <w:rPr>
                <w:rFonts w:ascii="Times New Roman" w:eastAsia="Calibri" w:hAnsi="Times New Roman"/>
                <w:sz w:val="20"/>
                <w:szCs w:val="20"/>
                <w:lang w:val="id-ID"/>
              </w:rPr>
              <w:t xml:space="preserve">Seluruh UMKM Tenun Kota Bima </w:t>
            </w:r>
          </w:p>
          <w:p w:rsidR="00957461" w:rsidRPr="00662CB3" w:rsidRDefault="00957461" w:rsidP="00957461">
            <w:pPr>
              <w:numPr>
                <w:ilvl w:val="0"/>
                <w:numId w:val="11"/>
              </w:numPr>
              <w:jc w:val="both"/>
              <w:rPr>
                <w:rFonts w:ascii="Times New Roman" w:eastAsia="Calibri" w:hAnsi="Times New Roman"/>
                <w:sz w:val="20"/>
                <w:szCs w:val="20"/>
              </w:rPr>
            </w:pPr>
            <w:r w:rsidRPr="00662CB3">
              <w:rPr>
                <w:rFonts w:ascii="Times New Roman" w:eastAsia="Calibri" w:hAnsi="Times New Roman"/>
                <w:sz w:val="20"/>
                <w:szCs w:val="20"/>
              </w:rPr>
              <w:t xml:space="preserve">Sampel </w:t>
            </w:r>
            <w:r w:rsidRPr="00662CB3">
              <w:rPr>
                <w:rFonts w:ascii="Times New Roman" w:eastAsia="Calibri" w:hAnsi="Times New Roman"/>
                <w:sz w:val="20"/>
                <w:szCs w:val="20"/>
                <w:lang w:val="id-ID"/>
              </w:rPr>
              <w:t>100</w:t>
            </w:r>
            <w:r w:rsidRPr="00662CB3">
              <w:rPr>
                <w:rFonts w:ascii="Times New Roman" w:eastAsia="Calibri" w:hAnsi="Times New Roman"/>
                <w:sz w:val="20"/>
                <w:szCs w:val="20"/>
              </w:rPr>
              <w:t xml:space="preserve"> oran</w:t>
            </w:r>
            <w:r w:rsidRPr="00662CB3">
              <w:rPr>
                <w:rFonts w:ascii="Times New Roman" w:eastAsia="Calibri" w:hAnsi="Times New Roman"/>
                <w:sz w:val="20"/>
                <w:szCs w:val="20"/>
                <w:lang w:val="id-ID"/>
              </w:rPr>
              <w:t>g</w:t>
            </w:r>
          </w:p>
          <w:p w:rsidR="00957461" w:rsidRPr="00662CB3" w:rsidRDefault="00957461" w:rsidP="00957461">
            <w:pPr>
              <w:numPr>
                <w:ilvl w:val="0"/>
                <w:numId w:val="11"/>
              </w:numPr>
              <w:jc w:val="both"/>
              <w:rPr>
                <w:rFonts w:ascii="Times New Roman" w:eastAsia="Calibri" w:hAnsi="Times New Roman"/>
                <w:sz w:val="20"/>
                <w:szCs w:val="20"/>
              </w:rPr>
            </w:pPr>
            <w:r w:rsidRPr="00662CB3">
              <w:rPr>
                <w:rFonts w:ascii="Times New Roman" w:eastAsia="Calibri" w:hAnsi="Times New Roman"/>
                <w:sz w:val="20"/>
                <w:szCs w:val="20"/>
                <w:lang w:val="id-ID"/>
              </w:rPr>
              <w:t>Regresi linear berganda</w:t>
            </w:r>
          </w:p>
        </w:tc>
        <w:tc>
          <w:tcPr>
            <w:tcW w:w="2789" w:type="dxa"/>
          </w:tcPr>
          <w:p w:rsidR="00957461" w:rsidRPr="00662CB3" w:rsidRDefault="00957461" w:rsidP="00977C4B">
            <w:pPr>
              <w:jc w:val="both"/>
              <w:rPr>
                <w:rFonts w:ascii="Times New Roman" w:eastAsia="Calibri" w:hAnsi="Times New Roman"/>
                <w:sz w:val="20"/>
                <w:szCs w:val="20"/>
              </w:rPr>
            </w:pPr>
            <w:r>
              <w:rPr>
                <w:rFonts w:ascii="Times New Roman" w:hAnsi="Times New Roman"/>
                <w:noProof/>
                <w:sz w:val="20"/>
                <w:szCs w:val="20"/>
              </w:rPr>
              <w:lastRenderedPageBreak/>
              <mc:AlternateContent>
                <mc:Choice Requires="wps">
                  <w:drawing>
                    <wp:anchor distT="0" distB="0" distL="114300" distR="114300" simplePos="0" relativeHeight="251663360" behindDoc="0" locked="0" layoutInCell="1" allowOverlap="1" wp14:anchorId="54D81030" wp14:editId="7FF1D461">
                      <wp:simplePos x="0" y="0"/>
                      <wp:positionH relativeFrom="column">
                        <wp:posOffset>594360</wp:posOffset>
                      </wp:positionH>
                      <wp:positionV relativeFrom="paragraph">
                        <wp:posOffset>433070</wp:posOffset>
                      </wp:positionV>
                      <wp:extent cx="1866900" cy="317500"/>
                      <wp:effectExtent l="0" t="0" r="19050" b="25400"/>
                      <wp:wrapNone/>
                      <wp:docPr id="22" name="Rectangle 22"/>
                      <wp:cNvGraphicFramePr/>
                      <a:graphic xmlns:a="http://schemas.openxmlformats.org/drawingml/2006/main">
                        <a:graphicData uri="http://schemas.microsoft.com/office/word/2010/wordprocessingShape">
                          <wps:wsp>
                            <wps:cNvSpPr/>
                            <wps:spPr>
                              <a:xfrm>
                                <a:off x="0" y="0"/>
                                <a:ext cx="1866900" cy="317500"/>
                              </a:xfrm>
                              <a:prstGeom prst="rect">
                                <a:avLst/>
                              </a:prstGeom>
                              <a:solidFill>
                                <a:sysClr val="window" lastClr="FFFFFF"/>
                              </a:solidFill>
                              <a:ln w="25400" cap="flat" cmpd="sng" algn="ctr">
                                <a:solidFill>
                                  <a:sysClr val="windowText" lastClr="000000"/>
                                </a:solidFill>
                                <a:prstDash val="solid"/>
                              </a:ln>
                              <a:effectLst/>
                            </wps:spPr>
                            <wps:txbx>
                              <w:txbxContent>
                                <w:p w:rsidR="00957461" w:rsidRPr="00662CB3" w:rsidRDefault="00957461" w:rsidP="00957461">
                                  <w:pPr>
                                    <w:jc w:val="center"/>
                                    <w:rPr>
                                      <w:lang w:val="id-ID"/>
                                    </w:rPr>
                                  </w:pPr>
                                  <w:r>
                                    <w:rPr>
                                      <w:lang w:val="id-ID"/>
                                    </w:rPr>
                                    <w:t>lanjut ke hal 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8" style="position:absolute;left:0;text-align:left;margin-left:46.8pt;margin-top:34.1pt;width:147pt;height: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" fillcolor="window" strokecolor="windowText" strokeweight="2pt">
                      <v:textbox>
                        <w:txbxContent>
                          <w:p w:rsidR="00957461" w:rsidRPr="00662CB3" w:rsidRDefault="00957461" w:rsidP="00957461">
                            <w:pPr>
                              <w:jc w:val="center"/>
                              <w:rPr>
                                <w:lang w:val="id-ID"/>
                              </w:rPr>
                            </w:pPr>
                            <w:r>
                              <w:rPr>
                                <w:lang w:val="id-ID"/>
                              </w:rPr>
                              <w:t>lanjut ke hal 17</w:t>
                            </w:r>
                          </w:p>
                        </w:txbxContent>
                      </v:textbox>
                    </v:rect>
                  </w:pict>
                </mc:Fallback>
              </mc:AlternateContent>
            </w:r>
            <w:r w:rsidRPr="00662CB3">
              <w:rPr>
                <w:rFonts w:ascii="Times New Roman" w:hAnsi="Times New Roman"/>
                <w:sz w:val="20"/>
                <w:szCs w:val="20"/>
              </w:rPr>
              <w:t xml:space="preserve">Bahwa Orientasi Pasar </w:t>
            </w:r>
            <w:r w:rsidRPr="00662CB3">
              <w:rPr>
                <w:rFonts w:ascii="Times New Roman" w:hAnsi="Times New Roman"/>
                <w:sz w:val="20"/>
                <w:szCs w:val="20"/>
              </w:rPr>
              <w:lastRenderedPageBreak/>
              <w:t>Berpengaruh Positif Dan Signifikan Terhadap Keunggulan Bersaing Pada UMKM Tenun Gedogan Di Kota Bima, Orientasi Produk Berpengaruh Positif Dan Signifikan Terhadap Keunggulan Bersaing Pada UMKM Tenun Gedogan Di Kota Bima Dan Terdapat Pengaruh Positif Dan Signifikan Orientasi Pasar Dan Inovasi Produk Terdahap Keunggulan Besaing Pada UMKM Tenun Di Kota Bima. Sehingga Semakin Tinggi Orientasi Pasar Yang Dilakukan, Serta Semakin Tinggi Tingkat Inovasi Produk, Maka Semakin Meningkat Keunggulan Bersaing Pada UMKM Tenun Gedogan Di Kota Bima.</w:t>
            </w:r>
          </w:p>
        </w:tc>
      </w:tr>
      <w:tr w:rsidR="00957461" w:rsidRPr="00662CB3" w:rsidTr="00977C4B">
        <w:tc>
          <w:tcPr>
            <w:tcW w:w="510" w:type="dxa"/>
          </w:tcPr>
          <w:p w:rsidR="00957461" w:rsidRPr="00662CB3" w:rsidRDefault="00957461" w:rsidP="00977C4B">
            <w:pPr>
              <w:contextualSpacing/>
              <w:rPr>
                <w:rFonts w:ascii="Times New Roman" w:hAnsi="Times New Roman"/>
                <w:sz w:val="20"/>
                <w:szCs w:val="20"/>
                <w:lang w:val="id-ID"/>
              </w:rPr>
            </w:pPr>
            <w:r w:rsidRPr="00662CB3">
              <w:rPr>
                <w:rFonts w:ascii="Times New Roman" w:hAnsi="Times New Roman"/>
                <w:sz w:val="20"/>
                <w:szCs w:val="20"/>
                <w:lang w:val="id-ID"/>
              </w:rPr>
              <w:lastRenderedPageBreak/>
              <w:t>9</w:t>
            </w:r>
          </w:p>
        </w:tc>
        <w:tc>
          <w:tcPr>
            <w:tcW w:w="2372" w:type="dxa"/>
          </w:tcPr>
          <w:p w:rsidR="00957461" w:rsidRPr="00662CB3" w:rsidRDefault="00957461" w:rsidP="00977C4B">
            <w:pPr>
              <w:jc w:val="both"/>
              <w:rPr>
                <w:rFonts w:ascii="Times New Roman" w:eastAsia="Calibri" w:hAnsi="Times New Roman"/>
                <w:sz w:val="20"/>
                <w:szCs w:val="20"/>
                <w:lang w:val="id-ID"/>
              </w:rPr>
            </w:pPr>
            <w:r w:rsidRPr="00662CB3">
              <w:rPr>
                <w:rFonts w:ascii="Times New Roman" w:eastAsia="Calibri" w:hAnsi="Times New Roman"/>
                <w:sz w:val="20"/>
                <w:szCs w:val="20"/>
              </w:rPr>
              <w:t>Pengaruh Orientasi Pasar Dan Inovasi Produk Terhadap Keunggulan Bersaing (Studi Pada Umkm Kopiah Haji Di Kabupaten Hulu Sungai Tengah)</w:t>
            </w:r>
          </w:p>
          <w:p w:rsidR="00957461" w:rsidRPr="00662CB3" w:rsidRDefault="00957461" w:rsidP="00977C4B">
            <w:pPr>
              <w:jc w:val="both"/>
              <w:rPr>
                <w:rFonts w:ascii="Times New Roman" w:eastAsia="Calibri" w:hAnsi="Times New Roman"/>
                <w:sz w:val="20"/>
                <w:szCs w:val="20"/>
              </w:rPr>
            </w:pPr>
          </w:p>
          <w:p w:rsidR="00957461" w:rsidRPr="00662CB3" w:rsidRDefault="00957461" w:rsidP="00977C4B">
            <w:pPr>
              <w:jc w:val="both"/>
              <w:rPr>
                <w:rFonts w:ascii="Times New Roman" w:eastAsia="Calibri" w:hAnsi="Times New Roman"/>
                <w:sz w:val="20"/>
                <w:szCs w:val="20"/>
              </w:rPr>
            </w:pPr>
          </w:p>
          <w:p w:rsidR="00957461" w:rsidRPr="00662CB3" w:rsidRDefault="00957461" w:rsidP="00977C4B">
            <w:pPr>
              <w:jc w:val="both"/>
              <w:rPr>
                <w:rFonts w:ascii="Times New Roman" w:eastAsia="Calibri" w:hAnsi="Times New Roman"/>
                <w:sz w:val="20"/>
                <w:szCs w:val="20"/>
              </w:rPr>
            </w:pPr>
            <w:r w:rsidRPr="00662CB3">
              <w:rPr>
                <w:rFonts w:ascii="Times New Roman" w:eastAsia="Calibri" w:hAnsi="Times New Roman"/>
                <w:sz w:val="20"/>
                <w:szCs w:val="20"/>
              </w:rPr>
              <w:t xml:space="preserve"> (Supriyanto, 2017) </w:t>
            </w:r>
          </w:p>
        </w:tc>
        <w:tc>
          <w:tcPr>
            <w:tcW w:w="2694" w:type="dxa"/>
          </w:tcPr>
          <w:p w:rsidR="00957461" w:rsidRPr="00662CB3" w:rsidRDefault="00957461" w:rsidP="00957461">
            <w:pPr>
              <w:numPr>
                <w:ilvl w:val="0"/>
                <w:numId w:val="11"/>
              </w:numPr>
              <w:jc w:val="both"/>
              <w:rPr>
                <w:rFonts w:ascii="Times New Roman" w:eastAsia="Calibri" w:hAnsi="Times New Roman"/>
                <w:sz w:val="20"/>
                <w:szCs w:val="20"/>
              </w:rPr>
            </w:pPr>
            <w:r w:rsidRPr="00662CB3">
              <w:rPr>
                <w:rFonts w:ascii="Times New Roman" w:eastAsia="Calibri" w:hAnsi="Times New Roman"/>
                <w:sz w:val="20"/>
                <w:szCs w:val="20"/>
              </w:rPr>
              <w:t xml:space="preserve">Metode </w:t>
            </w:r>
            <w:r w:rsidRPr="00662CB3">
              <w:rPr>
                <w:rFonts w:ascii="Times New Roman" w:eastAsia="Calibri" w:hAnsi="Times New Roman"/>
                <w:sz w:val="20"/>
                <w:szCs w:val="20"/>
                <w:lang w:val="id-ID"/>
              </w:rPr>
              <w:t xml:space="preserve">kuantitatif </w:t>
            </w:r>
          </w:p>
          <w:p w:rsidR="00957461" w:rsidRPr="00662CB3" w:rsidRDefault="00957461" w:rsidP="00957461">
            <w:pPr>
              <w:numPr>
                <w:ilvl w:val="0"/>
                <w:numId w:val="11"/>
              </w:numPr>
              <w:jc w:val="both"/>
              <w:rPr>
                <w:rFonts w:ascii="Times New Roman" w:eastAsia="Calibri" w:hAnsi="Times New Roman"/>
                <w:sz w:val="20"/>
                <w:szCs w:val="20"/>
              </w:rPr>
            </w:pPr>
            <w:r w:rsidRPr="00662CB3">
              <w:rPr>
                <w:rFonts w:ascii="Times New Roman" w:eastAsia="Calibri" w:hAnsi="Times New Roman"/>
                <w:sz w:val="20"/>
                <w:szCs w:val="20"/>
              </w:rPr>
              <w:t xml:space="preserve">Populasi </w:t>
            </w:r>
            <w:r w:rsidRPr="00662CB3">
              <w:rPr>
                <w:rFonts w:ascii="Times New Roman" w:eastAsia="Calibri" w:hAnsi="Times New Roman"/>
                <w:sz w:val="20"/>
                <w:szCs w:val="20"/>
                <w:lang w:val="id-ID"/>
              </w:rPr>
              <w:t>156</w:t>
            </w:r>
          </w:p>
          <w:p w:rsidR="00957461" w:rsidRPr="00662CB3" w:rsidRDefault="00957461" w:rsidP="00957461">
            <w:pPr>
              <w:numPr>
                <w:ilvl w:val="0"/>
                <w:numId w:val="11"/>
              </w:numPr>
              <w:jc w:val="both"/>
              <w:rPr>
                <w:rFonts w:ascii="Times New Roman" w:eastAsia="Calibri" w:hAnsi="Times New Roman"/>
                <w:sz w:val="20"/>
                <w:szCs w:val="20"/>
              </w:rPr>
            </w:pPr>
            <w:r w:rsidRPr="00662CB3">
              <w:rPr>
                <w:rFonts w:ascii="Times New Roman" w:eastAsia="Calibri" w:hAnsi="Times New Roman"/>
                <w:sz w:val="20"/>
                <w:szCs w:val="20"/>
              </w:rPr>
              <w:t xml:space="preserve">Sampel </w:t>
            </w:r>
            <w:r w:rsidRPr="00662CB3">
              <w:rPr>
                <w:rFonts w:ascii="Times New Roman" w:eastAsia="Calibri" w:hAnsi="Times New Roman"/>
                <w:sz w:val="20"/>
                <w:szCs w:val="20"/>
                <w:lang w:val="id-ID"/>
              </w:rPr>
              <w:t>65</w:t>
            </w:r>
            <w:r w:rsidRPr="00662CB3">
              <w:rPr>
                <w:rFonts w:ascii="Times New Roman" w:eastAsia="Calibri" w:hAnsi="Times New Roman"/>
                <w:sz w:val="20"/>
                <w:szCs w:val="20"/>
              </w:rPr>
              <w:t xml:space="preserve"> oran</w:t>
            </w:r>
            <w:r w:rsidRPr="00662CB3">
              <w:rPr>
                <w:rFonts w:ascii="Times New Roman" w:eastAsia="Calibri" w:hAnsi="Times New Roman"/>
                <w:sz w:val="20"/>
                <w:szCs w:val="20"/>
                <w:lang w:val="id-ID"/>
              </w:rPr>
              <w:t>g</w:t>
            </w:r>
          </w:p>
          <w:p w:rsidR="00957461" w:rsidRPr="00662CB3" w:rsidRDefault="00957461" w:rsidP="00957461">
            <w:pPr>
              <w:numPr>
                <w:ilvl w:val="0"/>
                <w:numId w:val="11"/>
              </w:numPr>
              <w:jc w:val="both"/>
              <w:rPr>
                <w:rFonts w:ascii="Times New Roman" w:eastAsia="Calibri" w:hAnsi="Times New Roman"/>
                <w:sz w:val="20"/>
                <w:szCs w:val="20"/>
              </w:rPr>
            </w:pPr>
            <w:r w:rsidRPr="00662CB3">
              <w:rPr>
                <w:rFonts w:ascii="Times New Roman" w:eastAsia="Calibri" w:hAnsi="Times New Roman"/>
                <w:sz w:val="20"/>
                <w:szCs w:val="20"/>
                <w:lang w:val="id-ID"/>
              </w:rPr>
              <w:t>SEM-PLS</w:t>
            </w:r>
          </w:p>
        </w:tc>
        <w:tc>
          <w:tcPr>
            <w:tcW w:w="2789" w:type="dxa"/>
          </w:tcPr>
          <w:p w:rsidR="00957461" w:rsidRPr="00662CB3" w:rsidRDefault="00957461" w:rsidP="00977C4B">
            <w:pPr>
              <w:jc w:val="both"/>
              <w:rPr>
                <w:rFonts w:ascii="Times New Roman" w:eastAsia="Calibri" w:hAnsi="Times New Roman"/>
                <w:sz w:val="20"/>
                <w:szCs w:val="20"/>
              </w:rPr>
            </w:pPr>
            <w:r w:rsidRPr="00662CB3">
              <w:rPr>
                <w:rFonts w:ascii="Times New Roman" w:eastAsia="Calibri" w:hAnsi="Times New Roman"/>
                <w:sz w:val="20"/>
                <w:szCs w:val="20"/>
              </w:rPr>
              <w:t xml:space="preserve">Inovasi Produk Secara Langsung Berpengaruh Positif Dan Signifikan Terhadap Keunggulan Bersaing Pada UMKM Kopiah Haji Di Kabupaten Hulu Sunagi Tengah. Hali Ini Karena Inovasi Produk Adalah Elemen Utama Yang Berdampingan Dengan Orientasi Pasar Sebagai Kunci Utama Keberhasilan Produk Untuk Dapat Diterima Oleh Konsumen Agar Dapat Memenangkan Persaingan. </w:t>
            </w:r>
          </w:p>
        </w:tc>
      </w:tr>
      <w:tr w:rsidR="00957461" w:rsidRPr="00662CB3" w:rsidTr="00977C4B">
        <w:tc>
          <w:tcPr>
            <w:tcW w:w="510" w:type="dxa"/>
          </w:tcPr>
          <w:p w:rsidR="00957461" w:rsidRPr="00662CB3" w:rsidRDefault="00957461" w:rsidP="00977C4B">
            <w:pPr>
              <w:contextualSpacing/>
              <w:rPr>
                <w:rFonts w:ascii="Times New Roman" w:hAnsi="Times New Roman"/>
                <w:sz w:val="20"/>
                <w:szCs w:val="20"/>
                <w:lang w:val="id-ID"/>
              </w:rPr>
            </w:pPr>
            <w:r w:rsidRPr="00662CB3">
              <w:rPr>
                <w:rFonts w:ascii="Times New Roman" w:hAnsi="Times New Roman"/>
                <w:sz w:val="20"/>
                <w:szCs w:val="20"/>
                <w:lang w:val="id-ID"/>
              </w:rPr>
              <w:t>10</w:t>
            </w:r>
          </w:p>
        </w:tc>
        <w:tc>
          <w:tcPr>
            <w:tcW w:w="2372" w:type="dxa"/>
          </w:tcPr>
          <w:p w:rsidR="00957461" w:rsidRPr="00662CB3" w:rsidRDefault="00957461" w:rsidP="00977C4B">
            <w:pPr>
              <w:jc w:val="both"/>
              <w:rPr>
                <w:rFonts w:ascii="Times New Roman" w:eastAsia="Calibri" w:hAnsi="Times New Roman"/>
                <w:sz w:val="20"/>
                <w:szCs w:val="20"/>
                <w:lang w:val="id-ID"/>
              </w:rPr>
            </w:pPr>
            <w:r w:rsidRPr="00662CB3">
              <w:rPr>
                <w:rFonts w:ascii="Times New Roman" w:eastAsia="Calibri" w:hAnsi="Times New Roman"/>
                <w:sz w:val="20"/>
                <w:szCs w:val="20"/>
              </w:rPr>
              <w:t>Strategi Pemasaran Produk Telkom Speedy Di Pt Telekomunikasi Cabang Kwandang Kabupaten Gorontalo Utara</w:t>
            </w:r>
          </w:p>
          <w:p w:rsidR="00957461" w:rsidRPr="00662CB3" w:rsidRDefault="00957461" w:rsidP="00977C4B">
            <w:pPr>
              <w:jc w:val="both"/>
              <w:rPr>
                <w:rFonts w:ascii="Times New Roman" w:eastAsia="Calibri" w:hAnsi="Times New Roman"/>
                <w:sz w:val="20"/>
                <w:szCs w:val="20"/>
              </w:rPr>
            </w:pPr>
          </w:p>
          <w:p w:rsidR="00957461" w:rsidRPr="00662CB3" w:rsidRDefault="00957461" w:rsidP="00977C4B">
            <w:pPr>
              <w:jc w:val="both"/>
              <w:rPr>
                <w:rFonts w:ascii="Times New Roman" w:eastAsia="Calibri" w:hAnsi="Times New Roman"/>
                <w:sz w:val="20"/>
                <w:szCs w:val="20"/>
                <w:lang w:val="id-ID"/>
              </w:rPr>
            </w:pPr>
            <w:r w:rsidRPr="00662CB3">
              <w:rPr>
                <w:rFonts w:ascii="Times New Roman" w:eastAsia="Calibri" w:hAnsi="Times New Roman"/>
                <w:sz w:val="20"/>
                <w:szCs w:val="20"/>
              </w:rPr>
              <w:t>(Gobel,2017</w:t>
            </w:r>
          </w:p>
        </w:tc>
        <w:tc>
          <w:tcPr>
            <w:tcW w:w="2694" w:type="dxa"/>
          </w:tcPr>
          <w:p w:rsidR="00957461" w:rsidRPr="00662CB3" w:rsidRDefault="00957461" w:rsidP="00957461">
            <w:pPr>
              <w:numPr>
                <w:ilvl w:val="0"/>
                <w:numId w:val="11"/>
              </w:numPr>
              <w:jc w:val="both"/>
              <w:rPr>
                <w:rFonts w:ascii="Times New Roman" w:eastAsia="Calibri" w:hAnsi="Times New Roman"/>
                <w:sz w:val="20"/>
                <w:szCs w:val="20"/>
              </w:rPr>
            </w:pPr>
            <w:r w:rsidRPr="00662CB3">
              <w:rPr>
                <w:rFonts w:ascii="Times New Roman" w:eastAsia="Calibri" w:hAnsi="Times New Roman"/>
                <w:sz w:val="20"/>
                <w:szCs w:val="20"/>
              </w:rPr>
              <w:t xml:space="preserve">Metode </w:t>
            </w:r>
            <w:r w:rsidRPr="00662CB3">
              <w:rPr>
                <w:rFonts w:ascii="Times New Roman" w:eastAsia="Calibri" w:hAnsi="Times New Roman"/>
                <w:sz w:val="20"/>
                <w:szCs w:val="20"/>
                <w:lang w:val="id-ID"/>
              </w:rPr>
              <w:t xml:space="preserve">kuantitatif </w:t>
            </w:r>
          </w:p>
          <w:p w:rsidR="00957461" w:rsidRPr="00662CB3" w:rsidRDefault="00957461" w:rsidP="00957461">
            <w:pPr>
              <w:numPr>
                <w:ilvl w:val="0"/>
                <w:numId w:val="11"/>
              </w:numPr>
              <w:jc w:val="both"/>
              <w:rPr>
                <w:rFonts w:ascii="Times New Roman" w:eastAsia="Calibri" w:hAnsi="Times New Roman"/>
                <w:sz w:val="20"/>
                <w:szCs w:val="20"/>
              </w:rPr>
            </w:pPr>
            <w:r w:rsidRPr="00662CB3">
              <w:rPr>
                <w:rFonts w:ascii="Times New Roman" w:eastAsia="Calibri" w:hAnsi="Times New Roman"/>
                <w:sz w:val="20"/>
                <w:szCs w:val="20"/>
              </w:rPr>
              <w:t xml:space="preserve">Populasi </w:t>
            </w:r>
            <w:r w:rsidRPr="00662CB3">
              <w:rPr>
                <w:rFonts w:ascii="Times New Roman" w:eastAsia="Calibri" w:hAnsi="Times New Roman"/>
                <w:sz w:val="20"/>
                <w:szCs w:val="20"/>
                <w:lang w:val="id-ID"/>
              </w:rPr>
              <w:t xml:space="preserve">Semua Pelanggan Telkom Speedy </w:t>
            </w:r>
          </w:p>
          <w:p w:rsidR="00957461" w:rsidRPr="00662CB3" w:rsidRDefault="00957461" w:rsidP="00957461">
            <w:pPr>
              <w:numPr>
                <w:ilvl w:val="0"/>
                <w:numId w:val="11"/>
              </w:numPr>
              <w:jc w:val="both"/>
              <w:rPr>
                <w:rFonts w:ascii="Times New Roman" w:eastAsia="Calibri" w:hAnsi="Times New Roman"/>
                <w:sz w:val="20"/>
                <w:szCs w:val="20"/>
              </w:rPr>
            </w:pPr>
            <w:r w:rsidRPr="00662CB3">
              <w:rPr>
                <w:rFonts w:ascii="Times New Roman" w:eastAsia="Calibri" w:hAnsi="Times New Roman"/>
                <w:sz w:val="20"/>
                <w:szCs w:val="20"/>
              </w:rPr>
              <w:t xml:space="preserve">Sampel  </w:t>
            </w:r>
            <w:r w:rsidRPr="00662CB3">
              <w:rPr>
                <w:rFonts w:ascii="Times New Roman" w:eastAsia="Calibri" w:hAnsi="Times New Roman"/>
                <w:sz w:val="20"/>
                <w:szCs w:val="20"/>
                <w:lang w:val="id-ID"/>
              </w:rPr>
              <w:t xml:space="preserve">100 </w:t>
            </w:r>
            <w:r w:rsidRPr="00662CB3">
              <w:rPr>
                <w:rFonts w:ascii="Times New Roman" w:eastAsia="Calibri" w:hAnsi="Times New Roman"/>
                <w:sz w:val="20"/>
                <w:szCs w:val="20"/>
              </w:rPr>
              <w:t>oran</w:t>
            </w:r>
            <w:r w:rsidRPr="00662CB3">
              <w:rPr>
                <w:rFonts w:ascii="Times New Roman" w:eastAsia="Calibri" w:hAnsi="Times New Roman"/>
                <w:sz w:val="20"/>
                <w:szCs w:val="20"/>
                <w:lang w:val="id-ID"/>
              </w:rPr>
              <w:t>g</w:t>
            </w:r>
          </w:p>
          <w:p w:rsidR="00957461" w:rsidRPr="00662CB3" w:rsidRDefault="00957461" w:rsidP="00957461">
            <w:pPr>
              <w:numPr>
                <w:ilvl w:val="0"/>
                <w:numId w:val="11"/>
              </w:numPr>
              <w:jc w:val="both"/>
              <w:rPr>
                <w:rFonts w:ascii="Times New Roman" w:eastAsia="Calibri" w:hAnsi="Times New Roman"/>
                <w:sz w:val="20"/>
                <w:szCs w:val="20"/>
              </w:rPr>
            </w:pPr>
            <w:r w:rsidRPr="00662CB3">
              <w:rPr>
                <w:rFonts w:ascii="Times New Roman" w:eastAsia="Calibri" w:hAnsi="Times New Roman"/>
                <w:sz w:val="20"/>
                <w:szCs w:val="20"/>
                <w:lang w:val="id-ID"/>
              </w:rPr>
              <w:t>Regresi linear berganda</w:t>
            </w:r>
          </w:p>
        </w:tc>
        <w:tc>
          <w:tcPr>
            <w:tcW w:w="2789" w:type="dxa"/>
          </w:tcPr>
          <w:p w:rsidR="00957461" w:rsidRPr="00662CB3" w:rsidRDefault="00957461" w:rsidP="00977C4B">
            <w:pPr>
              <w:jc w:val="both"/>
              <w:rPr>
                <w:rFonts w:ascii="Times New Roman" w:eastAsia="Calibri" w:hAnsi="Times New Roman"/>
                <w:sz w:val="20"/>
                <w:szCs w:val="20"/>
              </w:rPr>
            </w:pPr>
            <w:r w:rsidRPr="00662CB3">
              <w:rPr>
                <w:rFonts w:ascii="Times New Roman" w:eastAsia="Calibri" w:hAnsi="Times New Roman"/>
                <w:sz w:val="20"/>
                <w:szCs w:val="20"/>
              </w:rPr>
              <w:t xml:space="preserve">Bahwa Strategi Pemasaran Telkom Speedy Di PT. Telekomunikasi Cabang Kwandang Kabupaten Gorontalo Utara Belum Maksimal Disebabkan Kurangnya Data Konsumen Dalam Pengelompokan Kebutuhan, Baik Primer, Sekunder, Maupun Tersier. </w:t>
            </w:r>
          </w:p>
        </w:tc>
      </w:tr>
      <w:tr w:rsidR="00957461" w:rsidRPr="00662CB3" w:rsidTr="00977C4B">
        <w:tc>
          <w:tcPr>
            <w:tcW w:w="510" w:type="dxa"/>
          </w:tcPr>
          <w:p w:rsidR="00957461" w:rsidRPr="00662CB3" w:rsidRDefault="00957461" w:rsidP="00977C4B">
            <w:pPr>
              <w:contextualSpacing/>
              <w:rPr>
                <w:rFonts w:ascii="Times New Roman" w:hAnsi="Times New Roman"/>
                <w:sz w:val="20"/>
                <w:szCs w:val="20"/>
                <w:lang w:val="id-ID"/>
              </w:rPr>
            </w:pPr>
            <w:r w:rsidRPr="00662CB3">
              <w:rPr>
                <w:rFonts w:ascii="Times New Roman" w:hAnsi="Times New Roman"/>
                <w:sz w:val="20"/>
                <w:szCs w:val="20"/>
                <w:lang w:val="id-ID"/>
              </w:rPr>
              <w:t>11</w:t>
            </w:r>
          </w:p>
        </w:tc>
        <w:tc>
          <w:tcPr>
            <w:tcW w:w="2372" w:type="dxa"/>
          </w:tcPr>
          <w:p w:rsidR="00957461" w:rsidRPr="00662CB3" w:rsidRDefault="00957461" w:rsidP="00977C4B">
            <w:pPr>
              <w:jc w:val="both"/>
              <w:rPr>
                <w:rFonts w:ascii="Times New Roman" w:eastAsia="Calibri" w:hAnsi="Times New Roman"/>
                <w:sz w:val="20"/>
                <w:szCs w:val="20"/>
              </w:rPr>
            </w:pPr>
            <w:r w:rsidRPr="00662CB3">
              <w:rPr>
                <w:rFonts w:ascii="Times New Roman" w:eastAsia="Calibri" w:hAnsi="Times New Roman"/>
                <w:sz w:val="20"/>
                <w:szCs w:val="20"/>
              </w:rPr>
              <w:t xml:space="preserve">The Influence Of The Market Orientiation Of Product Innovation And Service Quality On </w:t>
            </w:r>
            <w:r w:rsidRPr="00662CB3">
              <w:rPr>
                <w:rFonts w:ascii="Times New Roman" w:eastAsia="Calibri" w:hAnsi="Times New Roman"/>
                <w:sz w:val="20"/>
                <w:szCs w:val="20"/>
              </w:rPr>
              <w:lastRenderedPageBreak/>
              <w:t xml:space="preserve">Marketing Performance In An Effort To Achieve Competitive Advantage </w:t>
            </w:r>
          </w:p>
          <w:p w:rsidR="00957461" w:rsidRPr="00662CB3" w:rsidRDefault="00957461" w:rsidP="00977C4B">
            <w:pPr>
              <w:jc w:val="both"/>
              <w:rPr>
                <w:rFonts w:ascii="Times New Roman" w:eastAsia="Calibri" w:hAnsi="Times New Roman"/>
                <w:sz w:val="20"/>
                <w:szCs w:val="20"/>
                <w:lang w:val="id-ID"/>
              </w:rPr>
            </w:pPr>
            <w:r w:rsidRPr="00662CB3">
              <w:rPr>
                <w:rFonts w:ascii="Times New Roman" w:eastAsia="Calibri" w:hAnsi="Times New Roman"/>
                <w:sz w:val="20"/>
                <w:szCs w:val="20"/>
              </w:rPr>
              <w:t xml:space="preserve"> Wachjuni, 2014</w:t>
            </w:r>
          </w:p>
          <w:p w:rsidR="00957461" w:rsidRPr="00662CB3" w:rsidRDefault="00957461" w:rsidP="00977C4B">
            <w:pPr>
              <w:jc w:val="both"/>
              <w:rPr>
                <w:rFonts w:ascii="Times New Roman" w:eastAsia="Calibri" w:hAnsi="Times New Roman"/>
                <w:sz w:val="20"/>
                <w:szCs w:val="20"/>
              </w:rPr>
            </w:pPr>
          </w:p>
          <w:p w:rsidR="00957461" w:rsidRPr="00662CB3" w:rsidRDefault="00957461" w:rsidP="00977C4B">
            <w:pPr>
              <w:jc w:val="both"/>
              <w:rPr>
                <w:rFonts w:ascii="Times New Roman" w:eastAsia="Calibri" w:hAnsi="Times New Roman"/>
                <w:sz w:val="20"/>
                <w:szCs w:val="20"/>
              </w:rPr>
            </w:pPr>
            <w:r w:rsidRPr="00662CB3">
              <w:rPr>
                <w:rFonts w:ascii="Times New Roman" w:hAnsi="Times New Roman"/>
                <w:sz w:val="20"/>
                <w:szCs w:val="20"/>
              </w:rPr>
              <w:t xml:space="preserve"> </w:t>
            </w:r>
            <w:r w:rsidRPr="00662CB3">
              <w:rPr>
                <w:rFonts w:ascii="Times New Roman" w:eastAsia="Calibri" w:hAnsi="Times New Roman"/>
                <w:sz w:val="20"/>
                <w:szCs w:val="20"/>
              </w:rPr>
              <w:t>Pengaruh Orientasi Pasar Inovasi Produk Dan Kualitas Layanan Terhadap Kinerja Pemasaran Dalam Upaya Mencapai Keunggulan Kompetitif</w:t>
            </w:r>
          </w:p>
        </w:tc>
        <w:tc>
          <w:tcPr>
            <w:tcW w:w="2694" w:type="dxa"/>
          </w:tcPr>
          <w:p w:rsidR="00957461" w:rsidRPr="00662CB3" w:rsidRDefault="00957461" w:rsidP="00957461">
            <w:pPr>
              <w:numPr>
                <w:ilvl w:val="0"/>
                <w:numId w:val="11"/>
              </w:numPr>
              <w:jc w:val="both"/>
              <w:rPr>
                <w:rFonts w:ascii="Times New Roman" w:eastAsia="Calibri" w:hAnsi="Times New Roman"/>
                <w:sz w:val="20"/>
                <w:szCs w:val="20"/>
              </w:rPr>
            </w:pPr>
            <w:r w:rsidRPr="00662CB3">
              <w:rPr>
                <w:rFonts w:ascii="Times New Roman" w:eastAsia="Calibri" w:hAnsi="Times New Roman"/>
                <w:sz w:val="20"/>
                <w:szCs w:val="20"/>
              </w:rPr>
              <w:lastRenderedPageBreak/>
              <w:t xml:space="preserve">Metode </w:t>
            </w:r>
            <w:r w:rsidRPr="00662CB3">
              <w:rPr>
                <w:rFonts w:ascii="Times New Roman" w:eastAsia="Calibri" w:hAnsi="Times New Roman"/>
                <w:sz w:val="20"/>
                <w:szCs w:val="20"/>
                <w:lang w:val="id-ID"/>
              </w:rPr>
              <w:t xml:space="preserve">kuantitatif </w:t>
            </w:r>
          </w:p>
          <w:p w:rsidR="00957461" w:rsidRPr="00662CB3" w:rsidRDefault="00957461" w:rsidP="00957461">
            <w:pPr>
              <w:numPr>
                <w:ilvl w:val="0"/>
                <w:numId w:val="11"/>
              </w:numPr>
              <w:jc w:val="both"/>
              <w:rPr>
                <w:rFonts w:ascii="Times New Roman" w:eastAsia="Calibri" w:hAnsi="Times New Roman"/>
                <w:sz w:val="20"/>
                <w:szCs w:val="20"/>
              </w:rPr>
            </w:pPr>
            <w:r w:rsidRPr="00662CB3">
              <w:rPr>
                <w:rFonts w:ascii="Times New Roman" w:eastAsia="Calibri" w:hAnsi="Times New Roman"/>
                <w:sz w:val="20"/>
                <w:szCs w:val="20"/>
              </w:rPr>
              <w:t xml:space="preserve">Populasi </w:t>
            </w:r>
            <w:r w:rsidRPr="00662CB3">
              <w:rPr>
                <w:rFonts w:ascii="Times New Roman" w:eastAsia="Calibri" w:hAnsi="Times New Roman"/>
                <w:sz w:val="20"/>
                <w:szCs w:val="20"/>
                <w:lang w:val="id-ID"/>
              </w:rPr>
              <w:t xml:space="preserve">400 orang </w:t>
            </w:r>
          </w:p>
          <w:p w:rsidR="00957461" w:rsidRPr="00662CB3" w:rsidRDefault="00957461" w:rsidP="00957461">
            <w:pPr>
              <w:numPr>
                <w:ilvl w:val="0"/>
                <w:numId w:val="11"/>
              </w:numPr>
              <w:jc w:val="both"/>
              <w:rPr>
                <w:rFonts w:ascii="Times New Roman" w:eastAsia="Calibri" w:hAnsi="Times New Roman"/>
                <w:sz w:val="20"/>
                <w:szCs w:val="20"/>
              </w:rPr>
            </w:pPr>
            <w:r w:rsidRPr="00662CB3">
              <w:rPr>
                <w:rFonts w:ascii="Times New Roman" w:eastAsia="Calibri" w:hAnsi="Times New Roman"/>
                <w:sz w:val="20"/>
                <w:szCs w:val="20"/>
              </w:rPr>
              <w:t xml:space="preserve">Sampel </w:t>
            </w:r>
            <w:r w:rsidRPr="00662CB3">
              <w:rPr>
                <w:rFonts w:ascii="Times New Roman" w:eastAsia="Calibri" w:hAnsi="Times New Roman"/>
                <w:sz w:val="20"/>
                <w:szCs w:val="20"/>
                <w:lang w:val="id-ID"/>
              </w:rPr>
              <w:t>100</w:t>
            </w:r>
            <w:r w:rsidRPr="00662CB3">
              <w:rPr>
                <w:rFonts w:ascii="Times New Roman" w:eastAsia="Calibri" w:hAnsi="Times New Roman"/>
                <w:sz w:val="20"/>
                <w:szCs w:val="20"/>
              </w:rPr>
              <w:t xml:space="preserve"> oran</w:t>
            </w:r>
            <w:r w:rsidRPr="00662CB3">
              <w:rPr>
                <w:rFonts w:ascii="Times New Roman" w:eastAsia="Calibri" w:hAnsi="Times New Roman"/>
                <w:sz w:val="20"/>
                <w:szCs w:val="20"/>
                <w:lang w:val="id-ID"/>
              </w:rPr>
              <w:t>g</w:t>
            </w:r>
          </w:p>
          <w:p w:rsidR="00957461" w:rsidRPr="00662CB3" w:rsidRDefault="00957461" w:rsidP="00957461">
            <w:pPr>
              <w:numPr>
                <w:ilvl w:val="0"/>
                <w:numId w:val="11"/>
              </w:numPr>
              <w:jc w:val="both"/>
              <w:rPr>
                <w:rFonts w:ascii="Times New Roman" w:eastAsia="Calibri" w:hAnsi="Times New Roman"/>
                <w:sz w:val="20"/>
                <w:szCs w:val="20"/>
              </w:rPr>
            </w:pPr>
            <w:r w:rsidRPr="00662CB3">
              <w:rPr>
                <w:rFonts w:ascii="Times New Roman" w:eastAsia="Calibri" w:hAnsi="Times New Roman"/>
                <w:sz w:val="20"/>
                <w:szCs w:val="20"/>
                <w:lang w:val="id-ID"/>
              </w:rPr>
              <w:t xml:space="preserve">Regresi linear </w:t>
            </w:r>
            <w:r w:rsidRPr="00662CB3">
              <w:rPr>
                <w:rFonts w:ascii="Times New Roman" w:eastAsia="Calibri" w:hAnsi="Times New Roman"/>
                <w:sz w:val="20"/>
                <w:szCs w:val="20"/>
                <w:lang w:val="id-ID"/>
              </w:rPr>
              <w:lastRenderedPageBreak/>
              <w:t>berganda</w:t>
            </w:r>
          </w:p>
        </w:tc>
        <w:tc>
          <w:tcPr>
            <w:tcW w:w="2789" w:type="dxa"/>
          </w:tcPr>
          <w:p w:rsidR="00957461" w:rsidRPr="00662CB3" w:rsidRDefault="00957461" w:rsidP="00977C4B">
            <w:pPr>
              <w:jc w:val="both"/>
              <w:rPr>
                <w:rFonts w:ascii="Times New Roman" w:eastAsia="Calibri" w:hAnsi="Times New Roman"/>
                <w:sz w:val="20"/>
                <w:szCs w:val="20"/>
              </w:rPr>
            </w:pPr>
            <w:r w:rsidRPr="00662CB3">
              <w:rPr>
                <w:rFonts w:ascii="Times New Roman" w:hAnsi="Times New Roman"/>
                <w:noProof/>
                <w:sz w:val="20"/>
                <w:szCs w:val="20"/>
              </w:rPr>
              <w:lastRenderedPageBreak/>
              <mc:AlternateContent>
                <mc:Choice Requires="wps">
                  <w:drawing>
                    <wp:anchor distT="0" distB="0" distL="114300" distR="114300" simplePos="0" relativeHeight="251661312" behindDoc="0" locked="0" layoutInCell="1" allowOverlap="1" wp14:anchorId="12AA1917" wp14:editId="2291355D">
                      <wp:simplePos x="0" y="0"/>
                      <wp:positionH relativeFrom="column">
                        <wp:posOffset>347980</wp:posOffset>
                      </wp:positionH>
                      <wp:positionV relativeFrom="paragraph">
                        <wp:posOffset>1040130</wp:posOffset>
                      </wp:positionV>
                      <wp:extent cx="1511300" cy="267970"/>
                      <wp:effectExtent l="0" t="0" r="12700" b="17780"/>
                      <wp:wrapNone/>
                      <wp:docPr id="20" name="Rectangle 20"/>
                      <wp:cNvGraphicFramePr/>
                      <a:graphic xmlns:a="http://schemas.openxmlformats.org/drawingml/2006/main">
                        <a:graphicData uri="http://schemas.microsoft.com/office/word/2010/wordprocessingShape">
                          <wps:wsp>
                            <wps:cNvSpPr/>
                            <wps:spPr>
                              <a:xfrm>
                                <a:off x="0" y="0"/>
                                <a:ext cx="1511300" cy="267970"/>
                              </a:xfrm>
                              <a:prstGeom prst="rect">
                                <a:avLst/>
                              </a:prstGeom>
                              <a:solidFill>
                                <a:sysClr val="window" lastClr="FFFFFF"/>
                              </a:solidFill>
                              <a:ln w="25400" cap="flat" cmpd="sng" algn="ctr">
                                <a:solidFill>
                                  <a:srgbClr val="4D4D4D"/>
                                </a:solidFill>
                                <a:prstDash val="solid"/>
                              </a:ln>
                              <a:effectLst/>
                            </wps:spPr>
                            <wps:txbx>
                              <w:txbxContent>
                                <w:p w:rsidR="00957461" w:rsidRPr="009E25BE" w:rsidRDefault="00957461" w:rsidP="00957461">
                                  <w:pPr>
                                    <w:jc w:val="center"/>
                                  </w:pPr>
                                  <w:r>
                                    <w:rPr>
                                      <w:lang w:val="id-ID"/>
                                    </w:rPr>
                                    <w:t>Lanjut halaman 1</w:t>
                                  </w:r>
                                  <w: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0" o:spid="_x0000_s1029" style="position:absolute;left:0;text-align:left;margin-left:27.4pt;margin-top:81.9pt;width:119pt;height:21.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" fillcolor="window" strokecolor="#4d4d4d" strokeweight="2pt">
                      <v:textbox>
                        <w:txbxContent>
                          <w:p w:rsidR="00957461" w:rsidRPr="009E25BE" w:rsidRDefault="00957461" w:rsidP="00957461">
                            <w:pPr>
                              <w:jc w:val="center"/>
                            </w:pPr>
                            <w:r>
                              <w:rPr>
                                <w:lang w:val="id-ID"/>
                              </w:rPr>
                              <w:t>Lanjut halaman 1</w:t>
                            </w:r>
                            <w:r>
                              <w:t>8</w:t>
                            </w:r>
                          </w:p>
                        </w:txbxContent>
                      </v:textbox>
                    </v:rect>
                  </w:pict>
                </mc:Fallback>
              </mc:AlternateContent>
            </w:r>
            <w:r w:rsidRPr="00662CB3">
              <w:rPr>
                <w:rFonts w:ascii="Times New Roman" w:eastAsia="Calibri" w:hAnsi="Times New Roman"/>
                <w:sz w:val="20"/>
                <w:szCs w:val="20"/>
              </w:rPr>
              <w:t xml:space="preserve">Bahwa Perusahaan Yang Melalukan Orientasi Pasar Dengan Baik Akan Meningkatkan Kinerja </w:t>
            </w:r>
            <w:r w:rsidRPr="00662CB3">
              <w:rPr>
                <w:rFonts w:ascii="Times New Roman" w:eastAsia="Calibri" w:hAnsi="Times New Roman"/>
                <w:sz w:val="20"/>
                <w:szCs w:val="20"/>
              </w:rPr>
              <w:lastRenderedPageBreak/>
              <w:t xml:space="preserve">Pemasaran Perusahaan. Sehingga Dapat Dikatakan Bahwa Dengan Melakukan Inovasi Produk Dengan Baik Maka Akan Meningkatkan Kinerja Pemasaran. </w:t>
            </w:r>
          </w:p>
        </w:tc>
      </w:tr>
      <w:tr w:rsidR="00957461" w:rsidRPr="00662CB3" w:rsidTr="00977C4B">
        <w:tc>
          <w:tcPr>
            <w:tcW w:w="510" w:type="dxa"/>
          </w:tcPr>
          <w:p w:rsidR="00957461" w:rsidRPr="00662CB3" w:rsidRDefault="00957461" w:rsidP="00977C4B">
            <w:pPr>
              <w:contextualSpacing/>
              <w:rPr>
                <w:rFonts w:ascii="Times New Roman" w:hAnsi="Times New Roman"/>
                <w:sz w:val="20"/>
                <w:szCs w:val="20"/>
                <w:lang w:val="id-ID"/>
              </w:rPr>
            </w:pPr>
            <w:r w:rsidRPr="00662CB3">
              <w:rPr>
                <w:rFonts w:ascii="Times New Roman" w:hAnsi="Times New Roman"/>
                <w:sz w:val="20"/>
                <w:szCs w:val="20"/>
                <w:lang w:val="id-ID"/>
              </w:rPr>
              <w:lastRenderedPageBreak/>
              <w:t>12</w:t>
            </w:r>
          </w:p>
        </w:tc>
        <w:tc>
          <w:tcPr>
            <w:tcW w:w="2372" w:type="dxa"/>
          </w:tcPr>
          <w:p w:rsidR="00957461" w:rsidRPr="00662CB3" w:rsidRDefault="00957461" w:rsidP="00977C4B">
            <w:pPr>
              <w:jc w:val="both"/>
              <w:rPr>
                <w:rFonts w:ascii="Times New Roman" w:eastAsia="Calibri" w:hAnsi="Times New Roman"/>
                <w:sz w:val="20"/>
                <w:szCs w:val="20"/>
                <w:lang w:val="id-ID"/>
              </w:rPr>
            </w:pPr>
            <w:r w:rsidRPr="00662CB3">
              <w:rPr>
                <w:rFonts w:ascii="Times New Roman" w:eastAsia="Calibri" w:hAnsi="Times New Roman"/>
                <w:sz w:val="20"/>
                <w:szCs w:val="20"/>
              </w:rPr>
              <w:t>The Influence of Market Orientation Product Innovation and Service Quality on Marketing Performance in Achieving Competitive Advantage(</w:t>
            </w:r>
          </w:p>
          <w:p w:rsidR="00957461" w:rsidRPr="00662CB3" w:rsidRDefault="00957461" w:rsidP="00977C4B">
            <w:pPr>
              <w:jc w:val="both"/>
              <w:rPr>
                <w:rFonts w:ascii="Times New Roman" w:eastAsia="Calibri" w:hAnsi="Times New Roman"/>
                <w:sz w:val="20"/>
                <w:szCs w:val="20"/>
              </w:rPr>
            </w:pPr>
          </w:p>
          <w:p w:rsidR="00957461" w:rsidRPr="00662CB3" w:rsidRDefault="00957461" w:rsidP="00977C4B">
            <w:pPr>
              <w:jc w:val="both"/>
              <w:rPr>
                <w:rFonts w:ascii="Times New Roman" w:eastAsia="Calibri" w:hAnsi="Times New Roman"/>
                <w:sz w:val="20"/>
                <w:szCs w:val="20"/>
              </w:rPr>
            </w:pPr>
            <w:r w:rsidRPr="00662CB3">
              <w:rPr>
                <w:rFonts w:ascii="Times New Roman" w:eastAsia="Calibri" w:hAnsi="Times New Roman"/>
                <w:sz w:val="20"/>
                <w:szCs w:val="20"/>
              </w:rPr>
              <w:t>Pengaruh Orientasi Pasar Inovasi Produk Dan Kualitas Layanan Terhadap Kinerja Pemasaran Dalam Upaya Mencapai Keunggulan Kompetitif</w:t>
            </w:r>
          </w:p>
        </w:tc>
        <w:tc>
          <w:tcPr>
            <w:tcW w:w="2694" w:type="dxa"/>
          </w:tcPr>
          <w:p w:rsidR="00957461" w:rsidRPr="00662CB3" w:rsidRDefault="00957461" w:rsidP="00957461">
            <w:pPr>
              <w:numPr>
                <w:ilvl w:val="0"/>
                <w:numId w:val="11"/>
              </w:numPr>
              <w:jc w:val="both"/>
              <w:rPr>
                <w:rFonts w:ascii="Times New Roman" w:eastAsia="Calibri" w:hAnsi="Times New Roman"/>
                <w:sz w:val="20"/>
                <w:szCs w:val="20"/>
              </w:rPr>
            </w:pPr>
            <w:r w:rsidRPr="00662CB3">
              <w:rPr>
                <w:rFonts w:ascii="Times New Roman" w:eastAsia="Calibri" w:hAnsi="Times New Roman"/>
                <w:sz w:val="20"/>
                <w:szCs w:val="20"/>
              </w:rPr>
              <w:t xml:space="preserve">Metode </w:t>
            </w:r>
            <w:r w:rsidRPr="00662CB3">
              <w:rPr>
                <w:rFonts w:ascii="Times New Roman" w:eastAsia="Calibri" w:hAnsi="Times New Roman"/>
                <w:sz w:val="20"/>
                <w:szCs w:val="20"/>
                <w:lang w:val="id-ID"/>
              </w:rPr>
              <w:t xml:space="preserve">kuantitatif </w:t>
            </w:r>
          </w:p>
          <w:p w:rsidR="00957461" w:rsidRPr="00662CB3" w:rsidRDefault="00957461" w:rsidP="00957461">
            <w:pPr>
              <w:numPr>
                <w:ilvl w:val="0"/>
                <w:numId w:val="11"/>
              </w:numPr>
              <w:jc w:val="both"/>
              <w:rPr>
                <w:rFonts w:ascii="Times New Roman" w:eastAsia="Calibri" w:hAnsi="Times New Roman"/>
                <w:sz w:val="20"/>
                <w:szCs w:val="20"/>
              </w:rPr>
            </w:pPr>
            <w:r w:rsidRPr="00662CB3">
              <w:rPr>
                <w:rFonts w:ascii="Times New Roman" w:eastAsia="Calibri" w:hAnsi="Times New Roman"/>
                <w:sz w:val="20"/>
                <w:szCs w:val="20"/>
              </w:rPr>
              <w:t xml:space="preserve">Sampel </w:t>
            </w:r>
            <w:r w:rsidRPr="00662CB3">
              <w:rPr>
                <w:rFonts w:ascii="Times New Roman" w:eastAsia="Calibri" w:hAnsi="Times New Roman"/>
                <w:sz w:val="20"/>
                <w:szCs w:val="20"/>
                <w:lang w:val="id-ID"/>
              </w:rPr>
              <w:t>115</w:t>
            </w:r>
            <w:r w:rsidRPr="00662CB3">
              <w:rPr>
                <w:rFonts w:ascii="Times New Roman" w:eastAsia="Calibri" w:hAnsi="Times New Roman"/>
                <w:sz w:val="20"/>
                <w:szCs w:val="20"/>
              </w:rPr>
              <w:t xml:space="preserve"> oran</w:t>
            </w:r>
            <w:r w:rsidRPr="00662CB3">
              <w:rPr>
                <w:rFonts w:ascii="Times New Roman" w:eastAsia="Calibri" w:hAnsi="Times New Roman"/>
                <w:sz w:val="20"/>
                <w:szCs w:val="20"/>
                <w:lang w:val="id-ID"/>
              </w:rPr>
              <w:t>g</w:t>
            </w:r>
          </w:p>
          <w:p w:rsidR="00957461" w:rsidRPr="00662CB3" w:rsidRDefault="00957461" w:rsidP="00957461">
            <w:pPr>
              <w:numPr>
                <w:ilvl w:val="0"/>
                <w:numId w:val="11"/>
              </w:numPr>
              <w:jc w:val="both"/>
              <w:rPr>
                <w:rFonts w:ascii="Times New Roman" w:eastAsia="Calibri" w:hAnsi="Times New Roman"/>
                <w:sz w:val="20"/>
                <w:szCs w:val="20"/>
              </w:rPr>
            </w:pPr>
            <w:r w:rsidRPr="00662CB3">
              <w:rPr>
                <w:rFonts w:ascii="Times New Roman" w:eastAsia="Calibri" w:hAnsi="Times New Roman"/>
                <w:sz w:val="20"/>
                <w:szCs w:val="20"/>
                <w:lang w:val="id-ID"/>
              </w:rPr>
              <w:t>Regresi linear berganda</w:t>
            </w:r>
          </w:p>
        </w:tc>
        <w:tc>
          <w:tcPr>
            <w:tcW w:w="2789" w:type="dxa"/>
          </w:tcPr>
          <w:p w:rsidR="00957461" w:rsidRPr="00662CB3" w:rsidRDefault="00957461" w:rsidP="00977C4B">
            <w:pPr>
              <w:jc w:val="both"/>
              <w:rPr>
                <w:rFonts w:ascii="Times New Roman" w:hAnsi="Times New Roman"/>
                <w:sz w:val="20"/>
                <w:szCs w:val="20"/>
                <w:lang w:val="id-ID"/>
              </w:rPr>
            </w:pPr>
            <w:r w:rsidRPr="00662CB3">
              <w:rPr>
                <w:rFonts w:ascii="Times New Roman" w:hAnsi="Times New Roman"/>
                <w:sz w:val="20"/>
                <w:szCs w:val="20"/>
              </w:rPr>
              <w:t>bahwa Orientasi pasar Inovasi produk dan kualitas layanan sangat berpengaruh signifilan terhadap Kinerja pemasaran dalam upaya mencapai keunggulan bersaing yang bersifat kompetitif</w:t>
            </w:r>
          </w:p>
        </w:tc>
      </w:tr>
      <w:tr w:rsidR="00957461" w:rsidRPr="00662CB3" w:rsidTr="00977C4B">
        <w:tc>
          <w:tcPr>
            <w:tcW w:w="510" w:type="dxa"/>
          </w:tcPr>
          <w:p w:rsidR="00957461" w:rsidRPr="00662CB3" w:rsidRDefault="00957461" w:rsidP="00977C4B">
            <w:pPr>
              <w:contextualSpacing/>
              <w:rPr>
                <w:rFonts w:ascii="Times New Roman" w:hAnsi="Times New Roman"/>
                <w:sz w:val="20"/>
                <w:szCs w:val="20"/>
                <w:lang w:val="id-ID"/>
              </w:rPr>
            </w:pPr>
            <w:r w:rsidRPr="00662CB3">
              <w:rPr>
                <w:rFonts w:ascii="Times New Roman" w:hAnsi="Times New Roman"/>
                <w:sz w:val="20"/>
                <w:szCs w:val="20"/>
                <w:lang w:val="id-ID"/>
              </w:rPr>
              <w:t>13</w:t>
            </w:r>
          </w:p>
        </w:tc>
        <w:tc>
          <w:tcPr>
            <w:tcW w:w="2372" w:type="dxa"/>
          </w:tcPr>
          <w:p w:rsidR="00957461" w:rsidRPr="00662CB3" w:rsidRDefault="00957461" w:rsidP="00977C4B">
            <w:pPr>
              <w:jc w:val="both"/>
              <w:rPr>
                <w:rFonts w:ascii="Times New Roman" w:eastAsia="Calibri" w:hAnsi="Times New Roman"/>
                <w:sz w:val="20"/>
                <w:szCs w:val="20"/>
              </w:rPr>
            </w:pPr>
            <w:r w:rsidRPr="00662CB3">
              <w:rPr>
                <w:rFonts w:ascii="Times New Roman" w:eastAsia="Calibri" w:hAnsi="Times New Roman"/>
                <w:sz w:val="20"/>
                <w:szCs w:val="20"/>
              </w:rPr>
              <w:t>Effect Of Market Orientation, Product And Innovation Business Network For Competitive Advantages</w:t>
            </w:r>
          </w:p>
          <w:p w:rsidR="00957461" w:rsidRPr="00662CB3" w:rsidRDefault="00957461" w:rsidP="00977C4B">
            <w:pPr>
              <w:jc w:val="both"/>
              <w:rPr>
                <w:rFonts w:ascii="Times New Roman" w:eastAsia="Calibri" w:hAnsi="Times New Roman"/>
                <w:sz w:val="20"/>
                <w:szCs w:val="20"/>
                <w:lang w:val="id-ID"/>
              </w:rPr>
            </w:pPr>
            <w:r w:rsidRPr="00662CB3">
              <w:rPr>
                <w:rFonts w:ascii="Times New Roman" w:eastAsia="Calibri" w:hAnsi="Times New Roman"/>
                <w:sz w:val="20"/>
                <w:szCs w:val="20"/>
              </w:rPr>
              <w:t>(Sari  &amp; Saroh, 2020)</w:t>
            </w:r>
          </w:p>
          <w:p w:rsidR="00957461" w:rsidRPr="00662CB3" w:rsidRDefault="00957461" w:rsidP="00977C4B">
            <w:pPr>
              <w:jc w:val="both"/>
              <w:rPr>
                <w:rFonts w:ascii="Times New Roman" w:eastAsia="Calibri" w:hAnsi="Times New Roman"/>
                <w:sz w:val="20"/>
                <w:szCs w:val="20"/>
              </w:rPr>
            </w:pPr>
            <w:r w:rsidRPr="00662CB3">
              <w:rPr>
                <w:rFonts w:ascii="Times New Roman" w:eastAsia="Calibri" w:hAnsi="Times New Roman"/>
                <w:sz w:val="20"/>
                <w:szCs w:val="20"/>
              </w:rPr>
              <w:t xml:space="preserve"> </w:t>
            </w:r>
          </w:p>
          <w:p w:rsidR="00957461" w:rsidRPr="00662CB3" w:rsidRDefault="00957461" w:rsidP="00977C4B">
            <w:pPr>
              <w:jc w:val="both"/>
              <w:rPr>
                <w:rFonts w:ascii="Times New Roman" w:eastAsia="Calibri" w:hAnsi="Times New Roman"/>
                <w:sz w:val="20"/>
                <w:szCs w:val="20"/>
                <w:lang w:val="id-ID"/>
              </w:rPr>
            </w:pPr>
            <w:r w:rsidRPr="00662CB3">
              <w:rPr>
                <w:rFonts w:ascii="Times New Roman" w:eastAsia="Calibri" w:hAnsi="Times New Roman"/>
                <w:sz w:val="20"/>
                <w:szCs w:val="20"/>
              </w:rPr>
              <w:t xml:space="preserve">Pengaruh Orientasi Pasar,Dan Inovasi </w:t>
            </w:r>
            <w:r w:rsidRPr="00662CB3">
              <w:rPr>
                <w:rFonts w:ascii="Times New Roman" w:eastAsia="Calibri" w:hAnsi="Times New Roman"/>
                <w:sz w:val="20"/>
                <w:szCs w:val="20"/>
                <w:lang w:val="id-ID"/>
              </w:rPr>
              <w:t xml:space="preserve">produk </w:t>
            </w:r>
            <w:r w:rsidRPr="00662CB3">
              <w:rPr>
                <w:rFonts w:ascii="Times New Roman" w:eastAsia="Calibri" w:hAnsi="Times New Roman"/>
                <w:sz w:val="20"/>
                <w:szCs w:val="20"/>
              </w:rPr>
              <w:t>Jaringan Bisnis Untuk Keunggulan Kompetitif(Sari  &amp; Saroh, 2020)</w:t>
            </w:r>
          </w:p>
        </w:tc>
        <w:tc>
          <w:tcPr>
            <w:tcW w:w="2694" w:type="dxa"/>
          </w:tcPr>
          <w:p w:rsidR="00957461" w:rsidRPr="00662CB3" w:rsidRDefault="00957461" w:rsidP="00957461">
            <w:pPr>
              <w:numPr>
                <w:ilvl w:val="0"/>
                <w:numId w:val="11"/>
              </w:numPr>
              <w:jc w:val="both"/>
              <w:rPr>
                <w:rFonts w:ascii="Times New Roman" w:eastAsia="Calibri" w:hAnsi="Times New Roman"/>
                <w:sz w:val="20"/>
                <w:szCs w:val="20"/>
              </w:rPr>
            </w:pPr>
            <w:r w:rsidRPr="00662CB3">
              <w:rPr>
                <w:rFonts w:ascii="Times New Roman" w:eastAsia="Calibri" w:hAnsi="Times New Roman"/>
                <w:sz w:val="20"/>
                <w:szCs w:val="20"/>
              </w:rPr>
              <w:t xml:space="preserve">Metode </w:t>
            </w:r>
            <w:r w:rsidRPr="00662CB3">
              <w:rPr>
                <w:rFonts w:ascii="Times New Roman" w:eastAsia="Calibri" w:hAnsi="Times New Roman"/>
                <w:sz w:val="20"/>
                <w:szCs w:val="20"/>
                <w:lang w:val="id-ID"/>
              </w:rPr>
              <w:t>kuantitatif</w:t>
            </w:r>
          </w:p>
          <w:p w:rsidR="00957461" w:rsidRPr="00662CB3" w:rsidRDefault="00957461" w:rsidP="00957461">
            <w:pPr>
              <w:numPr>
                <w:ilvl w:val="0"/>
                <w:numId w:val="11"/>
              </w:numPr>
              <w:jc w:val="both"/>
              <w:rPr>
                <w:rFonts w:ascii="Times New Roman" w:eastAsia="Calibri" w:hAnsi="Times New Roman"/>
                <w:sz w:val="20"/>
                <w:szCs w:val="20"/>
              </w:rPr>
            </w:pPr>
            <w:r w:rsidRPr="00662CB3">
              <w:rPr>
                <w:rFonts w:ascii="Times New Roman" w:eastAsia="Calibri" w:hAnsi="Times New Roman"/>
                <w:sz w:val="20"/>
                <w:szCs w:val="20"/>
                <w:lang w:val="id-ID"/>
              </w:rPr>
              <w:t>Populasi 156</w:t>
            </w:r>
          </w:p>
          <w:p w:rsidR="00957461" w:rsidRPr="00662CB3" w:rsidRDefault="00957461" w:rsidP="00957461">
            <w:pPr>
              <w:numPr>
                <w:ilvl w:val="0"/>
                <w:numId w:val="11"/>
              </w:numPr>
              <w:jc w:val="both"/>
              <w:rPr>
                <w:rFonts w:ascii="Times New Roman" w:eastAsia="Calibri" w:hAnsi="Times New Roman"/>
                <w:sz w:val="20"/>
                <w:szCs w:val="20"/>
              </w:rPr>
            </w:pPr>
            <w:r w:rsidRPr="00662CB3">
              <w:rPr>
                <w:rFonts w:ascii="Times New Roman" w:eastAsia="Calibri" w:hAnsi="Times New Roman"/>
                <w:sz w:val="20"/>
                <w:szCs w:val="20"/>
              </w:rPr>
              <w:t>Sampel</w:t>
            </w:r>
            <w:r w:rsidRPr="00662CB3">
              <w:rPr>
                <w:rFonts w:ascii="Times New Roman" w:eastAsia="Calibri" w:hAnsi="Times New Roman"/>
                <w:sz w:val="20"/>
                <w:szCs w:val="20"/>
                <w:lang w:val="id-ID"/>
              </w:rPr>
              <w:t xml:space="preserve">  61 </w:t>
            </w:r>
            <w:r w:rsidRPr="00662CB3">
              <w:rPr>
                <w:rFonts w:ascii="Times New Roman" w:eastAsia="Calibri" w:hAnsi="Times New Roman"/>
                <w:sz w:val="20"/>
                <w:szCs w:val="20"/>
              </w:rPr>
              <w:t xml:space="preserve">  oran</w:t>
            </w:r>
            <w:r w:rsidRPr="00662CB3">
              <w:rPr>
                <w:rFonts w:ascii="Times New Roman" w:eastAsia="Calibri" w:hAnsi="Times New Roman"/>
                <w:sz w:val="20"/>
                <w:szCs w:val="20"/>
                <w:lang w:val="id-ID"/>
              </w:rPr>
              <w:t>g</w:t>
            </w:r>
          </w:p>
          <w:p w:rsidR="00957461" w:rsidRPr="00662CB3" w:rsidRDefault="00957461" w:rsidP="00957461">
            <w:pPr>
              <w:numPr>
                <w:ilvl w:val="0"/>
                <w:numId w:val="11"/>
              </w:numPr>
              <w:jc w:val="both"/>
              <w:rPr>
                <w:rFonts w:ascii="Times New Roman" w:eastAsia="Calibri" w:hAnsi="Times New Roman"/>
                <w:sz w:val="20"/>
                <w:szCs w:val="20"/>
              </w:rPr>
            </w:pPr>
            <w:r w:rsidRPr="00662CB3">
              <w:rPr>
                <w:rFonts w:ascii="Times New Roman" w:eastAsia="Calibri" w:hAnsi="Times New Roman"/>
                <w:sz w:val="20"/>
                <w:szCs w:val="20"/>
                <w:lang w:val="id-ID"/>
              </w:rPr>
              <w:t>SEM-PLS</w:t>
            </w:r>
          </w:p>
        </w:tc>
        <w:tc>
          <w:tcPr>
            <w:tcW w:w="2789" w:type="dxa"/>
          </w:tcPr>
          <w:p w:rsidR="00957461" w:rsidRPr="00662CB3" w:rsidRDefault="00957461" w:rsidP="00977C4B">
            <w:pPr>
              <w:jc w:val="both"/>
              <w:rPr>
                <w:rFonts w:ascii="Times New Roman" w:hAnsi="Times New Roman"/>
                <w:sz w:val="20"/>
                <w:szCs w:val="20"/>
              </w:rPr>
            </w:pPr>
            <w:r w:rsidRPr="00662CB3">
              <w:rPr>
                <w:rFonts w:ascii="Times New Roman" w:hAnsi="Times New Roman"/>
                <w:sz w:val="20"/>
                <w:szCs w:val="20"/>
              </w:rPr>
              <w:t>Hasil Penelitian orientasi pasar, inovasi produk dan jaringan usaha berpengaruh signifikan terhadap keunggulan bersaing secara simultan</w:t>
            </w:r>
          </w:p>
        </w:tc>
      </w:tr>
      <w:tr w:rsidR="00957461" w:rsidRPr="00662CB3" w:rsidTr="00977C4B">
        <w:tc>
          <w:tcPr>
            <w:tcW w:w="510" w:type="dxa"/>
          </w:tcPr>
          <w:p w:rsidR="00957461" w:rsidRPr="00662CB3" w:rsidRDefault="00957461" w:rsidP="00977C4B">
            <w:pPr>
              <w:contextualSpacing/>
              <w:rPr>
                <w:rFonts w:ascii="Times New Roman" w:hAnsi="Times New Roman"/>
                <w:sz w:val="20"/>
                <w:szCs w:val="20"/>
                <w:lang w:val="id-ID"/>
              </w:rPr>
            </w:pPr>
            <w:r w:rsidRPr="00662CB3">
              <w:rPr>
                <w:rFonts w:ascii="Times New Roman" w:hAnsi="Times New Roman"/>
                <w:sz w:val="20"/>
                <w:szCs w:val="20"/>
                <w:lang w:val="id-ID"/>
              </w:rPr>
              <w:t>14</w:t>
            </w:r>
          </w:p>
        </w:tc>
        <w:tc>
          <w:tcPr>
            <w:tcW w:w="2372" w:type="dxa"/>
          </w:tcPr>
          <w:p w:rsidR="00957461" w:rsidRPr="00662CB3" w:rsidRDefault="00957461" w:rsidP="00977C4B">
            <w:pPr>
              <w:jc w:val="both"/>
              <w:rPr>
                <w:rFonts w:ascii="Times New Roman" w:eastAsia="Calibri" w:hAnsi="Times New Roman"/>
                <w:sz w:val="20"/>
                <w:szCs w:val="20"/>
                <w:lang w:val="id-ID"/>
              </w:rPr>
            </w:pPr>
            <w:r w:rsidRPr="00662CB3">
              <w:rPr>
                <w:rFonts w:ascii="Times New Roman" w:eastAsia="Calibri" w:hAnsi="Times New Roman"/>
                <w:sz w:val="20"/>
                <w:szCs w:val="20"/>
              </w:rPr>
              <w:t>Pengaruh Dimensi Kualitas Layanan Terhadap Kepuasan Pelanggan Indihome Triple Play</w:t>
            </w:r>
          </w:p>
          <w:p w:rsidR="00957461" w:rsidRPr="00662CB3" w:rsidRDefault="00957461" w:rsidP="00977C4B">
            <w:pPr>
              <w:jc w:val="both"/>
              <w:rPr>
                <w:rFonts w:ascii="Times New Roman" w:eastAsia="Calibri" w:hAnsi="Times New Roman"/>
                <w:sz w:val="20"/>
                <w:szCs w:val="20"/>
                <w:lang w:val="id-ID"/>
              </w:rPr>
            </w:pPr>
            <w:r w:rsidRPr="00662CB3">
              <w:rPr>
                <w:rFonts w:ascii="Times New Roman" w:eastAsia="Calibri" w:hAnsi="Times New Roman"/>
                <w:sz w:val="20"/>
                <w:szCs w:val="20"/>
              </w:rPr>
              <w:t>(Ichsan,2018)</w:t>
            </w:r>
          </w:p>
        </w:tc>
        <w:tc>
          <w:tcPr>
            <w:tcW w:w="2694" w:type="dxa"/>
          </w:tcPr>
          <w:p w:rsidR="00957461" w:rsidRPr="00662CB3" w:rsidRDefault="00957461" w:rsidP="00957461">
            <w:pPr>
              <w:numPr>
                <w:ilvl w:val="0"/>
                <w:numId w:val="11"/>
              </w:numPr>
              <w:jc w:val="both"/>
              <w:rPr>
                <w:rFonts w:ascii="Times New Roman" w:eastAsia="Calibri" w:hAnsi="Times New Roman"/>
                <w:sz w:val="20"/>
                <w:szCs w:val="20"/>
              </w:rPr>
            </w:pPr>
            <w:r w:rsidRPr="00662CB3">
              <w:rPr>
                <w:rFonts w:ascii="Times New Roman" w:eastAsia="Calibri" w:hAnsi="Times New Roman"/>
                <w:sz w:val="20"/>
                <w:szCs w:val="20"/>
              </w:rPr>
              <w:t xml:space="preserve">Metode </w:t>
            </w:r>
            <w:r w:rsidRPr="00662CB3">
              <w:rPr>
                <w:rFonts w:ascii="Times New Roman" w:eastAsia="Calibri" w:hAnsi="Times New Roman"/>
                <w:sz w:val="20"/>
                <w:szCs w:val="20"/>
                <w:lang w:val="id-ID"/>
              </w:rPr>
              <w:t xml:space="preserve">kuantitatif </w:t>
            </w:r>
          </w:p>
          <w:p w:rsidR="00957461" w:rsidRPr="00662CB3" w:rsidRDefault="00957461" w:rsidP="00957461">
            <w:pPr>
              <w:numPr>
                <w:ilvl w:val="0"/>
                <w:numId w:val="11"/>
              </w:numPr>
              <w:jc w:val="both"/>
              <w:rPr>
                <w:rFonts w:ascii="Times New Roman" w:eastAsia="Calibri" w:hAnsi="Times New Roman"/>
                <w:sz w:val="20"/>
                <w:szCs w:val="20"/>
              </w:rPr>
            </w:pPr>
            <w:r w:rsidRPr="00662CB3">
              <w:rPr>
                <w:rFonts w:ascii="Times New Roman" w:eastAsia="Calibri" w:hAnsi="Times New Roman"/>
                <w:sz w:val="20"/>
                <w:szCs w:val="20"/>
              </w:rPr>
              <w:t xml:space="preserve">Populasi </w:t>
            </w:r>
            <w:r w:rsidRPr="00662CB3">
              <w:rPr>
                <w:rFonts w:ascii="Times New Roman" w:eastAsia="Calibri" w:hAnsi="Times New Roman"/>
                <w:sz w:val="20"/>
                <w:szCs w:val="20"/>
                <w:lang w:val="id-ID"/>
              </w:rPr>
              <w:t xml:space="preserve">Semua pengguna layanan Triple pay </w:t>
            </w:r>
          </w:p>
          <w:p w:rsidR="00957461" w:rsidRPr="00662CB3" w:rsidRDefault="00957461" w:rsidP="00957461">
            <w:pPr>
              <w:numPr>
                <w:ilvl w:val="0"/>
                <w:numId w:val="11"/>
              </w:numPr>
              <w:jc w:val="both"/>
              <w:rPr>
                <w:rFonts w:ascii="Times New Roman" w:eastAsia="Calibri" w:hAnsi="Times New Roman"/>
                <w:sz w:val="20"/>
                <w:szCs w:val="20"/>
              </w:rPr>
            </w:pPr>
            <w:r w:rsidRPr="00662CB3">
              <w:rPr>
                <w:rFonts w:ascii="Times New Roman" w:eastAsia="Calibri" w:hAnsi="Times New Roman"/>
                <w:sz w:val="20"/>
                <w:szCs w:val="20"/>
              </w:rPr>
              <w:t>Sampel</w:t>
            </w:r>
            <w:r w:rsidRPr="00662CB3">
              <w:rPr>
                <w:rFonts w:ascii="Times New Roman" w:eastAsia="Calibri" w:hAnsi="Times New Roman"/>
                <w:sz w:val="20"/>
                <w:szCs w:val="20"/>
                <w:lang w:val="id-ID"/>
              </w:rPr>
              <w:t xml:space="preserve">  100 o</w:t>
            </w:r>
            <w:r w:rsidRPr="00662CB3">
              <w:rPr>
                <w:rFonts w:ascii="Times New Roman" w:eastAsia="Calibri" w:hAnsi="Times New Roman"/>
                <w:sz w:val="20"/>
                <w:szCs w:val="20"/>
              </w:rPr>
              <w:t>ran</w:t>
            </w:r>
            <w:r w:rsidRPr="00662CB3">
              <w:rPr>
                <w:rFonts w:ascii="Times New Roman" w:eastAsia="Calibri" w:hAnsi="Times New Roman"/>
                <w:sz w:val="20"/>
                <w:szCs w:val="20"/>
                <w:lang w:val="id-ID"/>
              </w:rPr>
              <w:t>g</w:t>
            </w:r>
          </w:p>
          <w:p w:rsidR="00957461" w:rsidRPr="00662CB3" w:rsidRDefault="00957461" w:rsidP="00957461">
            <w:pPr>
              <w:numPr>
                <w:ilvl w:val="0"/>
                <w:numId w:val="11"/>
              </w:numPr>
              <w:jc w:val="both"/>
              <w:rPr>
                <w:rFonts w:ascii="Times New Roman" w:eastAsia="Calibri" w:hAnsi="Times New Roman"/>
                <w:sz w:val="20"/>
                <w:szCs w:val="20"/>
              </w:rPr>
            </w:pPr>
            <w:r w:rsidRPr="00662CB3">
              <w:rPr>
                <w:rFonts w:ascii="Times New Roman" w:eastAsia="Calibri" w:hAnsi="Times New Roman"/>
                <w:sz w:val="20"/>
                <w:szCs w:val="20"/>
                <w:lang w:val="id-ID"/>
              </w:rPr>
              <w:t>Regresi linear berganda</w:t>
            </w:r>
          </w:p>
        </w:tc>
        <w:tc>
          <w:tcPr>
            <w:tcW w:w="2789" w:type="dxa"/>
          </w:tcPr>
          <w:p w:rsidR="00957461" w:rsidRPr="00662CB3" w:rsidRDefault="00957461" w:rsidP="00977C4B">
            <w:pPr>
              <w:jc w:val="both"/>
              <w:rPr>
                <w:rFonts w:ascii="Times New Roman" w:hAnsi="Times New Roman"/>
                <w:sz w:val="20"/>
                <w:szCs w:val="20"/>
                <w:lang w:val="id-ID"/>
              </w:rPr>
            </w:pPr>
            <w:r w:rsidRPr="00662CB3">
              <w:rPr>
                <w:rFonts w:ascii="Times New Roman" w:hAnsi="Times New Roman"/>
                <w:sz w:val="20"/>
                <w:szCs w:val="20"/>
              </w:rPr>
              <w:t>untuk mengetahui pengaruh dimensi kualitas layanan terhadap kepuasan pelanggan</w:t>
            </w:r>
          </w:p>
        </w:tc>
      </w:tr>
      <w:tr w:rsidR="00957461" w:rsidRPr="00662CB3" w:rsidTr="00977C4B">
        <w:tc>
          <w:tcPr>
            <w:tcW w:w="510" w:type="dxa"/>
          </w:tcPr>
          <w:p w:rsidR="00957461" w:rsidRPr="00662CB3" w:rsidRDefault="00957461" w:rsidP="00977C4B">
            <w:pPr>
              <w:contextualSpacing/>
              <w:rPr>
                <w:rFonts w:ascii="Times New Roman" w:hAnsi="Times New Roman"/>
                <w:sz w:val="20"/>
                <w:szCs w:val="20"/>
                <w:lang w:val="id-ID"/>
              </w:rPr>
            </w:pPr>
            <w:r w:rsidRPr="00662CB3">
              <w:rPr>
                <w:rFonts w:ascii="Times New Roman" w:hAnsi="Times New Roman"/>
                <w:sz w:val="20"/>
                <w:szCs w:val="20"/>
                <w:lang w:val="id-ID"/>
              </w:rPr>
              <w:t>15</w:t>
            </w:r>
          </w:p>
        </w:tc>
        <w:tc>
          <w:tcPr>
            <w:tcW w:w="2372" w:type="dxa"/>
          </w:tcPr>
          <w:p w:rsidR="00957461" w:rsidRPr="00662CB3" w:rsidRDefault="00957461" w:rsidP="00977C4B">
            <w:pPr>
              <w:jc w:val="both"/>
              <w:rPr>
                <w:rFonts w:ascii="Times New Roman" w:eastAsia="Calibri" w:hAnsi="Times New Roman"/>
                <w:sz w:val="20"/>
                <w:szCs w:val="20"/>
                <w:lang w:val="id-ID"/>
              </w:rPr>
            </w:pPr>
            <w:r w:rsidRPr="00662CB3">
              <w:rPr>
                <w:rFonts w:ascii="Times New Roman" w:eastAsia="Calibri" w:hAnsi="Times New Roman"/>
                <w:sz w:val="20"/>
                <w:szCs w:val="20"/>
              </w:rPr>
              <w:t>Pengaruh Kualitas Layanan Terhadap Kepuasan Pelanggan di Kantor Telkom IndiHome Makassar(Luthfia,2019)</w:t>
            </w:r>
          </w:p>
        </w:tc>
        <w:tc>
          <w:tcPr>
            <w:tcW w:w="2694" w:type="dxa"/>
          </w:tcPr>
          <w:p w:rsidR="00957461" w:rsidRPr="00662CB3" w:rsidRDefault="00957461" w:rsidP="00977C4B">
            <w:pPr>
              <w:jc w:val="both"/>
              <w:rPr>
                <w:rFonts w:ascii="Times New Roman" w:eastAsia="Calibri" w:hAnsi="Times New Roman"/>
                <w:sz w:val="20"/>
                <w:szCs w:val="20"/>
                <w:lang w:val="id-ID"/>
              </w:rPr>
            </w:pPr>
          </w:p>
          <w:p w:rsidR="00957461" w:rsidRPr="00662CB3" w:rsidRDefault="00957461" w:rsidP="00957461">
            <w:pPr>
              <w:numPr>
                <w:ilvl w:val="0"/>
                <w:numId w:val="11"/>
              </w:numPr>
              <w:jc w:val="both"/>
              <w:rPr>
                <w:rFonts w:ascii="Times New Roman" w:eastAsia="Calibri" w:hAnsi="Times New Roman"/>
                <w:sz w:val="20"/>
                <w:szCs w:val="20"/>
              </w:rPr>
            </w:pPr>
            <w:r w:rsidRPr="00662CB3">
              <w:rPr>
                <w:rFonts w:ascii="Times New Roman" w:eastAsia="Calibri" w:hAnsi="Times New Roman"/>
                <w:sz w:val="20"/>
                <w:szCs w:val="20"/>
              </w:rPr>
              <w:t xml:space="preserve">Metode </w:t>
            </w:r>
            <w:r w:rsidRPr="00662CB3">
              <w:rPr>
                <w:rFonts w:ascii="Times New Roman" w:eastAsia="Calibri" w:hAnsi="Times New Roman"/>
                <w:sz w:val="20"/>
                <w:szCs w:val="20"/>
                <w:lang w:val="id-ID"/>
              </w:rPr>
              <w:t xml:space="preserve">survei </w:t>
            </w:r>
          </w:p>
          <w:p w:rsidR="00957461" w:rsidRPr="00662CB3" w:rsidRDefault="00957461" w:rsidP="00957461">
            <w:pPr>
              <w:numPr>
                <w:ilvl w:val="0"/>
                <w:numId w:val="11"/>
              </w:numPr>
              <w:jc w:val="both"/>
              <w:rPr>
                <w:rFonts w:ascii="Times New Roman" w:eastAsia="Calibri" w:hAnsi="Times New Roman"/>
                <w:sz w:val="20"/>
                <w:szCs w:val="20"/>
              </w:rPr>
            </w:pPr>
            <w:r w:rsidRPr="00662CB3">
              <w:rPr>
                <w:rFonts w:ascii="Times New Roman" w:eastAsia="Calibri" w:hAnsi="Times New Roman"/>
                <w:sz w:val="20"/>
                <w:szCs w:val="20"/>
              </w:rPr>
              <w:t xml:space="preserve">Populasi </w:t>
            </w:r>
            <w:r w:rsidRPr="00662CB3">
              <w:rPr>
                <w:rFonts w:ascii="Times New Roman" w:eastAsia="Calibri" w:hAnsi="Times New Roman"/>
                <w:sz w:val="20"/>
                <w:szCs w:val="20"/>
                <w:lang w:val="id-ID"/>
              </w:rPr>
              <w:t xml:space="preserve">Semua Pelanggan Indihome </w:t>
            </w:r>
            <w:r w:rsidRPr="00662CB3">
              <w:rPr>
                <w:rFonts w:ascii="Times New Roman" w:eastAsia="Calibri" w:hAnsi="Times New Roman"/>
                <w:sz w:val="20"/>
                <w:szCs w:val="20"/>
                <w:lang w:val="id-ID"/>
              </w:rPr>
              <w:lastRenderedPageBreak/>
              <w:t xml:space="preserve">yang berada Di Makassar </w:t>
            </w:r>
          </w:p>
          <w:p w:rsidR="00957461" w:rsidRPr="00662CB3" w:rsidRDefault="00957461" w:rsidP="00957461">
            <w:pPr>
              <w:numPr>
                <w:ilvl w:val="0"/>
                <w:numId w:val="11"/>
              </w:numPr>
              <w:jc w:val="both"/>
              <w:rPr>
                <w:rFonts w:ascii="Times New Roman" w:eastAsia="Calibri" w:hAnsi="Times New Roman"/>
                <w:sz w:val="20"/>
                <w:szCs w:val="20"/>
              </w:rPr>
            </w:pPr>
            <w:r w:rsidRPr="00662CB3">
              <w:rPr>
                <w:rFonts w:ascii="Times New Roman" w:eastAsia="Calibri" w:hAnsi="Times New Roman"/>
                <w:sz w:val="20"/>
                <w:szCs w:val="20"/>
              </w:rPr>
              <w:t>Sampel</w:t>
            </w:r>
            <w:r w:rsidRPr="00662CB3">
              <w:rPr>
                <w:rFonts w:ascii="Times New Roman" w:eastAsia="Calibri" w:hAnsi="Times New Roman"/>
                <w:sz w:val="20"/>
                <w:szCs w:val="20"/>
                <w:lang w:val="id-ID"/>
              </w:rPr>
              <w:t xml:space="preserve"> 100</w:t>
            </w:r>
            <w:r w:rsidRPr="00662CB3">
              <w:rPr>
                <w:rFonts w:ascii="Times New Roman" w:eastAsia="Calibri" w:hAnsi="Times New Roman"/>
                <w:sz w:val="20"/>
                <w:szCs w:val="20"/>
              </w:rPr>
              <w:t xml:space="preserve">  oran</w:t>
            </w:r>
            <w:r w:rsidRPr="00662CB3">
              <w:rPr>
                <w:rFonts w:ascii="Times New Roman" w:eastAsia="Calibri" w:hAnsi="Times New Roman"/>
                <w:sz w:val="20"/>
                <w:szCs w:val="20"/>
                <w:lang w:val="id-ID"/>
              </w:rPr>
              <w:t>g</w:t>
            </w:r>
          </w:p>
          <w:p w:rsidR="00957461" w:rsidRPr="00662CB3" w:rsidRDefault="00957461" w:rsidP="00957461">
            <w:pPr>
              <w:numPr>
                <w:ilvl w:val="0"/>
                <w:numId w:val="11"/>
              </w:numPr>
              <w:jc w:val="both"/>
              <w:rPr>
                <w:rFonts w:ascii="Times New Roman" w:eastAsia="Calibri" w:hAnsi="Times New Roman"/>
                <w:sz w:val="20"/>
                <w:szCs w:val="20"/>
              </w:rPr>
            </w:pPr>
            <w:r w:rsidRPr="00662CB3">
              <w:rPr>
                <w:rFonts w:ascii="Times New Roman" w:eastAsia="Calibri" w:hAnsi="Times New Roman"/>
                <w:sz w:val="20"/>
                <w:szCs w:val="20"/>
                <w:lang w:val="id-ID"/>
              </w:rPr>
              <w:t>Regresi linear berganda</w:t>
            </w:r>
          </w:p>
        </w:tc>
        <w:tc>
          <w:tcPr>
            <w:tcW w:w="2789" w:type="dxa"/>
          </w:tcPr>
          <w:p w:rsidR="00957461" w:rsidRPr="00662CB3" w:rsidRDefault="00957461" w:rsidP="00977C4B">
            <w:pPr>
              <w:jc w:val="both"/>
              <w:rPr>
                <w:rFonts w:ascii="Times New Roman" w:hAnsi="Times New Roman"/>
                <w:sz w:val="20"/>
                <w:szCs w:val="20"/>
              </w:rPr>
            </w:pPr>
            <w:r w:rsidRPr="00662CB3">
              <w:rPr>
                <w:rFonts w:ascii="Times New Roman" w:hAnsi="Times New Roman"/>
                <w:noProof/>
                <w:sz w:val="20"/>
                <w:szCs w:val="20"/>
              </w:rPr>
              <w:lastRenderedPageBreak/>
              <mc:AlternateContent>
                <mc:Choice Requires="wps">
                  <w:drawing>
                    <wp:anchor distT="0" distB="0" distL="114300" distR="114300" simplePos="0" relativeHeight="251660288" behindDoc="0" locked="0" layoutInCell="1" allowOverlap="1" wp14:anchorId="32F6DD42" wp14:editId="4392FFFF">
                      <wp:simplePos x="0" y="0"/>
                      <wp:positionH relativeFrom="column">
                        <wp:posOffset>701675</wp:posOffset>
                      </wp:positionH>
                      <wp:positionV relativeFrom="paragraph">
                        <wp:posOffset>1059180</wp:posOffset>
                      </wp:positionV>
                      <wp:extent cx="1437005" cy="27178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271780"/>
                              </a:xfrm>
                              <a:prstGeom prst="rect">
                                <a:avLst/>
                              </a:prstGeom>
                              <a:solidFill>
                                <a:srgbClr val="FFFFFF"/>
                              </a:solidFill>
                              <a:ln w="9525">
                                <a:noFill/>
                                <a:miter lim="800000"/>
                                <a:headEnd/>
                                <a:tailEnd/>
                              </a:ln>
                            </wps:spPr>
                            <wps:txbx>
                              <w:txbxContent>
                                <w:p w:rsidR="00957461" w:rsidRPr="00C31A15" w:rsidRDefault="00957461" w:rsidP="00957461">
                                  <w:pPr>
                                    <w:rPr>
                                      <w:lang w:val="id-ID"/>
                                    </w:rPr>
                                  </w:pPr>
                                  <w:r>
                                    <w:t>Lanjut ke halaman 1</w:t>
                                  </w:r>
                                  <w:r>
                                    <w:rPr>
                                      <w:lang w:val="id-ID"/>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left:0;text-align:left;margin-left:55.25pt;margin-top:83.4pt;width:113.15pt;height:2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" stroked="f">
                      <v:textbox>
                        <w:txbxContent>
                          <w:p w:rsidR="00957461" w:rsidRPr="00C31A15" w:rsidRDefault="00957461" w:rsidP="00957461">
                            <w:pPr>
                              <w:rPr>
                                <w:lang w:val="id-ID"/>
                              </w:rPr>
                            </w:pPr>
                            <w:r>
                              <w:t>Lanjut ke halaman 1</w:t>
                            </w:r>
                            <w:r>
                              <w:rPr>
                                <w:lang w:val="id-ID"/>
                              </w:rPr>
                              <w:t>9</w:t>
                            </w:r>
                          </w:p>
                        </w:txbxContent>
                      </v:textbox>
                    </v:shape>
                  </w:pict>
                </mc:Fallback>
              </mc:AlternateContent>
            </w:r>
            <w:r w:rsidRPr="00662CB3">
              <w:rPr>
                <w:rFonts w:ascii="Times New Roman" w:hAnsi="Times New Roman"/>
                <w:sz w:val="20"/>
                <w:szCs w:val="20"/>
              </w:rPr>
              <w:t xml:space="preserve">Hasil penelitian menunjukkan bahwa secara simultan variabel kualitas layanan yang terdiri dari bukti fisik, keandalan, daya tanggap, jaminan dan empati </w:t>
            </w:r>
            <w:r w:rsidRPr="00662CB3">
              <w:rPr>
                <w:rFonts w:ascii="Times New Roman" w:hAnsi="Times New Roman"/>
                <w:sz w:val="20"/>
                <w:szCs w:val="20"/>
              </w:rPr>
              <w:lastRenderedPageBreak/>
              <w:t>berpengaruh positif dan signifikan terhadap kepuasan pelanggan Telkom IndiHome di Makassar.</w:t>
            </w:r>
          </w:p>
        </w:tc>
      </w:tr>
    </w:tbl>
    <w:p w:rsidR="00957461" w:rsidRPr="005F76B7" w:rsidRDefault="00957461" w:rsidP="00957461">
      <w:pPr>
        <w:pStyle w:val="ListParagraph"/>
        <w:numPr>
          <w:ilvl w:val="0"/>
          <w:numId w:val="6"/>
        </w:numPr>
        <w:spacing w:after="0" w:line="480" w:lineRule="auto"/>
        <w:jc w:val="both"/>
        <w:rPr>
          <w:rFonts w:ascii="Times New Roman" w:eastAsia="Times New Roman" w:hAnsi="Times New Roman" w:cs="Times New Roman"/>
          <w:b/>
          <w:sz w:val="24"/>
          <w:szCs w:val="24"/>
          <w:lang w:val="id-ID"/>
        </w:rPr>
      </w:pPr>
      <w:r w:rsidRPr="005F76B7">
        <w:rPr>
          <w:rFonts w:ascii="Times New Roman" w:eastAsia="Times New Roman" w:hAnsi="Times New Roman" w:cs="Times New Roman"/>
          <w:b/>
          <w:sz w:val="24"/>
          <w:szCs w:val="24"/>
          <w:lang w:val="id-ID"/>
        </w:rPr>
        <w:lastRenderedPageBreak/>
        <w:t xml:space="preserve">Kerangka Penelitian </w:t>
      </w:r>
    </w:p>
    <w:p w:rsidR="00957461" w:rsidRPr="005F76B7" w:rsidRDefault="00957461" w:rsidP="00957461">
      <w:pPr>
        <w:tabs>
          <w:tab w:val="left" w:pos="1080"/>
          <w:tab w:val="left" w:pos="6748"/>
        </w:tabs>
        <w:spacing w:after="0" w:line="480" w:lineRule="auto"/>
        <w:ind w:left="426"/>
        <w:jc w:val="both"/>
        <w:rPr>
          <w:rFonts w:ascii="Times New Roman" w:eastAsia="Times New Roman" w:hAnsi="Times New Roman" w:cs="Times New Roman"/>
          <w:bCs/>
          <w:sz w:val="24"/>
          <w:szCs w:val="24"/>
          <w:lang w:val="id-ID"/>
        </w:rPr>
      </w:pPr>
      <w:r w:rsidRPr="00CB3B1E">
        <w:rPr>
          <w:rFonts w:ascii="Times New Roman" w:eastAsia="Times New Roman" w:hAnsi="Times New Roman" w:cs="Times New Roman"/>
          <w:bCs/>
          <w:sz w:val="24"/>
          <w:szCs w:val="24"/>
          <w:lang w:val="id-ID"/>
        </w:rPr>
        <w:t xml:space="preserve">            Menurut Sugiyono (2019: 128) kerangka konsep akan menghubungkan secara teoritis antara variabel-vaiabel penelitian yaitu antara variabel independen dengan variabel dependen. Orientasi pasar, inovasi produk dan kinerja pemasaran merupakan faktor yang menjadi suatu pertimbangan bagi konsumen didalam menciptakan keunggulan bersaing produk indihome. Maka Disusunlah Kerangka Sebagai Berikut </w:t>
      </w:r>
    </w:p>
    <w:p w:rsidR="00957461" w:rsidRDefault="00957461" w:rsidP="00957461">
      <w:pPr>
        <w:spacing w:line="480" w:lineRule="auto"/>
        <w:jc w:val="both"/>
        <w:rPr>
          <w:rFonts w:ascii="Times New Roman" w:eastAsia="Times New Roman" w:hAnsi="Times New Roman" w:cs="Times New Roman"/>
          <w:sz w:val="24"/>
          <w:szCs w:val="24"/>
          <w:lang w:val="id-ID"/>
        </w:rPr>
      </w:pPr>
      <w:r w:rsidRPr="00662CB3">
        <w:rPr>
          <w:noProof/>
        </w:rPr>
        <mc:AlternateContent>
          <mc:Choice Requires="wpg">
            <w:drawing>
              <wp:anchor distT="0" distB="0" distL="114300" distR="114300" simplePos="0" relativeHeight="251664384" behindDoc="0" locked="0" layoutInCell="1" allowOverlap="1" wp14:anchorId="40780D50" wp14:editId="58A39CFA">
                <wp:simplePos x="0" y="0"/>
                <wp:positionH relativeFrom="column">
                  <wp:posOffset>325120</wp:posOffset>
                </wp:positionH>
                <wp:positionV relativeFrom="paragraph">
                  <wp:posOffset>182752</wp:posOffset>
                </wp:positionV>
                <wp:extent cx="4851400" cy="2794072"/>
                <wp:effectExtent l="0" t="0" r="25400" b="25400"/>
                <wp:wrapNone/>
                <wp:docPr id="66" name="Group 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8E1ED966-E5F0-4070-82D3-C01D9F653AD2}"/>
                    </a:ext>
                  </a:extLst>
                </wp:docPr>
                <wp:cNvGraphicFramePr/>
                <a:graphic xmlns:a="http://schemas.openxmlformats.org/drawingml/2006/main">
                  <a:graphicData uri="http://schemas.microsoft.com/office/word/2010/wordprocessingGroup">
                    <wpg:wgp>
                      <wpg:cNvGrpSpPr/>
                      <wpg:grpSpPr bwMode="auto">
                        <a:xfrm>
                          <a:off x="0" y="0"/>
                          <a:ext cx="4851400" cy="2794072"/>
                          <a:chOff x="0" y="1763"/>
                          <a:chExt cx="39766" cy="17451"/>
                        </a:xfrm>
                      </wpg:grpSpPr>
                      <wps:wsp>
                        <wps:cNvPr id="67" name="1027">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4D5DC2F8-E015-4150-90E7-D8D90EAF36F0}"/>
                            </a:ext>
                          </a:extLst>
                        </wps:cNvPr>
                        <wps:cNvSpPr>
                          <a:spLocks noChangeArrowheads="1"/>
                        </wps:cNvSpPr>
                        <wps:spPr bwMode="auto">
                          <a:xfrm>
                            <a:off x="15424" y="1763"/>
                            <a:ext cx="5471" cy="3422"/>
                          </a:xfrm>
                          <a:prstGeom prst="rect">
                            <a:avLst/>
                          </a:prstGeom>
                          <a:solidFill>
                            <a:srgbClr val="FFFFFF"/>
                          </a:solidFill>
                          <a:ln>
                            <a:noFill/>
                          </a:ln>
                          <a:extLst>
                            <a:ext uri="{91240B29-F687-4F45-9708-019B960494DF}">
                              <a14:hiddenLine xmlns:a14="http://schemas.microsoft.com/office/drawing/2010/main" w="12700">
                                <a:solidFill>
                                  <a:srgbClr val="70AD47"/>
                                </a:solidFill>
                                <a:miter lim="800000"/>
                                <a:headEnd/>
                                <a:tailEnd/>
                              </a14:hiddenLine>
                            </a:ext>
                          </a:extLst>
                        </wps:spPr>
                        <wps:txbx>
                          <w:txbxContent>
                            <w:p w:rsidR="00957461" w:rsidRPr="00662CB3" w:rsidRDefault="00957461" w:rsidP="00957461">
                              <w:pPr>
                                <w:pStyle w:val="NormalWeb"/>
                                <w:spacing w:before="0" w:beforeAutospacing="0" w:after="200" w:afterAutospacing="0" w:line="276" w:lineRule="auto"/>
                                <w:jc w:val="center"/>
                                <w:rPr>
                                  <w:lang w:val="id-ID"/>
                                </w:rPr>
                              </w:pPr>
                              <w:r>
                                <w:rPr>
                                  <w:rFonts w:eastAsia="Calibri"/>
                                  <w:color w:val="000000" w:themeColor="text1"/>
                                  <w:kern w:val="24"/>
                                  <w:lang w:val="id-ID"/>
                                </w:rPr>
                                <w:t>1</w:t>
                              </w:r>
                            </w:p>
                          </w:txbxContent>
                        </wps:txbx>
                        <wps:bodyPr rot="0" vert="horz" wrap="square" lIns="91440" tIns="45720" rIns="91440" bIns="45720" anchor="ctr" anchorCtr="0" upright="1">
                          <a:noAutofit/>
                        </wps:bodyPr>
                      </wps:wsp>
                      <wps:wsp>
                        <wps:cNvPr id="68" name="1028">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B974EA93-FC3C-458E-8691-95CC114C1855}"/>
                            </a:ext>
                          </a:extLst>
                        </wps:cNvPr>
                        <wps:cNvSpPr>
                          <a:spLocks noChangeArrowheads="1"/>
                        </wps:cNvSpPr>
                        <wps:spPr bwMode="auto">
                          <a:xfrm>
                            <a:off x="15079" y="6609"/>
                            <a:ext cx="5816" cy="4050"/>
                          </a:xfrm>
                          <a:prstGeom prst="rect">
                            <a:avLst/>
                          </a:prstGeom>
                          <a:solidFill>
                            <a:srgbClr val="FFFFFF"/>
                          </a:solidFill>
                          <a:ln>
                            <a:noFill/>
                          </a:ln>
                          <a:extLst>
                            <a:ext uri="{91240B29-F687-4F45-9708-019B960494DF}">
                              <a14:hiddenLine xmlns:a14="http://schemas.microsoft.com/office/drawing/2010/main" w="12700">
                                <a:solidFill>
                                  <a:srgbClr val="70AD47"/>
                                </a:solidFill>
                                <a:miter lim="800000"/>
                                <a:headEnd/>
                                <a:tailEnd/>
                              </a14:hiddenLine>
                            </a:ext>
                          </a:extLst>
                        </wps:spPr>
                        <wps:txbx>
                          <w:txbxContent>
                            <w:p w:rsidR="00957461" w:rsidRPr="00662CB3" w:rsidRDefault="00957461" w:rsidP="00957461">
                              <w:pPr>
                                <w:pStyle w:val="NormalWeb"/>
                                <w:spacing w:before="0" w:beforeAutospacing="0" w:after="200" w:afterAutospacing="0" w:line="276" w:lineRule="auto"/>
                                <w:jc w:val="center"/>
                                <w:rPr>
                                  <w:lang w:val="id-ID"/>
                                </w:rPr>
                              </w:pPr>
                              <w:r>
                                <w:rPr>
                                  <w:rFonts w:eastAsia="Calibri"/>
                                  <w:color w:val="000000" w:themeColor="text1"/>
                                  <w:kern w:val="24"/>
                                  <w:lang w:val="id-ID"/>
                                </w:rPr>
                                <w:t>2</w:t>
                              </w:r>
                            </w:p>
                          </w:txbxContent>
                        </wps:txbx>
                        <wps:bodyPr rot="0" vert="horz" wrap="square" lIns="91440" tIns="45720" rIns="91440" bIns="45720" anchor="ctr" anchorCtr="0" upright="1">
                          <a:noAutofit/>
                        </wps:bodyPr>
                      </wps:wsp>
                      <wps:wsp>
                        <wps:cNvPr id="69" name="1029">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DA5DE4BC-6C3E-4E1F-8C09-628F9F5E963E}"/>
                            </a:ext>
                          </a:extLst>
                        </wps:cNvPr>
                        <wps:cNvSpPr>
                          <a:spLocks noChangeArrowheads="1"/>
                        </wps:cNvSpPr>
                        <wps:spPr bwMode="auto">
                          <a:xfrm>
                            <a:off x="15079" y="11474"/>
                            <a:ext cx="6491" cy="4399"/>
                          </a:xfrm>
                          <a:prstGeom prst="rect">
                            <a:avLst/>
                          </a:prstGeom>
                          <a:solidFill>
                            <a:srgbClr val="FFFFFF"/>
                          </a:solidFill>
                          <a:ln>
                            <a:noFill/>
                          </a:ln>
                          <a:extLst>
                            <a:ext uri="{91240B29-F687-4F45-9708-019B960494DF}">
                              <a14:hiddenLine xmlns:a14="http://schemas.microsoft.com/office/drawing/2010/main" w="12700">
                                <a:solidFill>
                                  <a:srgbClr val="70AD47"/>
                                </a:solidFill>
                                <a:miter lim="800000"/>
                                <a:headEnd/>
                                <a:tailEnd/>
                              </a14:hiddenLine>
                            </a:ext>
                          </a:extLst>
                        </wps:spPr>
                        <wps:txbx>
                          <w:txbxContent>
                            <w:p w:rsidR="00957461" w:rsidRPr="00662CB3" w:rsidRDefault="00957461" w:rsidP="00957461">
                              <w:pPr>
                                <w:pStyle w:val="NormalWeb"/>
                                <w:spacing w:before="0" w:beforeAutospacing="0" w:after="200" w:afterAutospacing="0" w:line="276" w:lineRule="auto"/>
                                <w:jc w:val="center"/>
                                <w:rPr>
                                  <w:lang w:val="id-ID"/>
                                </w:rPr>
                              </w:pPr>
                              <w:r>
                                <w:rPr>
                                  <w:rFonts w:eastAsia="Calibri"/>
                                  <w:color w:val="000000" w:themeColor="text1"/>
                                  <w:kern w:val="24"/>
                                  <w:lang w:val="id-ID"/>
                                </w:rPr>
                                <w:t>3</w:t>
                              </w:r>
                            </w:p>
                          </w:txbxContent>
                        </wps:txbx>
                        <wps:bodyPr rot="0" vert="horz" wrap="square" lIns="91440" tIns="45720" rIns="91440" bIns="45720" anchor="ctr" anchorCtr="0" upright="1">
                          <a:noAutofit/>
                        </wps:bodyPr>
                      </wps:wsp>
                      <wpg:grpSp>
                        <wpg:cNvPr id="70" name="1033">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D6842952-9168-4AB5-9C06-D95E5A76A6FF}"/>
                            </a:ext>
                          </a:extLst>
                        </wpg:cNvPr>
                        <wpg:cNvGrpSpPr>
                          <a:grpSpLocks/>
                        </wpg:cNvGrpSpPr>
                        <wpg:grpSpPr bwMode="auto">
                          <a:xfrm>
                            <a:off x="0" y="1763"/>
                            <a:ext cx="39766" cy="17451"/>
                            <a:chOff x="0" y="1763"/>
                            <a:chExt cx="39766" cy="17451"/>
                          </a:xfrm>
                        </wpg:grpSpPr>
                        <wps:wsp>
                          <wps:cNvPr id="71" name="1034">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9B8D9710-1349-4081-BC88-34864F1A5DAC}"/>
                              </a:ext>
                            </a:extLst>
                          </wps:cNvPr>
                          <wps:cNvSpPr>
                            <a:spLocks noChangeArrowheads="1"/>
                          </wps:cNvSpPr>
                          <wps:spPr bwMode="auto">
                            <a:xfrm>
                              <a:off x="0" y="1763"/>
                              <a:ext cx="12331" cy="3422"/>
                            </a:xfrm>
                            <a:prstGeom prst="rect">
                              <a:avLst/>
                            </a:prstGeom>
                            <a:solidFill>
                              <a:srgbClr val="FFFFFF"/>
                            </a:solidFill>
                            <a:ln w="12700">
                              <a:solidFill>
                                <a:srgbClr val="000000"/>
                              </a:solidFill>
                              <a:miter lim="800000"/>
                              <a:headEnd/>
                              <a:tailEnd/>
                            </a:ln>
                          </wps:spPr>
                          <wps:txbx>
                            <w:txbxContent>
                              <w:p w:rsidR="00957461" w:rsidRDefault="00957461" w:rsidP="00957461">
                                <w:pPr>
                                  <w:pStyle w:val="NormalWeb"/>
                                  <w:spacing w:before="0" w:beforeAutospacing="0" w:after="200" w:afterAutospacing="0" w:line="276" w:lineRule="auto"/>
                                  <w:jc w:val="center"/>
                                </w:pPr>
                                <w:r>
                                  <w:rPr>
                                    <w:rFonts w:ascii="Calibri" w:eastAsia="Calibri" w:hAnsi="Calibri"/>
                                    <w:color w:val="000000" w:themeColor="text1"/>
                                    <w:kern w:val="24"/>
                                    <w:sz w:val="22"/>
                                    <w:szCs w:val="22"/>
                                    <w:lang w:val="id-ID"/>
                                  </w:rPr>
                                  <w:t xml:space="preserve">Orientasi pasar </w:t>
                                </w:r>
                              </w:p>
                            </w:txbxContent>
                          </wps:txbx>
                          <wps:bodyPr rot="0" vert="horz" wrap="square" lIns="91440" tIns="45720" rIns="91440" bIns="45720" anchor="ctr" anchorCtr="0" upright="1">
                            <a:noAutofit/>
                          </wps:bodyPr>
                        </wps:wsp>
                        <wps:wsp>
                          <wps:cNvPr id="72" name="1035">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500DCABB-A86E-468C-AF36-7AD93D3D3B54}"/>
                              </a:ext>
                            </a:extLst>
                          </wps:cNvPr>
                          <wps:cNvSpPr>
                            <a:spLocks noChangeArrowheads="1"/>
                          </wps:cNvSpPr>
                          <wps:spPr bwMode="auto">
                            <a:xfrm>
                              <a:off x="0" y="8634"/>
                              <a:ext cx="12331" cy="3343"/>
                            </a:xfrm>
                            <a:prstGeom prst="rect">
                              <a:avLst/>
                            </a:prstGeom>
                            <a:solidFill>
                              <a:srgbClr val="FFFFFF"/>
                            </a:solidFill>
                            <a:ln w="12700">
                              <a:solidFill>
                                <a:srgbClr val="000000"/>
                              </a:solidFill>
                              <a:miter lim="800000"/>
                              <a:headEnd/>
                              <a:tailEnd/>
                            </a:ln>
                          </wps:spPr>
                          <wps:txbx>
                            <w:txbxContent>
                              <w:p w:rsidR="00957461" w:rsidRDefault="00957461" w:rsidP="00957461">
                                <w:pPr>
                                  <w:pStyle w:val="NormalWeb"/>
                                  <w:spacing w:before="0" w:beforeAutospacing="0" w:after="200" w:afterAutospacing="0" w:line="276" w:lineRule="auto"/>
                                  <w:jc w:val="center"/>
                                </w:pPr>
                                <w:r>
                                  <w:rPr>
                                    <w:rFonts w:eastAsia="Calibri"/>
                                    <w:color w:val="000000"/>
                                    <w:kern w:val="24"/>
                                    <w:lang w:val="id-ID"/>
                                  </w:rPr>
                                  <w:t xml:space="preserve">Inovasi produk </w:t>
                                </w:r>
                              </w:p>
                            </w:txbxContent>
                          </wps:txbx>
                          <wps:bodyPr rot="0" vert="horz" wrap="square" lIns="91440" tIns="45720" rIns="91440" bIns="45720" anchor="ctr" anchorCtr="0" upright="1">
                            <a:noAutofit/>
                          </wps:bodyPr>
                        </wps:wsp>
                        <wps:wsp>
                          <wps:cNvPr id="73" name="1036">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B96B8E95-72E5-4723-96EA-FC2AB2FC45A3}"/>
                              </a:ext>
                            </a:extLst>
                          </wps:cNvPr>
                          <wps:cNvSpPr>
                            <a:spLocks noChangeArrowheads="1"/>
                          </wps:cNvSpPr>
                          <wps:spPr bwMode="auto">
                            <a:xfrm>
                              <a:off x="172" y="15871"/>
                              <a:ext cx="12163" cy="3343"/>
                            </a:xfrm>
                            <a:prstGeom prst="rect">
                              <a:avLst/>
                            </a:prstGeom>
                            <a:solidFill>
                              <a:srgbClr val="FFFFFF"/>
                            </a:solidFill>
                            <a:ln w="12700">
                              <a:solidFill>
                                <a:srgbClr val="000000"/>
                              </a:solidFill>
                              <a:miter lim="800000"/>
                              <a:headEnd/>
                              <a:tailEnd/>
                            </a:ln>
                          </wps:spPr>
                          <wps:txbx>
                            <w:txbxContent>
                              <w:p w:rsidR="00957461" w:rsidRDefault="00957461" w:rsidP="00957461">
                                <w:pPr>
                                  <w:pStyle w:val="NormalWeb"/>
                                  <w:spacing w:before="0" w:beforeAutospacing="0" w:after="200" w:afterAutospacing="0" w:line="276" w:lineRule="auto"/>
                                  <w:jc w:val="center"/>
                                </w:pPr>
                                <w:r>
                                  <w:rPr>
                                    <w:rFonts w:ascii="Calibri" w:eastAsia="Calibri" w:hAnsi="Calibri"/>
                                    <w:color w:val="000000" w:themeColor="text1"/>
                                    <w:kern w:val="24"/>
                                    <w:sz w:val="22"/>
                                    <w:szCs w:val="22"/>
                                    <w:lang w:val="id-ID"/>
                                  </w:rPr>
                                  <w:t xml:space="preserve">Kinerja pemasraan </w:t>
                                </w:r>
                              </w:p>
                            </w:txbxContent>
                          </wps:txbx>
                          <wps:bodyPr rot="0" vert="horz" wrap="square" lIns="91440" tIns="45720" rIns="91440" bIns="45720" anchor="ctr" anchorCtr="0" upright="1">
                            <a:noAutofit/>
                          </wps:bodyPr>
                        </wps:wsp>
                        <wps:wsp>
                          <wps:cNvPr id="76" name="1037">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22F045F0-3546-4C43-AED4-550E69EC1376}"/>
                              </a:ext>
                            </a:extLst>
                          </wps:cNvPr>
                          <wps:cNvSpPr>
                            <a:spLocks noChangeArrowheads="1"/>
                          </wps:cNvSpPr>
                          <wps:spPr bwMode="auto">
                            <a:xfrm>
                              <a:off x="26219" y="8188"/>
                              <a:ext cx="13547" cy="3285"/>
                            </a:xfrm>
                            <a:prstGeom prst="rect">
                              <a:avLst/>
                            </a:prstGeom>
                            <a:solidFill>
                              <a:srgbClr val="FFFFFF"/>
                            </a:solidFill>
                            <a:ln w="12700">
                              <a:solidFill>
                                <a:srgbClr val="000000"/>
                              </a:solidFill>
                              <a:miter lim="800000"/>
                              <a:headEnd/>
                              <a:tailEnd/>
                            </a:ln>
                          </wps:spPr>
                          <wps:txbx>
                            <w:txbxContent>
                              <w:p w:rsidR="00957461" w:rsidRDefault="00957461" w:rsidP="00957461">
                                <w:pPr>
                                  <w:pStyle w:val="NormalWeb"/>
                                  <w:spacing w:before="0" w:beforeAutospacing="0" w:after="200" w:afterAutospacing="0" w:line="276" w:lineRule="auto"/>
                                  <w:jc w:val="center"/>
                                </w:pPr>
                                <w:r>
                                  <w:rPr>
                                    <w:rFonts w:eastAsia="Calibri"/>
                                    <w:color w:val="000000"/>
                                    <w:kern w:val="24"/>
                                    <w:lang w:val="id-ID"/>
                                  </w:rPr>
                                  <w:t xml:space="preserve">Keunggulan bersaing </w:t>
                                </w:r>
                              </w:p>
                            </w:txbxContent>
                          </wps:txbx>
                          <wps:bodyPr rot="0" vert="horz" wrap="square" lIns="91440" tIns="45720" rIns="91440" bIns="45720" anchor="ctr" anchorCtr="0" upright="1">
                            <a:noAutofit/>
                          </wps:bodyPr>
                        </wps:wsp>
                        <wps:wsp>
                          <wps:cNvPr id="77" name="1038">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063D0C49-E161-4227-BFC7-A849775D2BF1}"/>
                              </a:ext>
                            </a:extLst>
                          </wps:cNvPr>
                          <wps:cNvCnPr>
                            <a:cxnSpLocks noChangeShapeType="1"/>
                          </wps:cNvCnPr>
                          <wps:spPr bwMode="auto">
                            <a:xfrm flipV="1">
                              <a:off x="12335" y="10437"/>
                              <a:ext cx="14065" cy="87"/>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8" name="1039">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9C4A975B-DA6C-46EE-A7C6-F8E1B27FB6D6}"/>
                              </a:ext>
                            </a:extLst>
                          </wps:cNvPr>
                          <wps:cNvCnPr>
                            <a:cxnSpLocks noChangeShapeType="1"/>
                            <a:stCxn id="73" idx="3"/>
                          </wps:cNvCnPr>
                          <wps:spPr bwMode="auto">
                            <a:xfrm flipV="1">
                              <a:off x="12335" y="10659"/>
                              <a:ext cx="14065" cy="6884"/>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9" name="1040">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2B57511D-09FA-4078-B615-55FE97ECCDF6}"/>
                              </a:ext>
                            </a:extLst>
                          </wps:cNvPr>
                          <wps:cNvCnPr>
                            <a:cxnSpLocks noChangeShapeType="1"/>
                            <a:stCxn id="71" idx="3"/>
                            <a:endCxn id="76" idx="1"/>
                          </wps:cNvCnPr>
                          <wps:spPr bwMode="auto">
                            <a:xfrm>
                              <a:off x="12331" y="3474"/>
                              <a:ext cx="13888" cy="6356"/>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Group 6" o:spid="_x0000_s1031" style="position:absolute;left:0;text-align:left;margin-left:25.6pt;margin-top:14.4pt;width:382pt;height:220pt;z-index:251664384;mso-width-relative:margin;mso-height-relative:margin" coordorigin=",1763" coordsize="39766,17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">
                <v:rect id="1027" o:spid="_x0000_s1032" style="position:absolute;left:15424;top:1763;width:5471;height:3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PocQA&#10;AADbAAAADwAAAGRycy9kb3ducmV2LnhtbESPQWsCMRSE74L/ITzBm2YV1HZrlFIR6k1tS/H22Lxu&#10;Vjcv6ybV1V9vBMHjMDPfMNN5Y0txotoXjhUM+gkI4szpgnMF31/L3gsIH5A1lo5JwYU8zGft1hRT&#10;7c68odM25CJC2KeowIRQpVL6zJBF33cVcfT+XG0xRFnnUtd4jnBbymGSjKXFguOCwYo+DGWH7b9V&#10;cFjsriO9uuimLLLXo9lXP7/rnVLdTvP+BiJQE57hR/tTKxhP4P4l/g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5z6HEAAAA2wAAAA8AAAAAAAAAAAAAAAAAmAIAAGRycy9k&#10;b3ducmV2LnhtbFBLBQYAAAAABAAEAPUAAACJAwAAAAA=&#10;" stroked="f" strokecolor="#70ad47" strokeweight="1pt">
                  <v:textbox>
                    <w:txbxContent>
                      <w:p w:rsidR="00957461" w:rsidRPr="00662CB3" w:rsidRDefault="00957461" w:rsidP="00957461">
                        <w:pPr>
                          <w:pStyle w:val="NormalWeb"/>
                          <w:spacing w:before="0" w:beforeAutospacing="0" w:after="200" w:afterAutospacing="0" w:line="276" w:lineRule="auto"/>
                          <w:jc w:val="center"/>
                          <w:rPr>
                            <w:lang w:val="id-ID"/>
                          </w:rPr>
                        </w:pPr>
                        <w:r>
                          <w:rPr>
                            <w:rFonts w:eastAsia="Calibri"/>
                            <w:color w:val="000000" w:themeColor="text1"/>
                            <w:kern w:val="24"/>
                            <w:lang w:val="id-ID"/>
                          </w:rPr>
                          <w:t>1</w:t>
                        </w:r>
                      </w:p>
                    </w:txbxContent>
                  </v:textbox>
                </v:rect>
                <v:rect id="1028" o:spid="_x0000_s1033" style="position:absolute;left:15079;top:6609;width:5816;height:4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Zb08IA&#10;AADbAAAADwAAAGRycy9kb3ducmV2LnhtbERPz2vCMBS+D/wfwhN209TBilajDIew3TZ1DG+P5tl0&#10;Ni81ybTdX28Owo4f3+/FqrONuJAPtWMFk3EGgrh0uuZKwX63GU1BhIissXFMCnoKsFoOHhZYaHfl&#10;T7psYyVSCIcCFZgY20LKUBqyGMauJU7c0XmLMUFfSe3xmsJtI5+yLJcWa04NBltaGypP21+r4PR6&#10;+HvW773umrqcnc1P+/X9cVDqcdi9zEFE6uK/+O5+0wryNDZ9ST9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ZlvTwgAAANsAAAAPAAAAAAAAAAAAAAAAAJgCAABkcnMvZG93&#10;bnJldi54bWxQSwUGAAAAAAQABAD1AAAAhwMAAAAA&#10;" stroked="f" strokecolor="#70ad47" strokeweight="1pt">
                  <v:textbox>
                    <w:txbxContent>
                      <w:p w:rsidR="00957461" w:rsidRPr="00662CB3" w:rsidRDefault="00957461" w:rsidP="00957461">
                        <w:pPr>
                          <w:pStyle w:val="NormalWeb"/>
                          <w:spacing w:before="0" w:beforeAutospacing="0" w:after="200" w:afterAutospacing="0" w:line="276" w:lineRule="auto"/>
                          <w:jc w:val="center"/>
                          <w:rPr>
                            <w:lang w:val="id-ID"/>
                          </w:rPr>
                        </w:pPr>
                        <w:r>
                          <w:rPr>
                            <w:rFonts w:eastAsia="Calibri"/>
                            <w:color w:val="000000" w:themeColor="text1"/>
                            <w:kern w:val="24"/>
                            <w:lang w:val="id-ID"/>
                          </w:rPr>
                          <w:t>2</w:t>
                        </w:r>
                      </w:p>
                    </w:txbxContent>
                  </v:textbox>
                </v:rect>
                <v:rect id="1029" o:spid="_x0000_s1034" style="position:absolute;left:15079;top:11474;width:6491;height:4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r+SMQA&#10;AADbAAAADwAAAGRycy9kb3ducmV2LnhtbESPT2sCMRTE74LfITzBm2YVKnVrlKIU6s2/iLfH5nWz&#10;dfOy3URd/fRGKHgcZuY3zGTW2FJcqPaFYwWDfgKCOHO64FzBbvvVewfhA7LG0jEpuJGH2bTdmmCq&#10;3ZXXdNmEXEQI+xQVmBCqVEqfGbLo+64ijt6Pqy2GKOtc6hqvEW5LOUySkbRYcFwwWNHcUHbanK2C&#10;0+J4f9PLm27KIhv/md9qf1gdlep2ms8PEIGa8Ar/t7+1gtEYnl/iD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kjEAAAA2wAAAA8AAAAAAAAAAAAAAAAAmAIAAGRycy9k&#10;b3ducmV2LnhtbFBLBQYAAAAABAAEAPUAAACJAwAAAAA=&#10;" stroked="f" strokecolor="#70ad47" strokeweight="1pt">
                  <v:textbox>
                    <w:txbxContent>
                      <w:p w:rsidR="00957461" w:rsidRPr="00662CB3" w:rsidRDefault="00957461" w:rsidP="00957461">
                        <w:pPr>
                          <w:pStyle w:val="NormalWeb"/>
                          <w:spacing w:before="0" w:beforeAutospacing="0" w:after="200" w:afterAutospacing="0" w:line="276" w:lineRule="auto"/>
                          <w:jc w:val="center"/>
                          <w:rPr>
                            <w:lang w:val="id-ID"/>
                          </w:rPr>
                        </w:pPr>
                        <w:r>
                          <w:rPr>
                            <w:rFonts w:eastAsia="Calibri"/>
                            <w:color w:val="000000" w:themeColor="text1"/>
                            <w:kern w:val="24"/>
                            <w:lang w:val="id-ID"/>
                          </w:rPr>
                          <w:t>3</w:t>
                        </w:r>
                      </w:p>
                    </w:txbxContent>
                  </v:textbox>
                </v:rect>
                <v:group id="1033" o:spid="_x0000_s1035" style="position:absolute;top:1763;width:39766;height:17451" coordorigin=",1763" coordsize="39766,17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rect id="1034" o:spid="_x0000_s1036" style="position:absolute;top:1763;width:12331;height:3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QRFcMA&#10;AADbAAAADwAAAGRycy9kb3ducmV2LnhtbESPQYvCMBSE78L+h/AWvGmqB5WuaVmWFTx4afWgt0fz&#10;ti3bvJQm2tZfbwTB4zAz3zDbdDCNuFHnassKFvMIBHFhdc2lgtNxN9uAcB5ZY2OZFIzkIE0+JluM&#10;te05o1vuSxEg7GJUUHnfxlK6oiKDbm5b4uD92c6gD7Irpe6wD3DTyGUUraTBmsNChS39VFT851ej&#10;APPhMo7jue9l1kT17z1r80Om1PRz+P4C4Wnw7/CrvdcK1gt4fgk/QC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QRFcMAAADbAAAADwAAAAAAAAAAAAAAAACYAgAAZHJzL2Rv&#10;d25yZXYueG1sUEsFBgAAAAAEAAQA9QAAAIgDAAAAAA==&#10;" strokeweight="1pt">
                    <v:textbox>
                      <w:txbxContent>
                        <w:p w:rsidR="00957461" w:rsidRDefault="00957461" w:rsidP="00957461">
                          <w:pPr>
                            <w:pStyle w:val="NormalWeb"/>
                            <w:spacing w:before="0" w:beforeAutospacing="0" w:after="200" w:afterAutospacing="0" w:line="276" w:lineRule="auto"/>
                            <w:jc w:val="center"/>
                          </w:pPr>
                          <w:r>
                            <w:rPr>
                              <w:rFonts w:ascii="Calibri" w:eastAsia="Calibri" w:hAnsi="Calibri"/>
                              <w:color w:val="000000" w:themeColor="text1"/>
                              <w:kern w:val="24"/>
                              <w:sz w:val="22"/>
                              <w:szCs w:val="22"/>
                              <w:lang w:val="id-ID"/>
                            </w:rPr>
                            <w:t xml:space="preserve">Orientasi pasar </w:t>
                          </w:r>
                        </w:p>
                      </w:txbxContent>
                    </v:textbox>
                  </v:rect>
                  <v:rect id="1035" o:spid="_x0000_s1037" style="position:absolute;top:8634;width:12331;height:3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aPYsMA&#10;AADbAAAADwAAAGRycy9kb3ducmV2LnhtbESPQYvCMBSE7wv+h/AEb2uqB3eppkVEwYOXdvegt0fz&#10;bIvNS2mibf31RljY4zAz3zCbdDCNeFDnassKFvMIBHFhdc2lgt+fw+c3COeRNTaWScFIDtJk8rHB&#10;WNueM3rkvhQBwi5GBZX3bSylKyoy6Oa2JQ7e1XYGfZBdKXWHfYCbRi6jaCUN1hwWKmxpV1Fxy+9G&#10;AebDZRzHc9/LrInq/TNr81Om1Gw6bNcgPA3+P/zXPmoFX0t4fwk/Q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aPYsMAAADbAAAADwAAAAAAAAAAAAAAAACYAgAAZHJzL2Rv&#10;d25yZXYueG1sUEsFBgAAAAAEAAQA9QAAAIgDAAAAAA==&#10;" strokeweight="1pt">
                    <v:textbox>
                      <w:txbxContent>
                        <w:p w:rsidR="00957461" w:rsidRDefault="00957461" w:rsidP="00957461">
                          <w:pPr>
                            <w:pStyle w:val="NormalWeb"/>
                            <w:spacing w:before="0" w:beforeAutospacing="0" w:after="200" w:afterAutospacing="0" w:line="276" w:lineRule="auto"/>
                            <w:jc w:val="center"/>
                          </w:pPr>
                          <w:r>
                            <w:rPr>
                              <w:rFonts w:eastAsia="Calibri"/>
                              <w:color w:val="000000"/>
                              <w:kern w:val="24"/>
                              <w:lang w:val="id-ID"/>
                            </w:rPr>
                            <w:t xml:space="preserve">Inovasi produk </w:t>
                          </w:r>
                        </w:p>
                      </w:txbxContent>
                    </v:textbox>
                  </v:rect>
                  <v:rect id="1036" o:spid="_x0000_s1038" style="position:absolute;left:172;top:15871;width:12163;height:3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oq+cMA&#10;AADbAAAADwAAAGRycy9kb3ducmV2LnhtbESPQYvCMBSE74L/IbwFbzZdF1S6RllEYQ9eWj3o7dG8&#10;bcs2L6WJtvXXG0HwOMzMN8xq05ta3Kh1lWUFn1EMgji3uuJCwem4ny5BOI+ssbZMCgZysFmPRytM&#10;tO04pVvmCxEg7BJUUHrfJFK6vCSDLrINcfD+bGvQB9kWUrfYBbip5SyO59JgxWGhxIa2JeX/2dUo&#10;wKy/DMNw7jqZ1nG1u6dNdkiVmnz0P98gPPX+HX61f7WCxRc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oq+cMAAADbAAAADwAAAAAAAAAAAAAAAACYAgAAZHJzL2Rv&#10;d25yZXYueG1sUEsFBgAAAAAEAAQA9QAAAIgDAAAAAA==&#10;" strokeweight="1pt">
                    <v:textbox>
                      <w:txbxContent>
                        <w:p w:rsidR="00957461" w:rsidRDefault="00957461" w:rsidP="00957461">
                          <w:pPr>
                            <w:pStyle w:val="NormalWeb"/>
                            <w:spacing w:before="0" w:beforeAutospacing="0" w:after="200" w:afterAutospacing="0" w:line="276" w:lineRule="auto"/>
                            <w:jc w:val="center"/>
                          </w:pPr>
                          <w:r>
                            <w:rPr>
                              <w:rFonts w:ascii="Calibri" w:eastAsia="Calibri" w:hAnsi="Calibri"/>
                              <w:color w:val="000000" w:themeColor="text1"/>
                              <w:kern w:val="24"/>
                              <w:sz w:val="22"/>
                              <w:szCs w:val="22"/>
                              <w:lang w:val="id-ID"/>
                            </w:rPr>
                            <w:t xml:space="preserve">Kinerja pemasraan </w:t>
                          </w:r>
                        </w:p>
                      </w:txbxContent>
                    </v:textbox>
                  </v:rect>
                  <v:rect id="1037" o:spid="_x0000_s1039" style="position:absolute;left:26219;top:8188;width:13547;height:3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2JYcQA&#10;AADbAAAADwAAAGRycy9kb3ducmV2LnhtbESPT2vCQBTE70K/w/IKvZmNPUSJWUXEQg+9JHpob4/s&#10;Mwlm34bsmj/99N2C4HGYmd8w2X4yrRiod41lBasoBkFcWt1wpeBy/lhuQDiPrLG1TApmcrDfvSwy&#10;TLUdOaeh8JUIEHYpKqi971IpXVmTQRfZjjh4V9sb9EH2ldQ9jgFuWvkex4k02HBYqLGjY03lrbgb&#10;BVhMP/M8f4+jzNu4Of3mXfGVK/X2Oh22IDxN/hl+tD+1gnUC/1/CD5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diWHEAAAA2wAAAA8AAAAAAAAAAAAAAAAAmAIAAGRycy9k&#10;b3ducmV2LnhtbFBLBQYAAAAABAAEAPUAAACJAwAAAAA=&#10;" strokeweight="1pt">
                    <v:textbox>
                      <w:txbxContent>
                        <w:p w:rsidR="00957461" w:rsidRDefault="00957461" w:rsidP="00957461">
                          <w:pPr>
                            <w:pStyle w:val="NormalWeb"/>
                            <w:spacing w:before="0" w:beforeAutospacing="0" w:after="200" w:afterAutospacing="0" w:line="276" w:lineRule="auto"/>
                            <w:jc w:val="center"/>
                          </w:pPr>
                          <w:r>
                            <w:rPr>
                              <w:rFonts w:eastAsia="Calibri"/>
                              <w:color w:val="000000"/>
                              <w:kern w:val="24"/>
                              <w:lang w:val="id-ID"/>
                            </w:rPr>
                            <w:t xml:space="preserve">Keunggulan bersaing </w:t>
                          </w:r>
                        </w:p>
                      </w:txbxContent>
                    </v:textbox>
                  </v:rect>
                  <v:shapetype id="_x0000_t32" coordsize="21600,21600" o:spt="32" o:oned="t" path="m,l21600,21600e" filled="f">
                    <v:path arrowok="t" fillok="f" o:connecttype="none"/>
                    <o:lock v:ext="edit" shapetype="t"/>
                  </v:shapetype>
                  <v:shape id="1038" o:spid="_x0000_s1040" type="#_x0000_t32" style="position:absolute;left:12335;top:10437;width:14065;height: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QMUAAADbAAAADwAAAGRycy9kb3ducmV2LnhtbESPQWvCQBSE7wX/w/KE3urGQmuNrkEK&#10;JdaDEPXi7ZF9ZoPZtyG7jUl/fbdQ6HGYmW+YdTbYRvTU+dqxgvksAUFcOl1zpeB8+nh6A+EDssbG&#10;MSkYyUO2mTysMdXuzgX1x1CJCGGfogITQptK6UtDFv3MtcTRu7rOYoiyq6Tu8B7htpHPSfIqLdYc&#10;Fwy29G6ovB2/rILDbplf9ofP0H+/jPm+qBPTN2elHqfDdgUi0BD+w3/tnVawWMDvl/gD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MQMUAAADbAAAADwAAAAAAAAAA&#10;AAAAAAChAgAAZHJzL2Rvd25yZXYueG1sUEsFBgAAAAAEAAQA+QAAAJMDAAAAAA==&#10;" strokeweight=".5pt">
                    <v:stroke endarrow="block" joinstyle="miter"/>
                  </v:shape>
                  <v:shape id="1039" o:spid="_x0000_s1041" type="#_x0000_t32" style="position:absolute;left:12335;top:10659;width:14065;height:68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AYMsEAAADbAAAADwAAAGRycy9kb3ducmV2LnhtbERPy4rCMBTdC/5DuII7TRXUmY5RRBAf&#10;C0HHzewuzZ2m2NyUJtbq15uF4PJw3vNla0vRUO0LxwpGwwQEceZ0wbmCy+9m8AXCB2SNpWNS8CAP&#10;y0W3M8dUuzufqDmHXMQQ9ikqMCFUqZQ+M2TRD11FHLl/V1sMEda51DXeY7gt5ThJptJiwbHBYEVr&#10;Q9n1fLMKjrvv7d/huA/Nc/LYHk5FYpryolS/165+QARqw0f8du+0glkcG7/EH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0BgywQAAANsAAAAPAAAAAAAAAAAAAAAA&#10;AKECAABkcnMvZG93bnJldi54bWxQSwUGAAAAAAQABAD5AAAAjwMAAAAA&#10;" strokeweight=".5pt">
                    <v:stroke endarrow="block" joinstyle="miter"/>
                  </v:shape>
                  <v:shape id="1040" o:spid="_x0000_s1042" type="#_x0000_t32" style="position:absolute;left:12331;top:3474;width:13888;height:63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XH38QAAADbAAAADwAAAGRycy9kb3ducmV2LnhtbESPQWvCQBSE70L/w/IKXqRu9FDb1DWI&#10;IOYaleLxmX0mabJvY3aN8d93CwWPw8x8wyyTwTSip85VlhXMphEI4tzqigsFx8P27QOE88gaG8uk&#10;4EEOktXLaImxtnfOqN/7QgQIuxgVlN63sZQuL8mgm9qWOHgX2xn0QXaF1B3eA9w0ch5F79JgxWGh&#10;xJY2JeX1/mYUXC8/1Snbtvi9O9fF+Xaa9E06UWr8Oqy/QHga/DP83061gsUn/H0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xcffxAAAANsAAAAPAAAAAAAAAAAA&#10;AAAAAKECAABkcnMvZG93bnJldi54bWxQSwUGAAAAAAQABAD5AAAAkgMAAAAA&#10;" strokeweight=".5pt">
                    <v:stroke endarrow="block" joinstyle="miter"/>
                  </v:shape>
                </v:group>
              </v:group>
            </w:pict>
          </mc:Fallback>
        </mc:AlternateContent>
      </w:r>
    </w:p>
    <w:p w:rsidR="00957461" w:rsidRDefault="00957461" w:rsidP="00957461">
      <w:pPr>
        <w:spacing w:line="480" w:lineRule="auto"/>
        <w:jc w:val="both"/>
        <w:rPr>
          <w:rFonts w:ascii="Times New Roman" w:eastAsia="Times New Roman" w:hAnsi="Times New Roman" w:cs="Times New Roman"/>
          <w:sz w:val="24"/>
          <w:szCs w:val="24"/>
          <w:lang w:val="id-ID"/>
        </w:rPr>
      </w:pPr>
    </w:p>
    <w:p w:rsidR="00957461" w:rsidRDefault="00957461" w:rsidP="00957461">
      <w:pPr>
        <w:spacing w:line="480" w:lineRule="auto"/>
        <w:jc w:val="both"/>
        <w:rPr>
          <w:rFonts w:ascii="Times New Roman" w:eastAsia="Times New Roman" w:hAnsi="Times New Roman" w:cs="Times New Roman"/>
          <w:sz w:val="24"/>
          <w:szCs w:val="24"/>
          <w:lang w:val="id-ID"/>
        </w:rPr>
      </w:pPr>
    </w:p>
    <w:p w:rsidR="00957461" w:rsidRDefault="00957461" w:rsidP="00957461">
      <w:pPr>
        <w:spacing w:line="480" w:lineRule="auto"/>
        <w:jc w:val="both"/>
        <w:rPr>
          <w:rFonts w:ascii="Times New Roman" w:eastAsia="Times New Roman" w:hAnsi="Times New Roman" w:cs="Times New Roman"/>
          <w:sz w:val="24"/>
          <w:szCs w:val="24"/>
          <w:lang w:val="id-ID"/>
        </w:rPr>
      </w:pPr>
    </w:p>
    <w:p w:rsidR="00957461" w:rsidRPr="00662CB3" w:rsidRDefault="00957461" w:rsidP="00957461">
      <w:pPr>
        <w:spacing w:line="480" w:lineRule="auto"/>
        <w:jc w:val="both"/>
        <w:rPr>
          <w:rFonts w:ascii="Times New Roman" w:eastAsia="Times New Roman" w:hAnsi="Times New Roman" w:cs="Times New Roman"/>
          <w:sz w:val="24"/>
          <w:szCs w:val="24"/>
          <w:lang w:val="id-ID"/>
        </w:rPr>
      </w:pPr>
    </w:p>
    <w:p w:rsidR="00957461" w:rsidRDefault="00957461" w:rsidP="00957461">
      <w:pPr>
        <w:spacing w:line="480" w:lineRule="auto"/>
        <w:jc w:val="both"/>
        <w:rPr>
          <w:rFonts w:ascii="Times New Roman" w:eastAsia="Times New Roman" w:hAnsi="Times New Roman" w:cs="Times New Roman"/>
          <w:sz w:val="24"/>
          <w:szCs w:val="24"/>
          <w:lang w:val="id-ID"/>
        </w:rPr>
      </w:pPr>
    </w:p>
    <w:p w:rsidR="00957461" w:rsidRDefault="00957461" w:rsidP="00957461">
      <w:pPr>
        <w:spacing w:line="240" w:lineRule="auto"/>
        <w:jc w:val="both"/>
        <w:rPr>
          <w:rFonts w:ascii="Times New Roman" w:eastAsia="Times New Roman" w:hAnsi="Times New Roman" w:cs="Times New Roman"/>
          <w:sz w:val="24"/>
          <w:szCs w:val="24"/>
          <w:lang w:val="id-ID"/>
        </w:rPr>
      </w:pPr>
    </w:p>
    <w:p w:rsidR="00957461" w:rsidRPr="00662CB3" w:rsidRDefault="00957461" w:rsidP="00957461">
      <w:pPr>
        <w:spacing w:line="240" w:lineRule="auto"/>
        <w:ind w:firstLine="720"/>
        <w:jc w:val="both"/>
        <w:rPr>
          <w:rFonts w:ascii="Times New Roman" w:eastAsia="Times New Roman" w:hAnsi="Times New Roman" w:cs="Times New Roman"/>
          <w:sz w:val="24"/>
          <w:szCs w:val="24"/>
          <w:lang w:val="id-ID"/>
        </w:rPr>
      </w:pPr>
      <w:r w:rsidRPr="00662CB3">
        <w:rPr>
          <w:rFonts w:ascii="Times New Roman" w:eastAsia="Times New Roman" w:hAnsi="Times New Roman" w:cs="Times New Roman"/>
          <w:sz w:val="24"/>
          <w:szCs w:val="24"/>
          <w:lang w:val="id-ID"/>
        </w:rPr>
        <w:t>Keterangan :</w:t>
      </w:r>
    </w:p>
    <w:p w:rsidR="00957461" w:rsidRDefault="00957461" w:rsidP="00957461">
      <w:pPr>
        <w:pStyle w:val="ListParagraph"/>
        <w:numPr>
          <w:ilvl w:val="3"/>
          <w:numId w:val="9"/>
        </w:numPr>
        <w:spacing w:line="240" w:lineRule="auto"/>
        <w:ind w:left="1134" w:hanging="283"/>
        <w:jc w:val="both"/>
        <w:rPr>
          <w:rFonts w:ascii="Times New Roman" w:eastAsia="Times New Roman" w:hAnsi="Times New Roman" w:cs="Times New Roman"/>
          <w:sz w:val="24"/>
          <w:szCs w:val="24"/>
          <w:lang w:val="id-ID"/>
        </w:rPr>
      </w:pPr>
      <w:r w:rsidRPr="00662CB3">
        <w:rPr>
          <w:rFonts w:ascii="Times New Roman" w:eastAsia="Times New Roman" w:hAnsi="Times New Roman" w:cs="Times New Roman"/>
          <w:sz w:val="24"/>
          <w:szCs w:val="24"/>
          <w:lang w:val="id-ID"/>
        </w:rPr>
        <w:t>(Haryono, 2017) , (Supriyanto ,2017)</w:t>
      </w:r>
    </w:p>
    <w:p w:rsidR="00957461" w:rsidRDefault="00957461" w:rsidP="00957461">
      <w:pPr>
        <w:pStyle w:val="ListParagraph"/>
        <w:numPr>
          <w:ilvl w:val="3"/>
          <w:numId w:val="9"/>
        </w:numPr>
        <w:spacing w:line="240" w:lineRule="auto"/>
        <w:ind w:left="1134" w:hanging="283"/>
        <w:jc w:val="both"/>
        <w:rPr>
          <w:rFonts w:ascii="Times New Roman" w:eastAsia="Times New Roman" w:hAnsi="Times New Roman" w:cs="Times New Roman"/>
          <w:sz w:val="24"/>
          <w:szCs w:val="24"/>
          <w:lang w:val="id-ID"/>
        </w:rPr>
      </w:pPr>
      <w:r w:rsidRPr="00662CB3">
        <w:rPr>
          <w:rFonts w:ascii="Times New Roman" w:eastAsia="Times New Roman" w:hAnsi="Times New Roman" w:cs="Times New Roman"/>
          <w:sz w:val="24"/>
          <w:szCs w:val="24"/>
          <w:lang w:val="id-ID"/>
        </w:rPr>
        <w:t>(Melanie,2018), (Muhajirin,2019)</w:t>
      </w:r>
    </w:p>
    <w:p w:rsidR="00957461" w:rsidRDefault="00957461" w:rsidP="00957461">
      <w:pPr>
        <w:pStyle w:val="ListParagraph"/>
        <w:numPr>
          <w:ilvl w:val="3"/>
          <w:numId w:val="9"/>
        </w:numPr>
        <w:spacing w:line="240" w:lineRule="auto"/>
        <w:ind w:left="1134" w:hanging="283"/>
        <w:jc w:val="both"/>
        <w:rPr>
          <w:rFonts w:ascii="Times New Roman" w:eastAsia="Times New Roman" w:hAnsi="Times New Roman" w:cs="Times New Roman"/>
          <w:sz w:val="24"/>
          <w:szCs w:val="24"/>
          <w:lang w:val="id-ID"/>
        </w:rPr>
      </w:pPr>
      <w:r w:rsidRPr="00662CB3">
        <w:rPr>
          <w:rFonts w:ascii="Times New Roman" w:eastAsia="Times New Roman" w:hAnsi="Times New Roman" w:cs="Times New Roman"/>
          <w:sz w:val="24"/>
          <w:szCs w:val="24"/>
          <w:lang w:val="id-ID"/>
        </w:rPr>
        <w:t>(Sherlin, 2016) ,(Atik,2016)</w:t>
      </w:r>
    </w:p>
    <w:p w:rsidR="00957461" w:rsidRPr="005F76B7" w:rsidRDefault="00957461" w:rsidP="00957461">
      <w:pPr>
        <w:pStyle w:val="ListParagraph"/>
        <w:spacing w:line="240" w:lineRule="auto"/>
        <w:ind w:left="1134"/>
        <w:jc w:val="both"/>
        <w:rPr>
          <w:rFonts w:ascii="Times New Roman" w:eastAsia="Times New Roman" w:hAnsi="Times New Roman" w:cs="Times New Roman"/>
          <w:sz w:val="24"/>
          <w:szCs w:val="24"/>
          <w:lang w:val="id-ID"/>
        </w:rPr>
      </w:pPr>
    </w:p>
    <w:p w:rsidR="00957461" w:rsidRDefault="00957461" w:rsidP="00957461">
      <w:pPr>
        <w:numPr>
          <w:ilvl w:val="0"/>
          <w:numId w:val="1"/>
        </w:numPr>
        <w:spacing w:after="0" w:line="480" w:lineRule="auto"/>
        <w:contextualSpacing/>
        <w:jc w:val="both"/>
        <w:rPr>
          <w:rFonts w:ascii="Times New Roman" w:eastAsia="Times New Roman" w:hAnsi="Times New Roman" w:cs="Times New Roman"/>
          <w:b/>
          <w:sz w:val="24"/>
          <w:szCs w:val="24"/>
          <w:lang w:val="id-ID"/>
        </w:rPr>
      </w:pPr>
      <w:r w:rsidRPr="00CB3B1E">
        <w:rPr>
          <w:rFonts w:ascii="Times New Roman" w:eastAsia="Times New Roman" w:hAnsi="Times New Roman" w:cs="Times New Roman"/>
          <w:b/>
          <w:sz w:val="24"/>
          <w:szCs w:val="24"/>
          <w:lang w:val="id-ID"/>
        </w:rPr>
        <w:lastRenderedPageBreak/>
        <w:t xml:space="preserve">Hipotesis </w:t>
      </w:r>
    </w:p>
    <w:p w:rsidR="00957461" w:rsidRPr="0069215B" w:rsidRDefault="00957461" w:rsidP="00957461">
      <w:pPr>
        <w:pStyle w:val="ListParagraph"/>
        <w:spacing w:after="0" w:line="480" w:lineRule="auto"/>
        <w:ind w:left="426" w:firstLine="360"/>
        <w:jc w:val="both"/>
        <w:rPr>
          <w:rFonts w:ascii="Times New Roman" w:hAnsi="Times New Roman" w:cs="Times New Roman"/>
          <w:sz w:val="24"/>
          <w:szCs w:val="24"/>
          <w:lang w:val="id-ID"/>
        </w:rPr>
      </w:pPr>
      <w:r>
        <w:rPr>
          <w:rFonts w:ascii="Times New Roman" w:hAnsi="Times New Roman" w:cs="Times New Roman"/>
          <w:sz w:val="24"/>
          <w:szCs w:val="24"/>
        </w:rPr>
        <w:t>Menurut Sugiyono (201</w:t>
      </w:r>
      <w:r>
        <w:rPr>
          <w:rFonts w:ascii="Times New Roman" w:hAnsi="Times New Roman" w:cs="Times New Roman"/>
          <w:sz w:val="24"/>
          <w:szCs w:val="24"/>
          <w:lang w:val="id-ID"/>
        </w:rPr>
        <w:t>9</w:t>
      </w:r>
      <w:r w:rsidRPr="0025451C">
        <w:rPr>
          <w:rFonts w:ascii="Times New Roman" w:hAnsi="Times New Roman" w:cs="Times New Roman"/>
          <w:sz w:val="24"/>
          <w:szCs w:val="24"/>
        </w:rPr>
        <w:t>: 132) hipotesis merupakan jawaban sementara  terhadap rumusan masalah penelitian, dikatakan sementara karena jawaban yang diber</w:t>
      </w:r>
      <w:r>
        <w:rPr>
          <w:rFonts w:ascii="Times New Roman" w:hAnsi="Times New Roman" w:cs="Times New Roman"/>
          <w:sz w:val="24"/>
          <w:szCs w:val="24"/>
        </w:rPr>
        <w:t>ikan baru didasarkan pada teori</w:t>
      </w:r>
      <w:r>
        <w:rPr>
          <w:rFonts w:ascii="Times New Roman" w:hAnsi="Times New Roman" w:cs="Times New Roman"/>
          <w:sz w:val="24"/>
          <w:szCs w:val="24"/>
          <w:lang w:val="id-ID"/>
        </w:rPr>
        <w:t>, atau penelitian yang telah dilakukan sebelumnya, antara lain sebagai berikut :</w:t>
      </w:r>
      <w:r w:rsidRPr="0025451C">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
    <w:p w:rsidR="00957461" w:rsidRPr="00662CB3" w:rsidRDefault="00957461" w:rsidP="00957461">
      <w:pPr>
        <w:pStyle w:val="ListParagraph"/>
        <w:numPr>
          <w:ilvl w:val="3"/>
          <w:numId w:val="1"/>
        </w:numPr>
        <w:tabs>
          <w:tab w:val="left" w:pos="1276"/>
        </w:tabs>
        <w:spacing w:after="0" w:line="480" w:lineRule="auto"/>
        <w:ind w:left="1418" w:hanging="425"/>
        <w:jc w:val="both"/>
        <w:rPr>
          <w:rFonts w:ascii="Times New Roman" w:eastAsia="Times New Roman" w:hAnsi="Times New Roman" w:cs="Times New Roman"/>
          <w:b/>
          <w:sz w:val="24"/>
          <w:szCs w:val="24"/>
          <w:lang w:val="id-ID"/>
        </w:rPr>
      </w:pPr>
      <w:r w:rsidRPr="00662CB3">
        <w:rPr>
          <w:rFonts w:ascii="Times New Roman" w:eastAsia="Times New Roman" w:hAnsi="Times New Roman" w:cs="Times New Roman"/>
          <w:sz w:val="24"/>
          <w:szCs w:val="24"/>
          <w:lang w:val="id-ID"/>
        </w:rPr>
        <w:t xml:space="preserve">Menurut Wachjuni(2014) menyatakan bahwa </w:t>
      </w:r>
      <w:r w:rsidRPr="00662CB3">
        <w:rPr>
          <w:rFonts w:ascii="Times New Roman" w:eastAsia="Times New Roman" w:hAnsi="Times New Roman" w:cs="Times New Roman"/>
          <w:sz w:val="24"/>
          <w:szCs w:val="24"/>
          <w:lang w:val="id-ID"/>
        </w:rPr>
        <w:tab/>
        <w:t xml:space="preserve">terdapat pengaruh signifikan tentang pengaruh Orientasi Pasar Inovasi Produk Dan Kualitas Layanan Terhadap Kinerja Pemasaran Dalam Upaya Mencapai Keunggulan Kompetitif </w:t>
      </w:r>
    </w:p>
    <w:p w:rsidR="00957461" w:rsidRPr="00662CB3" w:rsidRDefault="00957461" w:rsidP="00957461">
      <w:pPr>
        <w:pStyle w:val="ListParagraph"/>
        <w:tabs>
          <w:tab w:val="left" w:pos="1276"/>
        </w:tabs>
        <w:spacing w:after="0" w:line="480" w:lineRule="auto"/>
        <w:ind w:left="1418"/>
        <w:jc w:val="both"/>
        <w:rPr>
          <w:rFonts w:ascii="Times New Roman" w:eastAsia="Times New Roman" w:hAnsi="Times New Roman" w:cs="Times New Roman"/>
          <w:b/>
          <w:sz w:val="24"/>
          <w:szCs w:val="24"/>
          <w:lang w:val="id-ID"/>
        </w:rPr>
      </w:pPr>
      <w:r w:rsidRPr="00662CB3">
        <w:rPr>
          <w:rFonts w:ascii="Times New Roman" w:eastAsia="Times New Roman" w:hAnsi="Times New Roman" w:cs="Times New Roman"/>
          <w:b/>
          <w:sz w:val="24"/>
          <w:szCs w:val="24"/>
          <w:lang w:val="id-ID"/>
        </w:rPr>
        <w:t>H1  : Orientasi Pasar, berpengaruh</w:t>
      </w:r>
      <w:r w:rsidRPr="00662CB3">
        <w:rPr>
          <w:rFonts w:ascii="Times New Roman" w:eastAsia="Times New Roman" w:hAnsi="Times New Roman" w:cs="Times New Roman"/>
          <w:b/>
          <w:sz w:val="24"/>
          <w:szCs w:val="24"/>
          <w:lang w:val="en-ID"/>
        </w:rPr>
        <w:t xml:space="preserve"> </w:t>
      </w:r>
      <w:r>
        <w:rPr>
          <w:rFonts w:ascii="Times New Roman" w:eastAsia="Times New Roman" w:hAnsi="Times New Roman" w:cs="Times New Roman"/>
          <w:b/>
          <w:sz w:val="24"/>
          <w:szCs w:val="24"/>
          <w:lang w:val="id-ID"/>
        </w:rPr>
        <w:t xml:space="preserve">inovasi produk dan Kinerja Pemasaran berpengaruh </w:t>
      </w:r>
      <w:r w:rsidRPr="00662CB3">
        <w:rPr>
          <w:rFonts w:ascii="Times New Roman" w:eastAsia="Times New Roman" w:hAnsi="Times New Roman" w:cs="Times New Roman"/>
          <w:b/>
          <w:sz w:val="24"/>
          <w:szCs w:val="24"/>
          <w:lang w:val="id-ID"/>
        </w:rPr>
        <w:t xml:space="preserve">Terhadap Keunggulan Bersaing layanan Produk Indihome Di Surakarta </w:t>
      </w:r>
    </w:p>
    <w:p w:rsidR="00957461" w:rsidRDefault="00957461" w:rsidP="00957461">
      <w:pPr>
        <w:pStyle w:val="ListParagraph"/>
        <w:numPr>
          <w:ilvl w:val="3"/>
          <w:numId w:val="1"/>
        </w:numPr>
        <w:tabs>
          <w:tab w:val="left" w:pos="1276"/>
        </w:tabs>
        <w:spacing w:after="0" w:line="480" w:lineRule="auto"/>
        <w:ind w:left="1276" w:hanging="567"/>
        <w:jc w:val="both"/>
        <w:rPr>
          <w:rFonts w:ascii="Times New Roman" w:eastAsia="Times New Roman" w:hAnsi="Times New Roman" w:cs="Times New Roman"/>
          <w:sz w:val="24"/>
          <w:szCs w:val="24"/>
          <w:lang w:val="id-ID"/>
        </w:rPr>
      </w:pPr>
      <w:r w:rsidRPr="00662CB3">
        <w:rPr>
          <w:rFonts w:ascii="Times New Roman" w:eastAsia="Times New Roman" w:hAnsi="Times New Roman" w:cs="Times New Roman"/>
          <w:sz w:val="24"/>
          <w:szCs w:val="24"/>
          <w:lang w:val="id-ID"/>
        </w:rPr>
        <w:t>Menurut Haryono (2017) menyatakan</w:t>
      </w:r>
      <w:r>
        <w:rPr>
          <w:rFonts w:ascii="Times New Roman" w:eastAsia="Times New Roman" w:hAnsi="Times New Roman" w:cs="Times New Roman"/>
          <w:sz w:val="24"/>
          <w:szCs w:val="24"/>
          <w:lang w:val="id-ID"/>
        </w:rPr>
        <w:t xml:space="preserve">  bahwa berpengaruh positif dan </w:t>
      </w:r>
      <w:r w:rsidRPr="00662CB3">
        <w:rPr>
          <w:rFonts w:ascii="Times New Roman" w:eastAsia="Times New Roman" w:hAnsi="Times New Roman" w:cs="Times New Roman"/>
          <w:sz w:val="24"/>
          <w:szCs w:val="24"/>
          <w:lang w:val="id-ID"/>
        </w:rPr>
        <w:t xml:space="preserve">signifikan terhadap Market Orientation, terhadap dalam menciptakan Keunggulan bersaing (Wahjuni,2014) Variabel Kinerja Pemasaran Berpengaruh Signifikan dalam mencapai  Keunggulan yang Kompetitif . Dari pengertian tersebut maka </w:t>
      </w:r>
    </w:p>
    <w:p w:rsidR="00957461" w:rsidRPr="00662CB3" w:rsidRDefault="00957461" w:rsidP="00957461">
      <w:pPr>
        <w:pStyle w:val="ListParagraph"/>
        <w:tabs>
          <w:tab w:val="left" w:pos="1276"/>
        </w:tabs>
        <w:spacing w:after="0" w:line="480" w:lineRule="auto"/>
        <w:ind w:left="1276" w:hanging="283"/>
        <w:jc w:val="both"/>
        <w:rPr>
          <w:rFonts w:ascii="Times New Roman" w:eastAsia="Times New Roman" w:hAnsi="Times New Roman" w:cs="Times New Roman"/>
          <w:b/>
          <w:sz w:val="24"/>
          <w:szCs w:val="24"/>
          <w:lang w:val="id-ID"/>
        </w:rPr>
      </w:pPr>
      <w:r w:rsidRPr="00662CB3">
        <w:rPr>
          <w:rFonts w:ascii="Times New Roman" w:eastAsia="Times New Roman" w:hAnsi="Times New Roman" w:cs="Times New Roman"/>
          <w:b/>
          <w:sz w:val="24"/>
          <w:szCs w:val="24"/>
          <w:lang w:val="id-ID"/>
        </w:rPr>
        <w:t xml:space="preserve">H2 </w:t>
      </w:r>
      <w:r w:rsidRPr="00662CB3">
        <w:rPr>
          <w:rFonts w:ascii="Times New Roman" w:eastAsia="Times New Roman" w:hAnsi="Times New Roman" w:cs="Times New Roman"/>
          <w:b/>
          <w:sz w:val="24"/>
          <w:szCs w:val="24"/>
          <w:lang w:val="id-ID"/>
        </w:rPr>
        <w:tab/>
        <w:t>: Orientasi Pasar berpengaruh Terhadap Keunggulan Bersaing layanan Produk Indihome Di Surakarta</w:t>
      </w:r>
    </w:p>
    <w:p w:rsidR="00957461" w:rsidRPr="00662CB3" w:rsidRDefault="00957461" w:rsidP="00957461">
      <w:pPr>
        <w:pStyle w:val="ListParagraph"/>
        <w:numPr>
          <w:ilvl w:val="3"/>
          <w:numId w:val="1"/>
        </w:numPr>
        <w:tabs>
          <w:tab w:val="left" w:pos="1276"/>
        </w:tabs>
        <w:spacing w:after="0" w:line="480" w:lineRule="auto"/>
        <w:ind w:left="1418" w:hanging="709"/>
        <w:jc w:val="both"/>
        <w:rPr>
          <w:rFonts w:ascii="Times New Roman" w:eastAsia="Times New Roman" w:hAnsi="Times New Roman" w:cs="Times New Roman"/>
          <w:b/>
          <w:sz w:val="24"/>
          <w:szCs w:val="24"/>
          <w:lang w:val="id-ID"/>
        </w:rPr>
      </w:pPr>
      <w:r w:rsidRPr="00662CB3">
        <w:rPr>
          <w:rFonts w:ascii="Times New Roman" w:eastAsia="Times New Roman" w:hAnsi="Times New Roman" w:cs="Times New Roman"/>
          <w:sz w:val="24"/>
          <w:szCs w:val="24"/>
          <w:lang w:val="id-ID"/>
        </w:rPr>
        <w:t xml:space="preserve">Menurut (Muhajirin,2019)  bahwa Orientasi pasar berpengaruh signifikan Terhadap keunggulan bersaing pada UMKM Tenun Gedongan di Kota Bima, hal Ini karena Semakin tinggi Orientasi pasar </w:t>
      </w:r>
      <w:r w:rsidRPr="00662CB3">
        <w:rPr>
          <w:rFonts w:ascii="Times New Roman" w:eastAsia="Times New Roman" w:hAnsi="Times New Roman" w:cs="Times New Roman"/>
          <w:sz w:val="24"/>
          <w:szCs w:val="24"/>
          <w:lang w:val="id-ID"/>
        </w:rPr>
        <w:lastRenderedPageBreak/>
        <w:t>yang dilakukan serta semakin meningkat Keunggulan bersaing pada UMKM Tenun Gedongan di Kota Bima. Dari pengertian tersebut maka hipotesis Orientasi Pasar berpengaruh Terhadap Keunggulan Bersaing layanan Produk Indihome Di Surakarta terbukti kebenbarannya</w:t>
      </w:r>
    </w:p>
    <w:p w:rsidR="00957461" w:rsidRPr="00662CB3" w:rsidRDefault="00957461" w:rsidP="00957461">
      <w:pPr>
        <w:pStyle w:val="ListParagraph"/>
        <w:tabs>
          <w:tab w:val="left" w:pos="1276"/>
        </w:tabs>
        <w:spacing w:after="0" w:line="480" w:lineRule="auto"/>
        <w:ind w:left="2127" w:hanging="709"/>
        <w:jc w:val="both"/>
        <w:rPr>
          <w:rFonts w:ascii="Times New Roman" w:eastAsia="Times New Roman" w:hAnsi="Times New Roman" w:cs="Times New Roman"/>
          <w:b/>
          <w:sz w:val="24"/>
          <w:szCs w:val="24"/>
          <w:lang w:val="id-ID"/>
        </w:rPr>
      </w:pPr>
      <w:r w:rsidRPr="00662CB3">
        <w:rPr>
          <w:rFonts w:ascii="Times New Roman" w:eastAsia="Times New Roman" w:hAnsi="Times New Roman" w:cs="Times New Roman"/>
          <w:sz w:val="24"/>
          <w:szCs w:val="24"/>
          <w:lang w:val="id-ID"/>
        </w:rPr>
        <w:t xml:space="preserve"> </w:t>
      </w:r>
      <w:r>
        <w:rPr>
          <w:rFonts w:ascii="Times New Roman" w:eastAsia="Times New Roman" w:hAnsi="Times New Roman" w:cs="Times New Roman"/>
          <w:b/>
          <w:sz w:val="24"/>
          <w:szCs w:val="24"/>
          <w:lang w:val="id-ID"/>
        </w:rPr>
        <w:t>H3</w:t>
      </w:r>
      <w:r>
        <w:rPr>
          <w:rFonts w:ascii="Times New Roman" w:eastAsia="Times New Roman" w:hAnsi="Times New Roman" w:cs="Times New Roman"/>
          <w:b/>
          <w:sz w:val="24"/>
          <w:szCs w:val="24"/>
          <w:lang w:val="id-ID"/>
        </w:rPr>
        <w:tab/>
        <w:t>:</w:t>
      </w:r>
      <w:r w:rsidRPr="00662CB3">
        <w:rPr>
          <w:rFonts w:ascii="Times New Roman" w:eastAsia="Times New Roman" w:hAnsi="Times New Roman" w:cs="Times New Roman"/>
          <w:b/>
          <w:sz w:val="24"/>
          <w:szCs w:val="24"/>
          <w:lang w:val="id-ID"/>
        </w:rPr>
        <w:t>Inovasi Produk berpengaruh Terhadap Keunggulan Bersaing layanan Produk Indihome Di Surakarta</w:t>
      </w:r>
    </w:p>
    <w:p w:rsidR="00957461" w:rsidRPr="00662CB3" w:rsidRDefault="00957461" w:rsidP="00957461">
      <w:pPr>
        <w:pStyle w:val="ListParagraph"/>
        <w:numPr>
          <w:ilvl w:val="3"/>
          <w:numId w:val="1"/>
        </w:numPr>
        <w:tabs>
          <w:tab w:val="left" w:pos="1276"/>
        </w:tabs>
        <w:spacing w:after="0" w:line="480" w:lineRule="auto"/>
        <w:ind w:left="1276" w:hanging="567"/>
        <w:jc w:val="both"/>
        <w:rPr>
          <w:rFonts w:ascii="Times New Roman" w:eastAsia="Times New Roman" w:hAnsi="Times New Roman" w:cs="Times New Roman"/>
          <w:sz w:val="24"/>
          <w:szCs w:val="24"/>
        </w:rPr>
      </w:pPr>
      <w:r w:rsidRPr="00662CB3">
        <w:rPr>
          <w:rFonts w:ascii="Times New Roman" w:eastAsia="Times New Roman" w:hAnsi="Times New Roman" w:cs="Times New Roman"/>
          <w:sz w:val="24"/>
          <w:szCs w:val="24"/>
          <w:lang w:val="id-ID"/>
        </w:rPr>
        <w:t xml:space="preserve">Mnurut (Sherlin,2018) Menyatakan </w:t>
      </w:r>
      <w:r w:rsidRPr="00662CB3">
        <w:rPr>
          <w:rFonts w:ascii="Times New Roman" w:eastAsia="Times New Roman" w:hAnsi="Times New Roman" w:cs="Times New Roman"/>
          <w:sz w:val="24"/>
          <w:szCs w:val="24"/>
        </w:rPr>
        <w:t>Bahwa Terdapat Pengaruh Yang Signifikan Antara Inovasi Produk, Dan Kinerja Pemasaran Terhadap Keunggulan Bersaing Batik Kerinci,.</w:t>
      </w:r>
    </w:p>
    <w:p w:rsidR="00957461" w:rsidRPr="00662CB3" w:rsidRDefault="00957461" w:rsidP="00957461">
      <w:pPr>
        <w:tabs>
          <w:tab w:val="left" w:pos="1276"/>
        </w:tabs>
        <w:spacing w:after="0" w:line="480" w:lineRule="auto"/>
        <w:ind w:left="1843" w:hanging="567"/>
        <w:rPr>
          <w:rFonts w:ascii="Times New Roman" w:eastAsia="Times New Roman" w:hAnsi="Times New Roman" w:cs="Times New Roman"/>
          <w:b/>
          <w:sz w:val="24"/>
          <w:szCs w:val="24"/>
          <w:lang w:val="id-ID"/>
        </w:rPr>
        <w:sectPr w:rsidR="00957461" w:rsidRPr="00662CB3" w:rsidSect="009E25BE">
          <w:headerReference w:type="default" r:id="rId8"/>
          <w:footerReference w:type="default" r:id="rId9"/>
          <w:pgSz w:w="12240" w:h="15840"/>
          <w:pgMar w:top="2268" w:right="1701" w:bottom="1701" w:left="2268" w:header="709" w:footer="709" w:gutter="0"/>
          <w:pgNumType w:start="10"/>
          <w:cols w:space="708"/>
          <w:docGrid w:linePitch="360"/>
        </w:sectPr>
      </w:pPr>
      <w:r w:rsidRPr="00662CB3">
        <w:rPr>
          <w:rFonts w:ascii="Times New Roman" w:eastAsia="Times New Roman" w:hAnsi="Times New Roman" w:cs="Times New Roman"/>
          <w:b/>
          <w:sz w:val="24"/>
          <w:szCs w:val="24"/>
          <w:lang w:val="id-ID"/>
        </w:rPr>
        <w:t>H4 : Kinerja pemasaran  berpengaruh Terhadap Keunggulan B</w:t>
      </w:r>
      <w:r>
        <w:rPr>
          <w:rFonts w:ascii="Times New Roman" w:eastAsia="Times New Roman" w:hAnsi="Times New Roman" w:cs="Times New Roman"/>
          <w:b/>
          <w:sz w:val="24"/>
          <w:szCs w:val="24"/>
          <w:lang w:val="id-ID"/>
        </w:rPr>
        <w:t xml:space="preserve">ersaing layanan  Produk  Indihome  </w:t>
      </w:r>
      <w:r w:rsidRPr="00662CB3">
        <w:rPr>
          <w:rFonts w:ascii="Times New Roman" w:eastAsia="Times New Roman" w:hAnsi="Times New Roman" w:cs="Times New Roman"/>
          <w:b/>
          <w:sz w:val="24"/>
          <w:szCs w:val="24"/>
          <w:lang w:val="id-ID"/>
        </w:rPr>
        <w:t xml:space="preserve">Di </w:t>
      </w:r>
      <w:r>
        <w:rPr>
          <w:rFonts w:ascii="Times New Roman" w:eastAsia="Times New Roman" w:hAnsi="Times New Roman" w:cs="Times New Roman"/>
          <w:b/>
          <w:sz w:val="24"/>
          <w:szCs w:val="24"/>
          <w:lang w:val="id-ID"/>
        </w:rPr>
        <w:t xml:space="preserve">  </w:t>
      </w:r>
      <w:r w:rsidRPr="00662CB3">
        <w:rPr>
          <w:rFonts w:ascii="Times New Roman" w:eastAsia="Times New Roman" w:hAnsi="Times New Roman" w:cs="Times New Roman"/>
          <w:b/>
          <w:sz w:val="24"/>
          <w:szCs w:val="24"/>
          <w:lang w:val="id-ID"/>
        </w:rPr>
        <w:t>Surakrarta</w:t>
      </w:r>
    </w:p>
    <w:p w:rsidR="000D7C0C" w:rsidRPr="004E0000" w:rsidRDefault="008A13F0">
      <w:pPr>
        <w:rPr>
          <w:lang w:val="id-ID"/>
        </w:rPr>
      </w:pPr>
      <w:bookmarkStart w:id="0" w:name="_GoBack"/>
      <w:bookmarkEnd w:id="0"/>
    </w:p>
    <w:sectPr w:rsidR="000D7C0C" w:rsidRPr="004E0000" w:rsidSect="00412C6B">
      <w:headerReference w:type="default" r:id="rId10"/>
      <w:footerReference w:type="default" r:id="rId11"/>
      <w:pgSz w:w="12240" w:h="15840"/>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3F0" w:rsidRDefault="008A13F0" w:rsidP="004E0000">
      <w:pPr>
        <w:spacing w:after="0" w:line="240" w:lineRule="auto"/>
      </w:pPr>
      <w:r>
        <w:separator/>
      </w:r>
    </w:p>
  </w:endnote>
  <w:endnote w:type="continuationSeparator" w:id="0">
    <w:p w:rsidR="008A13F0" w:rsidRDefault="008A13F0" w:rsidP="004E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61" w:rsidRPr="005E0DBE" w:rsidRDefault="00957461">
    <w:pPr>
      <w:pStyle w:val="Footer"/>
      <w:jc w:val="center"/>
      <w:rPr>
        <w:rFonts w:ascii="Times New Roman" w:hAnsi="Times New Roman" w:cs="Times New Roman"/>
        <w:sz w:val="24"/>
        <w:szCs w:val="24"/>
      </w:rPr>
    </w:pPr>
  </w:p>
  <w:p w:rsidR="00957461" w:rsidRDefault="009574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B84" w:rsidRPr="005E0DBE" w:rsidRDefault="008A13F0">
    <w:pPr>
      <w:pStyle w:val="Footer"/>
      <w:jc w:val="center"/>
      <w:rPr>
        <w:rFonts w:ascii="Times New Roman" w:hAnsi="Times New Roman" w:cs="Times New Roman"/>
        <w:sz w:val="24"/>
        <w:szCs w:val="24"/>
      </w:rPr>
    </w:pPr>
  </w:p>
  <w:p w:rsidR="00961B84" w:rsidRDefault="008A1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3F0" w:rsidRDefault="008A13F0" w:rsidP="004E0000">
      <w:pPr>
        <w:spacing w:after="0" w:line="240" w:lineRule="auto"/>
      </w:pPr>
      <w:r>
        <w:separator/>
      </w:r>
    </w:p>
  </w:footnote>
  <w:footnote w:type="continuationSeparator" w:id="0">
    <w:p w:rsidR="008A13F0" w:rsidRDefault="008A13F0" w:rsidP="004E0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956070"/>
      <w:docPartObj>
        <w:docPartGallery w:val="Page Numbers (Top of Page)"/>
        <w:docPartUnique/>
      </w:docPartObj>
    </w:sdtPr>
    <w:sdtEndPr>
      <w:rPr>
        <w:rFonts w:ascii="Times New Roman" w:hAnsi="Times New Roman" w:cs="Times New Roman"/>
        <w:noProof/>
        <w:sz w:val="24"/>
        <w:szCs w:val="24"/>
      </w:rPr>
    </w:sdtEndPr>
    <w:sdtContent>
      <w:p w:rsidR="00957461" w:rsidRPr="009E25BE" w:rsidRDefault="00957461">
        <w:pPr>
          <w:pStyle w:val="Header"/>
          <w:jc w:val="right"/>
          <w:rPr>
            <w:rFonts w:ascii="Times New Roman" w:hAnsi="Times New Roman" w:cs="Times New Roman"/>
            <w:sz w:val="24"/>
            <w:szCs w:val="24"/>
          </w:rPr>
        </w:pPr>
        <w:r w:rsidRPr="009E25BE">
          <w:rPr>
            <w:rFonts w:ascii="Times New Roman" w:hAnsi="Times New Roman" w:cs="Times New Roman"/>
            <w:sz w:val="24"/>
            <w:szCs w:val="24"/>
          </w:rPr>
          <w:fldChar w:fldCharType="begin"/>
        </w:r>
        <w:r w:rsidRPr="009E25BE">
          <w:rPr>
            <w:rFonts w:ascii="Times New Roman" w:hAnsi="Times New Roman" w:cs="Times New Roman"/>
            <w:sz w:val="24"/>
            <w:szCs w:val="24"/>
          </w:rPr>
          <w:instrText xml:space="preserve"> PAGE   \* MERGEFORMAT </w:instrText>
        </w:r>
        <w:r w:rsidRPr="009E25BE">
          <w:rPr>
            <w:rFonts w:ascii="Times New Roman" w:hAnsi="Times New Roman" w:cs="Times New Roman"/>
            <w:sz w:val="24"/>
            <w:szCs w:val="24"/>
          </w:rPr>
          <w:fldChar w:fldCharType="separate"/>
        </w:r>
        <w:r>
          <w:rPr>
            <w:rFonts w:ascii="Times New Roman" w:hAnsi="Times New Roman" w:cs="Times New Roman"/>
            <w:noProof/>
            <w:sz w:val="24"/>
            <w:szCs w:val="24"/>
          </w:rPr>
          <w:t>22</w:t>
        </w:r>
        <w:r w:rsidRPr="009E25BE">
          <w:rPr>
            <w:rFonts w:ascii="Times New Roman" w:hAnsi="Times New Roman" w:cs="Times New Roman"/>
            <w:noProof/>
            <w:sz w:val="24"/>
            <w:szCs w:val="24"/>
          </w:rPr>
          <w:fldChar w:fldCharType="end"/>
        </w:r>
      </w:p>
    </w:sdtContent>
  </w:sdt>
  <w:p w:rsidR="00957461" w:rsidRDefault="009574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063168"/>
      <w:docPartObj>
        <w:docPartGallery w:val="Page Numbers (Top of Page)"/>
        <w:docPartUnique/>
      </w:docPartObj>
    </w:sdtPr>
    <w:sdtEndPr>
      <w:rPr>
        <w:noProof/>
      </w:rPr>
    </w:sdtEndPr>
    <w:sdtContent>
      <w:p w:rsidR="004E0000" w:rsidRDefault="004E0000">
        <w:pPr>
          <w:pStyle w:val="Header"/>
          <w:jc w:val="right"/>
        </w:pPr>
        <w:r>
          <w:fldChar w:fldCharType="begin"/>
        </w:r>
        <w:r>
          <w:instrText xml:space="preserve"> PAGE   \* MERGEFORMAT </w:instrText>
        </w:r>
        <w:r>
          <w:fldChar w:fldCharType="separate"/>
        </w:r>
        <w:r w:rsidR="00957461">
          <w:rPr>
            <w:noProof/>
          </w:rPr>
          <w:t>23</w:t>
        </w:r>
        <w:r>
          <w:rPr>
            <w:noProof/>
          </w:rPr>
          <w:fldChar w:fldCharType="end"/>
        </w:r>
      </w:p>
    </w:sdtContent>
  </w:sdt>
  <w:p w:rsidR="00961B84" w:rsidRDefault="008A13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2B97"/>
    <w:multiLevelType w:val="multilevel"/>
    <w:tmpl w:val="7F1004E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1378BB"/>
    <w:multiLevelType w:val="hybridMultilevel"/>
    <w:tmpl w:val="9252B6AE"/>
    <w:lvl w:ilvl="0" w:tplc="2A124AA4">
      <w:start w:val="1"/>
      <w:numFmt w:val="decimal"/>
      <w:lvlText w:val="%1)"/>
      <w:lvlJc w:val="left"/>
      <w:pPr>
        <w:ind w:left="2880" w:hanging="360"/>
      </w:pPr>
      <w:rPr>
        <w:rFonts w:hint="default"/>
      </w:rPr>
    </w:lvl>
    <w:lvl w:ilvl="1" w:tplc="66346F10">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A14417D2">
      <w:start w:val="1"/>
      <w:numFmt w:val="decimal"/>
      <w:lvlText w:val="%4."/>
      <w:lvlJc w:val="left"/>
      <w:pPr>
        <w:ind w:left="5040" w:hanging="360"/>
      </w:pPr>
      <w:rPr>
        <w:rFonts w:ascii="Times New Roman" w:eastAsia="Times New Roman" w:hAnsi="Times New Roman" w:cs="Times New Roman"/>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23D670C4"/>
    <w:multiLevelType w:val="hybridMultilevel"/>
    <w:tmpl w:val="756065FC"/>
    <w:lvl w:ilvl="0" w:tplc="D96A7832">
      <w:start w:val="1"/>
      <w:numFmt w:val="upperLetter"/>
      <w:lvlText w:val="%1."/>
      <w:lvlJc w:val="left"/>
      <w:pPr>
        <w:ind w:left="360" w:hanging="360"/>
      </w:pPr>
      <w:rPr>
        <w:rFonts w:hint="default"/>
      </w:rPr>
    </w:lvl>
    <w:lvl w:ilvl="1" w:tplc="04090019">
      <w:start w:val="1"/>
      <w:numFmt w:val="lowerLetter"/>
      <w:lvlText w:val="%2."/>
      <w:lvlJc w:val="left"/>
      <w:pPr>
        <w:ind w:left="229" w:hanging="360"/>
      </w:pPr>
    </w:lvl>
    <w:lvl w:ilvl="2" w:tplc="0409001B">
      <w:start w:val="1"/>
      <w:numFmt w:val="lowerRoman"/>
      <w:lvlText w:val="%3."/>
      <w:lvlJc w:val="right"/>
      <w:pPr>
        <w:ind w:left="949" w:hanging="180"/>
      </w:pPr>
    </w:lvl>
    <w:lvl w:ilvl="3" w:tplc="103C4694">
      <w:start w:val="1"/>
      <w:numFmt w:val="decimal"/>
      <w:lvlText w:val="%4."/>
      <w:lvlJc w:val="left"/>
      <w:pPr>
        <w:ind w:left="1669" w:hanging="360"/>
      </w:pPr>
      <w:rPr>
        <w:rFonts w:ascii="Times New Roman" w:eastAsiaTheme="minorHAnsi" w:hAnsi="Times New Roman" w:cs="Times New Roman"/>
      </w:r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3">
    <w:nsid w:val="25EA3620"/>
    <w:multiLevelType w:val="multilevel"/>
    <w:tmpl w:val="33024A2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4">
    <w:nsid w:val="320F3658"/>
    <w:multiLevelType w:val="hybridMultilevel"/>
    <w:tmpl w:val="010A5DF0"/>
    <w:lvl w:ilvl="0" w:tplc="252C76C4">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5">
    <w:nsid w:val="385B37AE"/>
    <w:multiLevelType w:val="hybridMultilevel"/>
    <w:tmpl w:val="AB74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5B04A0"/>
    <w:multiLevelType w:val="hybridMultilevel"/>
    <w:tmpl w:val="5658C7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C9E7E85"/>
    <w:multiLevelType w:val="hybridMultilevel"/>
    <w:tmpl w:val="AD7614AE"/>
    <w:lvl w:ilvl="0" w:tplc="90AC7836">
      <w:start w:val="1"/>
      <w:numFmt w:val="decimal"/>
      <w:lvlText w:val="%1)"/>
      <w:lvlJc w:val="left"/>
      <w:pPr>
        <w:ind w:left="1004" w:hanging="360"/>
      </w:pPr>
      <w:rPr>
        <w:rFonts w:eastAsiaTheme="minorHAnsi" w:hint="default"/>
        <w:b w:val="0"/>
      </w:rPr>
    </w:lvl>
    <w:lvl w:ilvl="1" w:tplc="9AFE681E">
      <w:start w:val="1"/>
      <w:numFmt w:val="lowerLetter"/>
      <w:lvlText w:val="%2)"/>
      <w:lvlJc w:val="left"/>
      <w:pPr>
        <w:ind w:left="1724" w:hanging="360"/>
      </w:pPr>
      <w:rPr>
        <w:rFonts w:hint="default"/>
      </w:rPr>
    </w:lvl>
    <w:lvl w:ilvl="2" w:tplc="C56EB850">
      <w:start w:val="1"/>
      <w:numFmt w:val="upperLetter"/>
      <w:lvlText w:val="%3."/>
      <w:lvlJc w:val="left"/>
      <w:pPr>
        <w:ind w:left="2624" w:hanging="360"/>
      </w:pPr>
      <w:rPr>
        <w:rFonts w:hint="default"/>
      </w:rPr>
    </w:lvl>
    <w:lvl w:ilvl="3" w:tplc="88C2026C">
      <w:start w:val="1"/>
      <w:numFmt w:val="lowerLetter"/>
      <w:lvlText w:val="%4)"/>
      <w:lvlJc w:val="left"/>
      <w:pPr>
        <w:ind w:left="3164" w:hanging="360"/>
      </w:pPr>
      <w:rPr>
        <w:rFonts w:ascii="Times New Roman" w:eastAsiaTheme="minorHAnsi" w:hAnsi="Times New Roman" w:cs="Times New Roman"/>
      </w:r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5D0E2F75"/>
    <w:multiLevelType w:val="hybridMultilevel"/>
    <w:tmpl w:val="D2B648C4"/>
    <w:lvl w:ilvl="0" w:tplc="F3A0C388">
      <w:start w:val="1"/>
      <w:numFmt w:val="decimal"/>
      <w:lvlText w:val="%1)"/>
      <w:lvlJc w:val="left"/>
      <w:pPr>
        <w:ind w:left="720" w:hanging="360"/>
      </w:pPr>
      <w:rPr>
        <w:rFonts w:ascii="Times New Roman" w:eastAsia="Times New Roman" w:hAnsi="Times New Roman" w:cs="Times New Roman" w:hint="default"/>
        <w:b w:val="0"/>
        <w:bCs/>
        <w:spacing w:val="-20"/>
        <w:w w:val="99"/>
        <w:sz w:val="24"/>
        <w:szCs w:val="24"/>
        <w:lang w:val="en-US" w:eastAsia="en-US" w:bidi="en-US"/>
      </w:rPr>
    </w:lvl>
    <w:lvl w:ilvl="1" w:tplc="AAE6BDAE">
      <w:start w:val="1"/>
      <w:numFmt w:val="lowerLetter"/>
      <w:lvlText w:val="%2)"/>
      <w:lvlJc w:val="left"/>
      <w:pPr>
        <w:ind w:left="1440" w:hanging="360"/>
      </w:pPr>
      <w:rPr>
        <w:rFonts w:ascii="Times New Roman" w:eastAsiaTheme="minorHAnsi" w:hAnsi="Times New Roman" w:cs="Times New Roman"/>
      </w:rPr>
    </w:lvl>
    <w:lvl w:ilvl="2" w:tplc="D8887880">
      <w:start w:val="1"/>
      <w:numFmt w:val="lowerLetter"/>
      <w:lvlText w:val="%3)"/>
      <w:lvlJc w:val="left"/>
      <w:pPr>
        <w:ind w:left="2340" w:hanging="360"/>
      </w:pPr>
      <w:rPr>
        <w:rFonts w:hint="default"/>
      </w:rPr>
    </w:lvl>
    <w:lvl w:ilvl="3" w:tplc="0409000F">
      <w:start w:val="1"/>
      <w:numFmt w:val="decimal"/>
      <w:lvlText w:val="%4."/>
      <w:lvlJc w:val="left"/>
      <w:pPr>
        <w:ind w:left="927"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0B3EB1"/>
    <w:multiLevelType w:val="hybridMultilevel"/>
    <w:tmpl w:val="074A258C"/>
    <w:lvl w:ilvl="0" w:tplc="E9F89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4F3765"/>
    <w:multiLevelType w:val="hybridMultilevel"/>
    <w:tmpl w:val="89A4BECC"/>
    <w:lvl w:ilvl="0" w:tplc="199A6852">
      <w:start w:val="1"/>
      <w:numFmt w:val="lowerLetter"/>
      <w:lvlText w:val="%1)"/>
      <w:lvlJc w:val="left"/>
      <w:pPr>
        <w:ind w:left="1266" w:hanging="360"/>
      </w:pPr>
      <w:rPr>
        <w:rFonts w:hint="default"/>
      </w:r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11">
    <w:nsid w:val="79C676D2"/>
    <w:multiLevelType w:val="hybridMultilevel"/>
    <w:tmpl w:val="4712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7"/>
  </w:num>
  <w:num w:numId="9">
    <w:abstractNumId w:val="1"/>
  </w:num>
  <w:num w:numId="10">
    <w:abstractNumId w:val="1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C6B"/>
    <w:rsid w:val="002A4A33"/>
    <w:rsid w:val="00412C6B"/>
    <w:rsid w:val="004E0000"/>
    <w:rsid w:val="004E5D12"/>
    <w:rsid w:val="008A13F0"/>
    <w:rsid w:val="00957461"/>
    <w:rsid w:val="00A145DD"/>
    <w:rsid w:val="00F2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000"/>
  </w:style>
  <w:style w:type="paragraph" w:styleId="Footer">
    <w:name w:val="footer"/>
    <w:basedOn w:val="Normal"/>
    <w:link w:val="FooterChar"/>
    <w:uiPriority w:val="99"/>
    <w:unhideWhenUsed/>
    <w:rsid w:val="004E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000"/>
  </w:style>
  <w:style w:type="paragraph" w:styleId="ListParagraph">
    <w:name w:val="List Paragraph"/>
    <w:aliases w:val="skripsi,Body Text Char1,Char Char2,List Paragraph2,List Paragraph1,Body of text,rpp3"/>
    <w:basedOn w:val="Normal"/>
    <w:link w:val="ListParagraphChar"/>
    <w:uiPriority w:val="34"/>
    <w:qFormat/>
    <w:rsid w:val="004E0000"/>
    <w:pPr>
      <w:ind w:left="720"/>
      <w:contextualSpacing/>
    </w:pPr>
  </w:style>
  <w:style w:type="character" w:customStyle="1" w:styleId="ListParagraphChar">
    <w:name w:val="List Paragraph Char"/>
    <w:aliases w:val="skripsi Char,Body Text Char1 Char,Char Char2 Char,List Paragraph2 Char,List Paragraph1 Char,Body of text Char,rpp3 Char"/>
    <w:link w:val="ListParagraph"/>
    <w:uiPriority w:val="1"/>
    <w:qFormat/>
    <w:locked/>
    <w:rsid w:val="004E0000"/>
  </w:style>
  <w:style w:type="paragraph" w:styleId="NormalWeb">
    <w:name w:val="Normal (Web)"/>
    <w:basedOn w:val="Normal"/>
    <w:uiPriority w:val="99"/>
    <w:unhideWhenUsed/>
    <w:rsid w:val="0095746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1">
    <w:name w:val="Table Grid21"/>
    <w:basedOn w:val="TableNormal"/>
    <w:next w:val="TableGrid"/>
    <w:uiPriority w:val="59"/>
    <w:rsid w:val="00957461"/>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57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000"/>
  </w:style>
  <w:style w:type="paragraph" w:styleId="Footer">
    <w:name w:val="footer"/>
    <w:basedOn w:val="Normal"/>
    <w:link w:val="FooterChar"/>
    <w:uiPriority w:val="99"/>
    <w:unhideWhenUsed/>
    <w:rsid w:val="004E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000"/>
  </w:style>
  <w:style w:type="paragraph" w:styleId="ListParagraph">
    <w:name w:val="List Paragraph"/>
    <w:aliases w:val="skripsi,Body Text Char1,Char Char2,List Paragraph2,List Paragraph1,Body of text,rpp3"/>
    <w:basedOn w:val="Normal"/>
    <w:link w:val="ListParagraphChar"/>
    <w:uiPriority w:val="34"/>
    <w:qFormat/>
    <w:rsid w:val="004E0000"/>
    <w:pPr>
      <w:ind w:left="720"/>
      <w:contextualSpacing/>
    </w:pPr>
  </w:style>
  <w:style w:type="character" w:customStyle="1" w:styleId="ListParagraphChar">
    <w:name w:val="List Paragraph Char"/>
    <w:aliases w:val="skripsi Char,Body Text Char1 Char,Char Char2 Char,List Paragraph2 Char,List Paragraph1 Char,Body of text Char,rpp3 Char"/>
    <w:link w:val="ListParagraph"/>
    <w:uiPriority w:val="1"/>
    <w:qFormat/>
    <w:locked/>
    <w:rsid w:val="004E0000"/>
  </w:style>
  <w:style w:type="paragraph" w:styleId="NormalWeb">
    <w:name w:val="Normal (Web)"/>
    <w:basedOn w:val="Normal"/>
    <w:uiPriority w:val="99"/>
    <w:unhideWhenUsed/>
    <w:rsid w:val="0095746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1">
    <w:name w:val="Table Grid21"/>
    <w:basedOn w:val="TableNormal"/>
    <w:next w:val="TableGrid"/>
    <w:uiPriority w:val="59"/>
    <w:rsid w:val="00957461"/>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57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2605</Words>
  <Characters>14849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petir</dc:creator>
  <cp:lastModifiedBy>petir</cp:lastModifiedBy>
  <cp:revision>3</cp:revision>
  <dcterms:created xsi:type="dcterms:W3CDTF">2022-02-16T00:04:00Z</dcterms:created>
  <dcterms:modified xsi:type="dcterms:W3CDTF">2022-02-16T00:05:00Z</dcterms:modified>
</cp:coreProperties>
</file>