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073" w:rsidRPr="00F0722F" w:rsidRDefault="00A33672" w:rsidP="00F0722F">
      <w:pPr>
        <w:pStyle w:val="Heading1"/>
        <w:spacing w:before="142" w:line="360" w:lineRule="auto"/>
        <w:ind w:left="0" w:right="49" w:firstLine="0"/>
        <w:jc w:val="center"/>
        <w:rPr>
          <w:spacing w:val="-6"/>
          <w:lang w:val="en-US"/>
        </w:rPr>
      </w:pPr>
      <w:r w:rsidRPr="00753B98">
        <w:rPr>
          <w:spacing w:val="2"/>
        </w:rPr>
        <w:t xml:space="preserve">PENGARUH </w:t>
      </w:r>
      <w:r w:rsidR="00957DDA" w:rsidRPr="00753B98">
        <w:rPr>
          <w:spacing w:val="2"/>
          <w:lang w:val="en-US"/>
        </w:rPr>
        <w:t>GOOD CORPORATE GOVERNANCE</w:t>
      </w:r>
      <w:r w:rsidR="00753B98" w:rsidRPr="00753B98">
        <w:rPr>
          <w:spacing w:val="2"/>
          <w:lang w:val="en-US"/>
        </w:rPr>
        <w:t xml:space="preserve"> DAN LIKUIDITAS</w:t>
      </w:r>
      <w:r w:rsidR="00957DDA">
        <w:rPr>
          <w:lang w:val="en-US"/>
        </w:rPr>
        <w:t xml:space="preserve"> </w:t>
      </w:r>
      <w:r w:rsidR="00957DDA" w:rsidRPr="00753B98">
        <w:rPr>
          <w:spacing w:val="-6"/>
          <w:lang w:val="en-US"/>
        </w:rPr>
        <w:t xml:space="preserve">TERHADAP KINERJA KEUANGAN PERUSAHAAN </w:t>
      </w:r>
      <w:r w:rsidR="00F0722F">
        <w:rPr>
          <w:spacing w:val="-6"/>
          <w:lang w:val="en-US"/>
        </w:rPr>
        <w:br/>
      </w:r>
      <w:r w:rsidR="00957DDA" w:rsidRPr="00753B98">
        <w:rPr>
          <w:spacing w:val="-6"/>
          <w:lang w:val="en-US"/>
        </w:rPr>
        <w:t>BADAN USAHA</w:t>
      </w:r>
      <w:r w:rsidR="00957DDA">
        <w:rPr>
          <w:lang w:val="en-US"/>
        </w:rPr>
        <w:t xml:space="preserve"> </w:t>
      </w:r>
      <w:r w:rsidR="00957DDA" w:rsidRPr="00753B98">
        <w:rPr>
          <w:spacing w:val="-6"/>
          <w:lang w:val="en-US"/>
        </w:rPr>
        <w:t>MILIK NEGARA (BUMN)</w:t>
      </w:r>
      <w:r w:rsidR="00957DDA">
        <w:rPr>
          <w:lang w:val="en-US"/>
        </w:rPr>
        <w:t xml:space="preserve"> </w:t>
      </w:r>
    </w:p>
    <w:p w:rsidR="00383073" w:rsidRPr="00B72BF5" w:rsidRDefault="00383073" w:rsidP="003C0B66">
      <w:pPr>
        <w:spacing w:line="360" w:lineRule="auto"/>
        <w:ind w:right="49"/>
        <w:rPr>
          <w:rFonts w:ascii="Times New Roman" w:hAnsi="Times New Roman"/>
          <w:sz w:val="24"/>
          <w:szCs w:val="24"/>
        </w:rPr>
      </w:pPr>
    </w:p>
    <w:p w:rsidR="004A6295" w:rsidRDefault="008E03FD" w:rsidP="00002FB5">
      <w:pPr>
        <w:spacing w:line="360" w:lineRule="auto"/>
        <w:ind w:right="49"/>
        <w:rPr>
          <w:rFonts w:ascii="Times New Roman" w:hAnsi="Times New Roman"/>
          <w:b/>
          <w:sz w:val="24"/>
          <w:szCs w:val="24"/>
        </w:rPr>
      </w:pPr>
      <w:r>
        <w:rPr>
          <w:noProof/>
        </w:rPr>
        <w:drawing>
          <wp:anchor distT="0" distB="2794" distL="0" distR="9007" simplePos="0" relativeHeight="251670528" behindDoc="0" locked="0" layoutInCell="1" allowOverlap="1">
            <wp:simplePos x="0" y="0"/>
            <wp:positionH relativeFrom="page">
              <wp:posOffset>2764155</wp:posOffset>
            </wp:positionH>
            <wp:positionV relativeFrom="paragraph">
              <wp:posOffset>89535</wp:posOffset>
            </wp:positionV>
            <wp:extent cx="2137664" cy="2124710"/>
            <wp:effectExtent l="0" t="0" r="0" b="0"/>
            <wp:wrapNone/>
            <wp:docPr id="22"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8"/>
                    <pic:cNvPicPr/>
                  </pic:nvPicPr>
                  <pic:blipFill>
                    <a:blip r:embed="rId8" cstate="print">
                      <a:duotone>
                        <a:schemeClr val="accent1">
                          <a:shade val="45000"/>
                          <a:satMod val="135000"/>
                        </a:schemeClr>
                        <a:prstClr val="white"/>
                      </a:duotone>
                    </a:blip>
                    <a:stretch>
                      <a:fillRect/>
                    </a:stretch>
                  </pic:blipFill>
                  <pic:spPr>
                    <a:xfrm>
                      <a:off x="0" y="0"/>
                      <a:ext cx="2137410" cy="2124710"/>
                    </a:xfrm>
                    <a:prstGeom prst="rect">
                      <a:avLst/>
                    </a:prstGeom>
                  </pic:spPr>
                </pic:pic>
              </a:graphicData>
            </a:graphic>
            <wp14:sizeRelH relativeFrom="page">
              <wp14:pctWidth>0</wp14:pctWidth>
            </wp14:sizeRelH>
            <wp14:sizeRelV relativeFrom="page">
              <wp14:pctHeight>0</wp14:pctHeight>
            </wp14:sizeRelV>
          </wp:anchor>
        </w:drawing>
      </w:r>
    </w:p>
    <w:p w:rsidR="00D55762" w:rsidRDefault="00D55762" w:rsidP="00002FB5">
      <w:pPr>
        <w:spacing w:line="360" w:lineRule="auto"/>
        <w:ind w:right="49"/>
        <w:rPr>
          <w:rFonts w:ascii="Times New Roman" w:hAnsi="Times New Roman"/>
          <w:b/>
          <w:sz w:val="24"/>
          <w:szCs w:val="24"/>
        </w:rPr>
      </w:pPr>
    </w:p>
    <w:p w:rsidR="00D55762" w:rsidRDefault="00D55762" w:rsidP="00002FB5">
      <w:pPr>
        <w:spacing w:line="360" w:lineRule="auto"/>
        <w:ind w:right="49"/>
        <w:rPr>
          <w:rFonts w:ascii="Times New Roman" w:hAnsi="Times New Roman"/>
          <w:b/>
          <w:sz w:val="24"/>
          <w:szCs w:val="24"/>
        </w:rPr>
      </w:pPr>
    </w:p>
    <w:p w:rsidR="00D55762" w:rsidRDefault="00D55762" w:rsidP="00002FB5">
      <w:pPr>
        <w:spacing w:line="360" w:lineRule="auto"/>
        <w:ind w:right="49"/>
        <w:rPr>
          <w:rFonts w:ascii="Times New Roman" w:hAnsi="Times New Roman"/>
          <w:b/>
          <w:sz w:val="24"/>
          <w:szCs w:val="24"/>
        </w:rPr>
      </w:pPr>
    </w:p>
    <w:p w:rsidR="00D55762" w:rsidRDefault="00D55762" w:rsidP="00002FB5">
      <w:pPr>
        <w:spacing w:line="360" w:lineRule="auto"/>
        <w:ind w:right="49"/>
        <w:rPr>
          <w:rFonts w:ascii="Times New Roman" w:hAnsi="Times New Roman"/>
          <w:b/>
          <w:sz w:val="24"/>
          <w:szCs w:val="24"/>
        </w:rPr>
      </w:pPr>
    </w:p>
    <w:p w:rsidR="00D55762" w:rsidRDefault="00D55762" w:rsidP="00002FB5">
      <w:pPr>
        <w:spacing w:line="360" w:lineRule="auto"/>
        <w:ind w:right="49"/>
        <w:rPr>
          <w:rFonts w:ascii="Times New Roman" w:hAnsi="Times New Roman"/>
          <w:b/>
          <w:sz w:val="24"/>
          <w:szCs w:val="24"/>
        </w:rPr>
      </w:pPr>
    </w:p>
    <w:p w:rsidR="00D55762" w:rsidRDefault="00D55762" w:rsidP="00D55762">
      <w:pPr>
        <w:spacing w:line="480" w:lineRule="auto"/>
        <w:ind w:right="49"/>
        <w:rPr>
          <w:rFonts w:ascii="Times New Roman" w:hAnsi="Times New Roman"/>
          <w:b/>
          <w:sz w:val="24"/>
          <w:szCs w:val="24"/>
          <w:u w:val="single"/>
          <w:lang w:val="en-US"/>
        </w:rPr>
      </w:pPr>
    </w:p>
    <w:p w:rsidR="004A6295" w:rsidRDefault="00002FB5" w:rsidP="00002FB5">
      <w:pPr>
        <w:spacing w:line="480" w:lineRule="auto"/>
        <w:ind w:right="49"/>
        <w:jc w:val="center"/>
        <w:rPr>
          <w:rFonts w:ascii="Times New Roman" w:hAnsi="Times New Roman"/>
          <w:b/>
          <w:sz w:val="24"/>
          <w:szCs w:val="24"/>
          <w:u w:val="single"/>
          <w:lang w:val="en-US"/>
        </w:rPr>
      </w:pPr>
      <w:r>
        <w:rPr>
          <w:rFonts w:ascii="Times New Roman" w:hAnsi="Times New Roman"/>
          <w:b/>
          <w:sz w:val="24"/>
          <w:szCs w:val="24"/>
          <w:u w:val="single"/>
          <w:lang w:val="en-US"/>
        </w:rPr>
        <w:t>SKRIPSI</w:t>
      </w:r>
    </w:p>
    <w:p w:rsidR="00002FB5" w:rsidRPr="00002FB5" w:rsidRDefault="00002FB5" w:rsidP="00D55762">
      <w:pPr>
        <w:spacing w:after="0" w:line="360" w:lineRule="auto"/>
        <w:ind w:right="49"/>
        <w:jc w:val="center"/>
        <w:rPr>
          <w:rFonts w:ascii="Times New Roman" w:hAnsi="Times New Roman"/>
          <w:b/>
          <w:sz w:val="24"/>
          <w:szCs w:val="24"/>
          <w:lang w:val="en-US"/>
        </w:rPr>
      </w:pPr>
      <w:proofErr w:type="spellStart"/>
      <w:r w:rsidRPr="00002FB5">
        <w:rPr>
          <w:rFonts w:ascii="Times New Roman" w:hAnsi="Times New Roman"/>
          <w:b/>
          <w:sz w:val="24"/>
          <w:szCs w:val="24"/>
          <w:lang w:val="en-US"/>
        </w:rPr>
        <w:t>Diajukan</w:t>
      </w:r>
      <w:proofErr w:type="spellEnd"/>
      <w:r w:rsidRPr="00002FB5">
        <w:rPr>
          <w:rFonts w:ascii="Times New Roman" w:hAnsi="Times New Roman"/>
          <w:b/>
          <w:sz w:val="24"/>
          <w:szCs w:val="24"/>
          <w:lang w:val="en-US"/>
        </w:rPr>
        <w:t xml:space="preserve"> </w:t>
      </w:r>
      <w:proofErr w:type="spellStart"/>
      <w:r w:rsidRPr="00002FB5">
        <w:rPr>
          <w:rFonts w:ascii="Times New Roman" w:hAnsi="Times New Roman"/>
          <w:b/>
          <w:sz w:val="24"/>
          <w:szCs w:val="24"/>
          <w:lang w:val="en-US"/>
        </w:rPr>
        <w:t>Untuk</w:t>
      </w:r>
      <w:proofErr w:type="spellEnd"/>
      <w:r w:rsidRPr="00002FB5">
        <w:rPr>
          <w:rFonts w:ascii="Times New Roman" w:hAnsi="Times New Roman"/>
          <w:b/>
          <w:sz w:val="24"/>
          <w:szCs w:val="24"/>
          <w:lang w:val="en-US"/>
        </w:rPr>
        <w:t xml:space="preserve"> </w:t>
      </w:r>
      <w:proofErr w:type="spellStart"/>
      <w:r w:rsidRPr="00002FB5">
        <w:rPr>
          <w:rFonts w:ascii="Times New Roman" w:hAnsi="Times New Roman"/>
          <w:b/>
          <w:sz w:val="24"/>
          <w:szCs w:val="24"/>
          <w:lang w:val="en-US"/>
        </w:rPr>
        <w:t>Memenuhi</w:t>
      </w:r>
      <w:proofErr w:type="spellEnd"/>
      <w:r w:rsidRPr="00002FB5">
        <w:rPr>
          <w:rFonts w:ascii="Times New Roman" w:hAnsi="Times New Roman"/>
          <w:b/>
          <w:sz w:val="24"/>
          <w:szCs w:val="24"/>
          <w:lang w:val="en-US"/>
        </w:rPr>
        <w:t xml:space="preserve"> </w:t>
      </w:r>
      <w:proofErr w:type="spellStart"/>
      <w:r w:rsidRPr="00002FB5">
        <w:rPr>
          <w:rFonts w:ascii="Times New Roman" w:hAnsi="Times New Roman"/>
          <w:b/>
          <w:sz w:val="24"/>
          <w:szCs w:val="24"/>
          <w:lang w:val="en-US"/>
        </w:rPr>
        <w:t>Syarat-Syarat</w:t>
      </w:r>
      <w:proofErr w:type="spellEnd"/>
      <w:r w:rsidRPr="00002FB5">
        <w:rPr>
          <w:rFonts w:ascii="Times New Roman" w:hAnsi="Times New Roman"/>
          <w:b/>
          <w:sz w:val="24"/>
          <w:szCs w:val="24"/>
          <w:lang w:val="en-US"/>
        </w:rPr>
        <w:t xml:space="preserve"> </w:t>
      </w:r>
      <w:proofErr w:type="spellStart"/>
      <w:r w:rsidRPr="00002FB5">
        <w:rPr>
          <w:rFonts w:ascii="Times New Roman" w:hAnsi="Times New Roman"/>
          <w:b/>
          <w:sz w:val="24"/>
          <w:szCs w:val="24"/>
          <w:lang w:val="en-US"/>
        </w:rPr>
        <w:t>Guna</w:t>
      </w:r>
      <w:proofErr w:type="spellEnd"/>
      <w:r w:rsidRPr="00002FB5">
        <w:rPr>
          <w:rFonts w:ascii="Times New Roman" w:hAnsi="Times New Roman"/>
          <w:b/>
          <w:sz w:val="24"/>
          <w:szCs w:val="24"/>
          <w:lang w:val="en-US"/>
        </w:rPr>
        <w:t xml:space="preserve"> </w:t>
      </w:r>
      <w:proofErr w:type="spellStart"/>
      <w:r w:rsidRPr="00002FB5">
        <w:rPr>
          <w:rFonts w:ascii="Times New Roman" w:hAnsi="Times New Roman"/>
          <w:b/>
          <w:sz w:val="24"/>
          <w:szCs w:val="24"/>
          <w:lang w:val="en-US"/>
        </w:rPr>
        <w:t>Memperoleh</w:t>
      </w:r>
      <w:proofErr w:type="spellEnd"/>
    </w:p>
    <w:p w:rsidR="00002FB5" w:rsidRPr="00002FB5" w:rsidRDefault="00002FB5" w:rsidP="00D55762">
      <w:pPr>
        <w:spacing w:after="0" w:line="360" w:lineRule="auto"/>
        <w:ind w:right="49"/>
        <w:jc w:val="center"/>
        <w:rPr>
          <w:rFonts w:ascii="Times New Roman" w:hAnsi="Times New Roman"/>
          <w:b/>
          <w:sz w:val="24"/>
          <w:szCs w:val="24"/>
          <w:lang w:val="en-US"/>
        </w:rPr>
      </w:pPr>
      <w:proofErr w:type="spellStart"/>
      <w:r w:rsidRPr="00002FB5">
        <w:rPr>
          <w:rFonts w:ascii="Times New Roman" w:hAnsi="Times New Roman"/>
          <w:b/>
          <w:sz w:val="24"/>
          <w:szCs w:val="24"/>
          <w:lang w:val="en-US"/>
        </w:rPr>
        <w:t>Gelar</w:t>
      </w:r>
      <w:proofErr w:type="spellEnd"/>
      <w:r w:rsidRPr="00002FB5">
        <w:rPr>
          <w:rFonts w:ascii="Times New Roman" w:hAnsi="Times New Roman"/>
          <w:b/>
          <w:sz w:val="24"/>
          <w:szCs w:val="24"/>
          <w:lang w:val="en-US"/>
        </w:rPr>
        <w:t xml:space="preserve"> </w:t>
      </w:r>
      <w:proofErr w:type="spellStart"/>
      <w:r w:rsidRPr="00002FB5">
        <w:rPr>
          <w:rFonts w:ascii="Times New Roman" w:hAnsi="Times New Roman"/>
          <w:b/>
          <w:sz w:val="24"/>
          <w:szCs w:val="24"/>
          <w:lang w:val="en-US"/>
        </w:rPr>
        <w:t>Sarjana</w:t>
      </w:r>
      <w:proofErr w:type="spellEnd"/>
      <w:r w:rsidRPr="00002FB5">
        <w:rPr>
          <w:rFonts w:ascii="Times New Roman" w:hAnsi="Times New Roman"/>
          <w:b/>
          <w:sz w:val="24"/>
          <w:szCs w:val="24"/>
          <w:lang w:val="en-US"/>
        </w:rPr>
        <w:t xml:space="preserve"> </w:t>
      </w:r>
      <w:proofErr w:type="spellStart"/>
      <w:r w:rsidRPr="00002FB5">
        <w:rPr>
          <w:rFonts w:ascii="Times New Roman" w:hAnsi="Times New Roman"/>
          <w:b/>
          <w:sz w:val="24"/>
          <w:szCs w:val="24"/>
          <w:lang w:val="en-US"/>
        </w:rPr>
        <w:t>Ekonomi</w:t>
      </w:r>
      <w:proofErr w:type="spellEnd"/>
      <w:r w:rsidRPr="00002FB5">
        <w:rPr>
          <w:rFonts w:ascii="Times New Roman" w:hAnsi="Times New Roman"/>
          <w:b/>
          <w:sz w:val="24"/>
          <w:szCs w:val="24"/>
          <w:lang w:val="en-US"/>
        </w:rPr>
        <w:t xml:space="preserve"> Pada </w:t>
      </w:r>
      <w:proofErr w:type="spellStart"/>
      <w:r w:rsidRPr="00002FB5">
        <w:rPr>
          <w:rFonts w:ascii="Times New Roman" w:hAnsi="Times New Roman"/>
          <w:b/>
          <w:sz w:val="24"/>
          <w:szCs w:val="24"/>
          <w:lang w:val="en-US"/>
        </w:rPr>
        <w:t>Fakultas</w:t>
      </w:r>
      <w:proofErr w:type="spellEnd"/>
      <w:r w:rsidRPr="00002FB5">
        <w:rPr>
          <w:rFonts w:ascii="Times New Roman" w:hAnsi="Times New Roman"/>
          <w:b/>
          <w:sz w:val="24"/>
          <w:szCs w:val="24"/>
          <w:lang w:val="en-US"/>
        </w:rPr>
        <w:t xml:space="preserve"> </w:t>
      </w:r>
      <w:proofErr w:type="spellStart"/>
      <w:r w:rsidRPr="00002FB5">
        <w:rPr>
          <w:rFonts w:ascii="Times New Roman" w:hAnsi="Times New Roman"/>
          <w:b/>
          <w:sz w:val="24"/>
          <w:szCs w:val="24"/>
          <w:lang w:val="en-US"/>
        </w:rPr>
        <w:t>Ekonomi</w:t>
      </w:r>
      <w:proofErr w:type="spellEnd"/>
    </w:p>
    <w:p w:rsidR="00002FB5" w:rsidRPr="00002FB5" w:rsidRDefault="00002FB5" w:rsidP="00D55762">
      <w:pPr>
        <w:spacing w:after="0" w:line="360" w:lineRule="auto"/>
        <w:ind w:right="49"/>
        <w:jc w:val="center"/>
        <w:rPr>
          <w:rFonts w:ascii="Times New Roman" w:hAnsi="Times New Roman"/>
          <w:b/>
          <w:sz w:val="24"/>
          <w:szCs w:val="24"/>
          <w:lang w:val="en-US"/>
        </w:rPr>
      </w:pPr>
      <w:proofErr w:type="spellStart"/>
      <w:r w:rsidRPr="00002FB5">
        <w:rPr>
          <w:rFonts w:ascii="Times New Roman" w:hAnsi="Times New Roman"/>
          <w:b/>
          <w:sz w:val="24"/>
          <w:szCs w:val="24"/>
          <w:lang w:val="en-US"/>
        </w:rPr>
        <w:t>Universitas</w:t>
      </w:r>
      <w:proofErr w:type="spellEnd"/>
      <w:r w:rsidRPr="00002FB5">
        <w:rPr>
          <w:rFonts w:ascii="Times New Roman" w:hAnsi="Times New Roman"/>
          <w:b/>
          <w:sz w:val="24"/>
          <w:szCs w:val="24"/>
          <w:lang w:val="en-US"/>
        </w:rPr>
        <w:t xml:space="preserve"> Islam Batik Surakarta</w:t>
      </w:r>
    </w:p>
    <w:p w:rsidR="004A6295" w:rsidRPr="00B72BF5" w:rsidRDefault="004A6295" w:rsidP="003C0B66">
      <w:pPr>
        <w:spacing w:line="360" w:lineRule="auto"/>
        <w:ind w:right="49"/>
        <w:jc w:val="center"/>
        <w:rPr>
          <w:rFonts w:ascii="Times New Roman" w:hAnsi="Times New Roman"/>
          <w:sz w:val="24"/>
          <w:szCs w:val="24"/>
        </w:rPr>
      </w:pPr>
    </w:p>
    <w:p w:rsidR="00383073" w:rsidRPr="00B72BF5" w:rsidRDefault="00A33672" w:rsidP="003C0B66">
      <w:pPr>
        <w:spacing w:line="360" w:lineRule="auto"/>
        <w:ind w:right="49"/>
        <w:jc w:val="center"/>
        <w:rPr>
          <w:rFonts w:ascii="Times New Roman" w:hAnsi="Times New Roman"/>
          <w:b/>
          <w:sz w:val="24"/>
          <w:szCs w:val="24"/>
        </w:rPr>
      </w:pPr>
      <w:r w:rsidRPr="00B72BF5">
        <w:rPr>
          <w:rFonts w:ascii="Times New Roman" w:hAnsi="Times New Roman"/>
          <w:b/>
          <w:sz w:val="24"/>
          <w:szCs w:val="24"/>
        </w:rPr>
        <w:t>Oleh :</w:t>
      </w:r>
    </w:p>
    <w:p w:rsidR="00383073" w:rsidRPr="00B72BF5" w:rsidRDefault="00A33672" w:rsidP="003C0B66">
      <w:pPr>
        <w:spacing w:line="360" w:lineRule="auto"/>
        <w:ind w:right="49"/>
        <w:jc w:val="center"/>
        <w:rPr>
          <w:rFonts w:ascii="Times New Roman" w:hAnsi="Times New Roman"/>
          <w:b/>
          <w:sz w:val="24"/>
          <w:szCs w:val="24"/>
          <w:u w:val="single"/>
        </w:rPr>
      </w:pPr>
      <w:r w:rsidRPr="00B72BF5">
        <w:rPr>
          <w:rFonts w:ascii="Times New Roman" w:hAnsi="Times New Roman"/>
          <w:b/>
          <w:sz w:val="24"/>
          <w:szCs w:val="24"/>
          <w:u w:val="single"/>
        </w:rPr>
        <w:t>ALYSHA FADJHRI RAMADHANI</w:t>
      </w:r>
      <w:r w:rsidR="00BD6D8B" w:rsidRPr="00B72BF5">
        <w:rPr>
          <w:rFonts w:ascii="Times New Roman" w:hAnsi="Times New Roman"/>
          <w:b/>
          <w:sz w:val="24"/>
          <w:szCs w:val="24"/>
          <w:u w:val="single"/>
        </w:rPr>
        <w:br/>
      </w:r>
      <w:r w:rsidR="00383073" w:rsidRPr="00B72BF5">
        <w:rPr>
          <w:rFonts w:ascii="Times New Roman" w:hAnsi="Times New Roman"/>
          <w:b/>
          <w:sz w:val="24"/>
          <w:szCs w:val="24"/>
        </w:rPr>
        <w:t>2018</w:t>
      </w:r>
      <w:r w:rsidR="00002FB5">
        <w:rPr>
          <w:rFonts w:ascii="Times New Roman" w:hAnsi="Times New Roman"/>
          <w:b/>
          <w:sz w:val="24"/>
          <w:szCs w:val="24"/>
          <w:lang w:val="en-US"/>
        </w:rPr>
        <w:t>.</w:t>
      </w:r>
      <w:r w:rsidR="00383073" w:rsidRPr="00B72BF5">
        <w:rPr>
          <w:rFonts w:ascii="Times New Roman" w:hAnsi="Times New Roman"/>
          <w:b/>
          <w:sz w:val="24"/>
          <w:szCs w:val="24"/>
        </w:rPr>
        <w:t>030</w:t>
      </w:r>
      <w:r w:rsidR="00002FB5">
        <w:rPr>
          <w:rFonts w:ascii="Times New Roman" w:hAnsi="Times New Roman"/>
          <w:b/>
          <w:sz w:val="24"/>
          <w:szCs w:val="24"/>
          <w:lang w:val="en-US"/>
        </w:rPr>
        <w:t>.</w:t>
      </w:r>
      <w:r w:rsidR="00383073" w:rsidRPr="00B72BF5">
        <w:rPr>
          <w:rFonts w:ascii="Times New Roman" w:hAnsi="Times New Roman"/>
          <w:b/>
          <w:sz w:val="24"/>
          <w:szCs w:val="24"/>
        </w:rPr>
        <w:t>044</w:t>
      </w:r>
    </w:p>
    <w:p w:rsidR="00383073" w:rsidRPr="00B72BF5" w:rsidRDefault="00383073" w:rsidP="003C0B66">
      <w:pPr>
        <w:spacing w:line="360" w:lineRule="auto"/>
        <w:ind w:right="49"/>
        <w:jc w:val="center"/>
        <w:rPr>
          <w:rFonts w:ascii="Times New Roman" w:hAnsi="Times New Roman"/>
          <w:b/>
          <w:sz w:val="24"/>
          <w:szCs w:val="24"/>
        </w:rPr>
      </w:pPr>
    </w:p>
    <w:p w:rsidR="00383073" w:rsidRDefault="00002FB5" w:rsidP="00AD1486">
      <w:pPr>
        <w:spacing w:after="0" w:line="360" w:lineRule="auto"/>
        <w:ind w:right="49"/>
        <w:jc w:val="center"/>
        <w:rPr>
          <w:rFonts w:ascii="Times New Roman" w:hAnsi="Times New Roman"/>
          <w:b/>
          <w:sz w:val="24"/>
          <w:szCs w:val="24"/>
          <w:lang w:val="en-US"/>
        </w:rPr>
      </w:pPr>
      <w:r>
        <w:rPr>
          <w:rFonts w:ascii="Times New Roman" w:hAnsi="Times New Roman"/>
          <w:b/>
          <w:sz w:val="24"/>
          <w:szCs w:val="24"/>
          <w:lang w:val="en-US"/>
        </w:rPr>
        <w:t>PROGRAM STUDI AKUNTANSI</w:t>
      </w:r>
    </w:p>
    <w:p w:rsidR="00D55762" w:rsidRPr="00002FB5" w:rsidRDefault="00D55762" w:rsidP="00AD1486">
      <w:pPr>
        <w:spacing w:after="0" w:line="360" w:lineRule="auto"/>
        <w:ind w:right="49"/>
        <w:jc w:val="center"/>
        <w:rPr>
          <w:rFonts w:ascii="Times New Roman" w:hAnsi="Times New Roman"/>
          <w:b/>
          <w:sz w:val="24"/>
          <w:szCs w:val="24"/>
          <w:lang w:val="en-US"/>
        </w:rPr>
      </w:pPr>
      <w:r w:rsidRPr="00B72BF5">
        <w:rPr>
          <w:rFonts w:ascii="Times New Roman" w:hAnsi="Times New Roman"/>
          <w:b/>
          <w:sz w:val="24"/>
          <w:szCs w:val="24"/>
        </w:rPr>
        <w:t>FAKULTAS EKONOMI</w:t>
      </w:r>
    </w:p>
    <w:p w:rsidR="00002FB5" w:rsidRDefault="00A33672" w:rsidP="00AD1486">
      <w:pPr>
        <w:spacing w:after="0" w:line="360" w:lineRule="auto"/>
        <w:ind w:right="49"/>
        <w:jc w:val="center"/>
        <w:rPr>
          <w:rFonts w:ascii="Times New Roman" w:hAnsi="Times New Roman"/>
          <w:b/>
          <w:sz w:val="24"/>
          <w:szCs w:val="24"/>
        </w:rPr>
      </w:pPr>
      <w:r w:rsidRPr="00B72BF5">
        <w:rPr>
          <w:rFonts w:ascii="Times New Roman" w:hAnsi="Times New Roman"/>
          <w:b/>
          <w:sz w:val="24"/>
          <w:szCs w:val="24"/>
        </w:rPr>
        <w:t>UNIVERSITAS ISLAM BATIK</w:t>
      </w:r>
      <w:r w:rsidR="00BD6D8B" w:rsidRPr="00B72BF5">
        <w:rPr>
          <w:rFonts w:ascii="Times New Roman" w:hAnsi="Times New Roman"/>
          <w:b/>
          <w:sz w:val="24"/>
          <w:szCs w:val="24"/>
        </w:rPr>
        <w:t xml:space="preserve"> </w:t>
      </w:r>
    </w:p>
    <w:p w:rsidR="00383073" w:rsidRPr="00B72BF5" w:rsidRDefault="00A33672" w:rsidP="00AD1486">
      <w:pPr>
        <w:spacing w:after="0" w:line="360" w:lineRule="auto"/>
        <w:ind w:right="49"/>
        <w:jc w:val="center"/>
        <w:rPr>
          <w:rFonts w:ascii="Times New Roman" w:hAnsi="Times New Roman"/>
          <w:b/>
          <w:sz w:val="24"/>
          <w:szCs w:val="24"/>
        </w:rPr>
      </w:pPr>
      <w:r w:rsidRPr="00B72BF5">
        <w:rPr>
          <w:rFonts w:ascii="Times New Roman" w:hAnsi="Times New Roman"/>
          <w:b/>
          <w:sz w:val="24"/>
          <w:szCs w:val="24"/>
        </w:rPr>
        <w:t>SURAKARTA</w:t>
      </w:r>
    </w:p>
    <w:p w:rsidR="00042D40" w:rsidRPr="003F4C66" w:rsidRDefault="00A33672" w:rsidP="00AD1486">
      <w:pPr>
        <w:spacing w:after="0" w:line="360" w:lineRule="auto"/>
        <w:ind w:right="49"/>
        <w:jc w:val="center"/>
        <w:rPr>
          <w:rFonts w:ascii="Times New Roman" w:hAnsi="Times New Roman"/>
          <w:b/>
          <w:sz w:val="24"/>
          <w:szCs w:val="24"/>
          <w:lang w:val="en-US"/>
        </w:rPr>
      </w:pPr>
      <w:r w:rsidRPr="00B72BF5">
        <w:rPr>
          <w:rFonts w:ascii="Times New Roman" w:hAnsi="Times New Roman"/>
          <w:b/>
          <w:sz w:val="24"/>
          <w:szCs w:val="24"/>
        </w:rPr>
        <w:t>202</w:t>
      </w:r>
      <w:r w:rsidR="003F4C66">
        <w:rPr>
          <w:rFonts w:ascii="Times New Roman" w:hAnsi="Times New Roman"/>
          <w:b/>
          <w:sz w:val="24"/>
          <w:szCs w:val="24"/>
          <w:lang w:val="en-US"/>
        </w:rPr>
        <w:t>2</w:t>
      </w:r>
      <w:bookmarkStart w:id="0" w:name="_GoBack"/>
      <w:bookmarkEnd w:id="0"/>
    </w:p>
    <w:p w:rsidR="00D55762" w:rsidRDefault="00D55762" w:rsidP="00D55762">
      <w:pPr>
        <w:spacing w:before="90" w:line="360" w:lineRule="auto"/>
        <w:ind w:right="49"/>
        <w:jc w:val="center"/>
        <w:rPr>
          <w:rFonts w:ascii="Times New Roman" w:hAnsi="Times New Roman"/>
          <w:b/>
          <w:sz w:val="24"/>
          <w:szCs w:val="24"/>
        </w:rPr>
      </w:pPr>
      <w:r w:rsidRPr="00B72BF5">
        <w:rPr>
          <w:rFonts w:ascii="Times New Roman" w:hAnsi="Times New Roman"/>
          <w:b/>
          <w:sz w:val="24"/>
          <w:szCs w:val="24"/>
        </w:rPr>
        <w:lastRenderedPageBreak/>
        <w:t>HALAMAN PERSETUJUAN</w:t>
      </w:r>
    </w:p>
    <w:p w:rsidR="00D55762" w:rsidRPr="00A12FE1" w:rsidRDefault="00D55762" w:rsidP="00D55762">
      <w:pPr>
        <w:spacing w:after="0" w:line="360" w:lineRule="auto"/>
        <w:ind w:right="49"/>
        <w:jc w:val="center"/>
        <w:rPr>
          <w:rFonts w:ascii="Times New Roman" w:hAnsi="Times New Roman"/>
          <w:b/>
          <w:sz w:val="24"/>
          <w:szCs w:val="24"/>
        </w:rPr>
      </w:pPr>
      <w:r w:rsidRPr="00F26CFB">
        <w:rPr>
          <w:rFonts w:ascii="Times New Roman" w:hAnsi="Times New Roman"/>
          <w:bCs/>
          <w:sz w:val="24"/>
          <w:szCs w:val="24"/>
          <w:lang w:val="en-US"/>
        </w:rPr>
        <w:t>Yang</w:t>
      </w:r>
      <w:r>
        <w:rPr>
          <w:rFonts w:ascii="Times New Roman" w:hAnsi="Times New Roman"/>
          <w:bCs/>
          <w:sz w:val="24"/>
          <w:szCs w:val="24"/>
          <w:lang w:val="en-US"/>
        </w:rPr>
        <w:t xml:space="preserve"> </w:t>
      </w:r>
      <w:proofErr w:type="spellStart"/>
      <w:r>
        <w:rPr>
          <w:rFonts w:ascii="Times New Roman" w:hAnsi="Times New Roman"/>
          <w:bCs/>
          <w:sz w:val="24"/>
          <w:szCs w:val="24"/>
          <w:lang w:val="en-US"/>
        </w:rPr>
        <w:t>bertandatangan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dibawah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telah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membaca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skripsi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dengan</w:t>
      </w:r>
      <w:proofErr w:type="spellEnd"/>
      <w:r>
        <w:rPr>
          <w:rFonts w:ascii="Times New Roman" w:hAnsi="Times New Roman"/>
          <w:bCs/>
          <w:sz w:val="24"/>
          <w:szCs w:val="24"/>
          <w:lang w:val="en-US"/>
        </w:rPr>
        <w:t xml:space="preserve"> </w:t>
      </w:r>
      <w:proofErr w:type="spellStart"/>
      <w:proofErr w:type="gramStart"/>
      <w:r>
        <w:rPr>
          <w:rFonts w:ascii="Times New Roman" w:hAnsi="Times New Roman"/>
          <w:bCs/>
          <w:sz w:val="24"/>
          <w:szCs w:val="24"/>
          <w:lang w:val="en-US"/>
        </w:rPr>
        <w:t>judul</w:t>
      </w:r>
      <w:proofErr w:type="spellEnd"/>
      <w:r>
        <w:rPr>
          <w:rFonts w:ascii="Times New Roman" w:hAnsi="Times New Roman"/>
          <w:bCs/>
          <w:sz w:val="24"/>
          <w:szCs w:val="24"/>
          <w:lang w:val="en-US"/>
        </w:rPr>
        <w:t xml:space="preserve"> :</w:t>
      </w:r>
      <w:proofErr w:type="gramEnd"/>
    </w:p>
    <w:p w:rsidR="00D55762" w:rsidRPr="00057DA2" w:rsidRDefault="00D55762" w:rsidP="00D55762">
      <w:pPr>
        <w:spacing w:after="0" w:line="360" w:lineRule="auto"/>
        <w:ind w:right="49"/>
        <w:jc w:val="center"/>
        <w:rPr>
          <w:rFonts w:ascii="Times New Roman" w:hAnsi="Times New Roman"/>
          <w:bCs/>
          <w:sz w:val="24"/>
          <w:szCs w:val="24"/>
          <w:lang w:val="en-US"/>
        </w:rPr>
      </w:pPr>
    </w:p>
    <w:p w:rsidR="00D55762" w:rsidRDefault="00D55762" w:rsidP="00D55762">
      <w:pPr>
        <w:spacing w:after="0" w:line="360" w:lineRule="auto"/>
        <w:jc w:val="center"/>
        <w:rPr>
          <w:rFonts w:ascii="Times New Roman" w:hAnsi="Times New Roman"/>
          <w:b/>
          <w:bCs/>
          <w:spacing w:val="6"/>
          <w:sz w:val="24"/>
          <w:szCs w:val="24"/>
          <w:lang w:val="en-US"/>
        </w:rPr>
      </w:pPr>
      <w:r w:rsidRPr="00057DA2">
        <w:rPr>
          <w:rFonts w:ascii="Times New Roman" w:hAnsi="Times New Roman"/>
          <w:b/>
          <w:bCs/>
          <w:sz w:val="24"/>
          <w:szCs w:val="24"/>
        </w:rPr>
        <w:t xml:space="preserve">PENGARUH </w:t>
      </w:r>
      <w:r w:rsidRPr="00057DA2">
        <w:rPr>
          <w:rFonts w:ascii="Times New Roman" w:hAnsi="Times New Roman"/>
          <w:b/>
          <w:bCs/>
          <w:i/>
          <w:iCs/>
          <w:sz w:val="24"/>
          <w:szCs w:val="24"/>
          <w:lang w:val="en-US"/>
        </w:rPr>
        <w:t>GOOD CORPORATE GOVERNANCE</w:t>
      </w:r>
      <w:r w:rsidR="00057DA2" w:rsidRPr="00057DA2">
        <w:rPr>
          <w:rFonts w:ascii="Times New Roman" w:hAnsi="Times New Roman"/>
          <w:b/>
          <w:bCs/>
          <w:i/>
          <w:iCs/>
          <w:sz w:val="24"/>
          <w:szCs w:val="24"/>
          <w:lang w:val="en-US"/>
        </w:rPr>
        <w:t xml:space="preserve"> DAN LIKUIDITAS</w:t>
      </w:r>
      <w:r w:rsidRPr="00D003AC">
        <w:rPr>
          <w:rFonts w:ascii="Times New Roman" w:hAnsi="Times New Roman"/>
          <w:b/>
          <w:bCs/>
          <w:spacing w:val="8"/>
          <w:sz w:val="24"/>
          <w:szCs w:val="24"/>
          <w:lang w:val="en-US"/>
        </w:rPr>
        <w:t xml:space="preserve"> </w:t>
      </w:r>
      <w:r w:rsidRPr="00057DA2">
        <w:rPr>
          <w:rFonts w:ascii="Times New Roman" w:hAnsi="Times New Roman"/>
          <w:b/>
          <w:bCs/>
          <w:spacing w:val="-6"/>
          <w:sz w:val="24"/>
          <w:szCs w:val="24"/>
          <w:lang w:val="en-US"/>
        </w:rPr>
        <w:t>TERHADAP KINERJA KEUANGAN PERUSAHAAN</w:t>
      </w:r>
      <w:r w:rsidRPr="00A12FE1">
        <w:rPr>
          <w:rFonts w:ascii="Times New Roman" w:hAnsi="Times New Roman"/>
          <w:b/>
          <w:bCs/>
          <w:spacing w:val="42"/>
          <w:sz w:val="24"/>
          <w:szCs w:val="24"/>
          <w:lang w:val="en-US"/>
        </w:rPr>
        <w:t xml:space="preserve"> </w:t>
      </w:r>
    </w:p>
    <w:p w:rsidR="00D55762" w:rsidRPr="00A12FE1" w:rsidRDefault="00D55762" w:rsidP="00D55762">
      <w:pPr>
        <w:spacing w:after="0" w:line="360" w:lineRule="auto"/>
        <w:jc w:val="center"/>
        <w:rPr>
          <w:rFonts w:ascii="Times New Roman" w:hAnsi="Times New Roman"/>
          <w:b/>
          <w:bCs/>
          <w:spacing w:val="10"/>
          <w:sz w:val="24"/>
          <w:szCs w:val="24"/>
          <w:lang w:val="en-US"/>
        </w:rPr>
      </w:pPr>
      <w:r w:rsidRPr="00A12FE1">
        <w:rPr>
          <w:rFonts w:ascii="Times New Roman" w:hAnsi="Times New Roman"/>
          <w:b/>
          <w:bCs/>
          <w:spacing w:val="10"/>
          <w:sz w:val="24"/>
          <w:szCs w:val="24"/>
          <w:lang w:val="en-US"/>
        </w:rPr>
        <w:t>BADAN USAHA MILIK NEGARA (BUMN)</w:t>
      </w:r>
    </w:p>
    <w:p w:rsidR="00D55762" w:rsidRDefault="00D55762" w:rsidP="00D55762">
      <w:pPr>
        <w:spacing w:after="0" w:line="360" w:lineRule="auto"/>
        <w:ind w:right="49"/>
        <w:rPr>
          <w:rFonts w:ascii="Times New Roman" w:hAnsi="Times New Roman"/>
          <w:b/>
          <w:sz w:val="24"/>
          <w:szCs w:val="24"/>
        </w:rPr>
      </w:pPr>
    </w:p>
    <w:p w:rsidR="00D55762" w:rsidRPr="00B72BF5" w:rsidRDefault="00D55762" w:rsidP="00D55762">
      <w:pPr>
        <w:spacing w:line="360" w:lineRule="auto"/>
        <w:ind w:right="49"/>
        <w:jc w:val="center"/>
        <w:rPr>
          <w:rFonts w:ascii="Times New Roman" w:hAnsi="Times New Roman"/>
          <w:b/>
          <w:sz w:val="24"/>
          <w:szCs w:val="24"/>
        </w:rPr>
      </w:pPr>
      <w:r w:rsidRPr="00B72BF5">
        <w:rPr>
          <w:rFonts w:ascii="Times New Roman" w:hAnsi="Times New Roman"/>
          <w:b/>
          <w:sz w:val="24"/>
          <w:szCs w:val="24"/>
        </w:rPr>
        <w:t>Oleh :</w:t>
      </w:r>
    </w:p>
    <w:p w:rsidR="00D55762" w:rsidRPr="00B72BF5" w:rsidRDefault="00D55762" w:rsidP="00D55762">
      <w:pPr>
        <w:spacing w:line="360" w:lineRule="auto"/>
        <w:ind w:right="49"/>
        <w:jc w:val="center"/>
        <w:rPr>
          <w:rFonts w:ascii="Times New Roman" w:hAnsi="Times New Roman"/>
          <w:b/>
          <w:sz w:val="24"/>
          <w:szCs w:val="24"/>
          <w:u w:val="single"/>
        </w:rPr>
      </w:pPr>
      <w:r w:rsidRPr="00B72BF5">
        <w:rPr>
          <w:rFonts w:ascii="Times New Roman" w:hAnsi="Times New Roman"/>
          <w:b/>
          <w:sz w:val="24"/>
          <w:szCs w:val="24"/>
          <w:u w:val="single"/>
        </w:rPr>
        <w:t>ALYSHA FADJHRI RAMADHANI</w:t>
      </w:r>
      <w:r w:rsidRPr="00B72BF5">
        <w:rPr>
          <w:rFonts w:ascii="Times New Roman" w:hAnsi="Times New Roman"/>
          <w:b/>
          <w:sz w:val="24"/>
          <w:szCs w:val="24"/>
          <w:u w:val="single"/>
        </w:rPr>
        <w:br/>
      </w:r>
      <w:r w:rsidRPr="00B72BF5">
        <w:rPr>
          <w:rFonts w:ascii="Times New Roman" w:hAnsi="Times New Roman"/>
          <w:b/>
          <w:sz w:val="24"/>
          <w:szCs w:val="24"/>
        </w:rPr>
        <w:t>2018</w:t>
      </w:r>
      <w:r>
        <w:rPr>
          <w:rFonts w:ascii="Times New Roman" w:hAnsi="Times New Roman"/>
          <w:b/>
          <w:sz w:val="24"/>
          <w:szCs w:val="24"/>
          <w:lang w:val="en-US"/>
        </w:rPr>
        <w:t>.</w:t>
      </w:r>
      <w:r w:rsidRPr="00B72BF5">
        <w:rPr>
          <w:rFonts w:ascii="Times New Roman" w:hAnsi="Times New Roman"/>
          <w:b/>
          <w:sz w:val="24"/>
          <w:szCs w:val="24"/>
        </w:rPr>
        <w:t>030</w:t>
      </w:r>
      <w:r>
        <w:rPr>
          <w:rFonts w:ascii="Times New Roman" w:hAnsi="Times New Roman"/>
          <w:b/>
          <w:sz w:val="24"/>
          <w:szCs w:val="24"/>
          <w:lang w:val="en-US"/>
        </w:rPr>
        <w:t>.</w:t>
      </w:r>
      <w:r w:rsidRPr="00B72BF5">
        <w:rPr>
          <w:rFonts w:ascii="Times New Roman" w:hAnsi="Times New Roman"/>
          <w:b/>
          <w:sz w:val="24"/>
          <w:szCs w:val="24"/>
        </w:rPr>
        <w:t>044</w:t>
      </w:r>
    </w:p>
    <w:p w:rsidR="00D55762" w:rsidRDefault="00D55762" w:rsidP="00D55762">
      <w:pPr>
        <w:pStyle w:val="Heading1"/>
        <w:spacing w:before="142" w:line="360" w:lineRule="auto"/>
        <w:ind w:left="0" w:right="49" w:firstLine="0"/>
        <w:jc w:val="center"/>
        <w:rPr>
          <w:b w:val="0"/>
        </w:rPr>
      </w:pPr>
    </w:p>
    <w:p w:rsidR="00D55762" w:rsidRDefault="00D55762" w:rsidP="00D55762">
      <w:pPr>
        <w:pStyle w:val="Heading1"/>
        <w:spacing w:line="360" w:lineRule="auto"/>
        <w:ind w:left="0" w:right="49" w:firstLine="0"/>
        <w:jc w:val="center"/>
        <w:rPr>
          <w:b w:val="0"/>
          <w:lang w:val="en-US"/>
        </w:rPr>
      </w:pPr>
      <w:proofErr w:type="spellStart"/>
      <w:r>
        <w:rPr>
          <w:b w:val="0"/>
          <w:lang w:val="en-US"/>
        </w:rPr>
        <w:t>Telah</w:t>
      </w:r>
      <w:proofErr w:type="spellEnd"/>
      <w:r>
        <w:rPr>
          <w:b w:val="0"/>
          <w:lang w:val="en-US"/>
        </w:rPr>
        <w:t xml:space="preserve"> </w:t>
      </w:r>
      <w:proofErr w:type="spellStart"/>
      <w:r>
        <w:rPr>
          <w:b w:val="0"/>
          <w:lang w:val="en-US"/>
        </w:rPr>
        <w:t>Dipertahankan</w:t>
      </w:r>
      <w:proofErr w:type="spellEnd"/>
      <w:r>
        <w:rPr>
          <w:b w:val="0"/>
          <w:lang w:val="en-US"/>
        </w:rPr>
        <w:t xml:space="preserve"> di </w:t>
      </w:r>
      <w:proofErr w:type="spellStart"/>
      <w:r>
        <w:rPr>
          <w:b w:val="0"/>
          <w:lang w:val="en-US"/>
        </w:rPr>
        <w:t>Hadapan</w:t>
      </w:r>
      <w:proofErr w:type="spellEnd"/>
      <w:r>
        <w:rPr>
          <w:b w:val="0"/>
          <w:lang w:val="en-US"/>
        </w:rPr>
        <w:t xml:space="preserve"> Tim </w:t>
      </w:r>
      <w:proofErr w:type="spellStart"/>
      <w:r>
        <w:rPr>
          <w:b w:val="0"/>
          <w:lang w:val="en-US"/>
        </w:rPr>
        <w:t>Penguji</w:t>
      </w:r>
      <w:proofErr w:type="spellEnd"/>
      <w:r>
        <w:rPr>
          <w:b w:val="0"/>
          <w:lang w:val="en-US"/>
        </w:rPr>
        <w:t xml:space="preserve"> </w:t>
      </w:r>
      <w:proofErr w:type="spellStart"/>
      <w:r>
        <w:rPr>
          <w:b w:val="0"/>
          <w:lang w:val="en-US"/>
        </w:rPr>
        <w:t>Skripsi</w:t>
      </w:r>
      <w:proofErr w:type="spellEnd"/>
    </w:p>
    <w:p w:rsidR="00D55762" w:rsidRDefault="00D55762" w:rsidP="00D55762">
      <w:pPr>
        <w:pStyle w:val="Heading1"/>
        <w:spacing w:line="360" w:lineRule="auto"/>
        <w:ind w:left="0" w:right="49" w:firstLine="0"/>
        <w:jc w:val="center"/>
        <w:rPr>
          <w:b w:val="0"/>
          <w:lang w:val="en-US"/>
        </w:rPr>
      </w:pPr>
      <w:proofErr w:type="spellStart"/>
      <w:r>
        <w:rPr>
          <w:b w:val="0"/>
          <w:lang w:val="en-US"/>
        </w:rPr>
        <w:t>Fakultas</w:t>
      </w:r>
      <w:proofErr w:type="spellEnd"/>
      <w:r>
        <w:rPr>
          <w:b w:val="0"/>
          <w:lang w:val="en-US"/>
        </w:rPr>
        <w:t xml:space="preserve"> </w:t>
      </w:r>
      <w:proofErr w:type="spellStart"/>
      <w:r>
        <w:rPr>
          <w:b w:val="0"/>
          <w:lang w:val="en-US"/>
        </w:rPr>
        <w:t>Ekonomi</w:t>
      </w:r>
      <w:proofErr w:type="spellEnd"/>
      <w:r>
        <w:rPr>
          <w:b w:val="0"/>
          <w:lang w:val="en-US"/>
        </w:rPr>
        <w:t xml:space="preserve"> </w:t>
      </w:r>
      <w:proofErr w:type="spellStart"/>
      <w:r>
        <w:rPr>
          <w:b w:val="0"/>
          <w:lang w:val="en-US"/>
        </w:rPr>
        <w:t>Universitas</w:t>
      </w:r>
      <w:proofErr w:type="spellEnd"/>
      <w:r>
        <w:rPr>
          <w:b w:val="0"/>
          <w:lang w:val="en-US"/>
        </w:rPr>
        <w:t xml:space="preserve"> Islam Batik</w:t>
      </w:r>
    </w:p>
    <w:p w:rsidR="00D55762" w:rsidRDefault="00D55762" w:rsidP="00D55762">
      <w:pPr>
        <w:pStyle w:val="Heading1"/>
        <w:spacing w:line="360" w:lineRule="auto"/>
        <w:ind w:left="0" w:right="49" w:firstLine="0"/>
        <w:jc w:val="center"/>
        <w:rPr>
          <w:b w:val="0"/>
          <w:lang w:val="en-US"/>
        </w:rPr>
      </w:pPr>
      <w:r>
        <w:rPr>
          <w:b w:val="0"/>
          <w:lang w:val="en-US"/>
        </w:rPr>
        <w:t>Surakarta</w:t>
      </w:r>
    </w:p>
    <w:p w:rsidR="00D55762" w:rsidRDefault="00D55762" w:rsidP="00D55762">
      <w:pPr>
        <w:pStyle w:val="Heading1"/>
        <w:spacing w:line="360" w:lineRule="auto"/>
        <w:ind w:left="0" w:right="49" w:firstLine="0"/>
        <w:jc w:val="center"/>
        <w:rPr>
          <w:b w:val="0"/>
          <w:lang w:val="en-US"/>
        </w:rPr>
      </w:pPr>
    </w:p>
    <w:p w:rsidR="00D55762" w:rsidRDefault="00D55762" w:rsidP="00D55762">
      <w:pPr>
        <w:pStyle w:val="Heading1"/>
        <w:spacing w:line="360" w:lineRule="auto"/>
        <w:ind w:left="0" w:right="49" w:firstLine="0"/>
        <w:jc w:val="center"/>
        <w:rPr>
          <w:b w:val="0"/>
          <w:lang w:val="en-US"/>
        </w:rPr>
      </w:pPr>
    </w:p>
    <w:tbl>
      <w:tblPr>
        <w:tblW w:w="10707" w:type="dxa"/>
        <w:jc w:val="center"/>
        <w:tblLook w:val="04A0" w:firstRow="1" w:lastRow="0" w:firstColumn="1" w:lastColumn="0" w:noHBand="0" w:noVBand="1"/>
      </w:tblPr>
      <w:tblGrid>
        <w:gridCol w:w="6369"/>
        <w:gridCol w:w="4338"/>
      </w:tblGrid>
      <w:tr w:rsidR="00D55762" w:rsidRPr="00312B58" w:rsidTr="00945BB1">
        <w:trPr>
          <w:trHeight w:val="2166"/>
          <w:jc w:val="center"/>
        </w:trPr>
        <w:tc>
          <w:tcPr>
            <w:tcW w:w="6369" w:type="dxa"/>
            <w:shd w:val="clear" w:color="auto" w:fill="auto"/>
          </w:tcPr>
          <w:p w:rsidR="00D55762" w:rsidRPr="00630087" w:rsidRDefault="00D55762" w:rsidP="00945BB1">
            <w:pPr>
              <w:spacing w:after="0" w:line="360" w:lineRule="auto"/>
              <w:jc w:val="center"/>
              <w:rPr>
                <w:rFonts w:ascii="Times New Roman" w:hAnsi="Times New Roman"/>
                <w:sz w:val="24"/>
                <w:szCs w:val="24"/>
              </w:rPr>
            </w:pPr>
            <w:bookmarkStart w:id="1" w:name="_Hlk91565045"/>
            <w:r w:rsidRPr="00630087">
              <w:rPr>
                <w:rFonts w:ascii="Times New Roman" w:hAnsi="Times New Roman"/>
                <w:sz w:val="24"/>
                <w:szCs w:val="24"/>
              </w:rPr>
              <w:t>Pembimbing I</w:t>
            </w:r>
          </w:p>
          <w:p w:rsidR="00D55762" w:rsidRDefault="00D55762" w:rsidP="00945BB1">
            <w:pPr>
              <w:spacing w:after="0" w:line="360" w:lineRule="auto"/>
              <w:jc w:val="center"/>
              <w:rPr>
                <w:rFonts w:ascii="Times New Roman" w:hAnsi="Times New Roman"/>
                <w:b/>
                <w:bCs/>
                <w:szCs w:val="20"/>
                <w:u w:val="single"/>
              </w:rPr>
            </w:pPr>
          </w:p>
          <w:p w:rsidR="00D55762" w:rsidRDefault="00D55762" w:rsidP="00945BB1">
            <w:pPr>
              <w:spacing w:after="0" w:line="360" w:lineRule="auto"/>
              <w:jc w:val="center"/>
              <w:rPr>
                <w:rFonts w:ascii="Times New Roman" w:hAnsi="Times New Roman"/>
                <w:b/>
                <w:bCs/>
                <w:szCs w:val="20"/>
                <w:u w:val="single"/>
              </w:rPr>
            </w:pPr>
          </w:p>
          <w:p w:rsidR="00D55762" w:rsidRPr="00B0713B" w:rsidRDefault="00D55762" w:rsidP="00945BB1">
            <w:pPr>
              <w:spacing w:after="0" w:line="360" w:lineRule="auto"/>
              <w:jc w:val="center"/>
              <w:rPr>
                <w:rFonts w:ascii="Times New Roman" w:hAnsi="Times New Roman"/>
                <w:b/>
                <w:bCs/>
                <w:sz w:val="24"/>
                <w:u w:val="single"/>
              </w:rPr>
            </w:pPr>
          </w:p>
          <w:p w:rsidR="00D55762" w:rsidRPr="00B0713B" w:rsidRDefault="00D55762" w:rsidP="00945BB1">
            <w:pPr>
              <w:spacing w:after="0" w:line="276" w:lineRule="auto"/>
              <w:jc w:val="center"/>
              <w:rPr>
                <w:rFonts w:ascii="Times New Roman" w:hAnsi="Times New Roman"/>
                <w:b/>
                <w:bCs/>
                <w:sz w:val="28"/>
                <w:szCs w:val="28"/>
              </w:rPr>
            </w:pPr>
            <w:r w:rsidRPr="00B0713B">
              <w:rPr>
                <w:rFonts w:ascii="Times New Roman" w:hAnsi="Times New Roman"/>
                <w:b/>
                <w:bCs/>
                <w:sz w:val="24"/>
                <w:u w:val="single"/>
                <w:lang w:val="en-US"/>
              </w:rPr>
              <w:t>(</w:t>
            </w:r>
            <w:proofErr w:type="spellStart"/>
            <w:r>
              <w:rPr>
                <w:rFonts w:ascii="Times New Roman" w:hAnsi="Times New Roman"/>
                <w:b/>
                <w:bCs/>
                <w:sz w:val="24"/>
                <w:u w:val="single"/>
                <w:lang w:val="en-US"/>
              </w:rPr>
              <w:t>Suhendro</w:t>
            </w:r>
            <w:proofErr w:type="spellEnd"/>
            <w:r>
              <w:rPr>
                <w:rFonts w:ascii="Times New Roman" w:hAnsi="Times New Roman"/>
                <w:b/>
                <w:bCs/>
                <w:sz w:val="24"/>
                <w:u w:val="single"/>
                <w:lang w:val="en-US"/>
              </w:rPr>
              <w:t xml:space="preserve">, SE, </w:t>
            </w:r>
            <w:proofErr w:type="spellStart"/>
            <w:r>
              <w:rPr>
                <w:rFonts w:ascii="Times New Roman" w:hAnsi="Times New Roman"/>
                <w:b/>
                <w:bCs/>
                <w:sz w:val="24"/>
                <w:u w:val="single"/>
                <w:lang w:val="en-US"/>
              </w:rPr>
              <w:t>Akt</w:t>
            </w:r>
            <w:proofErr w:type="spellEnd"/>
            <w:r>
              <w:rPr>
                <w:rFonts w:ascii="Times New Roman" w:hAnsi="Times New Roman"/>
                <w:b/>
                <w:bCs/>
                <w:sz w:val="24"/>
                <w:u w:val="single"/>
                <w:lang w:val="en-US"/>
              </w:rPr>
              <w:t xml:space="preserve">, </w:t>
            </w:r>
            <w:proofErr w:type="spellStart"/>
            <w:proofErr w:type="gramStart"/>
            <w:r>
              <w:rPr>
                <w:rFonts w:ascii="Times New Roman" w:hAnsi="Times New Roman"/>
                <w:b/>
                <w:bCs/>
                <w:sz w:val="24"/>
                <w:u w:val="single"/>
                <w:lang w:val="en-US"/>
              </w:rPr>
              <w:t>M.Si</w:t>
            </w:r>
            <w:proofErr w:type="spellEnd"/>
            <w:proofErr w:type="gramEnd"/>
            <w:r w:rsidRPr="00B0713B">
              <w:rPr>
                <w:rFonts w:ascii="Times New Roman" w:hAnsi="Times New Roman"/>
                <w:b/>
                <w:bCs/>
                <w:sz w:val="24"/>
                <w:u w:val="single"/>
                <w:lang w:val="en-US"/>
              </w:rPr>
              <w:t>)</w:t>
            </w:r>
          </w:p>
          <w:p w:rsidR="00D55762" w:rsidRPr="00C83661" w:rsidRDefault="00D55762" w:rsidP="00945BB1">
            <w:pPr>
              <w:spacing w:after="0" w:line="276" w:lineRule="auto"/>
              <w:jc w:val="center"/>
              <w:rPr>
                <w:rFonts w:ascii="Times New Roman" w:hAnsi="Times New Roman"/>
                <w:sz w:val="24"/>
                <w:szCs w:val="24"/>
                <w:lang w:val="en-US"/>
              </w:rPr>
            </w:pPr>
            <w:r w:rsidRPr="00C83DF4">
              <w:rPr>
                <w:rFonts w:ascii="Times New Roman" w:hAnsi="Times New Roman"/>
                <w:color w:val="000000"/>
                <w:sz w:val="24"/>
                <w:szCs w:val="24"/>
              </w:rPr>
              <w:t>NIDN</w:t>
            </w:r>
            <w:r w:rsidRPr="00C83DF4">
              <w:rPr>
                <w:rFonts w:ascii="Times New Roman" w:hAnsi="Times New Roman"/>
                <w:color w:val="000000"/>
                <w:sz w:val="24"/>
                <w:szCs w:val="24"/>
                <w:lang w:val="en-US"/>
              </w:rPr>
              <w:t>.</w:t>
            </w:r>
            <w:r w:rsidRPr="00C83DF4">
              <w:rPr>
                <w:rFonts w:ascii="Times New Roman" w:hAnsi="Times New Roman"/>
                <w:color w:val="000000"/>
                <w:sz w:val="24"/>
                <w:szCs w:val="24"/>
                <w:shd w:val="clear" w:color="auto" w:fill="FFFFFF"/>
              </w:rPr>
              <w:t xml:space="preserve"> 0015027201</w:t>
            </w:r>
          </w:p>
        </w:tc>
        <w:tc>
          <w:tcPr>
            <w:tcW w:w="4338" w:type="dxa"/>
            <w:shd w:val="clear" w:color="auto" w:fill="auto"/>
          </w:tcPr>
          <w:p w:rsidR="00D55762" w:rsidRPr="00630087" w:rsidRDefault="00D55762" w:rsidP="00945BB1">
            <w:pPr>
              <w:spacing w:after="0" w:line="360" w:lineRule="auto"/>
              <w:jc w:val="center"/>
              <w:rPr>
                <w:rFonts w:ascii="Times New Roman" w:hAnsi="Times New Roman"/>
                <w:sz w:val="24"/>
                <w:szCs w:val="24"/>
              </w:rPr>
            </w:pPr>
            <w:r w:rsidRPr="00630087">
              <w:rPr>
                <w:rFonts w:ascii="Times New Roman" w:hAnsi="Times New Roman"/>
                <w:sz w:val="24"/>
                <w:szCs w:val="24"/>
              </w:rPr>
              <w:t>Pembimbing II</w:t>
            </w:r>
          </w:p>
          <w:p w:rsidR="00D55762" w:rsidRDefault="00D55762" w:rsidP="00945BB1">
            <w:pPr>
              <w:spacing w:after="0" w:line="276" w:lineRule="auto"/>
              <w:jc w:val="center"/>
              <w:rPr>
                <w:rFonts w:ascii="Times New Roman" w:hAnsi="Times New Roman"/>
                <w:b/>
                <w:bCs/>
                <w:sz w:val="24"/>
                <w:u w:val="single"/>
                <w:lang w:val="en-US"/>
              </w:rPr>
            </w:pPr>
          </w:p>
          <w:p w:rsidR="00D55762" w:rsidRDefault="00D55762" w:rsidP="00945BB1">
            <w:pPr>
              <w:spacing w:after="0" w:line="276" w:lineRule="auto"/>
              <w:jc w:val="center"/>
              <w:rPr>
                <w:rFonts w:ascii="Times New Roman" w:hAnsi="Times New Roman"/>
                <w:b/>
                <w:bCs/>
                <w:sz w:val="24"/>
                <w:u w:val="single"/>
                <w:lang w:val="en-US"/>
              </w:rPr>
            </w:pPr>
          </w:p>
          <w:p w:rsidR="00D55762" w:rsidRPr="00630087" w:rsidRDefault="00D55762" w:rsidP="00945BB1">
            <w:pPr>
              <w:spacing w:after="0" w:line="276" w:lineRule="auto"/>
              <w:jc w:val="center"/>
              <w:rPr>
                <w:rFonts w:ascii="Times New Roman" w:hAnsi="Times New Roman"/>
                <w:b/>
                <w:bCs/>
                <w:sz w:val="24"/>
                <w:u w:val="single"/>
                <w:lang w:val="en-US"/>
              </w:rPr>
            </w:pPr>
          </w:p>
          <w:p w:rsidR="00D55762" w:rsidRDefault="00D55762" w:rsidP="00945BB1">
            <w:pPr>
              <w:spacing w:after="0" w:line="276" w:lineRule="auto"/>
              <w:jc w:val="center"/>
              <w:rPr>
                <w:rFonts w:ascii="Times New Roman" w:hAnsi="Times New Roman"/>
                <w:b/>
                <w:bCs/>
                <w:szCs w:val="20"/>
                <w:u w:val="single"/>
                <w:lang w:val="en-US"/>
              </w:rPr>
            </w:pPr>
          </w:p>
          <w:p w:rsidR="00D55762" w:rsidRPr="00630087" w:rsidRDefault="00D55762" w:rsidP="00945BB1">
            <w:pPr>
              <w:spacing w:after="0" w:line="276" w:lineRule="auto"/>
              <w:jc w:val="center"/>
              <w:rPr>
                <w:rFonts w:ascii="Times New Roman" w:hAnsi="Times New Roman"/>
                <w:b/>
                <w:bCs/>
                <w:u w:val="single"/>
                <w:lang w:val="en-US"/>
              </w:rPr>
            </w:pPr>
            <w:r w:rsidRPr="00630087">
              <w:rPr>
                <w:rFonts w:ascii="Times New Roman" w:hAnsi="Times New Roman"/>
                <w:b/>
                <w:bCs/>
                <w:szCs w:val="20"/>
                <w:u w:val="single"/>
                <w:lang w:val="en-US"/>
              </w:rPr>
              <w:t>(</w:t>
            </w:r>
            <w:proofErr w:type="spellStart"/>
            <w:r>
              <w:rPr>
                <w:rFonts w:ascii="Times New Roman" w:hAnsi="Times New Roman"/>
                <w:b/>
                <w:bCs/>
                <w:szCs w:val="20"/>
                <w:u w:val="single"/>
                <w:lang w:val="en-US"/>
              </w:rPr>
              <w:t>Purnama</w:t>
            </w:r>
            <w:proofErr w:type="spellEnd"/>
            <w:r>
              <w:rPr>
                <w:rFonts w:ascii="Times New Roman" w:hAnsi="Times New Roman"/>
                <w:b/>
                <w:bCs/>
                <w:szCs w:val="20"/>
                <w:u w:val="single"/>
                <w:lang w:val="en-US"/>
              </w:rPr>
              <w:t xml:space="preserve"> </w:t>
            </w:r>
            <w:proofErr w:type="spellStart"/>
            <w:r>
              <w:rPr>
                <w:rFonts w:ascii="Times New Roman" w:hAnsi="Times New Roman"/>
                <w:b/>
                <w:bCs/>
                <w:szCs w:val="20"/>
                <w:u w:val="single"/>
                <w:lang w:val="en-US"/>
              </w:rPr>
              <w:t>Siddi</w:t>
            </w:r>
            <w:proofErr w:type="spellEnd"/>
            <w:r>
              <w:rPr>
                <w:rFonts w:ascii="Times New Roman" w:hAnsi="Times New Roman"/>
                <w:b/>
                <w:bCs/>
                <w:szCs w:val="20"/>
                <w:u w:val="single"/>
                <w:lang w:val="en-US"/>
              </w:rPr>
              <w:t xml:space="preserve">, SE, </w:t>
            </w:r>
            <w:proofErr w:type="spellStart"/>
            <w:proofErr w:type="gramStart"/>
            <w:r>
              <w:rPr>
                <w:rFonts w:ascii="Times New Roman" w:hAnsi="Times New Roman"/>
                <w:b/>
                <w:bCs/>
                <w:szCs w:val="20"/>
                <w:u w:val="single"/>
                <w:lang w:val="en-US"/>
              </w:rPr>
              <w:t>M.Si</w:t>
            </w:r>
            <w:proofErr w:type="spellEnd"/>
            <w:proofErr w:type="gramEnd"/>
            <w:r w:rsidRPr="00630087">
              <w:rPr>
                <w:rFonts w:ascii="Times New Roman" w:hAnsi="Times New Roman"/>
                <w:b/>
                <w:bCs/>
                <w:szCs w:val="20"/>
                <w:u w:val="single"/>
                <w:lang w:val="en-US"/>
              </w:rPr>
              <w:t>)</w:t>
            </w:r>
          </w:p>
          <w:p w:rsidR="00D55762" w:rsidRPr="00630087" w:rsidRDefault="00D55762" w:rsidP="00945BB1">
            <w:pPr>
              <w:spacing w:after="0" w:line="276" w:lineRule="auto"/>
              <w:jc w:val="center"/>
              <w:rPr>
                <w:rFonts w:ascii="Times New Roman" w:hAnsi="Times New Roman"/>
                <w:sz w:val="24"/>
                <w:szCs w:val="24"/>
                <w:lang w:val="en-US"/>
              </w:rPr>
            </w:pPr>
            <w:r w:rsidRPr="00630087">
              <w:rPr>
                <w:rFonts w:ascii="Times New Roman" w:hAnsi="Times New Roman"/>
                <w:sz w:val="24"/>
                <w:szCs w:val="24"/>
              </w:rPr>
              <w:t>NI</w:t>
            </w:r>
            <w:r w:rsidRPr="00630087">
              <w:rPr>
                <w:rFonts w:ascii="Times New Roman" w:hAnsi="Times New Roman"/>
                <w:sz w:val="24"/>
                <w:szCs w:val="24"/>
                <w:lang w:val="en-US"/>
              </w:rPr>
              <w:t>DN.0</w:t>
            </w:r>
            <w:r>
              <w:rPr>
                <w:rFonts w:ascii="Times New Roman" w:eastAsia="Times New Roman" w:hAnsi="Times New Roman"/>
                <w:sz w:val="24"/>
                <w:szCs w:val="24"/>
                <w:lang w:val="en-US" w:eastAsia="en-US"/>
              </w:rPr>
              <w:t>611048403</w:t>
            </w:r>
          </w:p>
        </w:tc>
      </w:tr>
      <w:tr w:rsidR="00D55762" w:rsidRPr="00312B58" w:rsidTr="00945BB1">
        <w:trPr>
          <w:trHeight w:val="2749"/>
          <w:jc w:val="center"/>
        </w:trPr>
        <w:tc>
          <w:tcPr>
            <w:tcW w:w="10707" w:type="dxa"/>
            <w:gridSpan w:val="2"/>
            <w:shd w:val="clear" w:color="auto" w:fill="auto"/>
          </w:tcPr>
          <w:p w:rsidR="00D55762" w:rsidRDefault="00D55762" w:rsidP="00945BB1">
            <w:pPr>
              <w:spacing w:after="0" w:line="276" w:lineRule="auto"/>
              <w:jc w:val="center"/>
              <w:rPr>
                <w:rFonts w:ascii="Times New Roman" w:hAnsi="Times New Roman"/>
                <w:sz w:val="24"/>
                <w:szCs w:val="24"/>
              </w:rPr>
            </w:pPr>
          </w:p>
          <w:p w:rsidR="00D55762" w:rsidRPr="00630087" w:rsidRDefault="00D55762" w:rsidP="00945BB1">
            <w:pPr>
              <w:spacing w:after="0" w:line="276" w:lineRule="auto"/>
              <w:jc w:val="center"/>
              <w:rPr>
                <w:rFonts w:ascii="Times New Roman" w:hAnsi="Times New Roman"/>
                <w:sz w:val="24"/>
                <w:szCs w:val="24"/>
              </w:rPr>
            </w:pPr>
            <w:r w:rsidRPr="00630087">
              <w:rPr>
                <w:rFonts w:ascii="Times New Roman" w:hAnsi="Times New Roman"/>
                <w:sz w:val="24"/>
                <w:szCs w:val="24"/>
              </w:rPr>
              <w:t>Mengetahui</w:t>
            </w:r>
          </w:p>
          <w:p w:rsidR="00D55762" w:rsidRPr="00630087" w:rsidRDefault="00D55762" w:rsidP="00945BB1">
            <w:pPr>
              <w:spacing w:after="0" w:line="276" w:lineRule="auto"/>
              <w:jc w:val="center"/>
              <w:rPr>
                <w:rFonts w:ascii="Times New Roman" w:hAnsi="Times New Roman"/>
                <w:sz w:val="24"/>
                <w:szCs w:val="24"/>
              </w:rPr>
            </w:pPr>
            <w:r w:rsidRPr="00630087">
              <w:rPr>
                <w:rFonts w:ascii="Times New Roman" w:hAnsi="Times New Roman"/>
                <w:sz w:val="24"/>
              </w:rPr>
              <w:t>Kepala Program Studi Akuntansi</w:t>
            </w:r>
          </w:p>
          <w:p w:rsidR="00D55762" w:rsidRDefault="00D55762" w:rsidP="00945BB1">
            <w:pPr>
              <w:spacing w:line="360" w:lineRule="auto"/>
              <w:rPr>
                <w:rFonts w:ascii="Times New Roman" w:hAnsi="Times New Roman"/>
                <w:sz w:val="24"/>
                <w:szCs w:val="24"/>
              </w:rPr>
            </w:pPr>
          </w:p>
          <w:p w:rsidR="00D55762" w:rsidRPr="00630087" w:rsidRDefault="00D55762" w:rsidP="00945BB1">
            <w:pPr>
              <w:spacing w:line="360" w:lineRule="auto"/>
              <w:rPr>
                <w:rFonts w:ascii="Times New Roman" w:hAnsi="Times New Roman"/>
                <w:sz w:val="24"/>
                <w:szCs w:val="24"/>
              </w:rPr>
            </w:pPr>
          </w:p>
          <w:p w:rsidR="00D55762" w:rsidRPr="00630087" w:rsidRDefault="00D55762" w:rsidP="00945BB1">
            <w:pPr>
              <w:spacing w:after="0" w:line="276" w:lineRule="auto"/>
              <w:jc w:val="center"/>
              <w:rPr>
                <w:rFonts w:ascii="Times New Roman" w:hAnsi="Times New Roman"/>
                <w:b/>
                <w:bCs/>
                <w:u w:val="single"/>
                <w:lang w:val="en-US"/>
              </w:rPr>
            </w:pPr>
            <w:r w:rsidRPr="00630087">
              <w:rPr>
                <w:rFonts w:ascii="Times New Roman" w:hAnsi="Times New Roman"/>
                <w:b/>
                <w:bCs/>
                <w:szCs w:val="20"/>
                <w:u w:val="single"/>
                <w:lang w:val="en-US"/>
              </w:rPr>
              <w:t>(</w:t>
            </w:r>
            <w:r w:rsidRPr="00630087">
              <w:rPr>
                <w:rFonts w:ascii="Times New Roman" w:hAnsi="Times New Roman"/>
                <w:b/>
                <w:bCs/>
                <w:szCs w:val="20"/>
                <w:u w:val="single"/>
              </w:rPr>
              <w:t>Riana Rachmawati Dewi, SE., M.Si., Akt., CA</w:t>
            </w:r>
            <w:r w:rsidRPr="00630087">
              <w:rPr>
                <w:rFonts w:ascii="Times New Roman" w:hAnsi="Times New Roman"/>
                <w:b/>
                <w:bCs/>
                <w:szCs w:val="20"/>
                <w:u w:val="single"/>
                <w:lang w:val="en-US"/>
              </w:rPr>
              <w:t xml:space="preserve">) </w:t>
            </w:r>
          </w:p>
          <w:p w:rsidR="00D55762" w:rsidRPr="00305CB6" w:rsidRDefault="00D55762" w:rsidP="00945BB1">
            <w:pPr>
              <w:spacing w:after="0" w:line="276" w:lineRule="auto"/>
              <w:jc w:val="center"/>
              <w:rPr>
                <w:rFonts w:ascii="Times New Roman" w:hAnsi="Times New Roman"/>
                <w:sz w:val="24"/>
                <w:szCs w:val="24"/>
                <w:lang w:val="en-US"/>
              </w:rPr>
            </w:pPr>
            <w:r w:rsidRPr="00630087">
              <w:rPr>
                <w:rFonts w:ascii="Times New Roman" w:hAnsi="Times New Roman"/>
                <w:sz w:val="24"/>
                <w:szCs w:val="24"/>
              </w:rPr>
              <w:t>NIDN</w:t>
            </w:r>
            <w:r w:rsidRPr="00630087">
              <w:rPr>
                <w:rFonts w:ascii="Times New Roman" w:hAnsi="Times New Roman"/>
                <w:sz w:val="24"/>
                <w:szCs w:val="24"/>
                <w:lang w:val="en-US"/>
              </w:rPr>
              <w:t>.0625047301</w:t>
            </w:r>
          </w:p>
          <w:p w:rsidR="00D55762" w:rsidRDefault="00D55762" w:rsidP="00945BB1">
            <w:pPr>
              <w:spacing w:after="0" w:line="276" w:lineRule="auto"/>
              <w:rPr>
                <w:rFonts w:ascii="Times New Roman" w:hAnsi="Times New Roman"/>
                <w:sz w:val="24"/>
                <w:szCs w:val="24"/>
              </w:rPr>
            </w:pPr>
          </w:p>
          <w:p w:rsidR="00D55762" w:rsidRPr="00630087" w:rsidRDefault="00D55762" w:rsidP="00945BB1">
            <w:pPr>
              <w:spacing w:after="0" w:line="276" w:lineRule="auto"/>
              <w:rPr>
                <w:rFonts w:ascii="Times New Roman" w:hAnsi="Times New Roman"/>
                <w:sz w:val="24"/>
                <w:szCs w:val="24"/>
              </w:rPr>
            </w:pPr>
          </w:p>
        </w:tc>
      </w:tr>
    </w:tbl>
    <w:bookmarkEnd w:id="1"/>
    <w:p w:rsidR="00D55762" w:rsidRPr="00305CB6" w:rsidRDefault="00D55762" w:rsidP="00D55762">
      <w:pPr>
        <w:pStyle w:val="Heading1"/>
        <w:spacing w:line="480" w:lineRule="auto"/>
        <w:jc w:val="center"/>
      </w:pPr>
      <w:r w:rsidRPr="00305CB6">
        <w:lastRenderedPageBreak/>
        <w:t>HALAMAN PENGESAHAN</w:t>
      </w:r>
    </w:p>
    <w:p w:rsidR="00D55762" w:rsidRPr="00305CB6" w:rsidRDefault="00D55762" w:rsidP="00D55762">
      <w:pPr>
        <w:spacing w:before="240" w:line="480" w:lineRule="auto"/>
        <w:jc w:val="both"/>
        <w:rPr>
          <w:rFonts w:ascii="Times New Roman" w:hAnsi="Times New Roman"/>
          <w:sz w:val="24"/>
          <w:szCs w:val="24"/>
        </w:rPr>
      </w:pPr>
      <w:r w:rsidRPr="00305CB6">
        <w:rPr>
          <w:rFonts w:ascii="Times New Roman" w:hAnsi="Times New Roman"/>
          <w:sz w:val="24"/>
          <w:szCs w:val="24"/>
        </w:rPr>
        <w:t>Skripsi telah diterima dan disahkan untuk memenuhi syarat dan tugas guna memperoleh gelar Sarjana Akuntansi Fakultas Ekonomi Program Studi Akuntansi Universitas Islam Batik Surakarta.</w:t>
      </w:r>
    </w:p>
    <w:p w:rsidR="00D55762" w:rsidRPr="00305CB6" w:rsidRDefault="00D55762" w:rsidP="00D55762">
      <w:pPr>
        <w:spacing w:line="480" w:lineRule="auto"/>
        <w:jc w:val="both"/>
        <w:rPr>
          <w:rFonts w:ascii="Times New Roman" w:hAnsi="Times New Roman"/>
          <w:sz w:val="24"/>
          <w:szCs w:val="24"/>
          <w:lang w:val="en-US"/>
        </w:rPr>
      </w:pPr>
      <w:r w:rsidRPr="00305CB6">
        <w:rPr>
          <w:rFonts w:ascii="Times New Roman" w:hAnsi="Times New Roman"/>
          <w:sz w:val="24"/>
          <w:szCs w:val="24"/>
        </w:rPr>
        <w:t xml:space="preserve">Pada Hari </w:t>
      </w:r>
      <w:r w:rsidRPr="00305CB6">
        <w:rPr>
          <w:rFonts w:ascii="Times New Roman" w:hAnsi="Times New Roman"/>
          <w:sz w:val="24"/>
          <w:szCs w:val="24"/>
        </w:rPr>
        <w:tab/>
        <w:t>:</w:t>
      </w:r>
      <w:r w:rsidRPr="00305CB6">
        <w:rPr>
          <w:rFonts w:ascii="Times New Roman" w:hAnsi="Times New Roman"/>
          <w:sz w:val="24"/>
          <w:szCs w:val="24"/>
          <w:lang w:val="en-US"/>
        </w:rPr>
        <w:t xml:space="preserve"> </w:t>
      </w:r>
      <w:proofErr w:type="spellStart"/>
      <w:r>
        <w:rPr>
          <w:rFonts w:ascii="Times New Roman" w:hAnsi="Times New Roman"/>
          <w:sz w:val="24"/>
          <w:szCs w:val="24"/>
          <w:lang w:val="en-US"/>
        </w:rPr>
        <w:t>Jumat</w:t>
      </w:r>
      <w:proofErr w:type="spellEnd"/>
    </w:p>
    <w:p w:rsidR="00D55762" w:rsidRPr="00305CB6" w:rsidRDefault="00D55762" w:rsidP="00D55762">
      <w:pPr>
        <w:spacing w:line="480" w:lineRule="auto"/>
        <w:jc w:val="both"/>
        <w:rPr>
          <w:rFonts w:ascii="Times New Roman" w:hAnsi="Times New Roman"/>
          <w:sz w:val="24"/>
          <w:szCs w:val="24"/>
          <w:lang w:val="en-US"/>
        </w:rPr>
      </w:pPr>
      <w:r w:rsidRPr="00305CB6">
        <w:rPr>
          <w:rFonts w:ascii="Times New Roman" w:hAnsi="Times New Roman"/>
          <w:sz w:val="24"/>
          <w:szCs w:val="24"/>
        </w:rPr>
        <w:t>Tanggal</w:t>
      </w:r>
      <w:r w:rsidRPr="00305CB6">
        <w:rPr>
          <w:rFonts w:ascii="Times New Roman" w:hAnsi="Times New Roman"/>
          <w:sz w:val="24"/>
          <w:szCs w:val="24"/>
        </w:rPr>
        <w:tab/>
        <w:t>:</w:t>
      </w:r>
      <w:r w:rsidRPr="00305CB6">
        <w:rPr>
          <w:rFonts w:ascii="Times New Roman" w:hAnsi="Times New Roman"/>
          <w:sz w:val="24"/>
          <w:szCs w:val="24"/>
          <w:lang w:val="en-US"/>
        </w:rPr>
        <w:t xml:space="preserve"> 2</w:t>
      </w:r>
      <w:r>
        <w:rPr>
          <w:rFonts w:ascii="Times New Roman" w:hAnsi="Times New Roman"/>
          <w:sz w:val="24"/>
          <w:szCs w:val="24"/>
          <w:lang w:val="en-US"/>
        </w:rPr>
        <w:t>8</w:t>
      </w:r>
      <w:r w:rsidRPr="00305CB6">
        <w:rPr>
          <w:rFonts w:ascii="Times New Roman" w:hAnsi="Times New Roman"/>
          <w:sz w:val="24"/>
          <w:szCs w:val="24"/>
          <w:lang w:val="en-US"/>
        </w:rPr>
        <w:t xml:space="preserve"> </w:t>
      </w:r>
      <w:proofErr w:type="spellStart"/>
      <w:r w:rsidRPr="00305CB6">
        <w:rPr>
          <w:rFonts w:ascii="Times New Roman" w:hAnsi="Times New Roman"/>
          <w:sz w:val="24"/>
          <w:szCs w:val="24"/>
          <w:lang w:val="en-US"/>
        </w:rPr>
        <w:t>Januari</w:t>
      </w:r>
      <w:proofErr w:type="spellEnd"/>
      <w:r w:rsidRPr="00305CB6">
        <w:rPr>
          <w:rFonts w:ascii="Times New Roman" w:hAnsi="Times New Roman"/>
          <w:sz w:val="24"/>
          <w:szCs w:val="24"/>
          <w:lang w:val="en-US"/>
        </w:rPr>
        <w:t xml:space="preserve"> 2022</w:t>
      </w:r>
    </w:p>
    <w:p w:rsidR="00D55762" w:rsidRPr="00305CB6" w:rsidRDefault="00D55762" w:rsidP="00D55762">
      <w:pPr>
        <w:spacing w:line="480" w:lineRule="auto"/>
        <w:jc w:val="both"/>
        <w:rPr>
          <w:rFonts w:ascii="Times New Roman" w:hAnsi="Times New Roman"/>
          <w:sz w:val="24"/>
          <w:szCs w:val="24"/>
          <w:lang w:val="en-US"/>
        </w:rPr>
      </w:pPr>
    </w:p>
    <w:p w:rsidR="00D55762" w:rsidRPr="00305CB6" w:rsidRDefault="00D55762" w:rsidP="00D55762">
      <w:pPr>
        <w:spacing w:line="360" w:lineRule="auto"/>
        <w:jc w:val="center"/>
        <w:rPr>
          <w:rFonts w:ascii="Times New Roman" w:hAnsi="Times New Roman"/>
          <w:sz w:val="24"/>
          <w:szCs w:val="24"/>
        </w:rPr>
      </w:pPr>
      <w:r w:rsidRPr="00305CB6">
        <w:rPr>
          <w:rFonts w:ascii="Times New Roman" w:hAnsi="Times New Roman"/>
          <w:sz w:val="24"/>
          <w:szCs w:val="24"/>
        </w:rPr>
        <w:t>Tim Penguji Skripsi :</w:t>
      </w:r>
    </w:p>
    <w:tbl>
      <w:tblPr>
        <w:tblW w:w="8386" w:type="dxa"/>
        <w:shd w:val="clear" w:color="auto" w:fill="FFFFFF"/>
        <w:tblLook w:val="04A0" w:firstRow="1" w:lastRow="0" w:firstColumn="1" w:lastColumn="0" w:noHBand="0" w:noVBand="1"/>
      </w:tblPr>
      <w:tblGrid>
        <w:gridCol w:w="396"/>
        <w:gridCol w:w="5782"/>
        <w:gridCol w:w="2208"/>
      </w:tblGrid>
      <w:tr w:rsidR="00D55762" w:rsidRPr="00305CB6" w:rsidTr="00945BB1">
        <w:trPr>
          <w:trHeight w:val="1154"/>
        </w:trPr>
        <w:tc>
          <w:tcPr>
            <w:tcW w:w="385" w:type="dxa"/>
            <w:shd w:val="clear" w:color="auto" w:fill="FFFFFF"/>
          </w:tcPr>
          <w:p w:rsidR="00D55762" w:rsidRPr="00305CB6" w:rsidRDefault="00D55762" w:rsidP="00945BB1">
            <w:pPr>
              <w:spacing w:after="0" w:line="360" w:lineRule="auto"/>
              <w:jc w:val="both"/>
              <w:rPr>
                <w:rFonts w:ascii="Times New Roman" w:hAnsi="Times New Roman"/>
                <w:sz w:val="24"/>
                <w:szCs w:val="24"/>
                <w:lang w:val="en-US"/>
              </w:rPr>
            </w:pPr>
            <w:r w:rsidRPr="00305CB6">
              <w:rPr>
                <w:rFonts w:ascii="Times New Roman" w:hAnsi="Times New Roman"/>
                <w:sz w:val="24"/>
                <w:szCs w:val="24"/>
                <w:lang w:val="en-US"/>
              </w:rPr>
              <w:t>1.</w:t>
            </w:r>
          </w:p>
        </w:tc>
        <w:tc>
          <w:tcPr>
            <w:tcW w:w="5793" w:type="dxa"/>
            <w:shd w:val="clear" w:color="auto" w:fill="FFFFFF"/>
          </w:tcPr>
          <w:p w:rsidR="00D55762" w:rsidRPr="00A13B7A" w:rsidRDefault="00D55762" w:rsidP="00945BB1">
            <w:pPr>
              <w:spacing w:after="0" w:line="360" w:lineRule="auto"/>
              <w:rPr>
                <w:rFonts w:ascii="Times New Roman" w:hAnsi="Times New Roman"/>
                <w:sz w:val="24"/>
                <w:u w:val="single"/>
                <w:lang w:val="en-US"/>
              </w:rPr>
            </w:pPr>
            <w:proofErr w:type="spellStart"/>
            <w:r w:rsidRPr="00A13B7A">
              <w:rPr>
                <w:rFonts w:ascii="Times New Roman" w:hAnsi="Times New Roman"/>
                <w:sz w:val="24"/>
                <w:u w:val="single"/>
                <w:lang w:val="en-US"/>
              </w:rPr>
              <w:t>Suhendro</w:t>
            </w:r>
            <w:proofErr w:type="spellEnd"/>
            <w:r w:rsidRPr="00A13B7A">
              <w:rPr>
                <w:rFonts w:ascii="Times New Roman" w:hAnsi="Times New Roman"/>
                <w:sz w:val="24"/>
                <w:u w:val="single"/>
                <w:lang w:val="en-US"/>
              </w:rPr>
              <w:t xml:space="preserve">, SE, </w:t>
            </w:r>
            <w:proofErr w:type="spellStart"/>
            <w:r w:rsidRPr="00A13B7A">
              <w:rPr>
                <w:rFonts w:ascii="Times New Roman" w:hAnsi="Times New Roman"/>
                <w:sz w:val="24"/>
                <w:u w:val="single"/>
                <w:lang w:val="en-US"/>
              </w:rPr>
              <w:t>Akt</w:t>
            </w:r>
            <w:proofErr w:type="spellEnd"/>
            <w:r w:rsidRPr="00A13B7A">
              <w:rPr>
                <w:rFonts w:ascii="Times New Roman" w:hAnsi="Times New Roman"/>
                <w:sz w:val="24"/>
                <w:u w:val="single"/>
                <w:lang w:val="en-US"/>
              </w:rPr>
              <w:t xml:space="preserve">, </w:t>
            </w:r>
            <w:proofErr w:type="spellStart"/>
            <w:proofErr w:type="gramStart"/>
            <w:r w:rsidRPr="00A13B7A">
              <w:rPr>
                <w:rFonts w:ascii="Times New Roman" w:hAnsi="Times New Roman"/>
                <w:sz w:val="24"/>
                <w:u w:val="single"/>
                <w:lang w:val="en-US"/>
              </w:rPr>
              <w:t>M.Si</w:t>
            </w:r>
            <w:proofErr w:type="spellEnd"/>
            <w:proofErr w:type="gramEnd"/>
          </w:p>
          <w:p w:rsidR="00D55762" w:rsidRPr="00305CB6" w:rsidRDefault="00D55762" w:rsidP="00945BB1">
            <w:pPr>
              <w:spacing w:after="0" w:line="360" w:lineRule="auto"/>
              <w:rPr>
                <w:rFonts w:ascii="Times New Roman" w:hAnsi="Times New Roman"/>
                <w:sz w:val="24"/>
                <w:szCs w:val="24"/>
                <w:lang w:val="en-US"/>
              </w:rPr>
            </w:pPr>
            <w:proofErr w:type="spellStart"/>
            <w:r w:rsidRPr="00305CB6">
              <w:rPr>
                <w:rFonts w:ascii="Times New Roman" w:hAnsi="Times New Roman"/>
                <w:sz w:val="24"/>
                <w:szCs w:val="24"/>
                <w:lang w:val="en-US"/>
              </w:rPr>
              <w:t>Ketua</w:t>
            </w:r>
            <w:proofErr w:type="spellEnd"/>
          </w:p>
        </w:tc>
        <w:tc>
          <w:tcPr>
            <w:tcW w:w="2208" w:type="dxa"/>
            <w:shd w:val="clear" w:color="auto" w:fill="FFFFFF"/>
          </w:tcPr>
          <w:p w:rsidR="00D55762" w:rsidRDefault="00D55762" w:rsidP="00945BB1">
            <w:pPr>
              <w:spacing w:after="0" w:line="360" w:lineRule="auto"/>
              <w:rPr>
                <w:rFonts w:ascii="Times New Roman" w:hAnsi="Times New Roman"/>
                <w:sz w:val="24"/>
                <w:szCs w:val="24"/>
                <w:lang w:val="en-US"/>
              </w:rPr>
            </w:pPr>
          </w:p>
          <w:p w:rsidR="00D55762" w:rsidRPr="00305CB6" w:rsidRDefault="00D55762" w:rsidP="00945BB1">
            <w:pPr>
              <w:spacing w:after="0" w:line="360" w:lineRule="auto"/>
              <w:rPr>
                <w:rFonts w:ascii="Times New Roman" w:hAnsi="Times New Roman"/>
                <w:sz w:val="24"/>
                <w:szCs w:val="24"/>
                <w:lang w:val="en-US"/>
              </w:rPr>
            </w:pPr>
            <w:r w:rsidRPr="00305CB6">
              <w:rPr>
                <w:rFonts w:ascii="Times New Roman" w:hAnsi="Times New Roman"/>
                <w:sz w:val="24"/>
                <w:szCs w:val="24"/>
                <w:lang w:val="en-US"/>
              </w:rPr>
              <w:t>(….……………….)</w:t>
            </w:r>
          </w:p>
        </w:tc>
      </w:tr>
      <w:tr w:rsidR="00D55762" w:rsidRPr="00305CB6" w:rsidTr="00945BB1">
        <w:trPr>
          <w:trHeight w:val="1152"/>
        </w:trPr>
        <w:tc>
          <w:tcPr>
            <w:tcW w:w="385" w:type="dxa"/>
            <w:shd w:val="clear" w:color="auto" w:fill="FFFFFF"/>
          </w:tcPr>
          <w:p w:rsidR="00D55762" w:rsidRPr="00305CB6" w:rsidRDefault="00D55762" w:rsidP="00945BB1">
            <w:pPr>
              <w:spacing w:after="0" w:line="360" w:lineRule="auto"/>
              <w:rPr>
                <w:rFonts w:ascii="Times New Roman" w:hAnsi="Times New Roman"/>
                <w:sz w:val="24"/>
                <w:szCs w:val="24"/>
                <w:lang w:val="en-US"/>
              </w:rPr>
            </w:pPr>
            <w:r w:rsidRPr="00305CB6">
              <w:rPr>
                <w:rFonts w:ascii="Times New Roman" w:hAnsi="Times New Roman"/>
                <w:sz w:val="24"/>
                <w:szCs w:val="24"/>
                <w:lang w:val="en-US"/>
              </w:rPr>
              <w:t>2.</w:t>
            </w:r>
          </w:p>
        </w:tc>
        <w:tc>
          <w:tcPr>
            <w:tcW w:w="5793" w:type="dxa"/>
            <w:shd w:val="clear" w:color="auto" w:fill="FFFFFF"/>
          </w:tcPr>
          <w:p w:rsidR="00D55762" w:rsidRPr="00305CB6" w:rsidRDefault="00D55762" w:rsidP="00945BB1">
            <w:pPr>
              <w:spacing w:after="0" w:line="360" w:lineRule="auto"/>
              <w:jc w:val="both"/>
              <w:rPr>
                <w:rFonts w:ascii="Times New Roman" w:hAnsi="Times New Roman"/>
                <w:sz w:val="24"/>
                <w:szCs w:val="24"/>
                <w:u w:val="single"/>
                <w:lang w:val="en-US"/>
              </w:rPr>
            </w:pPr>
            <w:proofErr w:type="spellStart"/>
            <w:r w:rsidRPr="00305CB6">
              <w:rPr>
                <w:rFonts w:ascii="Times New Roman" w:hAnsi="Times New Roman"/>
                <w:sz w:val="24"/>
                <w:szCs w:val="24"/>
                <w:u w:val="single"/>
                <w:lang w:val="en-US"/>
              </w:rPr>
              <w:t>Purnama</w:t>
            </w:r>
            <w:proofErr w:type="spellEnd"/>
            <w:r w:rsidRPr="00305CB6">
              <w:rPr>
                <w:rFonts w:ascii="Times New Roman" w:hAnsi="Times New Roman"/>
                <w:sz w:val="24"/>
                <w:szCs w:val="24"/>
                <w:u w:val="single"/>
                <w:lang w:val="en-US"/>
              </w:rPr>
              <w:t xml:space="preserve"> </w:t>
            </w:r>
            <w:proofErr w:type="spellStart"/>
            <w:r w:rsidRPr="00305CB6">
              <w:rPr>
                <w:rFonts w:ascii="Times New Roman" w:hAnsi="Times New Roman"/>
                <w:sz w:val="24"/>
                <w:szCs w:val="24"/>
                <w:u w:val="single"/>
                <w:lang w:val="en-US"/>
              </w:rPr>
              <w:t>Siddi</w:t>
            </w:r>
            <w:proofErr w:type="spellEnd"/>
            <w:r w:rsidRPr="00305CB6">
              <w:rPr>
                <w:rFonts w:ascii="Times New Roman" w:hAnsi="Times New Roman"/>
                <w:sz w:val="24"/>
                <w:szCs w:val="24"/>
                <w:u w:val="single"/>
                <w:lang w:val="en-US"/>
              </w:rPr>
              <w:t xml:space="preserve">, SE, </w:t>
            </w:r>
            <w:proofErr w:type="spellStart"/>
            <w:proofErr w:type="gramStart"/>
            <w:r w:rsidRPr="00305CB6">
              <w:rPr>
                <w:rFonts w:ascii="Times New Roman" w:hAnsi="Times New Roman"/>
                <w:sz w:val="24"/>
                <w:szCs w:val="24"/>
                <w:u w:val="single"/>
                <w:lang w:val="en-US"/>
              </w:rPr>
              <w:t>M.Si</w:t>
            </w:r>
            <w:proofErr w:type="spellEnd"/>
            <w:proofErr w:type="gramEnd"/>
          </w:p>
          <w:p w:rsidR="00D55762" w:rsidRPr="00305CB6" w:rsidRDefault="00D55762" w:rsidP="00945BB1">
            <w:pPr>
              <w:spacing w:after="0" w:line="360" w:lineRule="auto"/>
              <w:jc w:val="both"/>
              <w:rPr>
                <w:rFonts w:ascii="Times New Roman" w:hAnsi="Times New Roman"/>
                <w:sz w:val="24"/>
                <w:szCs w:val="24"/>
                <w:u w:val="single"/>
              </w:rPr>
            </w:pPr>
            <w:r w:rsidRPr="00305CB6">
              <w:rPr>
                <w:rFonts w:ascii="Times New Roman" w:hAnsi="Times New Roman"/>
                <w:sz w:val="24"/>
                <w:szCs w:val="24"/>
              </w:rPr>
              <w:t>Sekretaris</w:t>
            </w:r>
          </w:p>
        </w:tc>
        <w:tc>
          <w:tcPr>
            <w:tcW w:w="2208" w:type="dxa"/>
            <w:shd w:val="clear" w:color="auto" w:fill="FFFFFF"/>
          </w:tcPr>
          <w:p w:rsidR="00D55762" w:rsidRPr="00305CB6" w:rsidRDefault="00D55762" w:rsidP="00945BB1">
            <w:pPr>
              <w:spacing w:after="0" w:line="360" w:lineRule="auto"/>
              <w:rPr>
                <w:rFonts w:ascii="Times New Roman" w:hAnsi="Times New Roman"/>
                <w:sz w:val="24"/>
                <w:szCs w:val="24"/>
                <w:lang w:val="en-US"/>
              </w:rPr>
            </w:pPr>
          </w:p>
          <w:p w:rsidR="00D55762" w:rsidRPr="00305CB6" w:rsidRDefault="00D55762" w:rsidP="00945BB1">
            <w:pPr>
              <w:spacing w:after="0" w:line="360" w:lineRule="auto"/>
              <w:rPr>
                <w:rFonts w:ascii="Times New Roman" w:hAnsi="Times New Roman"/>
                <w:sz w:val="24"/>
                <w:szCs w:val="24"/>
              </w:rPr>
            </w:pPr>
            <w:r w:rsidRPr="00305CB6">
              <w:rPr>
                <w:rFonts w:ascii="Times New Roman" w:hAnsi="Times New Roman"/>
                <w:sz w:val="24"/>
                <w:szCs w:val="24"/>
                <w:lang w:val="en-US"/>
              </w:rPr>
              <w:t>(….……………….)</w:t>
            </w:r>
          </w:p>
        </w:tc>
      </w:tr>
      <w:tr w:rsidR="00D55762" w:rsidRPr="00305CB6" w:rsidTr="00945BB1">
        <w:trPr>
          <w:trHeight w:val="1012"/>
        </w:trPr>
        <w:tc>
          <w:tcPr>
            <w:tcW w:w="385" w:type="dxa"/>
            <w:shd w:val="clear" w:color="auto" w:fill="FFFFFF"/>
          </w:tcPr>
          <w:p w:rsidR="00D55762" w:rsidRPr="00305CB6" w:rsidRDefault="00D55762" w:rsidP="00945BB1">
            <w:pPr>
              <w:spacing w:after="0" w:line="360" w:lineRule="auto"/>
              <w:jc w:val="both"/>
              <w:rPr>
                <w:rFonts w:ascii="Times New Roman" w:hAnsi="Times New Roman"/>
                <w:sz w:val="24"/>
                <w:szCs w:val="24"/>
                <w:lang w:val="en-US"/>
              </w:rPr>
            </w:pPr>
            <w:r w:rsidRPr="00305CB6">
              <w:rPr>
                <w:rFonts w:ascii="Times New Roman" w:hAnsi="Times New Roman"/>
                <w:sz w:val="24"/>
                <w:szCs w:val="24"/>
                <w:lang w:val="en-US"/>
              </w:rPr>
              <w:t>3.</w:t>
            </w:r>
          </w:p>
        </w:tc>
        <w:tc>
          <w:tcPr>
            <w:tcW w:w="5793" w:type="dxa"/>
            <w:shd w:val="clear" w:color="auto" w:fill="FFFFFF"/>
          </w:tcPr>
          <w:p w:rsidR="00D55762" w:rsidRPr="00A13B7A" w:rsidRDefault="00D55762" w:rsidP="00945BB1">
            <w:pPr>
              <w:spacing w:after="0" w:line="360" w:lineRule="auto"/>
              <w:rPr>
                <w:rFonts w:ascii="Times New Roman" w:hAnsi="Times New Roman"/>
                <w:sz w:val="24"/>
                <w:szCs w:val="24"/>
                <w:u w:val="single"/>
                <w:lang w:val="en-US"/>
              </w:rPr>
            </w:pPr>
            <w:r w:rsidRPr="00A13B7A">
              <w:rPr>
                <w:rFonts w:ascii="Times New Roman" w:hAnsi="Times New Roman"/>
                <w:sz w:val="24"/>
                <w:u w:val="single"/>
              </w:rPr>
              <w:t>Riana Rachmawati Dewi, SE., M.Si., Akt., CA</w:t>
            </w:r>
          </w:p>
          <w:p w:rsidR="00D55762" w:rsidRPr="00305CB6" w:rsidRDefault="00D55762" w:rsidP="00945BB1">
            <w:pPr>
              <w:spacing w:after="0" w:line="360" w:lineRule="auto"/>
              <w:jc w:val="both"/>
              <w:rPr>
                <w:rFonts w:ascii="Times New Roman" w:hAnsi="Times New Roman"/>
                <w:sz w:val="24"/>
                <w:szCs w:val="24"/>
                <w:lang w:val="en-US"/>
              </w:rPr>
            </w:pPr>
            <w:proofErr w:type="spellStart"/>
            <w:r w:rsidRPr="00305CB6">
              <w:rPr>
                <w:rFonts w:ascii="Times New Roman" w:hAnsi="Times New Roman"/>
                <w:sz w:val="24"/>
                <w:szCs w:val="24"/>
                <w:lang w:val="en-US"/>
              </w:rPr>
              <w:t>Penguji</w:t>
            </w:r>
            <w:proofErr w:type="spellEnd"/>
          </w:p>
        </w:tc>
        <w:tc>
          <w:tcPr>
            <w:tcW w:w="2208" w:type="dxa"/>
            <w:shd w:val="clear" w:color="auto" w:fill="FFFFFF"/>
          </w:tcPr>
          <w:p w:rsidR="00D55762" w:rsidRPr="00305CB6" w:rsidRDefault="00D55762" w:rsidP="00945BB1">
            <w:pPr>
              <w:spacing w:after="0" w:line="360" w:lineRule="auto"/>
              <w:rPr>
                <w:rFonts w:ascii="Times New Roman" w:hAnsi="Times New Roman"/>
                <w:sz w:val="24"/>
                <w:szCs w:val="24"/>
                <w:lang w:val="en-US"/>
              </w:rPr>
            </w:pPr>
          </w:p>
          <w:p w:rsidR="00D55762" w:rsidRPr="00305CB6" w:rsidRDefault="00D55762" w:rsidP="00945BB1">
            <w:pPr>
              <w:spacing w:after="0" w:line="360" w:lineRule="auto"/>
              <w:rPr>
                <w:rFonts w:ascii="Times New Roman" w:hAnsi="Times New Roman"/>
                <w:sz w:val="24"/>
                <w:szCs w:val="24"/>
              </w:rPr>
            </w:pPr>
            <w:r w:rsidRPr="00305CB6">
              <w:rPr>
                <w:rFonts w:ascii="Times New Roman" w:hAnsi="Times New Roman"/>
                <w:sz w:val="24"/>
                <w:szCs w:val="24"/>
                <w:lang w:val="en-US"/>
              </w:rPr>
              <w:t>(….……………….)</w:t>
            </w:r>
          </w:p>
        </w:tc>
      </w:tr>
    </w:tbl>
    <w:p w:rsidR="00D55762" w:rsidRPr="00305CB6" w:rsidRDefault="00D55762" w:rsidP="00D55762">
      <w:pPr>
        <w:spacing w:line="276" w:lineRule="auto"/>
        <w:rPr>
          <w:rFonts w:ascii="Times New Roman" w:hAnsi="Times New Roman"/>
          <w:sz w:val="24"/>
          <w:szCs w:val="24"/>
        </w:rPr>
      </w:pPr>
    </w:p>
    <w:p w:rsidR="00D55762" w:rsidRPr="00305CB6" w:rsidRDefault="00D55762" w:rsidP="00D55762">
      <w:pPr>
        <w:spacing w:after="0" w:line="276" w:lineRule="auto"/>
        <w:jc w:val="center"/>
        <w:rPr>
          <w:rFonts w:ascii="Times New Roman" w:hAnsi="Times New Roman"/>
          <w:sz w:val="24"/>
          <w:szCs w:val="24"/>
        </w:rPr>
      </w:pPr>
      <w:r w:rsidRPr="00305CB6">
        <w:rPr>
          <w:rFonts w:ascii="Times New Roman" w:hAnsi="Times New Roman"/>
          <w:sz w:val="24"/>
          <w:szCs w:val="24"/>
        </w:rPr>
        <w:t>Mengetahui,</w:t>
      </w:r>
    </w:p>
    <w:p w:rsidR="00D55762" w:rsidRPr="00305CB6" w:rsidRDefault="00D55762" w:rsidP="00D55762">
      <w:pPr>
        <w:spacing w:after="0" w:line="276" w:lineRule="auto"/>
        <w:jc w:val="center"/>
        <w:rPr>
          <w:rFonts w:ascii="Times New Roman" w:hAnsi="Times New Roman"/>
          <w:sz w:val="24"/>
          <w:szCs w:val="24"/>
        </w:rPr>
      </w:pPr>
      <w:r w:rsidRPr="00305CB6">
        <w:rPr>
          <w:rFonts w:ascii="Times New Roman" w:hAnsi="Times New Roman"/>
          <w:sz w:val="24"/>
          <w:szCs w:val="24"/>
        </w:rPr>
        <w:t>Dekan Fakultas Ekonomi</w:t>
      </w:r>
    </w:p>
    <w:p w:rsidR="00D55762" w:rsidRDefault="00D55762" w:rsidP="00D55762">
      <w:pPr>
        <w:spacing w:after="0" w:line="276" w:lineRule="auto"/>
        <w:jc w:val="center"/>
        <w:rPr>
          <w:rFonts w:ascii="Times New Roman" w:hAnsi="Times New Roman"/>
          <w:sz w:val="24"/>
          <w:szCs w:val="24"/>
        </w:rPr>
      </w:pPr>
      <w:r w:rsidRPr="00305CB6">
        <w:rPr>
          <w:rFonts w:ascii="Times New Roman" w:hAnsi="Times New Roman"/>
          <w:sz w:val="24"/>
          <w:szCs w:val="24"/>
        </w:rPr>
        <w:t>Universitas Islam Batik Surakarta</w:t>
      </w:r>
    </w:p>
    <w:p w:rsidR="00D55762" w:rsidRDefault="00D55762" w:rsidP="00D55762">
      <w:pPr>
        <w:spacing w:after="0" w:line="276" w:lineRule="auto"/>
        <w:jc w:val="center"/>
        <w:rPr>
          <w:rFonts w:ascii="Times New Roman" w:hAnsi="Times New Roman"/>
          <w:sz w:val="24"/>
          <w:szCs w:val="24"/>
        </w:rPr>
      </w:pPr>
    </w:p>
    <w:p w:rsidR="00D55762" w:rsidRDefault="00D55762" w:rsidP="00D55762">
      <w:pPr>
        <w:spacing w:after="0" w:line="276" w:lineRule="auto"/>
        <w:jc w:val="center"/>
        <w:rPr>
          <w:rFonts w:ascii="Times New Roman" w:hAnsi="Times New Roman"/>
          <w:sz w:val="24"/>
          <w:szCs w:val="24"/>
        </w:rPr>
      </w:pPr>
    </w:p>
    <w:p w:rsidR="00D55762" w:rsidRDefault="00D55762" w:rsidP="00D55762">
      <w:pPr>
        <w:spacing w:after="0" w:line="276" w:lineRule="auto"/>
        <w:jc w:val="center"/>
        <w:rPr>
          <w:rFonts w:ascii="Times New Roman" w:hAnsi="Times New Roman"/>
          <w:sz w:val="24"/>
          <w:szCs w:val="24"/>
        </w:rPr>
      </w:pPr>
    </w:p>
    <w:p w:rsidR="00D55762" w:rsidRPr="00305CB6" w:rsidRDefault="00D55762" w:rsidP="00D55762">
      <w:pPr>
        <w:spacing w:after="0" w:line="276" w:lineRule="auto"/>
        <w:jc w:val="center"/>
        <w:rPr>
          <w:rFonts w:ascii="Times New Roman" w:hAnsi="Times New Roman"/>
          <w:sz w:val="24"/>
          <w:szCs w:val="24"/>
        </w:rPr>
      </w:pPr>
    </w:p>
    <w:p w:rsidR="00D55762" w:rsidRPr="00305CB6" w:rsidRDefault="00D55762" w:rsidP="00D55762">
      <w:pPr>
        <w:spacing w:after="0" w:line="276" w:lineRule="auto"/>
        <w:jc w:val="center"/>
        <w:rPr>
          <w:rFonts w:ascii="Times New Roman" w:hAnsi="Times New Roman"/>
          <w:b/>
          <w:sz w:val="24"/>
          <w:szCs w:val="24"/>
          <w:u w:val="single"/>
        </w:rPr>
      </w:pPr>
      <w:r w:rsidRPr="00305CB6">
        <w:rPr>
          <w:rFonts w:ascii="Times New Roman" w:hAnsi="Times New Roman"/>
          <w:b/>
          <w:sz w:val="24"/>
          <w:szCs w:val="24"/>
          <w:u w:val="single"/>
        </w:rPr>
        <w:t>Dr. Ec. Dra. Hj. Istiatin, SE., MM</w:t>
      </w:r>
    </w:p>
    <w:p w:rsidR="00D55762" w:rsidRPr="00305CB6" w:rsidRDefault="00D55762" w:rsidP="00D55762">
      <w:pPr>
        <w:spacing w:after="0" w:line="360" w:lineRule="auto"/>
        <w:jc w:val="center"/>
        <w:rPr>
          <w:rFonts w:ascii="Times New Roman" w:hAnsi="Times New Roman"/>
          <w:b/>
          <w:bCs/>
          <w:sz w:val="24"/>
          <w:szCs w:val="24"/>
        </w:rPr>
      </w:pPr>
      <w:r w:rsidRPr="00305CB6">
        <w:rPr>
          <w:rFonts w:ascii="Times New Roman" w:hAnsi="Times New Roman"/>
          <w:sz w:val="24"/>
          <w:szCs w:val="24"/>
        </w:rPr>
        <w:t>NIDN: 0621045901</w:t>
      </w:r>
    </w:p>
    <w:p w:rsidR="00E576CA" w:rsidRDefault="00E576CA" w:rsidP="00E576CA">
      <w:pPr>
        <w:pStyle w:val="Title"/>
        <w:rPr>
          <w:sz w:val="20"/>
        </w:rPr>
      </w:pPr>
    </w:p>
    <w:p w:rsidR="00E576CA" w:rsidRDefault="00E576CA" w:rsidP="00E576CA">
      <w:pPr>
        <w:pStyle w:val="Title"/>
        <w:rPr>
          <w:sz w:val="20"/>
        </w:rPr>
      </w:pPr>
    </w:p>
    <w:p w:rsidR="00D55762" w:rsidRDefault="00D55762" w:rsidP="00D55762">
      <w:pPr>
        <w:spacing w:line="360" w:lineRule="auto"/>
        <w:rPr>
          <w:rFonts w:ascii="Times New Roman" w:hAnsi="Times New Roman"/>
          <w:b/>
          <w:bCs/>
          <w:sz w:val="24"/>
          <w:szCs w:val="24"/>
        </w:rPr>
      </w:pPr>
    </w:p>
    <w:p w:rsidR="00D55762" w:rsidRPr="004E60D2" w:rsidRDefault="00AD1486" w:rsidP="00D55762">
      <w:pPr>
        <w:spacing w:line="360" w:lineRule="auto"/>
        <w:jc w:val="center"/>
        <w:rPr>
          <w:rFonts w:ascii="Times New Roman" w:hAnsi="Times New Roman"/>
          <w:b/>
          <w:bCs/>
          <w:sz w:val="24"/>
          <w:szCs w:val="24"/>
        </w:rPr>
      </w:pPr>
      <w:r w:rsidRPr="004E60D2">
        <w:rPr>
          <w:rFonts w:ascii="Times New Roman" w:hAnsi="Times New Roman"/>
          <w:b/>
          <w:bCs/>
          <w:sz w:val="24"/>
          <w:szCs w:val="24"/>
        </w:rPr>
        <w:lastRenderedPageBreak/>
        <w:t xml:space="preserve">SURAT PERNYATAAN </w:t>
      </w:r>
      <w:r>
        <w:rPr>
          <w:rFonts w:ascii="Times New Roman" w:hAnsi="Times New Roman"/>
          <w:b/>
          <w:bCs/>
          <w:sz w:val="24"/>
          <w:szCs w:val="24"/>
        </w:rPr>
        <w:t>KEASLIAN SKRIPSI</w:t>
      </w:r>
    </w:p>
    <w:p w:rsidR="00057DA2" w:rsidRPr="004E60D2" w:rsidRDefault="00057DA2" w:rsidP="00057DA2">
      <w:pPr>
        <w:spacing w:line="360" w:lineRule="auto"/>
        <w:jc w:val="both"/>
        <w:rPr>
          <w:rFonts w:ascii="Times New Roman" w:hAnsi="Times New Roman"/>
          <w:bCs/>
          <w:sz w:val="24"/>
          <w:szCs w:val="24"/>
        </w:rPr>
      </w:pPr>
      <w:r w:rsidRPr="004E60D2">
        <w:rPr>
          <w:rFonts w:ascii="Times New Roman" w:hAnsi="Times New Roman"/>
          <w:bCs/>
          <w:sz w:val="24"/>
          <w:szCs w:val="24"/>
        </w:rPr>
        <w:t>Saya y</w:t>
      </w:r>
      <w:r>
        <w:rPr>
          <w:rFonts w:ascii="Times New Roman" w:hAnsi="Times New Roman"/>
          <w:bCs/>
          <w:sz w:val="24"/>
          <w:szCs w:val="24"/>
        </w:rPr>
        <w:t>ang bertanda tangan dibawah ini:</w:t>
      </w:r>
    </w:p>
    <w:p w:rsidR="00057DA2" w:rsidRPr="0027752C" w:rsidRDefault="00057DA2" w:rsidP="00057DA2">
      <w:pPr>
        <w:spacing w:line="360" w:lineRule="auto"/>
        <w:jc w:val="both"/>
        <w:rPr>
          <w:rFonts w:ascii="Times New Roman" w:hAnsi="Times New Roman"/>
          <w:bCs/>
          <w:sz w:val="24"/>
          <w:szCs w:val="24"/>
          <w:lang w:val="en-US"/>
        </w:rPr>
      </w:pPr>
      <w:r w:rsidRPr="0027752C">
        <w:rPr>
          <w:rFonts w:ascii="Times New Roman" w:hAnsi="Times New Roman"/>
          <w:bCs/>
          <w:sz w:val="24"/>
          <w:szCs w:val="24"/>
        </w:rPr>
        <w:t>Nama</w:t>
      </w:r>
      <w:r w:rsidRPr="0027752C">
        <w:rPr>
          <w:rFonts w:ascii="Times New Roman" w:hAnsi="Times New Roman"/>
          <w:bCs/>
          <w:sz w:val="24"/>
          <w:szCs w:val="24"/>
        </w:rPr>
        <w:tab/>
      </w:r>
      <w:r w:rsidRPr="0027752C">
        <w:rPr>
          <w:rFonts w:ascii="Times New Roman" w:hAnsi="Times New Roman"/>
          <w:bCs/>
          <w:sz w:val="24"/>
          <w:szCs w:val="24"/>
        </w:rPr>
        <w:tab/>
        <w:t xml:space="preserve">: </w:t>
      </w:r>
      <w:r w:rsidRPr="0027752C">
        <w:rPr>
          <w:rFonts w:ascii="Times New Roman" w:hAnsi="Times New Roman"/>
          <w:bCs/>
          <w:sz w:val="24"/>
          <w:szCs w:val="24"/>
          <w:lang w:val="en-US"/>
        </w:rPr>
        <w:t xml:space="preserve">Alysha </w:t>
      </w:r>
      <w:proofErr w:type="spellStart"/>
      <w:r w:rsidRPr="0027752C">
        <w:rPr>
          <w:rFonts w:ascii="Times New Roman" w:hAnsi="Times New Roman"/>
          <w:bCs/>
          <w:sz w:val="24"/>
          <w:szCs w:val="24"/>
          <w:lang w:val="en-US"/>
        </w:rPr>
        <w:t>Fadjhri</w:t>
      </w:r>
      <w:proofErr w:type="spellEnd"/>
      <w:r w:rsidRPr="0027752C">
        <w:rPr>
          <w:rFonts w:ascii="Times New Roman" w:hAnsi="Times New Roman"/>
          <w:bCs/>
          <w:sz w:val="24"/>
          <w:szCs w:val="24"/>
          <w:lang w:val="en-US"/>
        </w:rPr>
        <w:t xml:space="preserve"> </w:t>
      </w:r>
      <w:proofErr w:type="spellStart"/>
      <w:r w:rsidRPr="0027752C">
        <w:rPr>
          <w:rFonts w:ascii="Times New Roman" w:hAnsi="Times New Roman"/>
          <w:bCs/>
          <w:sz w:val="24"/>
          <w:szCs w:val="24"/>
          <w:lang w:val="en-US"/>
        </w:rPr>
        <w:t>Ramadhani</w:t>
      </w:r>
      <w:proofErr w:type="spellEnd"/>
    </w:p>
    <w:p w:rsidR="00057DA2" w:rsidRPr="0027752C" w:rsidRDefault="00057DA2" w:rsidP="00057DA2">
      <w:pPr>
        <w:spacing w:line="360" w:lineRule="auto"/>
        <w:rPr>
          <w:rFonts w:ascii="Times New Roman" w:hAnsi="Times New Roman"/>
          <w:bCs/>
          <w:sz w:val="24"/>
          <w:szCs w:val="24"/>
          <w:lang w:val="en-US"/>
        </w:rPr>
      </w:pPr>
      <w:r w:rsidRPr="0027752C">
        <w:rPr>
          <w:rFonts w:ascii="Times New Roman" w:hAnsi="Times New Roman"/>
          <w:bCs/>
          <w:sz w:val="24"/>
          <w:szCs w:val="24"/>
        </w:rPr>
        <w:t>NIM</w:t>
      </w:r>
      <w:r w:rsidRPr="0027752C">
        <w:rPr>
          <w:rFonts w:ascii="Times New Roman" w:hAnsi="Times New Roman"/>
          <w:bCs/>
          <w:sz w:val="24"/>
          <w:szCs w:val="24"/>
        </w:rPr>
        <w:tab/>
      </w:r>
      <w:r w:rsidRPr="0027752C">
        <w:rPr>
          <w:rFonts w:ascii="Times New Roman" w:hAnsi="Times New Roman"/>
          <w:bCs/>
          <w:sz w:val="24"/>
          <w:szCs w:val="24"/>
        </w:rPr>
        <w:tab/>
        <w:t>: 201803004</w:t>
      </w:r>
      <w:r w:rsidRPr="0027752C">
        <w:rPr>
          <w:rFonts w:ascii="Times New Roman" w:hAnsi="Times New Roman"/>
          <w:bCs/>
          <w:sz w:val="24"/>
          <w:szCs w:val="24"/>
          <w:lang w:val="en-US"/>
        </w:rPr>
        <w:t>4</w:t>
      </w:r>
    </w:p>
    <w:p w:rsidR="00057DA2" w:rsidRDefault="00057DA2" w:rsidP="00057DA2">
      <w:pPr>
        <w:spacing w:after="0" w:line="360" w:lineRule="auto"/>
        <w:jc w:val="both"/>
        <w:rPr>
          <w:rFonts w:ascii="Times New Roman" w:hAnsi="Times New Roman"/>
          <w:sz w:val="24"/>
          <w:szCs w:val="24"/>
        </w:rPr>
      </w:pPr>
      <w:r w:rsidRPr="0027752C">
        <w:rPr>
          <w:rFonts w:ascii="Times New Roman" w:hAnsi="Times New Roman"/>
          <w:sz w:val="24"/>
          <w:szCs w:val="24"/>
        </w:rPr>
        <w:t>Judul Skripsi</w:t>
      </w:r>
      <w:r w:rsidRPr="0027752C">
        <w:rPr>
          <w:rFonts w:ascii="Times New Roman" w:hAnsi="Times New Roman"/>
          <w:sz w:val="24"/>
          <w:szCs w:val="24"/>
        </w:rPr>
        <w:tab/>
        <w:t xml:space="preserve">: Pengaruh Good Corporate Governance </w:t>
      </w:r>
      <w:r>
        <w:rPr>
          <w:rFonts w:ascii="Times New Roman" w:hAnsi="Times New Roman"/>
          <w:sz w:val="24"/>
          <w:szCs w:val="24"/>
          <w:lang w:val="en-US"/>
        </w:rPr>
        <w:t xml:space="preserve">Dan </w:t>
      </w:r>
      <w:proofErr w:type="spellStart"/>
      <w:r>
        <w:rPr>
          <w:rFonts w:ascii="Times New Roman" w:hAnsi="Times New Roman"/>
          <w:sz w:val="24"/>
          <w:szCs w:val="24"/>
          <w:lang w:val="en-US"/>
        </w:rPr>
        <w:t>Likuiditas</w:t>
      </w:r>
      <w:proofErr w:type="spellEnd"/>
      <w:r>
        <w:rPr>
          <w:rFonts w:ascii="Times New Roman" w:hAnsi="Times New Roman"/>
          <w:sz w:val="24"/>
          <w:szCs w:val="24"/>
          <w:lang w:val="en-US"/>
        </w:rPr>
        <w:t xml:space="preserve"> </w:t>
      </w:r>
      <w:r w:rsidRPr="0027752C">
        <w:rPr>
          <w:rFonts w:ascii="Times New Roman" w:hAnsi="Times New Roman"/>
          <w:sz w:val="24"/>
          <w:szCs w:val="24"/>
        </w:rPr>
        <w:t xml:space="preserve">Terhadap </w:t>
      </w:r>
    </w:p>
    <w:p w:rsidR="00057DA2" w:rsidRDefault="00057DA2" w:rsidP="00057DA2">
      <w:pPr>
        <w:spacing w:after="0" w:line="360" w:lineRule="auto"/>
        <w:ind w:left="720" w:firstLine="720"/>
        <w:jc w:val="both"/>
        <w:rPr>
          <w:rFonts w:ascii="Times New Roman" w:hAnsi="Times New Roman"/>
          <w:sz w:val="24"/>
          <w:szCs w:val="24"/>
          <w:lang w:val="en-US"/>
        </w:rPr>
      </w:pPr>
      <w:r>
        <w:rPr>
          <w:rFonts w:ascii="Times New Roman" w:hAnsi="Times New Roman"/>
          <w:sz w:val="24"/>
          <w:szCs w:val="24"/>
          <w:lang w:val="en-US"/>
        </w:rPr>
        <w:t xml:space="preserve">  </w:t>
      </w:r>
      <w:r w:rsidRPr="0027752C">
        <w:rPr>
          <w:rFonts w:ascii="Times New Roman" w:hAnsi="Times New Roman"/>
          <w:sz w:val="24"/>
          <w:szCs w:val="24"/>
        </w:rPr>
        <w:t>Kinerja</w:t>
      </w:r>
      <w:r>
        <w:rPr>
          <w:rFonts w:ascii="Times New Roman" w:hAnsi="Times New Roman"/>
          <w:sz w:val="24"/>
          <w:szCs w:val="24"/>
          <w:lang w:val="en-US"/>
        </w:rPr>
        <w:t xml:space="preserve"> </w:t>
      </w:r>
      <w:r w:rsidRPr="0027752C">
        <w:rPr>
          <w:rFonts w:ascii="Times New Roman" w:hAnsi="Times New Roman"/>
          <w:sz w:val="24"/>
          <w:szCs w:val="24"/>
        </w:rPr>
        <w:t>Keuangan Perusahaan</w:t>
      </w:r>
      <w:r>
        <w:rPr>
          <w:rFonts w:ascii="Times New Roman" w:hAnsi="Times New Roman"/>
          <w:sz w:val="24"/>
          <w:szCs w:val="24"/>
          <w:lang w:val="en-US"/>
        </w:rPr>
        <w:t xml:space="preserve"> B</w:t>
      </w:r>
      <w:r w:rsidRPr="0027752C">
        <w:rPr>
          <w:rFonts w:ascii="Times New Roman" w:hAnsi="Times New Roman"/>
          <w:sz w:val="24"/>
          <w:szCs w:val="24"/>
        </w:rPr>
        <w:t>adan Usaha Milik Negara</w:t>
      </w:r>
      <w:r>
        <w:rPr>
          <w:rFonts w:ascii="Times New Roman" w:hAnsi="Times New Roman"/>
          <w:sz w:val="24"/>
          <w:szCs w:val="24"/>
          <w:lang w:val="en-US"/>
        </w:rPr>
        <w:t xml:space="preserve">  </w:t>
      </w:r>
    </w:p>
    <w:p w:rsidR="00057DA2" w:rsidRPr="00057DA2" w:rsidRDefault="00057DA2" w:rsidP="00057DA2">
      <w:pPr>
        <w:spacing w:after="0" w:line="360" w:lineRule="auto"/>
        <w:ind w:left="720" w:firstLine="720"/>
        <w:jc w:val="both"/>
        <w:rPr>
          <w:rFonts w:ascii="Times New Roman" w:hAnsi="Times New Roman"/>
          <w:sz w:val="24"/>
          <w:szCs w:val="24"/>
        </w:rPr>
      </w:pPr>
      <w:r>
        <w:rPr>
          <w:rFonts w:ascii="Times New Roman" w:hAnsi="Times New Roman"/>
          <w:sz w:val="24"/>
          <w:szCs w:val="24"/>
          <w:lang w:val="en-US"/>
        </w:rPr>
        <w:t xml:space="preserve"> </w:t>
      </w:r>
      <w:r w:rsidRPr="0027752C">
        <w:rPr>
          <w:rFonts w:ascii="Times New Roman" w:hAnsi="Times New Roman"/>
          <w:sz w:val="24"/>
          <w:szCs w:val="24"/>
        </w:rPr>
        <w:t>(B</w:t>
      </w:r>
      <w:r>
        <w:rPr>
          <w:rFonts w:ascii="Times New Roman" w:hAnsi="Times New Roman"/>
          <w:sz w:val="24"/>
          <w:szCs w:val="24"/>
          <w:lang w:val="en-US"/>
        </w:rPr>
        <w:t>UMN</w:t>
      </w:r>
      <w:r w:rsidRPr="0027752C">
        <w:rPr>
          <w:rFonts w:ascii="Times New Roman" w:hAnsi="Times New Roman"/>
          <w:sz w:val="24"/>
          <w:szCs w:val="24"/>
        </w:rPr>
        <w:t>)</w:t>
      </w:r>
    </w:p>
    <w:p w:rsidR="00057DA2" w:rsidRPr="004E60D2" w:rsidRDefault="00057DA2" w:rsidP="00057DA2">
      <w:pPr>
        <w:spacing w:before="240" w:line="480" w:lineRule="auto"/>
        <w:jc w:val="both"/>
        <w:rPr>
          <w:rFonts w:ascii="Times New Roman" w:hAnsi="Times New Roman"/>
          <w:bCs/>
          <w:sz w:val="24"/>
          <w:szCs w:val="24"/>
        </w:rPr>
      </w:pPr>
      <w:r w:rsidRPr="004E60D2">
        <w:rPr>
          <w:rFonts w:ascii="Times New Roman" w:hAnsi="Times New Roman"/>
          <w:bCs/>
          <w:sz w:val="24"/>
          <w:szCs w:val="24"/>
        </w:rPr>
        <w:t>Dengan ini saya menyatakan bahwa laporan teori dan riset akuntansi yang saya ajukan ini adalah hasil karya saya sendiri dan belum pernah diajukan untuk laporan teori dan riset akuntansi di suatu perguruan tinggi, dan sepanjang pengetahuan saya laporan ini tidak terdapat karya atau pendapat yang pernah ditulis atau diterbitkan oleh orang lain kecuali yang diacu dalam naskah ini secara tertulis dan disebutkan dalam daftar pustaka.</w:t>
      </w:r>
    </w:p>
    <w:p w:rsidR="00AD1486" w:rsidRPr="004E60D2" w:rsidRDefault="00AD1486" w:rsidP="00AD1486">
      <w:pPr>
        <w:spacing w:line="480" w:lineRule="auto"/>
        <w:jc w:val="both"/>
        <w:rPr>
          <w:rFonts w:ascii="Times New Roman" w:hAnsi="Times New Roman"/>
          <w:bCs/>
          <w:sz w:val="24"/>
          <w:szCs w:val="24"/>
        </w:rPr>
      </w:pPr>
    </w:p>
    <w:p w:rsidR="00AD1486" w:rsidRPr="004E60D2" w:rsidRDefault="00AD1486" w:rsidP="00AD1486">
      <w:pPr>
        <w:spacing w:line="360" w:lineRule="auto"/>
        <w:jc w:val="right"/>
        <w:rPr>
          <w:rFonts w:ascii="Times New Roman" w:hAnsi="Times New Roman"/>
          <w:bCs/>
          <w:sz w:val="24"/>
          <w:szCs w:val="24"/>
        </w:rPr>
      </w:pPr>
    </w:p>
    <w:p w:rsidR="00AD1486" w:rsidRPr="004E60D2" w:rsidRDefault="00AD1486" w:rsidP="00AD1486">
      <w:pPr>
        <w:spacing w:line="360" w:lineRule="auto"/>
        <w:jc w:val="right"/>
        <w:rPr>
          <w:rFonts w:ascii="Times New Roman" w:hAnsi="Times New Roman"/>
          <w:bCs/>
          <w:sz w:val="24"/>
          <w:szCs w:val="24"/>
        </w:rPr>
      </w:pPr>
    </w:p>
    <w:p w:rsidR="00AD1486" w:rsidRDefault="00AD1486" w:rsidP="00EC4F61">
      <w:pPr>
        <w:spacing w:after="0" w:line="360" w:lineRule="auto"/>
        <w:ind w:right="672"/>
        <w:jc w:val="right"/>
        <w:rPr>
          <w:rFonts w:ascii="Times New Roman" w:hAnsi="Times New Roman"/>
          <w:bCs/>
          <w:sz w:val="24"/>
          <w:szCs w:val="24"/>
        </w:rPr>
      </w:pPr>
      <w:r w:rsidRPr="00AD1486">
        <w:rPr>
          <w:rFonts w:ascii="Times New Roman" w:hAnsi="Times New Roman"/>
          <w:bCs/>
          <w:sz w:val="24"/>
          <w:szCs w:val="24"/>
        </w:rPr>
        <w:t>Surakarta, 05 November 2021</w:t>
      </w:r>
    </w:p>
    <w:p w:rsidR="00EC4F61" w:rsidRPr="00390A12" w:rsidRDefault="00EC4F61" w:rsidP="00EC4F61">
      <w:pPr>
        <w:spacing w:after="0" w:line="360" w:lineRule="auto"/>
        <w:ind w:left="3600" w:right="672" w:firstLine="720"/>
        <w:jc w:val="center"/>
        <w:rPr>
          <w:rFonts w:ascii="Times New Roman" w:hAnsi="Times New Roman"/>
          <w:bCs/>
          <w:sz w:val="24"/>
          <w:szCs w:val="24"/>
          <w:lang w:val="en-US"/>
        </w:rPr>
      </w:pPr>
      <w:proofErr w:type="spellStart"/>
      <w:r>
        <w:rPr>
          <w:rFonts w:ascii="Times New Roman" w:hAnsi="Times New Roman"/>
          <w:bCs/>
          <w:sz w:val="24"/>
          <w:szCs w:val="24"/>
          <w:lang w:val="en-US"/>
        </w:rPr>
        <w:t>Penulis</w:t>
      </w:r>
      <w:proofErr w:type="spellEnd"/>
      <w:r>
        <w:rPr>
          <w:rFonts w:ascii="Times New Roman" w:hAnsi="Times New Roman"/>
          <w:bCs/>
          <w:sz w:val="24"/>
          <w:szCs w:val="24"/>
          <w:lang w:val="en-US"/>
        </w:rPr>
        <w:t>,</w:t>
      </w:r>
    </w:p>
    <w:p w:rsidR="00EC4F61" w:rsidRDefault="00EC4F61" w:rsidP="00EC4F61">
      <w:pPr>
        <w:spacing w:line="360" w:lineRule="auto"/>
        <w:ind w:right="707"/>
        <w:jc w:val="right"/>
        <w:rPr>
          <w:rFonts w:ascii="Times New Roman" w:hAnsi="Times New Roman"/>
          <w:bCs/>
          <w:sz w:val="24"/>
          <w:szCs w:val="24"/>
        </w:rPr>
      </w:pPr>
    </w:p>
    <w:p w:rsidR="00EC4F61" w:rsidRPr="004E60D2" w:rsidRDefault="00EC4F61" w:rsidP="00EC4F61">
      <w:pPr>
        <w:spacing w:line="360" w:lineRule="auto"/>
        <w:ind w:right="707"/>
        <w:jc w:val="right"/>
        <w:rPr>
          <w:rFonts w:ascii="Times New Roman" w:hAnsi="Times New Roman"/>
          <w:bCs/>
          <w:sz w:val="24"/>
          <w:szCs w:val="24"/>
        </w:rPr>
      </w:pPr>
    </w:p>
    <w:p w:rsidR="00EC4F61" w:rsidRPr="00390A12" w:rsidRDefault="00EC4F61" w:rsidP="00EC4F61">
      <w:pPr>
        <w:spacing w:line="240" w:lineRule="auto"/>
        <w:ind w:left="2880" w:firstLine="720"/>
        <w:jc w:val="center"/>
        <w:rPr>
          <w:rFonts w:ascii="Times New Roman" w:hAnsi="Times New Roman"/>
          <w:bCs/>
          <w:sz w:val="24"/>
          <w:szCs w:val="24"/>
          <w:lang w:val="en-US"/>
        </w:rPr>
      </w:pPr>
      <w:r w:rsidRPr="00390A12">
        <w:rPr>
          <w:rFonts w:ascii="Times New Roman" w:hAnsi="Times New Roman"/>
          <w:bCs/>
          <w:sz w:val="24"/>
          <w:szCs w:val="24"/>
          <w:lang w:val="en-US"/>
        </w:rPr>
        <w:t xml:space="preserve">Alysha </w:t>
      </w:r>
      <w:proofErr w:type="spellStart"/>
      <w:r w:rsidRPr="00390A12">
        <w:rPr>
          <w:rFonts w:ascii="Times New Roman" w:hAnsi="Times New Roman"/>
          <w:bCs/>
          <w:sz w:val="24"/>
          <w:szCs w:val="24"/>
          <w:lang w:val="en-US"/>
        </w:rPr>
        <w:t>Fadjhri</w:t>
      </w:r>
      <w:proofErr w:type="spellEnd"/>
      <w:r w:rsidRPr="00390A12">
        <w:rPr>
          <w:rFonts w:ascii="Times New Roman" w:hAnsi="Times New Roman"/>
          <w:bCs/>
          <w:sz w:val="24"/>
          <w:szCs w:val="24"/>
          <w:lang w:val="en-US"/>
        </w:rPr>
        <w:t xml:space="preserve"> </w:t>
      </w:r>
      <w:proofErr w:type="spellStart"/>
      <w:r w:rsidRPr="00390A12">
        <w:rPr>
          <w:rFonts w:ascii="Times New Roman" w:hAnsi="Times New Roman"/>
          <w:bCs/>
          <w:sz w:val="24"/>
          <w:szCs w:val="24"/>
          <w:lang w:val="en-US"/>
        </w:rPr>
        <w:t>Ramadhani</w:t>
      </w:r>
      <w:proofErr w:type="spellEnd"/>
    </w:p>
    <w:p w:rsidR="00AD1486" w:rsidRDefault="00AD1486">
      <w:pPr>
        <w:spacing w:after="0" w:line="240" w:lineRule="auto"/>
        <w:rPr>
          <w:rFonts w:ascii="Times New Roman" w:hAnsi="Times New Roman"/>
          <w:sz w:val="24"/>
          <w:szCs w:val="24"/>
        </w:rPr>
      </w:pPr>
    </w:p>
    <w:p w:rsidR="00AD1486" w:rsidRDefault="00AD1486" w:rsidP="0001604B">
      <w:pPr>
        <w:spacing w:line="360" w:lineRule="auto"/>
        <w:ind w:right="49"/>
        <w:rPr>
          <w:rFonts w:ascii="Times New Roman" w:hAnsi="Times New Roman"/>
          <w:sz w:val="24"/>
          <w:szCs w:val="24"/>
        </w:rPr>
      </w:pPr>
    </w:p>
    <w:p w:rsidR="00AD1486" w:rsidRPr="00B72BF5" w:rsidRDefault="00AD1486" w:rsidP="00AD1486">
      <w:pPr>
        <w:spacing w:line="360" w:lineRule="auto"/>
        <w:ind w:right="49"/>
        <w:jc w:val="center"/>
        <w:rPr>
          <w:rFonts w:ascii="Times New Roman" w:hAnsi="Times New Roman"/>
          <w:b/>
          <w:sz w:val="24"/>
          <w:szCs w:val="24"/>
        </w:rPr>
      </w:pPr>
      <w:r>
        <w:rPr>
          <w:rFonts w:ascii="Times New Roman" w:hAnsi="Times New Roman"/>
          <w:sz w:val="24"/>
          <w:szCs w:val="24"/>
        </w:rPr>
        <w:br w:type="page"/>
      </w:r>
      <w:r w:rsidR="00EC4F61" w:rsidRPr="00EC4F61">
        <w:rPr>
          <w:rFonts w:ascii="Times New Roman" w:hAnsi="Times New Roman"/>
          <w:b/>
          <w:bCs/>
          <w:sz w:val="24"/>
          <w:szCs w:val="24"/>
          <w:lang w:val="en-US"/>
        </w:rPr>
        <w:lastRenderedPageBreak/>
        <w:t xml:space="preserve">HALAMAN </w:t>
      </w:r>
      <w:r w:rsidRPr="00B72BF5">
        <w:rPr>
          <w:rFonts w:ascii="Times New Roman" w:hAnsi="Times New Roman"/>
          <w:b/>
          <w:sz w:val="24"/>
          <w:szCs w:val="24"/>
        </w:rPr>
        <w:t>MOTTO</w:t>
      </w:r>
    </w:p>
    <w:p w:rsidR="00AD1486" w:rsidRPr="00B72BF5" w:rsidRDefault="00AD1486" w:rsidP="00AD1486">
      <w:pPr>
        <w:spacing w:line="360" w:lineRule="auto"/>
        <w:ind w:right="49"/>
        <w:jc w:val="center"/>
        <w:rPr>
          <w:rFonts w:ascii="Times New Roman" w:hAnsi="Times New Roman"/>
          <w:b/>
          <w:sz w:val="24"/>
          <w:szCs w:val="24"/>
        </w:rPr>
      </w:pPr>
    </w:p>
    <w:p w:rsidR="00AD1486" w:rsidRPr="00B72BF5" w:rsidRDefault="00AD1486" w:rsidP="00AD1486">
      <w:pPr>
        <w:pStyle w:val="NormalWeb"/>
        <w:shd w:val="clear" w:color="auto" w:fill="FFFFFF"/>
        <w:spacing w:before="0" w:beforeAutospacing="0" w:after="225" w:afterAutospacing="0" w:line="360" w:lineRule="auto"/>
        <w:ind w:right="49"/>
        <w:jc w:val="center"/>
        <w:rPr>
          <w:iCs/>
        </w:rPr>
      </w:pPr>
      <w:r w:rsidRPr="00B72BF5">
        <w:rPr>
          <w:iCs/>
        </w:rPr>
        <w:t>What you think, you become.</w:t>
      </w:r>
      <w:r w:rsidRPr="00B72BF5">
        <w:rPr>
          <w:iCs/>
        </w:rPr>
        <w:br/>
        <w:t>What you feel, you attract</w:t>
      </w:r>
      <w:r w:rsidRPr="00B72BF5">
        <w:rPr>
          <w:iCs/>
        </w:rPr>
        <w:br/>
        <w:t>What you imagine, you creat.</w:t>
      </w:r>
    </w:p>
    <w:p w:rsidR="00AD1486" w:rsidRPr="00B72BF5" w:rsidRDefault="00AD1486" w:rsidP="00AD1486">
      <w:pPr>
        <w:pStyle w:val="NormalWeb"/>
        <w:shd w:val="clear" w:color="auto" w:fill="FFFFFF"/>
        <w:spacing w:before="0" w:beforeAutospacing="0" w:after="225" w:afterAutospacing="0" w:line="360" w:lineRule="auto"/>
        <w:ind w:right="49"/>
        <w:jc w:val="center"/>
        <w:rPr>
          <w:iCs/>
        </w:rPr>
      </w:pPr>
      <w:r w:rsidRPr="00B72BF5">
        <w:rPr>
          <w:iCs/>
        </w:rPr>
        <w:t>(</w:t>
      </w:r>
      <w:r w:rsidRPr="00B72BF5">
        <w:rPr>
          <w:rStyle w:val="HTMLCite"/>
          <w:i w:val="0"/>
        </w:rPr>
        <w:t>Gautama Buddha)</w:t>
      </w:r>
    </w:p>
    <w:p w:rsidR="00AD1486" w:rsidRPr="00B72BF5" w:rsidRDefault="00AD1486" w:rsidP="00AD1486">
      <w:pPr>
        <w:spacing w:line="360" w:lineRule="auto"/>
        <w:ind w:right="49"/>
        <w:rPr>
          <w:rFonts w:ascii="Times New Roman" w:hAnsi="Times New Roman"/>
          <w:sz w:val="24"/>
          <w:szCs w:val="24"/>
        </w:rPr>
      </w:pPr>
    </w:p>
    <w:p w:rsidR="00AD1486" w:rsidRPr="00B72BF5" w:rsidRDefault="00AD1486" w:rsidP="00AD1486">
      <w:pPr>
        <w:spacing w:line="360" w:lineRule="auto"/>
        <w:ind w:right="49"/>
        <w:jc w:val="center"/>
        <w:rPr>
          <w:rFonts w:ascii="Times New Roman" w:hAnsi="Times New Roman"/>
          <w:sz w:val="24"/>
          <w:szCs w:val="24"/>
        </w:rPr>
      </w:pPr>
      <w:r w:rsidRPr="00B72BF5">
        <w:rPr>
          <w:rFonts w:ascii="Times New Roman" w:hAnsi="Times New Roman"/>
          <w:sz w:val="24"/>
          <w:szCs w:val="24"/>
        </w:rPr>
        <w:t>Where There’s a will, There’s a way.</w:t>
      </w:r>
    </w:p>
    <w:p w:rsidR="00AD1486" w:rsidRPr="00B72BF5" w:rsidRDefault="00AD1486" w:rsidP="00AD1486">
      <w:pPr>
        <w:spacing w:line="360" w:lineRule="auto"/>
        <w:ind w:right="49"/>
        <w:jc w:val="center"/>
        <w:rPr>
          <w:rFonts w:ascii="Times New Roman" w:hAnsi="Times New Roman"/>
          <w:sz w:val="24"/>
          <w:szCs w:val="24"/>
        </w:rPr>
      </w:pPr>
      <w:r w:rsidRPr="00B72BF5">
        <w:rPr>
          <w:rFonts w:ascii="Times New Roman" w:hAnsi="Times New Roman"/>
          <w:sz w:val="24"/>
          <w:szCs w:val="24"/>
        </w:rPr>
        <w:t>(Alysha Fadjhri Ramadhani)</w:t>
      </w:r>
    </w:p>
    <w:p w:rsidR="00AD1486" w:rsidRDefault="00AD1486">
      <w:pPr>
        <w:spacing w:after="0" w:line="240" w:lineRule="auto"/>
        <w:rPr>
          <w:rFonts w:ascii="Times New Roman" w:hAnsi="Times New Roman"/>
          <w:sz w:val="24"/>
          <w:szCs w:val="24"/>
        </w:rPr>
      </w:pPr>
    </w:p>
    <w:p w:rsidR="00733626" w:rsidRPr="00B72BF5" w:rsidRDefault="00733626" w:rsidP="0001604B">
      <w:pPr>
        <w:spacing w:line="360" w:lineRule="auto"/>
        <w:ind w:right="49"/>
        <w:rPr>
          <w:rFonts w:ascii="Times New Roman" w:hAnsi="Times New Roman"/>
          <w:sz w:val="24"/>
          <w:szCs w:val="24"/>
        </w:rPr>
      </w:pPr>
    </w:p>
    <w:p w:rsidR="00AD1486" w:rsidRDefault="00AD1486" w:rsidP="00285487">
      <w:pPr>
        <w:pStyle w:val="ListParagraph"/>
        <w:spacing w:line="360" w:lineRule="auto"/>
        <w:ind w:left="360" w:right="49" w:firstLine="0"/>
        <w:jc w:val="center"/>
        <w:rPr>
          <w:b/>
          <w:sz w:val="24"/>
          <w:szCs w:val="24"/>
          <w:lang w:val="en-US"/>
        </w:rPr>
      </w:pPr>
    </w:p>
    <w:p w:rsidR="00AD1486" w:rsidRDefault="00AD1486">
      <w:pPr>
        <w:spacing w:after="0" w:line="240" w:lineRule="auto"/>
        <w:rPr>
          <w:rFonts w:ascii="Times New Roman" w:eastAsia="Times New Roman" w:hAnsi="Times New Roman"/>
          <w:b/>
          <w:sz w:val="24"/>
          <w:szCs w:val="24"/>
          <w:lang w:val="en-US"/>
        </w:rPr>
      </w:pPr>
      <w:r>
        <w:rPr>
          <w:b/>
          <w:sz w:val="24"/>
          <w:szCs w:val="24"/>
          <w:lang w:val="en-US"/>
        </w:rPr>
        <w:br w:type="page"/>
      </w:r>
    </w:p>
    <w:p w:rsidR="00CD2C6D" w:rsidRPr="00CD2C6D" w:rsidRDefault="00CD2C6D" w:rsidP="00CD2C6D">
      <w:pPr>
        <w:pStyle w:val="ListParagraph"/>
        <w:spacing w:before="240"/>
        <w:ind w:left="360" w:right="49" w:firstLine="0"/>
        <w:jc w:val="center"/>
        <w:rPr>
          <w:b/>
          <w:sz w:val="24"/>
          <w:szCs w:val="24"/>
          <w:lang w:val="en-US"/>
        </w:rPr>
      </w:pPr>
      <w:r w:rsidRPr="00CD2C6D">
        <w:rPr>
          <w:b/>
          <w:sz w:val="24"/>
          <w:szCs w:val="24"/>
          <w:lang w:val="en-US"/>
        </w:rPr>
        <w:lastRenderedPageBreak/>
        <w:t>ABSTRAK</w:t>
      </w:r>
    </w:p>
    <w:p w:rsidR="00820E15" w:rsidRDefault="00CD2C6D" w:rsidP="00820E15">
      <w:pPr>
        <w:spacing w:before="240" w:after="0" w:line="240" w:lineRule="auto"/>
        <w:jc w:val="both"/>
        <w:rPr>
          <w:rFonts w:ascii="Times New Roman" w:hAnsi="Times New Roman"/>
          <w:bCs/>
          <w:sz w:val="24"/>
          <w:szCs w:val="24"/>
          <w:lang w:val="en-US"/>
        </w:rPr>
      </w:pPr>
      <w:bookmarkStart w:id="2" w:name="_Hlk92990549"/>
      <w:proofErr w:type="spellStart"/>
      <w:r w:rsidRPr="00CD2C6D">
        <w:rPr>
          <w:rFonts w:ascii="Times New Roman" w:hAnsi="Times New Roman"/>
          <w:bCs/>
          <w:sz w:val="24"/>
          <w:szCs w:val="24"/>
          <w:lang w:val="en-US"/>
        </w:rPr>
        <w:t>Pene</w:t>
      </w:r>
      <w:r>
        <w:rPr>
          <w:rFonts w:ascii="Times New Roman" w:hAnsi="Times New Roman"/>
          <w:bCs/>
          <w:sz w:val="24"/>
          <w:szCs w:val="24"/>
          <w:lang w:val="en-US"/>
        </w:rPr>
        <w:t>litian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bertujuan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untuk</w:t>
      </w:r>
      <w:proofErr w:type="spellEnd"/>
      <w:r>
        <w:rPr>
          <w:rFonts w:ascii="Times New Roman" w:hAnsi="Times New Roman"/>
          <w:bCs/>
          <w:sz w:val="24"/>
          <w:szCs w:val="24"/>
          <w:lang w:val="en-US"/>
        </w:rPr>
        <w:t xml:space="preserve"> dan </w:t>
      </w:r>
      <w:proofErr w:type="spellStart"/>
      <w:r>
        <w:rPr>
          <w:rFonts w:ascii="Times New Roman" w:hAnsi="Times New Roman"/>
          <w:bCs/>
          <w:sz w:val="24"/>
          <w:szCs w:val="24"/>
          <w:lang w:val="en-US"/>
        </w:rPr>
        <w:t>menguji</w:t>
      </w:r>
      <w:proofErr w:type="spellEnd"/>
      <w:r>
        <w:rPr>
          <w:rFonts w:ascii="Times New Roman" w:hAnsi="Times New Roman"/>
          <w:bCs/>
          <w:sz w:val="24"/>
          <w:szCs w:val="24"/>
          <w:lang w:val="en-US"/>
        </w:rPr>
        <w:t xml:space="preserve"> dan </w:t>
      </w:r>
      <w:proofErr w:type="spellStart"/>
      <w:r>
        <w:rPr>
          <w:rFonts w:ascii="Times New Roman" w:hAnsi="Times New Roman"/>
          <w:bCs/>
          <w:sz w:val="24"/>
          <w:szCs w:val="24"/>
          <w:lang w:val="en-US"/>
        </w:rPr>
        <w:t>menganalisis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pengaruh</w:t>
      </w:r>
      <w:proofErr w:type="spellEnd"/>
      <w:r>
        <w:rPr>
          <w:rFonts w:ascii="Times New Roman" w:hAnsi="Times New Roman"/>
          <w:bCs/>
          <w:sz w:val="24"/>
          <w:szCs w:val="24"/>
          <w:lang w:val="en-US"/>
        </w:rPr>
        <w:t xml:space="preserve"> dewan </w:t>
      </w:r>
      <w:proofErr w:type="spellStart"/>
      <w:r>
        <w:rPr>
          <w:rFonts w:ascii="Times New Roman" w:hAnsi="Times New Roman"/>
          <w:bCs/>
          <w:sz w:val="24"/>
          <w:szCs w:val="24"/>
          <w:lang w:val="en-US"/>
        </w:rPr>
        <w:t>direksi</w:t>
      </w:r>
      <w:proofErr w:type="spellEnd"/>
      <w:r>
        <w:rPr>
          <w:rFonts w:ascii="Times New Roman" w:hAnsi="Times New Roman"/>
          <w:bCs/>
          <w:sz w:val="24"/>
          <w:szCs w:val="24"/>
          <w:lang w:val="en-US"/>
        </w:rPr>
        <w:t xml:space="preserve">, dewan </w:t>
      </w:r>
      <w:proofErr w:type="spellStart"/>
      <w:r>
        <w:rPr>
          <w:rFonts w:ascii="Times New Roman" w:hAnsi="Times New Roman"/>
          <w:bCs/>
          <w:sz w:val="24"/>
          <w:szCs w:val="24"/>
          <w:lang w:val="en-US"/>
        </w:rPr>
        <w:t>komisaris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komite</w:t>
      </w:r>
      <w:proofErr w:type="spellEnd"/>
      <w:r>
        <w:rPr>
          <w:rFonts w:ascii="Times New Roman" w:hAnsi="Times New Roman"/>
          <w:bCs/>
          <w:sz w:val="24"/>
          <w:szCs w:val="24"/>
          <w:lang w:val="en-US"/>
        </w:rPr>
        <w:t xml:space="preserve"> audit, </w:t>
      </w:r>
      <w:proofErr w:type="spellStart"/>
      <w:r>
        <w:rPr>
          <w:rFonts w:ascii="Times New Roman" w:hAnsi="Times New Roman"/>
          <w:bCs/>
          <w:sz w:val="24"/>
          <w:szCs w:val="24"/>
          <w:lang w:val="en-US"/>
        </w:rPr>
        <w:t>kepemilikan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institusional</w:t>
      </w:r>
      <w:proofErr w:type="spellEnd"/>
      <w:r>
        <w:rPr>
          <w:rFonts w:ascii="Times New Roman" w:hAnsi="Times New Roman"/>
          <w:bCs/>
          <w:sz w:val="24"/>
          <w:szCs w:val="24"/>
          <w:lang w:val="en-US"/>
        </w:rPr>
        <w:t xml:space="preserve"> dan </w:t>
      </w:r>
      <w:r w:rsidRPr="00CD2C6D">
        <w:rPr>
          <w:rFonts w:ascii="Times New Roman" w:hAnsi="Times New Roman"/>
          <w:bCs/>
          <w:i/>
          <w:iCs/>
          <w:sz w:val="24"/>
          <w:szCs w:val="24"/>
          <w:lang w:val="en-US"/>
        </w:rPr>
        <w:t>current ratio</w:t>
      </w:r>
      <w:r>
        <w:rPr>
          <w:rFonts w:ascii="Times New Roman" w:hAnsi="Times New Roman"/>
          <w:bCs/>
          <w:sz w:val="24"/>
          <w:szCs w:val="24"/>
          <w:lang w:val="en-US"/>
        </w:rPr>
        <w:t xml:space="preserve"> (CR) </w:t>
      </w:r>
      <w:proofErr w:type="spellStart"/>
      <w:r>
        <w:rPr>
          <w:rFonts w:ascii="Times New Roman" w:hAnsi="Times New Roman"/>
          <w:bCs/>
          <w:sz w:val="24"/>
          <w:szCs w:val="24"/>
          <w:lang w:val="en-US"/>
        </w:rPr>
        <w:t>terhadap</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kinerja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keuangan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Sampel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dalam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penelitian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berjumlah</w:t>
      </w:r>
      <w:proofErr w:type="spellEnd"/>
      <w:r>
        <w:rPr>
          <w:rFonts w:ascii="Times New Roman" w:hAnsi="Times New Roman"/>
          <w:bCs/>
          <w:sz w:val="24"/>
          <w:szCs w:val="24"/>
          <w:lang w:val="en-US"/>
        </w:rPr>
        <w:t xml:space="preserve"> 22 </w:t>
      </w:r>
      <w:proofErr w:type="spellStart"/>
      <w:r>
        <w:rPr>
          <w:rFonts w:ascii="Times New Roman" w:hAnsi="Times New Roman"/>
          <w:bCs/>
          <w:sz w:val="24"/>
          <w:szCs w:val="24"/>
          <w:lang w:val="en-US"/>
        </w:rPr>
        <w:t>perusahaan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dengan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jumlah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populasi</w:t>
      </w:r>
      <w:proofErr w:type="spellEnd"/>
      <w:r>
        <w:rPr>
          <w:rFonts w:ascii="Times New Roman" w:hAnsi="Times New Roman"/>
          <w:bCs/>
          <w:sz w:val="24"/>
          <w:szCs w:val="24"/>
          <w:lang w:val="en-US"/>
        </w:rPr>
        <w:t xml:space="preserve"> 22 </w:t>
      </w:r>
      <w:proofErr w:type="spellStart"/>
      <w:r>
        <w:rPr>
          <w:rFonts w:ascii="Times New Roman" w:hAnsi="Times New Roman"/>
          <w:bCs/>
          <w:sz w:val="24"/>
          <w:szCs w:val="24"/>
          <w:lang w:val="en-US"/>
        </w:rPr>
        <w:t>perusahaan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Pengambilan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sampel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menggunakan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metode</w:t>
      </w:r>
      <w:proofErr w:type="spellEnd"/>
      <w:r>
        <w:rPr>
          <w:rFonts w:ascii="Times New Roman" w:hAnsi="Times New Roman"/>
          <w:bCs/>
          <w:sz w:val="24"/>
          <w:szCs w:val="24"/>
          <w:lang w:val="en-US"/>
        </w:rPr>
        <w:t xml:space="preserve"> </w:t>
      </w:r>
      <w:r>
        <w:rPr>
          <w:rFonts w:ascii="Times New Roman" w:hAnsi="Times New Roman"/>
          <w:bCs/>
          <w:i/>
          <w:iCs/>
          <w:sz w:val="24"/>
          <w:szCs w:val="24"/>
          <w:lang w:val="en-US"/>
        </w:rPr>
        <w:t xml:space="preserve">purposive sampling. </w:t>
      </w:r>
      <w:proofErr w:type="spellStart"/>
      <w:r>
        <w:rPr>
          <w:rFonts w:ascii="Times New Roman" w:hAnsi="Times New Roman"/>
          <w:bCs/>
          <w:sz w:val="24"/>
          <w:szCs w:val="24"/>
          <w:lang w:val="en-US"/>
        </w:rPr>
        <w:t>Populasi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dalam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penelitian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adalah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perusahaan</w:t>
      </w:r>
      <w:proofErr w:type="spellEnd"/>
      <w:r>
        <w:rPr>
          <w:rFonts w:ascii="Times New Roman" w:hAnsi="Times New Roman"/>
          <w:bCs/>
          <w:sz w:val="24"/>
          <w:szCs w:val="24"/>
          <w:lang w:val="en-US"/>
        </w:rPr>
        <w:t xml:space="preserve"> Badan Usaha </w:t>
      </w:r>
      <w:proofErr w:type="spellStart"/>
      <w:r>
        <w:rPr>
          <w:rFonts w:ascii="Times New Roman" w:hAnsi="Times New Roman"/>
          <w:bCs/>
          <w:sz w:val="24"/>
          <w:szCs w:val="24"/>
          <w:lang w:val="en-US"/>
        </w:rPr>
        <w:t>Milik</w:t>
      </w:r>
      <w:proofErr w:type="spellEnd"/>
      <w:r>
        <w:rPr>
          <w:rFonts w:ascii="Times New Roman" w:hAnsi="Times New Roman"/>
          <w:bCs/>
          <w:sz w:val="24"/>
          <w:szCs w:val="24"/>
          <w:lang w:val="en-US"/>
        </w:rPr>
        <w:t xml:space="preserve"> Negara (BUMN) </w:t>
      </w:r>
      <w:r w:rsidR="00820E15">
        <w:rPr>
          <w:rFonts w:ascii="Times New Roman" w:hAnsi="Times New Roman"/>
          <w:bCs/>
          <w:sz w:val="24"/>
          <w:szCs w:val="24"/>
          <w:lang w:val="en-US"/>
        </w:rPr>
        <w:t xml:space="preserve">yang </w:t>
      </w:r>
      <w:proofErr w:type="spellStart"/>
      <w:r w:rsidR="00820E15">
        <w:rPr>
          <w:rFonts w:ascii="Times New Roman" w:hAnsi="Times New Roman"/>
          <w:bCs/>
          <w:sz w:val="24"/>
          <w:szCs w:val="24"/>
          <w:lang w:val="en-US"/>
        </w:rPr>
        <w:t>terdaftar</w:t>
      </w:r>
      <w:proofErr w:type="spellEnd"/>
      <w:r w:rsidR="00820E15">
        <w:rPr>
          <w:rFonts w:ascii="Times New Roman" w:hAnsi="Times New Roman"/>
          <w:bCs/>
          <w:sz w:val="24"/>
          <w:szCs w:val="24"/>
          <w:lang w:val="en-US"/>
        </w:rPr>
        <w:t xml:space="preserve"> di Bursa </w:t>
      </w:r>
      <w:proofErr w:type="spellStart"/>
      <w:r w:rsidR="00820E15">
        <w:rPr>
          <w:rFonts w:ascii="Times New Roman" w:hAnsi="Times New Roman"/>
          <w:bCs/>
          <w:sz w:val="24"/>
          <w:szCs w:val="24"/>
          <w:lang w:val="en-US"/>
        </w:rPr>
        <w:t>Efek</w:t>
      </w:r>
      <w:proofErr w:type="spellEnd"/>
      <w:r w:rsidR="00820E15">
        <w:rPr>
          <w:rFonts w:ascii="Times New Roman" w:hAnsi="Times New Roman"/>
          <w:bCs/>
          <w:sz w:val="24"/>
          <w:szCs w:val="24"/>
          <w:lang w:val="en-US"/>
        </w:rPr>
        <w:t xml:space="preserve"> Indonesia (BEI) </w:t>
      </w:r>
      <w:proofErr w:type="spellStart"/>
      <w:r w:rsidR="00820E15">
        <w:rPr>
          <w:rFonts w:ascii="Times New Roman" w:hAnsi="Times New Roman"/>
          <w:bCs/>
          <w:sz w:val="24"/>
          <w:szCs w:val="24"/>
          <w:lang w:val="en-US"/>
        </w:rPr>
        <w:t>Periode</w:t>
      </w:r>
      <w:proofErr w:type="spellEnd"/>
      <w:r w:rsidR="00820E15">
        <w:rPr>
          <w:rFonts w:ascii="Times New Roman" w:hAnsi="Times New Roman"/>
          <w:bCs/>
          <w:sz w:val="24"/>
          <w:szCs w:val="24"/>
          <w:lang w:val="en-US"/>
        </w:rPr>
        <w:t xml:space="preserve"> 2017 – 2020. </w:t>
      </w:r>
      <w:proofErr w:type="spellStart"/>
      <w:r w:rsidR="00820E15" w:rsidRPr="00820E15">
        <w:rPr>
          <w:rFonts w:ascii="Times New Roman" w:hAnsi="Times New Roman"/>
          <w:bCs/>
          <w:sz w:val="24"/>
          <w:szCs w:val="24"/>
          <w:lang w:val="en-US"/>
        </w:rPr>
        <w:t>Metode</w:t>
      </w:r>
      <w:proofErr w:type="spellEnd"/>
      <w:r w:rsidR="00820E15" w:rsidRPr="00820E15">
        <w:rPr>
          <w:rFonts w:ascii="Times New Roman" w:hAnsi="Times New Roman"/>
          <w:bCs/>
          <w:sz w:val="24"/>
          <w:szCs w:val="24"/>
          <w:lang w:val="en-US"/>
        </w:rPr>
        <w:t xml:space="preserve"> </w:t>
      </w:r>
      <w:proofErr w:type="spellStart"/>
      <w:r w:rsidR="00820E15" w:rsidRPr="00820E15">
        <w:rPr>
          <w:rFonts w:ascii="Times New Roman" w:hAnsi="Times New Roman"/>
          <w:bCs/>
          <w:sz w:val="24"/>
          <w:szCs w:val="24"/>
          <w:lang w:val="en-US"/>
        </w:rPr>
        <w:t>analisis</w:t>
      </w:r>
      <w:proofErr w:type="spellEnd"/>
      <w:r w:rsidR="00820E15" w:rsidRPr="00820E15">
        <w:rPr>
          <w:rFonts w:ascii="Times New Roman" w:hAnsi="Times New Roman"/>
          <w:bCs/>
          <w:sz w:val="24"/>
          <w:szCs w:val="24"/>
          <w:lang w:val="en-US"/>
        </w:rPr>
        <w:t xml:space="preserve"> data </w:t>
      </w:r>
      <w:proofErr w:type="spellStart"/>
      <w:r w:rsidR="00820E15" w:rsidRPr="00820E15">
        <w:rPr>
          <w:rFonts w:ascii="Times New Roman" w:hAnsi="Times New Roman"/>
          <w:bCs/>
          <w:sz w:val="24"/>
          <w:szCs w:val="24"/>
          <w:lang w:val="en-US"/>
        </w:rPr>
        <w:t>penelitian</w:t>
      </w:r>
      <w:proofErr w:type="spellEnd"/>
      <w:r w:rsidR="00820E15" w:rsidRPr="00820E15">
        <w:rPr>
          <w:rFonts w:ascii="Times New Roman" w:hAnsi="Times New Roman"/>
          <w:bCs/>
          <w:sz w:val="24"/>
          <w:szCs w:val="24"/>
          <w:lang w:val="en-US"/>
        </w:rPr>
        <w:t xml:space="preserve"> </w:t>
      </w:r>
      <w:proofErr w:type="spellStart"/>
      <w:r w:rsidR="00820E15" w:rsidRPr="00820E15">
        <w:rPr>
          <w:rFonts w:ascii="Times New Roman" w:hAnsi="Times New Roman"/>
          <w:bCs/>
          <w:sz w:val="24"/>
          <w:szCs w:val="24"/>
          <w:lang w:val="en-US"/>
        </w:rPr>
        <w:t>ini</w:t>
      </w:r>
      <w:proofErr w:type="spellEnd"/>
      <w:r w:rsidR="00820E15" w:rsidRPr="00820E15">
        <w:rPr>
          <w:rFonts w:ascii="Times New Roman" w:hAnsi="Times New Roman"/>
          <w:bCs/>
          <w:sz w:val="24"/>
          <w:szCs w:val="24"/>
          <w:lang w:val="en-US"/>
        </w:rPr>
        <w:t xml:space="preserve"> </w:t>
      </w:r>
      <w:proofErr w:type="spellStart"/>
      <w:r w:rsidR="00820E15" w:rsidRPr="00820E15">
        <w:rPr>
          <w:rFonts w:ascii="Times New Roman" w:hAnsi="Times New Roman"/>
          <w:bCs/>
          <w:sz w:val="24"/>
          <w:szCs w:val="24"/>
          <w:lang w:val="en-US"/>
        </w:rPr>
        <w:t>adalah</w:t>
      </w:r>
      <w:proofErr w:type="spellEnd"/>
      <w:r w:rsidR="00820E15" w:rsidRPr="00820E15">
        <w:rPr>
          <w:rFonts w:ascii="Times New Roman" w:hAnsi="Times New Roman"/>
          <w:bCs/>
          <w:sz w:val="24"/>
          <w:szCs w:val="24"/>
          <w:lang w:val="en-US"/>
        </w:rPr>
        <w:t xml:space="preserve"> </w:t>
      </w:r>
      <w:proofErr w:type="spellStart"/>
      <w:r w:rsidR="00820E15" w:rsidRPr="00820E15">
        <w:rPr>
          <w:rFonts w:ascii="Times New Roman" w:hAnsi="Times New Roman"/>
          <w:bCs/>
          <w:sz w:val="24"/>
          <w:szCs w:val="24"/>
          <w:lang w:val="en-US"/>
        </w:rPr>
        <w:t>analisis</w:t>
      </w:r>
      <w:proofErr w:type="spellEnd"/>
      <w:r w:rsidR="00820E15" w:rsidRPr="00820E15">
        <w:rPr>
          <w:rFonts w:ascii="Times New Roman" w:hAnsi="Times New Roman"/>
          <w:bCs/>
          <w:sz w:val="24"/>
          <w:szCs w:val="24"/>
          <w:lang w:val="en-US"/>
        </w:rPr>
        <w:t xml:space="preserve"> </w:t>
      </w:r>
      <w:proofErr w:type="spellStart"/>
      <w:r w:rsidR="00820E15" w:rsidRPr="00820E15">
        <w:rPr>
          <w:rFonts w:ascii="Times New Roman" w:hAnsi="Times New Roman"/>
          <w:bCs/>
          <w:sz w:val="24"/>
          <w:szCs w:val="24"/>
          <w:lang w:val="en-US"/>
        </w:rPr>
        <w:t>regresi</w:t>
      </w:r>
      <w:proofErr w:type="spellEnd"/>
      <w:r w:rsidR="00820E15" w:rsidRPr="00820E15">
        <w:rPr>
          <w:rFonts w:ascii="Times New Roman" w:hAnsi="Times New Roman"/>
          <w:bCs/>
          <w:sz w:val="24"/>
          <w:szCs w:val="24"/>
          <w:lang w:val="en-US"/>
        </w:rPr>
        <w:t xml:space="preserve"> linear </w:t>
      </w:r>
      <w:proofErr w:type="spellStart"/>
      <w:r w:rsidR="00820E15" w:rsidRPr="00820E15">
        <w:rPr>
          <w:rFonts w:ascii="Times New Roman" w:hAnsi="Times New Roman"/>
          <w:bCs/>
          <w:sz w:val="24"/>
          <w:szCs w:val="24"/>
          <w:lang w:val="en-US"/>
        </w:rPr>
        <w:t>berganda</w:t>
      </w:r>
      <w:proofErr w:type="spellEnd"/>
      <w:r w:rsidR="00820E15" w:rsidRPr="00820E15">
        <w:rPr>
          <w:rFonts w:ascii="Times New Roman" w:hAnsi="Times New Roman"/>
          <w:bCs/>
          <w:sz w:val="24"/>
          <w:szCs w:val="24"/>
          <w:lang w:val="en-US"/>
        </w:rPr>
        <w:t xml:space="preserve"> yang di </w:t>
      </w:r>
      <w:proofErr w:type="spellStart"/>
      <w:r w:rsidR="00820E15" w:rsidRPr="00820E15">
        <w:rPr>
          <w:rFonts w:ascii="Times New Roman" w:hAnsi="Times New Roman"/>
          <w:bCs/>
          <w:sz w:val="24"/>
          <w:szCs w:val="24"/>
          <w:lang w:val="en-US"/>
        </w:rPr>
        <w:t>olah</w:t>
      </w:r>
      <w:proofErr w:type="spellEnd"/>
      <w:r w:rsidR="00820E15" w:rsidRPr="00820E15">
        <w:rPr>
          <w:rFonts w:ascii="Times New Roman" w:hAnsi="Times New Roman"/>
          <w:bCs/>
          <w:sz w:val="24"/>
          <w:szCs w:val="24"/>
          <w:lang w:val="en-US"/>
        </w:rPr>
        <w:t xml:space="preserve"> </w:t>
      </w:r>
      <w:proofErr w:type="spellStart"/>
      <w:r w:rsidR="00820E15" w:rsidRPr="00820E15">
        <w:rPr>
          <w:rFonts w:ascii="Times New Roman" w:hAnsi="Times New Roman"/>
          <w:bCs/>
          <w:sz w:val="24"/>
          <w:szCs w:val="24"/>
          <w:lang w:val="en-US"/>
        </w:rPr>
        <w:t>menggunakan</w:t>
      </w:r>
      <w:proofErr w:type="spellEnd"/>
      <w:r w:rsidR="00820E15" w:rsidRPr="00820E15">
        <w:rPr>
          <w:rFonts w:ascii="Times New Roman" w:hAnsi="Times New Roman"/>
          <w:bCs/>
          <w:sz w:val="24"/>
          <w:szCs w:val="24"/>
          <w:lang w:val="en-US"/>
        </w:rPr>
        <w:t xml:space="preserve"> software SPSS 21. Hasil </w:t>
      </w:r>
      <w:proofErr w:type="spellStart"/>
      <w:r w:rsidR="00820E15" w:rsidRPr="00820E15">
        <w:rPr>
          <w:rFonts w:ascii="Times New Roman" w:hAnsi="Times New Roman"/>
          <w:bCs/>
          <w:sz w:val="24"/>
          <w:szCs w:val="24"/>
          <w:lang w:val="en-US"/>
        </w:rPr>
        <w:t>penelitian</w:t>
      </w:r>
      <w:proofErr w:type="spellEnd"/>
      <w:r w:rsidR="00820E15" w:rsidRPr="00820E15">
        <w:rPr>
          <w:rFonts w:ascii="Times New Roman" w:hAnsi="Times New Roman"/>
          <w:bCs/>
          <w:sz w:val="24"/>
          <w:szCs w:val="24"/>
          <w:lang w:val="en-US"/>
        </w:rPr>
        <w:t xml:space="preserve"> </w:t>
      </w:r>
      <w:proofErr w:type="spellStart"/>
      <w:r w:rsidR="00820E15" w:rsidRPr="00820E15">
        <w:rPr>
          <w:rFonts w:ascii="Times New Roman" w:hAnsi="Times New Roman"/>
          <w:bCs/>
          <w:sz w:val="24"/>
          <w:szCs w:val="24"/>
          <w:lang w:val="en-US"/>
        </w:rPr>
        <w:t>ini</w:t>
      </w:r>
      <w:proofErr w:type="spellEnd"/>
      <w:r w:rsidR="00820E15" w:rsidRPr="00820E15">
        <w:rPr>
          <w:rFonts w:ascii="Times New Roman" w:hAnsi="Times New Roman"/>
          <w:bCs/>
          <w:sz w:val="24"/>
          <w:szCs w:val="24"/>
          <w:lang w:val="en-US"/>
        </w:rPr>
        <w:t xml:space="preserve"> </w:t>
      </w:r>
      <w:proofErr w:type="spellStart"/>
      <w:r w:rsidR="00820E15" w:rsidRPr="00820E15">
        <w:rPr>
          <w:rFonts w:ascii="Times New Roman" w:hAnsi="Times New Roman"/>
          <w:bCs/>
          <w:sz w:val="24"/>
          <w:szCs w:val="24"/>
          <w:lang w:val="en-US"/>
        </w:rPr>
        <w:t>menunjukkan</w:t>
      </w:r>
      <w:proofErr w:type="spellEnd"/>
      <w:r w:rsidR="00820E15" w:rsidRPr="00820E15">
        <w:rPr>
          <w:rFonts w:ascii="Times New Roman" w:hAnsi="Times New Roman"/>
          <w:bCs/>
          <w:sz w:val="24"/>
          <w:szCs w:val="24"/>
          <w:lang w:val="en-US"/>
        </w:rPr>
        <w:t xml:space="preserve"> </w:t>
      </w:r>
      <w:proofErr w:type="spellStart"/>
      <w:r w:rsidR="00820E15" w:rsidRPr="00820E15">
        <w:rPr>
          <w:rFonts w:ascii="Times New Roman" w:hAnsi="Times New Roman"/>
          <w:bCs/>
          <w:sz w:val="24"/>
          <w:szCs w:val="24"/>
          <w:lang w:val="en-US"/>
        </w:rPr>
        <w:t>bahwa</w:t>
      </w:r>
      <w:proofErr w:type="spellEnd"/>
      <w:r w:rsidR="00820E15" w:rsidRPr="00820E15">
        <w:rPr>
          <w:rFonts w:ascii="Times New Roman" w:hAnsi="Times New Roman"/>
          <w:bCs/>
          <w:sz w:val="24"/>
          <w:szCs w:val="24"/>
          <w:lang w:val="en-US"/>
        </w:rPr>
        <w:t xml:space="preserve"> </w:t>
      </w:r>
      <w:proofErr w:type="spellStart"/>
      <w:r w:rsidR="00820E15">
        <w:rPr>
          <w:rFonts w:ascii="Times New Roman" w:hAnsi="Times New Roman"/>
          <w:bCs/>
          <w:sz w:val="24"/>
          <w:szCs w:val="24"/>
          <w:lang w:val="en-US"/>
        </w:rPr>
        <w:t>variabel</w:t>
      </w:r>
      <w:proofErr w:type="spellEnd"/>
      <w:r w:rsidR="00820E15">
        <w:rPr>
          <w:rFonts w:ascii="Times New Roman" w:hAnsi="Times New Roman"/>
          <w:bCs/>
          <w:sz w:val="24"/>
          <w:szCs w:val="24"/>
          <w:lang w:val="en-US"/>
        </w:rPr>
        <w:t xml:space="preserve"> dewan </w:t>
      </w:r>
      <w:proofErr w:type="spellStart"/>
      <w:r w:rsidR="00820E15">
        <w:rPr>
          <w:rFonts w:ascii="Times New Roman" w:hAnsi="Times New Roman"/>
          <w:bCs/>
          <w:sz w:val="24"/>
          <w:szCs w:val="24"/>
          <w:lang w:val="en-US"/>
        </w:rPr>
        <w:t>direksi</w:t>
      </w:r>
      <w:proofErr w:type="spellEnd"/>
      <w:r w:rsidR="00820E15">
        <w:rPr>
          <w:rFonts w:ascii="Times New Roman" w:hAnsi="Times New Roman"/>
          <w:bCs/>
          <w:sz w:val="24"/>
          <w:szCs w:val="24"/>
          <w:lang w:val="en-US"/>
        </w:rPr>
        <w:t xml:space="preserve">, dewan </w:t>
      </w:r>
      <w:proofErr w:type="spellStart"/>
      <w:r w:rsidR="00820E15">
        <w:rPr>
          <w:rFonts w:ascii="Times New Roman" w:hAnsi="Times New Roman"/>
          <w:bCs/>
          <w:sz w:val="24"/>
          <w:szCs w:val="24"/>
          <w:lang w:val="en-US"/>
        </w:rPr>
        <w:t>komisaris</w:t>
      </w:r>
      <w:proofErr w:type="spellEnd"/>
      <w:r w:rsidR="00820E15">
        <w:rPr>
          <w:rFonts w:ascii="Times New Roman" w:hAnsi="Times New Roman"/>
          <w:bCs/>
          <w:sz w:val="24"/>
          <w:szCs w:val="24"/>
          <w:lang w:val="en-US"/>
        </w:rPr>
        <w:t xml:space="preserve">, dan </w:t>
      </w:r>
      <w:r w:rsidR="00820E15">
        <w:rPr>
          <w:rFonts w:ascii="Times New Roman" w:hAnsi="Times New Roman"/>
          <w:bCs/>
          <w:i/>
          <w:iCs/>
          <w:sz w:val="24"/>
          <w:szCs w:val="24"/>
          <w:lang w:val="en-US"/>
        </w:rPr>
        <w:t xml:space="preserve">current ratio </w:t>
      </w:r>
      <w:r w:rsidR="00820E15">
        <w:rPr>
          <w:rFonts w:ascii="Times New Roman" w:hAnsi="Times New Roman"/>
          <w:bCs/>
          <w:sz w:val="24"/>
          <w:szCs w:val="24"/>
          <w:lang w:val="en-US"/>
        </w:rPr>
        <w:t xml:space="preserve">(CR) </w:t>
      </w:r>
      <w:proofErr w:type="spellStart"/>
      <w:r w:rsidR="00820E15">
        <w:rPr>
          <w:rFonts w:ascii="Times New Roman" w:hAnsi="Times New Roman"/>
          <w:bCs/>
          <w:sz w:val="24"/>
          <w:szCs w:val="24"/>
          <w:lang w:val="en-US"/>
        </w:rPr>
        <w:t>berpengaruh</w:t>
      </w:r>
      <w:proofErr w:type="spellEnd"/>
      <w:r w:rsidR="00820E15">
        <w:rPr>
          <w:rFonts w:ascii="Times New Roman" w:hAnsi="Times New Roman"/>
          <w:bCs/>
          <w:sz w:val="24"/>
          <w:szCs w:val="24"/>
          <w:lang w:val="en-US"/>
        </w:rPr>
        <w:t xml:space="preserve"> </w:t>
      </w:r>
      <w:proofErr w:type="spellStart"/>
      <w:r w:rsidR="00820E15">
        <w:rPr>
          <w:rFonts w:ascii="Times New Roman" w:hAnsi="Times New Roman"/>
          <w:bCs/>
          <w:sz w:val="24"/>
          <w:szCs w:val="24"/>
          <w:lang w:val="en-US"/>
        </w:rPr>
        <w:t>terhadap</w:t>
      </w:r>
      <w:proofErr w:type="spellEnd"/>
      <w:r w:rsidR="00820E15">
        <w:rPr>
          <w:rFonts w:ascii="Times New Roman" w:hAnsi="Times New Roman"/>
          <w:bCs/>
          <w:sz w:val="24"/>
          <w:szCs w:val="24"/>
          <w:lang w:val="en-US"/>
        </w:rPr>
        <w:t xml:space="preserve"> </w:t>
      </w:r>
      <w:proofErr w:type="spellStart"/>
      <w:r w:rsidR="00820E15">
        <w:rPr>
          <w:rFonts w:ascii="Times New Roman" w:hAnsi="Times New Roman"/>
          <w:bCs/>
          <w:sz w:val="24"/>
          <w:szCs w:val="24"/>
          <w:lang w:val="en-US"/>
        </w:rPr>
        <w:t>kinerja</w:t>
      </w:r>
      <w:proofErr w:type="spellEnd"/>
      <w:r w:rsidR="00820E15">
        <w:rPr>
          <w:rFonts w:ascii="Times New Roman" w:hAnsi="Times New Roman"/>
          <w:bCs/>
          <w:sz w:val="24"/>
          <w:szCs w:val="24"/>
          <w:lang w:val="en-US"/>
        </w:rPr>
        <w:t xml:space="preserve"> </w:t>
      </w:r>
      <w:proofErr w:type="spellStart"/>
      <w:r w:rsidR="00820E15">
        <w:rPr>
          <w:rFonts w:ascii="Times New Roman" w:hAnsi="Times New Roman"/>
          <w:bCs/>
          <w:sz w:val="24"/>
          <w:szCs w:val="24"/>
          <w:lang w:val="en-US"/>
        </w:rPr>
        <w:t>keuangan</w:t>
      </w:r>
      <w:proofErr w:type="spellEnd"/>
      <w:r w:rsidR="00820E15">
        <w:rPr>
          <w:rFonts w:ascii="Times New Roman" w:hAnsi="Times New Roman"/>
          <w:bCs/>
          <w:sz w:val="24"/>
          <w:szCs w:val="24"/>
          <w:lang w:val="en-US"/>
        </w:rPr>
        <w:t xml:space="preserve">. </w:t>
      </w:r>
      <w:proofErr w:type="spellStart"/>
      <w:r w:rsidR="00820E15">
        <w:rPr>
          <w:rFonts w:ascii="Times New Roman" w:hAnsi="Times New Roman"/>
          <w:bCs/>
          <w:sz w:val="24"/>
          <w:szCs w:val="24"/>
          <w:lang w:val="en-US"/>
        </w:rPr>
        <w:t>Sedangkan</w:t>
      </w:r>
      <w:proofErr w:type="spellEnd"/>
      <w:r w:rsidR="00820E15">
        <w:rPr>
          <w:rFonts w:ascii="Times New Roman" w:hAnsi="Times New Roman"/>
          <w:bCs/>
          <w:sz w:val="24"/>
          <w:szCs w:val="24"/>
          <w:lang w:val="en-US"/>
        </w:rPr>
        <w:t xml:space="preserve"> </w:t>
      </w:r>
      <w:proofErr w:type="spellStart"/>
      <w:r w:rsidR="00820E15">
        <w:rPr>
          <w:rFonts w:ascii="Times New Roman" w:hAnsi="Times New Roman"/>
          <w:bCs/>
          <w:sz w:val="24"/>
          <w:szCs w:val="24"/>
          <w:lang w:val="en-US"/>
        </w:rPr>
        <w:t>komite</w:t>
      </w:r>
      <w:proofErr w:type="spellEnd"/>
      <w:r w:rsidR="00820E15">
        <w:rPr>
          <w:rFonts w:ascii="Times New Roman" w:hAnsi="Times New Roman"/>
          <w:bCs/>
          <w:sz w:val="24"/>
          <w:szCs w:val="24"/>
          <w:lang w:val="en-US"/>
        </w:rPr>
        <w:t xml:space="preserve"> audit dan </w:t>
      </w:r>
      <w:proofErr w:type="spellStart"/>
      <w:r w:rsidR="00820E15">
        <w:rPr>
          <w:rFonts w:ascii="Times New Roman" w:hAnsi="Times New Roman"/>
          <w:bCs/>
          <w:sz w:val="24"/>
          <w:szCs w:val="24"/>
          <w:lang w:val="en-US"/>
        </w:rPr>
        <w:t>kepemilikan</w:t>
      </w:r>
      <w:proofErr w:type="spellEnd"/>
      <w:r w:rsidR="00820E15">
        <w:rPr>
          <w:rFonts w:ascii="Times New Roman" w:hAnsi="Times New Roman"/>
          <w:bCs/>
          <w:sz w:val="24"/>
          <w:szCs w:val="24"/>
          <w:lang w:val="en-US"/>
        </w:rPr>
        <w:t xml:space="preserve"> </w:t>
      </w:r>
      <w:proofErr w:type="spellStart"/>
      <w:r w:rsidR="00820E15">
        <w:rPr>
          <w:rFonts w:ascii="Times New Roman" w:hAnsi="Times New Roman"/>
          <w:bCs/>
          <w:sz w:val="24"/>
          <w:szCs w:val="24"/>
          <w:lang w:val="en-US"/>
        </w:rPr>
        <w:t>institusional</w:t>
      </w:r>
      <w:proofErr w:type="spellEnd"/>
      <w:r w:rsidR="00820E15">
        <w:rPr>
          <w:rFonts w:ascii="Times New Roman" w:hAnsi="Times New Roman"/>
          <w:bCs/>
          <w:sz w:val="24"/>
          <w:szCs w:val="24"/>
          <w:lang w:val="en-US"/>
        </w:rPr>
        <w:t xml:space="preserve"> </w:t>
      </w:r>
      <w:proofErr w:type="spellStart"/>
      <w:r w:rsidR="00820E15">
        <w:rPr>
          <w:rFonts w:ascii="Times New Roman" w:hAnsi="Times New Roman"/>
          <w:bCs/>
          <w:sz w:val="24"/>
          <w:szCs w:val="24"/>
          <w:lang w:val="en-US"/>
        </w:rPr>
        <w:t>tidak</w:t>
      </w:r>
      <w:proofErr w:type="spellEnd"/>
      <w:r w:rsidR="00820E15">
        <w:rPr>
          <w:rFonts w:ascii="Times New Roman" w:hAnsi="Times New Roman"/>
          <w:bCs/>
          <w:sz w:val="24"/>
          <w:szCs w:val="24"/>
          <w:lang w:val="en-US"/>
        </w:rPr>
        <w:t xml:space="preserve"> </w:t>
      </w:r>
      <w:proofErr w:type="spellStart"/>
      <w:r w:rsidR="00820E15">
        <w:rPr>
          <w:rFonts w:ascii="Times New Roman" w:hAnsi="Times New Roman"/>
          <w:bCs/>
          <w:sz w:val="24"/>
          <w:szCs w:val="24"/>
          <w:lang w:val="en-US"/>
        </w:rPr>
        <w:t>berpenaruh</w:t>
      </w:r>
      <w:proofErr w:type="spellEnd"/>
      <w:r w:rsidR="00820E15">
        <w:rPr>
          <w:rFonts w:ascii="Times New Roman" w:hAnsi="Times New Roman"/>
          <w:bCs/>
          <w:sz w:val="24"/>
          <w:szCs w:val="24"/>
          <w:lang w:val="en-US"/>
        </w:rPr>
        <w:t xml:space="preserve"> </w:t>
      </w:r>
      <w:proofErr w:type="spellStart"/>
      <w:r w:rsidR="00820E15">
        <w:rPr>
          <w:rFonts w:ascii="Times New Roman" w:hAnsi="Times New Roman"/>
          <w:bCs/>
          <w:sz w:val="24"/>
          <w:szCs w:val="24"/>
          <w:lang w:val="en-US"/>
        </w:rPr>
        <w:t>terhadap</w:t>
      </w:r>
      <w:proofErr w:type="spellEnd"/>
      <w:r w:rsidR="00820E15">
        <w:rPr>
          <w:rFonts w:ascii="Times New Roman" w:hAnsi="Times New Roman"/>
          <w:bCs/>
          <w:sz w:val="24"/>
          <w:szCs w:val="24"/>
          <w:lang w:val="en-US"/>
        </w:rPr>
        <w:t xml:space="preserve"> </w:t>
      </w:r>
      <w:proofErr w:type="spellStart"/>
      <w:r w:rsidR="00820E15">
        <w:rPr>
          <w:rFonts w:ascii="Times New Roman" w:hAnsi="Times New Roman"/>
          <w:bCs/>
          <w:sz w:val="24"/>
          <w:szCs w:val="24"/>
          <w:lang w:val="en-US"/>
        </w:rPr>
        <w:t>kinerja</w:t>
      </w:r>
      <w:proofErr w:type="spellEnd"/>
      <w:r w:rsidR="00820E15">
        <w:rPr>
          <w:rFonts w:ascii="Times New Roman" w:hAnsi="Times New Roman"/>
          <w:bCs/>
          <w:sz w:val="24"/>
          <w:szCs w:val="24"/>
          <w:lang w:val="en-US"/>
        </w:rPr>
        <w:t xml:space="preserve"> </w:t>
      </w:r>
      <w:proofErr w:type="spellStart"/>
      <w:r w:rsidR="00820E15">
        <w:rPr>
          <w:rFonts w:ascii="Times New Roman" w:hAnsi="Times New Roman"/>
          <w:bCs/>
          <w:sz w:val="24"/>
          <w:szCs w:val="24"/>
          <w:lang w:val="en-US"/>
        </w:rPr>
        <w:t>keuangan</w:t>
      </w:r>
      <w:proofErr w:type="spellEnd"/>
      <w:r w:rsidR="00820E15">
        <w:rPr>
          <w:rFonts w:ascii="Times New Roman" w:hAnsi="Times New Roman"/>
          <w:bCs/>
          <w:sz w:val="24"/>
          <w:szCs w:val="24"/>
          <w:lang w:val="en-US"/>
        </w:rPr>
        <w:t>.</w:t>
      </w:r>
      <w:bookmarkEnd w:id="2"/>
    </w:p>
    <w:p w:rsidR="00820E15" w:rsidRPr="00EC4F61" w:rsidRDefault="00820E15" w:rsidP="00CD2C6D">
      <w:pPr>
        <w:spacing w:before="240" w:after="0" w:line="240" w:lineRule="auto"/>
        <w:rPr>
          <w:rFonts w:ascii="Times New Roman" w:hAnsi="Times New Roman"/>
          <w:bCs/>
          <w:sz w:val="24"/>
          <w:szCs w:val="24"/>
          <w:lang w:val="en-US"/>
        </w:rPr>
      </w:pPr>
    </w:p>
    <w:p w:rsidR="00EC4F61" w:rsidRDefault="00820E15" w:rsidP="00820E15">
      <w:pPr>
        <w:spacing w:line="240" w:lineRule="auto"/>
        <w:jc w:val="both"/>
        <w:rPr>
          <w:rFonts w:ascii="Times New Roman" w:hAnsi="Times New Roman"/>
          <w:bCs/>
          <w:sz w:val="24"/>
          <w:szCs w:val="24"/>
          <w:lang w:val="en-US"/>
        </w:rPr>
      </w:pPr>
      <w:r w:rsidRPr="00EC4F61">
        <w:rPr>
          <w:rFonts w:ascii="Times New Roman" w:hAnsi="Times New Roman"/>
          <w:bCs/>
          <w:sz w:val="24"/>
          <w:szCs w:val="24"/>
        </w:rPr>
        <w:t>Kata Kunci</w:t>
      </w:r>
      <w:r w:rsidR="00EC4F61">
        <w:rPr>
          <w:rFonts w:ascii="Times New Roman" w:hAnsi="Times New Roman"/>
          <w:bCs/>
          <w:sz w:val="24"/>
          <w:szCs w:val="24"/>
          <w:lang w:val="en-US"/>
        </w:rPr>
        <w:t xml:space="preserve"> </w:t>
      </w:r>
      <w:r w:rsidRPr="00EC4F61">
        <w:rPr>
          <w:rFonts w:ascii="Times New Roman" w:hAnsi="Times New Roman"/>
          <w:bCs/>
          <w:sz w:val="24"/>
          <w:szCs w:val="24"/>
        </w:rPr>
        <w:t xml:space="preserve">: </w:t>
      </w:r>
      <w:bookmarkStart w:id="3" w:name="_Hlk92990751"/>
      <w:r w:rsidRPr="00EC4F61">
        <w:rPr>
          <w:rFonts w:ascii="Times New Roman" w:hAnsi="Times New Roman"/>
          <w:bCs/>
          <w:sz w:val="24"/>
          <w:szCs w:val="24"/>
          <w:lang w:val="en-US"/>
        </w:rPr>
        <w:t xml:space="preserve">Dewan </w:t>
      </w:r>
      <w:proofErr w:type="spellStart"/>
      <w:r w:rsidRPr="00EC4F61">
        <w:rPr>
          <w:rFonts w:ascii="Times New Roman" w:hAnsi="Times New Roman"/>
          <w:bCs/>
          <w:sz w:val="24"/>
          <w:szCs w:val="24"/>
          <w:lang w:val="en-US"/>
        </w:rPr>
        <w:t>Direksi</w:t>
      </w:r>
      <w:proofErr w:type="spellEnd"/>
      <w:r w:rsidRPr="00EC4F61">
        <w:rPr>
          <w:rFonts w:ascii="Times New Roman" w:hAnsi="Times New Roman"/>
          <w:bCs/>
          <w:sz w:val="24"/>
          <w:szCs w:val="24"/>
          <w:lang w:val="en-US"/>
        </w:rPr>
        <w:t xml:space="preserve">, Dewan </w:t>
      </w:r>
      <w:proofErr w:type="spellStart"/>
      <w:r w:rsidRPr="00EC4F61">
        <w:rPr>
          <w:rFonts w:ascii="Times New Roman" w:hAnsi="Times New Roman"/>
          <w:bCs/>
          <w:sz w:val="24"/>
          <w:szCs w:val="24"/>
          <w:lang w:val="en-US"/>
        </w:rPr>
        <w:t>Komisaris</w:t>
      </w:r>
      <w:proofErr w:type="spellEnd"/>
      <w:r w:rsidRPr="00EC4F61">
        <w:rPr>
          <w:rFonts w:ascii="Times New Roman" w:hAnsi="Times New Roman"/>
          <w:bCs/>
          <w:sz w:val="24"/>
          <w:szCs w:val="24"/>
          <w:lang w:val="en-US"/>
        </w:rPr>
        <w:t xml:space="preserve">, </w:t>
      </w:r>
      <w:proofErr w:type="spellStart"/>
      <w:r w:rsidRPr="00EC4F61">
        <w:rPr>
          <w:rFonts w:ascii="Times New Roman" w:hAnsi="Times New Roman"/>
          <w:bCs/>
          <w:sz w:val="24"/>
          <w:szCs w:val="24"/>
          <w:lang w:val="en-US"/>
        </w:rPr>
        <w:t>Komite</w:t>
      </w:r>
      <w:proofErr w:type="spellEnd"/>
      <w:r w:rsidRPr="00EC4F61">
        <w:rPr>
          <w:rFonts w:ascii="Times New Roman" w:hAnsi="Times New Roman"/>
          <w:bCs/>
          <w:sz w:val="24"/>
          <w:szCs w:val="24"/>
          <w:lang w:val="en-US"/>
        </w:rPr>
        <w:t xml:space="preserve"> Audit, </w:t>
      </w:r>
      <w:proofErr w:type="spellStart"/>
      <w:r w:rsidRPr="00EC4F61">
        <w:rPr>
          <w:rFonts w:ascii="Times New Roman" w:hAnsi="Times New Roman"/>
          <w:bCs/>
          <w:sz w:val="24"/>
          <w:szCs w:val="24"/>
          <w:lang w:val="en-US"/>
        </w:rPr>
        <w:t>Kepemilikan</w:t>
      </w:r>
      <w:proofErr w:type="spellEnd"/>
      <w:r w:rsidRPr="00EC4F61">
        <w:rPr>
          <w:rFonts w:ascii="Times New Roman" w:hAnsi="Times New Roman"/>
          <w:bCs/>
          <w:sz w:val="24"/>
          <w:szCs w:val="24"/>
          <w:lang w:val="en-US"/>
        </w:rPr>
        <w:t xml:space="preserve"> </w:t>
      </w:r>
    </w:p>
    <w:p w:rsidR="00820E15" w:rsidRPr="00EC4F61" w:rsidRDefault="00EC4F61" w:rsidP="00EC4F61">
      <w:pPr>
        <w:spacing w:line="240" w:lineRule="auto"/>
        <w:ind w:left="720"/>
        <w:jc w:val="both"/>
        <w:rPr>
          <w:rFonts w:ascii="Times New Roman" w:hAnsi="Times New Roman"/>
          <w:bCs/>
          <w:sz w:val="24"/>
          <w:szCs w:val="24"/>
          <w:lang w:val="en-US"/>
        </w:rPr>
      </w:pPr>
      <w:r>
        <w:rPr>
          <w:rFonts w:ascii="Times New Roman" w:hAnsi="Times New Roman"/>
          <w:bCs/>
          <w:sz w:val="24"/>
          <w:szCs w:val="24"/>
          <w:lang w:val="en-US"/>
        </w:rPr>
        <w:t xml:space="preserve">         </w:t>
      </w:r>
      <w:proofErr w:type="spellStart"/>
      <w:r w:rsidR="00820E15" w:rsidRPr="00EC4F61">
        <w:rPr>
          <w:rFonts w:ascii="Times New Roman" w:hAnsi="Times New Roman"/>
          <w:bCs/>
          <w:sz w:val="24"/>
          <w:szCs w:val="24"/>
          <w:lang w:val="en-US"/>
        </w:rPr>
        <w:t>Institusional</w:t>
      </w:r>
      <w:proofErr w:type="spellEnd"/>
      <w:r w:rsidR="00820E15" w:rsidRPr="00EC4F61">
        <w:rPr>
          <w:rFonts w:ascii="Times New Roman" w:hAnsi="Times New Roman"/>
          <w:bCs/>
          <w:sz w:val="24"/>
          <w:szCs w:val="24"/>
          <w:lang w:val="en-US"/>
        </w:rPr>
        <w:t xml:space="preserve">, </w:t>
      </w:r>
      <w:r w:rsidR="00820E15" w:rsidRPr="00EC4F61">
        <w:rPr>
          <w:rFonts w:ascii="Times New Roman" w:hAnsi="Times New Roman"/>
          <w:bCs/>
          <w:i/>
          <w:iCs/>
          <w:sz w:val="24"/>
          <w:szCs w:val="24"/>
          <w:lang w:val="en-US"/>
        </w:rPr>
        <w:t>Current Ratio</w:t>
      </w:r>
      <w:bookmarkEnd w:id="3"/>
      <w:r w:rsidR="00743C5F" w:rsidRPr="00EC4F61">
        <w:rPr>
          <w:rFonts w:ascii="Times New Roman" w:hAnsi="Times New Roman"/>
          <w:bCs/>
          <w:i/>
          <w:iCs/>
          <w:sz w:val="24"/>
          <w:szCs w:val="24"/>
          <w:lang w:val="en-US"/>
        </w:rPr>
        <w:t xml:space="preserve">, </w:t>
      </w:r>
      <w:proofErr w:type="spellStart"/>
      <w:r w:rsidR="00743C5F" w:rsidRPr="00EC4F61">
        <w:rPr>
          <w:rFonts w:ascii="Times New Roman" w:hAnsi="Times New Roman"/>
          <w:bCs/>
          <w:sz w:val="24"/>
          <w:szCs w:val="24"/>
          <w:lang w:val="en-US"/>
        </w:rPr>
        <w:t>Kinerja</w:t>
      </w:r>
      <w:proofErr w:type="spellEnd"/>
      <w:r w:rsidR="00743C5F" w:rsidRPr="00EC4F61">
        <w:rPr>
          <w:rFonts w:ascii="Times New Roman" w:hAnsi="Times New Roman"/>
          <w:bCs/>
          <w:sz w:val="24"/>
          <w:szCs w:val="24"/>
          <w:lang w:val="en-US"/>
        </w:rPr>
        <w:t xml:space="preserve"> </w:t>
      </w:r>
      <w:proofErr w:type="spellStart"/>
      <w:r w:rsidR="00743C5F" w:rsidRPr="00EC4F61">
        <w:rPr>
          <w:rFonts w:ascii="Times New Roman" w:hAnsi="Times New Roman"/>
          <w:bCs/>
          <w:sz w:val="24"/>
          <w:szCs w:val="24"/>
          <w:lang w:val="en-US"/>
        </w:rPr>
        <w:t>Keuangan</w:t>
      </w:r>
      <w:proofErr w:type="spellEnd"/>
    </w:p>
    <w:p w:rsidR="00820E15" w:rsidRDefault="00AD1486" w:rsidP="00820E15">
      <w:pPr>
        <w:spacing w:before="240" w:after="0" w:line="240" w:lineRule="auto"/>
        <w:jc w:val="both"/>
        <w:rPr>
          <w:rFonts w:ascii="Times New Roman" w:hAnsi="Times New Roman"/>
          <w:b/>
          <w:sz w:val="24"/>
          <w:szCs w:val="24"/>
          <w:lang w:val="en-US"/>
        </w:rPr>
      </w:pPr>
      <w:r w:rsidRPr="00CD2C6D">
        <w:rPr>
          <w:rFonts w:ascii="Times New Roman" w:hAnsi="Times New Roman"/>
          <w:b/>
          <w:sz w:val="24"/>
          <w:szCs w:val="24"/>
          <w:lang w:val="en-US"/>
        </w:rPr>
        <w:br w:type="page"/>
      </w:r>
    </w:p>
    <w:p w:rsidR="00820E15" w:rsidRDefault="00820E15" w:rsidP="00820E15">
      <w:pPr>
        <w:spacing w:before="240" w:after="0" w:line="240" w:lineRule="auto"/>
        <w:jc w:val="center"/>
        <w:rPr>
          <w:rFonts w:ascii="Times New Roman" w:hAnsi="Times New Roman"/>
          <w:b/>
          <w:i/>
          <w:iCs/>
          <w:sz w:val="24"/>
          <w:szCs w:val="24"/>
        </w:rPr>
      </w:pPr>
      <w:r w:rsidRPr="00E40C77">
        <w:rPr>
          <w:rFonts w:ascii="Times New Roman" w:hAnsi="Times New Roman"/>
          <w:b/>
          <w:i/>
          <w:iCs/>
          <w:sz w:val="24"/>
          <w:szCs w:val="24"/>
        </w:rPr>
        <w:lastRenderedPageBreak/>
        <w:t>ABSTRACT</w:t>
      </w:r>
    </w:p>
    <w:p w:rsidR="00820E15" w:rsidRDefault="00820E15" w:rsidP="00820E15">
      <w:pPr>
        <w:spacing w:before="240" w:after="0" w:line="240" w:lineRule="auto"/>
        <w:jc w:val="center"/>
        <w:rPr>
          <w:rFonts w:ascii="Times New Roman" w:hAnsi="Times New Roman"/>
          <w:b/>
          <w:sz w:val="24"/>
          <w:szCs w:val="24"/>
          <w:lang w:val="en-US"/>
        </w:rPr>
      </w:pPr>
    </w:p>
    <w:p w:rsidR="00820E15" w:rsidRDefault="00820E15" w:rsidP="00820E15">
      <w:pPr>
        <w:spacing w:after="0" w:line="240" w:lineRule="auto"/>
        <w:jc w:val="both"/>
        <w:rPr>
          <w:rFonts w:ascii="Times New Roman" w:hAnsi="Times New Roman"/>
          <w:bCs/>
          <w:i/>
          <w:iCs/>
          <w:sz w:val="24"/>
          <w:szCs w:val="24"/>
          <w:lang w:val="en-US"/>
        </w:rPr>
      </w:pPr>
      <w:bookmarkStart w:id="4" w:name="_Hlk92990917"/>
      <w:r w:rsidRPr="00820E15">
        <w:rPr>
          <w:rFonts w:ascii="Times New Roman" w:hAnsi="Times New Roman"/>
          <w:bCs/>
          <w:i/>
          <w:iCs/>
          <w:sz w:val="24"/>
          <w:szCs w:val="24"/>
          <w:lang w:val="en-US"/>
        </w:rPr>
        <w:t>This study aims to examine and analyze the effect of the board of directors, board of commissioners, audit committee, institutional ownership and current ratio (CR) on financial performance. The sample in this study amounted to 22 companies with a population of 22 companies. Sampling using purposive sampling method. The population in this study are State-Owned Enterprises (BUMN) listed on the Indonesia Stock Exchange (IDX) for the 2017-2020 period. The data analysis method of this research is multiple linear regression analysis which is processed using SPSS 21 software. The results of this study indicate that the variables of the board of directors, the board of commissioners, and the current ratio (CR) have an effect on financial performance. Meanwhile, the audit committee and institutional ownership have no effect on financial performance.</w:t>
      </w:r>
    </w:p>
    <w:bookmarkEnd w:id="4"/>
    <w:p w:rsidR="00820E15" w:rsidRPr="00820E15" w:rsidRDefault="00820E15" w:rsidP="00820E15">
      <w:pPr>
        <w:spacing w:after="0" w:line="240" w:lineRule="auto"/>
        <w:jc w:val="both"/>
        <w:rPr>
          <w:rFonts w:ascii="Times New Roman" w:hAnsi="Times New Roman"/>
          <w:bCs/>
          <w:i/>
          <w:iCs/>
          <w:sz w:val="24"/>
          <w:szCs w:val="24"/>
          <w:lang w:val="en-US"/>
        </w:rPr>
      </w:pPr>
    </w:p>
    <w:p w:rsidR="00820E15" w:rsidRPr="00820E15" w:rsidRDefault="00820E15" w:rsidP="00820E15">
      <w:pPr>
        <w:spacing w:after="0" w:line="240" w:lineRule="auto"/>
        <w:jc w:val="both"/>
        <w:rPr>
          <w:rFonts w:ascii="Times New Roman" w:hAnsi="Times New Roman"/>
          <w:bCs/>
          <w:i/>
          <w:iCs/>
          <w:sz w:val="24"/>
          <w:szCs w:val="24"/>
          <w:lang w:val="en-US"/>
        </w:rPr>
      </w:pPr>
    </w:p>
    <w:p w:rsidR="00EC4F61" w:rsidRDefault="00820E15" w:rsidP="00820E15">
      <w:pPr>
        <w:spacing w:after="0" w:line="240" w:lineRule="auto"/>
        <w:jc w:val="both"/>
        <w:rPr>
          <w:rFonts w:ascii="Times New Roman" w:hAnsi="Times New Roman"/>
          <w:bCs/>
          <w:i/>
          <w:iCs/>
          <w:sz w:val="24"/>
          <w:szCs w:val="24"/>
          <w:lang w:val="en-US"/>
        </w:rPr>
      </w:pPr>
      <w:proofErr w:type="gramStart"/>
      <w:r w:rsidRPr="00EC4F61">
        <w:rPr>
          <w:rFonts w:ascii="Times New Roman" w:hAnsi="Times New Roman"/>
          <w:bCs/>
          <w:i/>
          <w:iCs/>
          <w:sz w:val="24"/>
          <w:szCs w:val="24"/>
          <w:lang w:val="en-US"/>
        </w:rPr>
        <w:t>Keywords</w:t>
      </w:r>
      <w:r w:rsidR="00EC4F61">
        <w:rPr>
          <w:rFonts w:ascii="Times New Roman" w:hAnsi="Times New Roman"/>
          <w:bCs/>
          <w:i/>
          <w:iCs/>
          <w:sz w:val="24"/>
          <w:szCs w:val="24"/>
          <w:lang w:val="en-US"/>
        </w:rPr>
        <w:t xml:space="preserve"> </w:t>
      </w:r>
      <w:r w:rsidRPr="00EC4F61">
        <w:rPr>
          <w:rFonts w:ascii="Times New Roman" w:hAnsi="Times New Roman"/>
          <w:bCs/>
          <w:i/>
          <w:iCs/>
          <w:sz w:val="24"/>
          <w:szCs w:val="24"/>
          <w:lang w:val="en-US"/>
        </w:rPr>
        <w:t>:</w:t>
      </w:r>
      <w:proofErr w:type="gramEnd"/>
      <w:r w:rsidRPr="00EC4F61">
        <w:rPr>
          <w:rFonts w:ascii="Times New Roman" w:hAnsi="Times New Roman"/>
          <w:bCs/>
          <w:i/>
          <w:iCs/>
          <w:sz w:val="24"/>
          <w:szCs w:val="24"/>
          <w:lang w:val="en-US"/>
        </w:rPr>
        <w:t xml:space="preserve"> </w:t>
      </w:r>
      <w:bookmarkStart w:id="5" w:name="_Hlk92990930"/>
      <w:r w:rsidRPr="00EC4F61">
        <w:rPr>
          <w:rFonts w:ascii="Times New Roman" w:hAnsi="Times New Roman"/>
          <w:bCs/>
          <w:i/>
          <w:iCs/>
          <w:sz w:val="24"/>
          <w:szCs w:val="24"/>
          <w:lang w:val="en-US"/>
        </w:rPr>
        <w:t xml:space="preserve">Board of Directors, Board of Commissioners, Audit Committee, </w:t>
      </w:r>
    </w:p>
    <w:p w:rsidR="00820E15" w:rsidRPr="00EC4F61" w:rsidRDefault="00EC4F61" w:rsidP="00EC4F61">
      <w:pPr>
        <w:spacing w:after="0" w:line="240" w:lineRule="auto"/>
        <w:ind w:firstLine="720"/>
        <w:jc w:val="both"/>
        <w:rPr>
          <w:rFonts w:ascii="Times New Roman" w:hAnsi="Times New Roman"/>
          <w:bCs/>
          <w:sz w:val="24"/>
          <w:szCs w:val="24"/>
          <w:lang w:val="en-US"/>
        </w:rPr>
      </w:pPr>
      <w:r>
        <w:rPr>
          <w:rFonts w:ascii="Times New Roman" w:hAnsi="Times New Roman"/>
          <w:bCs/>
          <w:i/>
          <w:iCs/>
          <w:sz w:val="24"/>
          <w:szCs w:val="24"/>
          <w:lang w:val="en-US"/>
        </w:rPr>
        <w:t xml:space="preserve">      </w:t>
      </w:r>
      <w:r w:rsidR="00820E15" w:rsidRPr="00EC4F61">
        <w:rPr>
          <w:rFonts w:ascii="Times New Roman" w:hAnsi="Times New Roman"/>
          <w:bCs/>
          <w:i/>
          <w:iCs/>
          <w:sz w:val="24"/>
          <w:szCs w:val="24"/>
          <w:lang w:val="en-US"/>
        </w:rPr>
        <w:t>Institutional Ownership, Current Ratio</w:t>
      </w:r>
      <w:bookmarkEnd w:id="5"/>
      <w:r w:rsidR="00743C5F" w:rsidRPr="00EC4F61">
        <w:rPr>
          <w:rFonts w:ascii="Times New Roman" w:hAnsi="Times New Roman"/>
          <w:bCs/>
          <w:i/>
          <w:iCs/>
          <w:sz w:val="24"/>
          <w:szCs w:val="24"/>
          <w:lang w:val="en-US"/>
        </w:rPr>
        <w:t>, Financial Performance</w:t>
      </w:r>
      <w:r w:rsidR="00820E15" w:rsidRPr="00EC4F61">
        <w:rPr>
          <w:rFonts w:ascii="Times New Roman" w:hAnsi="Times New Roman"/>
          <w:bCs/>
          <w:sz w:val="24"/>
          <w:szCs w:val="24"/>
          <w:lang w:val="en-US"/>
        </w:rPr>
        <w:br w:type="page"/>
      </w:r>
    </w:p>
    <w:p w:rsidR="00820E15" w:rsidRDefault="00820E15" w:rsidP="00B35A19">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KATA PENGANTAR</w:t>
      </w:r>
    </w:p>
    <w:p w:rsidR="00B35A19" w:rsidRDefault="00B35A19" w:rsidP="00B35A19">
      <w:pPr>
        <w:spacing w:after="0" w:line="240" w:lineRule="auto"/>
        <w:jc w:val="center"/>
        <w:rPr>
          <w:rFonts w:ascii="Times New Roman" w:hAnsi="Times New Roman"/>
          <w:b/>
          <w:sz w:val="24"/>
          <w:szCs w:val="24"/>
          <w:lang w:val="en-US"/>
        </w:rPr>
      </w:pPr>
    </w:p>
    <w:p w:rsidR="00EC4F61" w:rsidRPr="0000795D" w:rsidRDefault="00EC4F61" w:rsidP="00EC4F61">
      <w:pPr>
        <w:spacing w:before="240" w:after="0" w:line="480" w:lineRule="auto"/>
        <w:jc w:val="both"/>
        <w:rPr>
          <w:rFonts w:ascii="Times New Roman" w:hAnsi="Times New Roman"/>
          <w:sz w:val="24"/>
          <w:szCs w:val="24"/>
        </w:rPr>
      </w:pPr>
      <w:r w:rsidRPr="0000795D">
        <w:rPr>
          <w:rFonts w:ascii="Times New Roman" w:hAnsi="Times New Roman"/>
          <w:sz w:val="24"/>
          <w:szCs w:val="24"/>
        </w:rPr>
        <w:t>Assalamu’alaikum Warahmatullahi Wabarakatuh</w:t>
      </w:r>
    </w:p>
    <w:p w:rsidR="00B35A19" w:rsidRPr="00B72BF5" w:rsidRDefault="00B35A19" w:rsidP="00B35A19">
      <w:pPr>
        <w:pStyle w:val="BodyText"/>
        <w:spacing w:line="480" w:lineRule="auto"/>
        <w:ind w:right="49" w:firstLine="720"/>
        <w:jc w:val="both"/>
        <w:rPr>
          <w:lang w:val="id-ID"/>
        </w:rPr>
      </w:pPr>
      <w:r w:rsidRPr="00B72BF5">
        <w:t xml:space="preserve">Puji syukur penulis panjatkan atas kehadirat Allah SWT sehingga penulis dapat menyelesaikan </w:t>
      </w:r>
      <w:proofErr w:type="spellStart"/>
      <w:r w:rsidRPr="00B72BF5">
        <w:rPr>
          <w:lang w:val="en-US"/>
        </w:rPr>
        <w:t>laporan</w:t>
      </w:r>
      <w:proofErr w:type="spellEnd"/>
      <w:r w:rsidRPr="00B72BF5">
        <w:rPr>
          <w:lang w:val="en-US"/>
        </w:rPr>
        <w:t xml:space="preserve"> </w:t>
      </w:r>
      <w:proofErr w:type="spellStart"/>
      <w:r w:rsidRPr="00B72BF5">
        <w:rPr>
          <w:lang w:val="en-US"/>
        </w:rPr>
        <w:t>teori</w:t>
      </w:r>
      <w:proofErr w:type="spellEnd"/>
      <w:r w:rsidRPr="00B72BF5">
        <w:rPr>
          <w:lang w:val="en-US"/>
        </w:rPr>
        <w:t xml:space="preserve"> dan </w:t>
      </w:r>
      <w:proofErr w:type="spellStart"/>
      <w:r w:rsidRPr="00B72BF5">
        <w:rPr>
          <w:lang w:val="en-US"/>
        </w:rPr>
        <w:t>riset</w:t>
      </w:r>
      <w:proofErr w:type="spellEnd"/>
      <w:r w:rsidRPr="00B72BF5">
        <w:rPr>
          <w:lang w:val="en-US"/>
        </w:rPr>
        <w:t xml:space="preserve"> </w:t>
      </w:r>
      <w:proofErr w:type="spellStart"/>
      <w:r w:rsidRPr="00B72BF5">
        <w:rPr>
          <w:lang w:val="en-US"/>
        </w:rPr>
        <w:t>akuntansi</w:t>
      </w:r>
      <w:proofErr w:type="spellEnd"/>
      <w:r w:rsidRPr="00B72BF5">
        <w:t xml:space="preserve"> tepat pada waktunya.</w:t>
      </w:r>
    </w:p>
    <w:p w:rsidR="00B35A19" w:rsidRPr="00B72BF5" w:rsidRDefault="00B35A19" w:rsidP="00B35A19">
      <w:pPr>
        <w:pStyle w:val="BodyText"/>
        <w:spacing w:line="480" w:lineRule="auto"/>
        <w:ind w:right="49" w:firstLine="819"/>
        <w:jc w:val="both"/>
      </w:pPr>
      <w:r w:rsidRPr="00B72BF5">
        <w:t xml:space="preserve">Penulis menyadari bahwa dalam proses penulisan </w:t>
      </w:r>
      <w:proofErr w:type="spellStart"/>
      <w:r w:rsidRPr="00B72BF5">
        <w:rPr>
          <w:lang w:val="en-US"/>
        </w:rPr>
        <w:t>laporan</w:t>
      </w:r>
      <w:proofErr w:type="spellEnd"/>
      <w:r w:rsidRPr="00B72BF5">
        <w:t xml:space="preserve"> ini tidak terlepas dari dorongan dan bantuan banyak pihak. Oleh karena itu, penulis dengan ini mengucapkan terimakasih kepada :,</w:t>
      </w:r>
    </w:p>
    <w:p w:rsidR="00B35A19" w:rsidRPr="00B72BF5" w:rsidRDefault="00B35A19" w:rsidP="00B35A19">
      <w:pPr>
        <w:pStyle w:val="ListParagraph"/>
        <w:numPr>
          <w:ilvl w:val="0"/>
          <w:numId w:val="1"/>
        </w:numPr>
        <w:tabs>
          <w:tab w:val="left" w:pos="709"/>
        </w:tabs>
        <w:spacing w:line="480" w:lineRule="auto"/>
        <w:ind w:left="709" w:right="49" w:hanging="709"/>
        <w:rPr>
          <w:sz w:val="24"/>
          <w:szCs w:val="24"/>
        </w:rPr>
      </w:pPr>
      <w:r w:rsidRPr="00B72BF5">
        <w:rPr>
          <w:sz w:val="24"/>
          <w:szCs w:val="24"/>
        </w:rPr>
        <w:t>Bapak Dr. H. Amir Junaidi, S.H., M.H. Selaku Rektor Universitas Islam Batik</w:t>
      </w:r>
      <w:r w:rsidRPr="00B35A19">
        <w:rPr>
          <w:sz w:val="24"/>
          <w:szCs w:val="24"/>
        </w:rPr>
        <w:t xml:space="preserve"> </w:t>
      </w:r>
      <w:r w:rsidRPr="00B72BF5">
        <w:rPr>
          <w:sz w:val="24"/>
          <w:szCs w:val="24"/>
        </w:rPr>
        <w:t>Surakarta.</w:t>
      </w:r>
    </w:p>
    <w:p w:rsidR="00B35A19" w:rsidRPr="00B72BF5" w:rsidRDefault="00B35A19" w:rsidP="00B35A19">
      <w:pPr>
        <w:pStyle w:val="ListParagraph"/>
        <w:numPr>
          <w:ilvl w:val="0"/>
          <w:numId w:val="1"/>
        </w:numPr>
        <w:tabs>
          <w:tab w:val="left" w:pos="709"/>
        </w:tabs>
        <w:spacing w:line="480" w:lineRule="auto"/>
        <w:ind w:left="709" w:right="49" w:hanging="709"/>
        <w:rPr>
          <w:sz w:val="24"/>
          <w:szCs w:val="24"/>
        </w:rPr>
      </w:pPr>
      <w:r w:rsidRPr="00B72BF5">
        <w:rPr>
          <w:sz w:val="24"/>
          <w:szCs w:val="24"/>
        </w:rPr>
        <w:t>Ibu Dr. Ec. Dra. Hj. Istiatin, S.E., M.M Selaku Dekan Fakultas Ekonomi Universitas Islam Batik</w:t>
      </w:r>
      <w:r w:rsidRPr="00B35A19">
        <w:rPr>
          <w:sz w:val="24"/>
          <w:szCs w:val="24"/>
        </w:rPr>
        <w:t xml:space="preserve"> </w:t>
      </w:r>
      <w:r w:rsidRPr="00B72BF5">
        <w:rPr>
          <w:sz w:val="24"/>
          <w:szCs w:val="24"/>
        </w:rPr>
        <w:t>Surakarta.</w:t>
      </w:r>
    </w:p>
    <w:p w:rsidR="00B35A19" w:rsidRPr="00B72BF5" w:rsidRDefault="00B35A19" w:rsidP="00B35A19">
      <w:pPr>
        <w:pStyle w:val="ListParagraph"/>
        <w:numPr>
          <w:ilvl w:val="0"/>
          <w:numId w:val="1"/>
        </w:numPr>
        <w:tabs>
          <w:tab w:val="left" w:pos="709"/>
        </w:tabs>
        <w:spacing w:line="480" w:lineRule="auto"/>
        <w:ind w:left="709" w:right="49" w:hanging="709"/>
        <w:rPr>
          <w:sz w:val="24"/>
          <w:szCs w:val="24"/>
        </w:rPr>
      </w:pPr>
      <w:r w:rsidRPr="00B72BF5">
        <w:rPr>
          <w:sz w:val="24"/>
          <w:szCs w:val="24"/>
        </w:rPr>
        <w:t xml:space="preserve">Ibu Riana Rachmawati Dewi, SE., M.Si., Ak., CA Selaku Kepala Program Studi Akuntansi Universitas Islam Batik Surakarta dan dosen penguji yang memberikan arahan dalam menyelesaikan </w:t>
      </w:r>
      <w:r w:rsidRPr="00B35A19">
        <w:rPr>
          <w:sz w:val="24"/>
          <w:szCs w:val="24"/>
        </w:rPr>
        <w:t xml:space="preserve">laporan </w:t>
      </w:r>
      <w:r w:rsidRPr="00B72BF5">
        <w:rPr>
          <w:sz w:val="24"/>
          <w:szCs w:val="24"/>
        </w:rPr>
        <w:t>ini.</w:t>
      </w:r>
    </w:p>
    <w:p w:rsidR="00B35A19" w:rsidRDefault="00B35A19" w:rsidP="00B35A19">
      <w:pPr>
        <w:pStyle w:val="ListParagraph"/>
        <w:numPr>
          <w:ilvl w:val="0"/>
          <w:numId w:val="1"/>
        </w:numPr>
        <w:tabs>
          <w:tab w:val="left" w:pos="709"/>
        </w:tabs>
        <w:spacing w:line="480" w:lineRule="auto"/>
        <w:ind w:left="709" w:right="49" w:hanging="709"/>
        <w:rPr>
          <w:sz w:val="24"/>
          <w:szCs w:val="24"/>
        </w:rPr>
      </w:pPr>
      <w:r w:rsidRPr="00B35A19">
        <w:rPr>
          <w:sz w:val="24"/>
          <w:szCs w:val="24"/>
        </w:rPr>
        <w:t>Suhendro, S.E., Ak., M.Si</w:t>
      </w:r>
      <w:r w:rsidRPr="00B72BF5">
        <w:rPr>
          <w:sz w:val="24"/>
          <w:szCs w:val="24"/>
        </w:rPr>
        <w:t xml:space="preserve"> Selaku </w:t>
      </w:r>
      <w:r w:rsidRPr="00B35A19">
        <w:rPr>
          <w:sz w:val="24"/>
          <w:szCs w:val="24"/>
        </w:rPr>
        <w:t>Dosen P</w:t>
      </w:r>
      <w:r w:rsidRPr="00B72BF5">
        <w:rPr>
          <w:sz w:val="24"/>
          <w:szCs w:val="24"/>
        </w:rPr>
        <w:t xml:space="preserve">embimbing 1 yang memberikan </w:t>
      </w:r>
      <w:r w:rsidRPr="00B35A19">
        <w:rPr>
          <w:sz w:val="24"/>
          <w:szCs w:val="24"/>
        </w:rPr>
        <w:t>bimbingan, arahan dan bantuan dalam penyusunan skripsi  ini.</w:t>
      </w:r>
    </w:p>
    <w:p w:rsidR="00B35A19" w:rsidRDefault="00B35A19" w:rsidP="00B35A19">
      <w:pPr>
        <w:pStyle w:val="ListParagraph"/>
        <w:numPr>
          <w:ilvl w:val="0"/>
          <w:numId w:val="1"/>
        </w:numPr>
        <w:tabs>
          <w:tab w:val="left" w:pos="709"/>
        </w:tabs>
        <w:spacing w:line="480" w:lineRule="auto"/>
        <w:ind w:left="709" w:right="49" w:hanging="709"/>
        <w:rPr>
          <w:sz w:val="24"/>
          <w:szCs w:val="24"/>
        </w:rPr>
      </w:pPr>
      <w:r w:rsidRPr="004E60D2">
        <w:rPr>
          <w:sz w:val="24"/>
          <w:szCs w:val="24"/>
        </w:rPr>
        <w:t xml:space="preserve">Bapak </w:t>
      </w:r>
      <w:r>
        <w:rPr>
          <w:sz w:val="24"/>
          <w:szCs w:val="24"/>
        </w:rPr>
        <w:t>Purnama</w:t>
      </w:r>
      <w:r w:rsidR="00F21059">
        <w:rPr>
          <w:sz w:val="24"/>
          <w:szCs w:val="24"/>
          <w:lang w:val="en-US"/>
        </w:rPr>
        <w:t xml:space="preserve"> </w:t>
      </w:r>
      <w:r>
        <w:rPr>
          <w:sz w:val="24"/>
          <w:szCs w:val="24"/>
        </w:rPr>
        <w:t>Siddi</w:t>
      </w:r>
      <w:r w:rsidRPr="004E60D2">
        <w:rPr>
          <w:sz w:val="24"/>
          <w:szCs w:val="24"/>
        </w:rPr>
        <w:t>, SE, M.</w:t>
      </w:r>
      <w:r>
        <w:rPr>
          <w:sz w:val="24"/>
          <w:szCs w:val="24"/>
        </w:rPr>
        <w:t>Si selaku Dosen Pembimbing 2 yang telah memberikan bimbingan dan pengarahan dalam penyusunan skripsi ini</w:t>
      </w:r>
      <w:r w:rsidRPr="004E60D2">
        <w:rPr>
          <w:sz w:val="24"/>
          <w:szCs w:val="24"/>
        </w:rPr>
        <w:t>.</w:t>
      </w:r>
    </w:p>
    <w:p w:rsidR="000E4BE1" w:rsidRDefault="000E4BE1" w:rsidP="00B35A19">
      <w:pPr>
        <w:pStyle w:val="ListParagraph"/>
        <w:numPr>
          <w:ilvl w:val="0"/>
          <w:numId w:val="1"/>
        </w:numPr>
        <w:tabs>
          <w:tab w:val="left" w:pos="709"/>
        </w:tabs>
        <w:spacing w:line="480" w:lineRule="auto"/>
        <w:ind w:left="709" w:right="49" w:hanging="709"/>
        <w:rPr>
          <w:sz w:val="24"/>
          <w:szCs w:val="24"/>
        </w:rPr>
      </w:pPr>
      <w:r w:rsidRPr="004E60D2">
        <w:rPr>
          <w:sz w:val="24"/>
          <w:szCs w:val="24"/>
        </w:rPr>
        <w:t>Bapak</w:t>
      </w:r>
      <w:r w:rsidR="00F21059">
        <w:rPr>
          <w:sz w:val="24"/>
          <w:szCs w:val="24"/>
          <w:lang w:val="en-US"/>
        </w:rPr>
        <w:t xml:space="preserve"> </w:t>
      </w:r>
      <w:r>
        <w:rPr>
          <w:sz w:val="24"/>
          <w:szCs w:val="24"/>
        </w:rPr>
        <w:t>Purnama Siddi</w:t>
      </w:r>
      <w:r w:rsidRPr="004E60D2">
        <w:rPr>
          <w:sz w:val="24"/>
          <w:szCs w:val="24"/>
        </w:rPr>
        <w:t>, SE, M.</w:t>
      </w:r>
      <w:r>
        <w:rPr>
          <w:sz w:val="24"/>
          <w:szCs w:val="24"/>
        </w:rPr>
        <w:t>Si selaku</w:t>
      </w:r>
      <w:r>
        <w:rPr>
          <w:sz w:val="24"/>
          <w:szCs w:val="24"/>
          <w:lang w:val="en-US"/>
        </w:rPr>
        <w:t xml:space="preserve"> </w:t>
      </w:r>
      <w:proofErr w:type="spellStart"/>
      <w:r>
        <w:rPr>
          <w:sz w:val="24"/>
          <w:szCs w:val="24"/>
          <w:lang w:val="en-US"/>
        </w:rPr>
        <w:t>Dosen</w:t>
      </w:r>
      <w:proofErr w:type="spellEnd"/>
      <w:r>
        <w:rPr>
          <w:sz w:val="24"/>
          <w:szCs w:val="24"/>
          <w:lang w:val="en-US"/>
        </w:rPr>
        <w:t xml:space="preserve"> </w:t>
      </w:r>
      <w:proofErr w:type="spellStart"/>
      <w:r>
        <w:rPr>
          <w:sz w:val="24"/>
          <w:szCs w:val="24"/>
          <w:lang w:val="en-US"/>
        </w:rPr>
        <w:t>Pembimbing</w:t>
      </w:r>
      <w:proofErr w:type="spellEnd"/>
      <w:r>
        <w:rPr>
          <w:sz w:val="24"/>
          <w:szCs w:val="24"/>
          <w:lang w:val="en-US"/>
        </w:rPr>
        <w:t xml:space="preserve"> </w:t>
      </w:r>
      <w:proofErr w:type="spellStart"/>
      <w:r>
        <w:rPr>
          <w:sz w:val="24"/>
          <w:szCs w:val="24"/>
          <w:lang w:val="en-US"/>
        </w:rPr>
        <w:t>Akademik</w:t>
      </w:r>
      <w:proofErr w:type="spellEnd"/>
      <w:r>
        <w:rPr>
          <w:sz w:val="24"/>
          <w:szCs w:val="24"/>
          <w:lang w:val="en-US"/>
        </w:rPr>
        <w:t xml:space="preserve"> yang </w:t>
      </w:r>
      <w:proofErr w:type="spellStart"/>
      <w:r>
        <w:rPr>
          <w:sz w:val="24"/>
          <w:szCs w:val="24"/>
          <w:lang w:val="en-US"/>
        </w:rPr>
        <w:t>telah</w:t>
      </w:r>
      <w:proofErr w:type="spellEnd"/>
      <w:r>
        <w:rPr>
          <w:sz w:val="24"/>
          <w:szCs w:val="24"/>
          <w:lang w:val="en-US"/>
        </w:rPr>
        <w:t xml:space="preserve"> </w:t>
      </w:r>
      <w:proofErr w:type="spellStart"/>
      <w:r>
        <w:rPr>
          <w:sz w:val="24"/>
          <w:szCs w:val="24"/>
          <w:lang w:val="en-US"/>
        </w:rPr>
        <w:t>memberikan</w:t>
      </w:r>
      <w:proofErr w:type="spellEnd"/>
      <w:r>
        <w:rPr>
          <w:sz w:val="24"/>
          <w:szCs w:val="24"/>
          <w:lang w:val="en-US"/>
        </w:rPr>
        <w:t xml:space="preserve"> </w:t>
      </w:r>
      <w:proofErr w:type="spellStart"/>
      <w:r>
        <w:rPr>
          <w:sz w:val="24"/>
          <w:szCs w:val="24"/>
          <w:lang w:val="en-US"/>
        </w:rPr>
        <w:t>bimbingan</w:t>
      </w:r>
      <w:proofErr w:type="spellEnd"/>
      <w:r>
        <w:rPr>
          <w:sz w:val="24"/>
          <w:szCs w:val="24"/>
          <w:lang w:val="en-US"/>
        </w:rPr>
        <w:t xml:space="preserve"> dan </w:t>
      </w:r>
      <w:proofErr w:type="spellStart"/>
      <w:r>
        <w:rPr>
          <w:sz w:val="24"/>
          <w:szCs w:val="24"/>
          <w:lang w:val="en-US"/>
        </w:rPr>
        <w:t>pengarahan</w:t>
      </w:r>
      <w:proofErr w:type="spellEnd"/>
      <w:r>
        <w:rPr>
          <w:sz w:val="24"/>
          <w:szCs w:val="24"/>
          <w:lang w:val="en-US"/>
        </w:rPr>
        <w:t xml:space="preserve"> </w:t>
      </w:r>
      <w:proofErr w:type="spellStart"/>
      <w:r>
        <w:rPr>
          <w:sz w:val="24"/>
          <w:szCs w:val="24"/>
          <w:lang w:val="en-US"/>
        </w:rPr>
        <w:t>dari</w:t>
      </w:r>
      <w:proofErr w:type="spellEnd"/>
      <w:r>
        <w:rPr>
          <w:sz w:val="24"/>
          <w:szCs w:val="24"/>
          <w:lang w:val="en-US"/>
        </w:rPr>
        <w:t xml:space="preserve"> semester 1 – semester 7.</w:t>
      </w:r>
    </w:p>
    <w:p w:rsidR="00B35A19" w:rsidRDefault="00B35A19" w:rsidP="00B35A19">
      <w:pPr>
        <w:pStyle w:val="ListParagraph"/>
        <w:numPr>
          <w:ilvl w:val="0"/>
          <w:numId w:val="1"/>
        </w:numPr>
        <w:tabs>
          <w:tab w:val="left" w:pos="709"/>
        </w:tabs>
        <w:spacing w:line="480" w:lineRule="auto"/>
        <w:ind w:left="709" w:right="49" w:hanging="709"/>
        <w:rPr>
          <w:sz w:val="24"/>
          <w:szCs w:val="24"/>
        </w:rPr>
      </w:pPr>
      <w:r w:rsidRPr="00464C93">
        <w:rPr>
          <w:sz w:val="24"/>
          <w:szCs w:val="24"/>
        </w:rPr>
        <w:t xml:space="preserve">Seluruh dosen Fakultas Ekonomi Jurusan Akuntansi Universitas Islam Batik Surakarta yang telah membekali ilmu kepada peneliti selama mengikuti perkulihan sampai akhir penulisan skripsi. </w:t>
      </w:r>
    </w:p>
    <w:p w:rsidR="00B35A19" w:rsidRPr="00B35A19" w:rsidRDefault="00B35A19" w:rsidP="00B35A19">
      <w:pPr>
        <w:pStyle w:val="ListParagraph"/>
        <w:numPr>
          <w:ilvl w:val="0"/>
          <w:numId w:val="1"/>
        </w:numPr>
        <w:tabs>
          <w:tab w:val="left" w:pos="709"/>
        </w:tabs>
        <w:spacing w:line="480" w:lineRule="auto"/>
        <w:ind w:left="709" w:right="49" w:hanging="709"/>
        <w:rPr>
          <w:sz w:val="24"/>
          <w:szCs w:val="24"/>
        </w:rPr>
      </w:pPr>
      <w:r w:rsidRPr="00464C93">
        <w:rPr>
          <w:sz w:val="24"/>
          <w:szCs w:val="24"/>
        </w:rPr>
        <w:lastRenderedPageBreak/>
        <w:t xml:space="preserve">Seluruh staff dan karyawan Tata Usaha Universitas Islam Batik Surakarta yang telah banyak memberikan bantuan, pengarahan, dan pelayanan yang baik kepada peneliti selama mengikuti perkulihan sampai akhir penulisan skripsi. </w:t>
      </w:r>
    </w:p>
    <w:p w:rsidR="00B35A19" w:rsidRPr="00B72BF5" w:rsidRDefault="00B35A19" w:rsidP="00B35A19">
      <w:pPr>
        <w:pStyle w:val="ListParagraph"/>
        <w:numPr>
          <w:ilvl w:val="0"/>
          <w:numId w:val="1"/>
        </w:numPr>
        <w:tabs>
          <w:tab w:val="left" w:pos="709"/>
        </w:tabs>
        <w:spacing w:line="480" w:lineRule="auto"/>
        <w:ind w:left="709" w:right="49" w:hanging="709"/>
        <w:rPr>
          <w:sz w:val="24"/>
          <w:szCs w:val="24"/>
        </w:rPr>
      </w:pPr>
      <w:r w:rsidRPr="00B72BF5">
        <w:rPr>
          <w:sz w:val="24"/>
          <w:szCs w:val="24"/>
        </w:rPr>
        <w:t>Bapak, Ibu dan seluruh keluarga tercinta yang banyak memberikan bantuan moril, materil, arahan dan selalu mendoakan kebaikan dalam menjalankan</w:t>
      </w:r>
      <w:r w:rsidRPr="00B35A19">
        <w:rPr>
          <w:sz w:val="24"/>
          <w:szCs w:val="24"/>
        </w:rPr>
        <w:t xml:space="preserve"> </w:t>
      </w:r>
      <w:r w:rsidRPr="00B72BF5">
        <w:rPr>
          <w:sz w:val="24"/>
          <w:szCs w:val="24"/>
        </w:rPr>
        <w:t>kuliah.</w:t>
      </w:r>
    </w:p>
    <w:p w:rsidR="00B35A19" w:rsidRDefault="00B35A19" w:rsidP="00B35A19">
      <w:pPr>
        <w:pStyle w:val="ListParagraph"/>
        <w:numPr>
          <w:ilvl w:val="0"/>
          <w:numId w:val="1"/>
        </w:numPr>
        <w:tabs>
          <w:tab w:val="left" w:pos="709"/>
        </w:tabs>
        <w:spacing w:line="480" w:lineRule="auto"/>
        <w:ind w:left="709" w:right="49" w:hanging="709"/>
        <w:rPr>
          <w:sz w:val="24"/>
          <w:szCs w:val="24"/>
        </w:rPr>
      </w:pPr>
      <w:r w:rsidRPr="00B35A19">
        <w:rPr>
          <w:sz w:val="24"/>
          <w:szCs w:val="24"/>
        </w:rPr>
        <w:t>Sahabat-sahabat saya tercinta Setiyowati, Tien Kartika Kumala Dewi, Aprilia Endah Setyo Widodo, Silvia Dela Agusta, dan Ramah Harnung Setiyawati yang selalu memberikan dukungan dalam menyelesaikan skripsi ini.</w:t>
      </w:r>
    </w:p>
    <w:p w:rsidR="00B35A19" w:rsidRPr="00B35A19" w:rsidRDefault="00B35A19" w:rsidP="00B35A19">
      <w:pPr>
        <w:pStyle w:val="ListParagraph"/>
        <w:numPr>
          <w:ilvl w:val="0"/>
          <w:numId w:val="1"/>
        </w:numPr>
        <w:tabs>
          <w:tab w:val="left" w:pos="0"/>
        </w:tabs>
        <w:spacing w:line="480" w:lineRule="auto"/>
        <w:ind w:left="0" w:right="49" w:firstLine="0"/>
        <w:rPr>
          <w:sz w:val="24"/>
          <w:szCs w:val="24"/>
        </w:rPr>
      </w:pPr>
      <w:r w:rsidRPr="00B35A19">
        <w:rPr>
          <w:sz w:val="24"/>
          <w:szCs w:val="24"/>
        </w:rPr>
        <w:t>Keluarga Besar PT. Gapura Angkasa Cabang Solo.</w:t>
      </w:r>
    </w:p>
    <w:p w:rsidR="00B35A19" w:rsidRPr="00B35A19" w:rsidRDefault="00B35A19" w:rsidP="00B35A19">
      <w:pPr>
        <w:pStyle w:val="ListParagraph"/>
        <w:tabs>
          <w:tab w:val="left" w:pos="0"/>
        </w:tabs>
        <w:spacing w:line="480" w:lineRule="auto"/>
        <w:ind w:left="0" w:right="49" w:firstLine="0"/>
        <w:rPr>
          <w:sz w:val="24"/>
          <w:szCs w:val="24"/>
        </w:rPr>
      </w:pPr>
      <w:r>
        <w:rPr>
          <w:sz w:val="24"/>
          <w:szCs w:val="24"/>
        </w:rPr>
        <w:tab/>
      </w:r>
      <w:r w:rsidRPr="00B35A19">
        <w:rPr>
          <w:sz w:val="24"/>
          <w:szCs w:val="24"/>
        </w:rPr>
        <w:t>Semoga bantuan yang telah diberikan mendapatkan balasan yang setimpal dari Allah</w:t>
      </w:r>
      <w:r w:rsidR="00CB37D5">
        <w:rPr>
          <w:sz w:val="24"/>
          <w:szCs w:val="24"/>
          <w:lang w:val="en-US"/>
        </w:rPr>
        <w:t xml:space="preserve"> </w:t>
      </w:r>
      <w:r w:rsidRPr="00B35A19">
        <w:rPr>
          <w:sz w:val="24"/>
          <w:szCs w:val="24"/>
        </w:rPr>
        <w:t xml:space="preserve">serta kebahagiaan. Penulis menyadari masih terdapat banyak kekurangan dalam penulisan </w:t>
      </w:r>
      <w:proofErr w:type="spellStart"/>
      <w:r>
        <w:rPr>
          <w:sz w:val="24"/>
          <w:szCs w:val="24"/>
          <w:lang w:val="en-US"/>
        </w:rPr>
        <w:t>skripsi</w:t>
      </w:r>
      <w:proofErr w:type="spellEnd"/>
      <w:r w:rsidRPr="00B35A19">
        <w:rPr>
          <w:sz w:val="24"/>
          <w:szCs w:val="24"/>
        </w:rPr>
        <w:t xml:space="preserve"> ini.</w:t>
      </w:r>
    </w:p>
    <w:p w:rsidR="00B35A19" w:rsidRPr="00B35A19" w:rsidRDefault="00B35A19" w:rsidP="00B35A19">
      <w:pPr>
        <w:pStyle w:val="ListParagraph"/>
        <w:tabs>
          <w:tab w:val="left" w:pos="0"/>
        </w:tabs>
        <w:spacing w:line="480" w:lineRule="auto"/>
        <w:ind w:left="0" w:right="49" w:firstLine="0"/>
        <w:rPr>
          <w:sz w:val="24"/>
          <w:szCs w:val="24"/>
        </w:rPr>
      </w:pPr>
      <w:r w:rsidRPr="00B35A19">
        <w:rPr>
          <w:sz w:val="24"/>
          <w:szCs w:val="24"/>
        </w:rPr>
        <w:tab/>
        <w:t xml:space="preserve">Demi kesempurnaan </w:t>
      </w:r>
      <w:proofErr w:type="spellStart"/>
      <w:r>
        <w:rPr>
          <w:sz w:val="24"/>
          <w:szCs w:val="24"/>
          <w:lang w:val="en-US"/>
        </w:rPr>
        <w:t>skripsi</w:t>
      </w:r>
      <w:proofErr w:type="spellEnd"/>
      <w:r w:rsidRPr="00B35A19">
        <w:rPr>
          <w:sz w:val="24"/>
          <w:szCs w:val="24"/>
        </w:rPr>
        <w:t xml:space="preserve"> ini, saran dan kritik yang sifatnya membangun sangan diharapkan oleh penulis. Semoga </w:t>
      </w:r>
      <w:proofErr w:type="spellStart"/>
      <w:r>
        <w:rPr>
          <w:sz w:val="24"/>
          <w:szCs w:val="24"/>
          <w:lang w:val="en-US"/>
        </w:rPr>
        <w:t>skripsi</w:t>
      </w:r>
      <w:proofErr w:type="spellEnd"/>
      <w:r w:rsidRPr="00B35A19">
        <w:rPr>
          <w:sz w:val="24"/>
          <w:szCs w:val="24"/>
        </w:rPr>
        <w:t xml:space="preserve"> ini bermanfaat bagi kita semua. Penulis mengucapkan terimakasih banyak, semoga Allah</w:t>
      </w:r>
      <w:r w:rsidR="00CB37D5">
        <w:rPr>
          <w:sz w:val="24"/>
          <w:szCs w:val="24"/>
          <w:lang w:val="en-US"/>
        </w:rPr>
        <w:t xml:space="preserve"> </w:t>
      </w:r>
      <w:r w:rsidRPr="00B35A19">
        <w:rPr>
          <w:sz w:val="24"/>
          <w:szCs w:val="24"/>
        </w:rPr>
        <w:t xml:space="preserve"> memberikan keberkahan bagi kita </w:t>
      </w:r>
      <w:r w:rsidRPr="00B35A19">
        <w:rPr>
          <w:spacing w:val="-9"/>
          <w:sz w:val="24"/>
          <w:szCs w:val="24"/>
        </w:rPr>
        <w:t xml:space="preserve">semua. </w:t>
      </w:r>
      <w:r w:rsidRPr="00B35A19">
        <w:rPr>
          <w:sz w:val="24"/>
          <w:szCs w:val="24"/>
        </w:rPr>
        <w:t>Aamiin. Wassalamu’alaikun wr.wb.</w:t>
      </w:r>
    </w:p>
    <w:p w:rsidR="00EC4F61" w:rsidRPr="00E314AB" w:rsidRDefault="00EC4F61" w:rsidP="00EC4F61">
      <w:pPr>
        <w:pStyle w:val="ListParagraph"/>
        <w:adjustRightInd w:val="0"/>
        <w:spacing w:line="360" w:lineRule="auto"/>
        <w:ind w:left="426" w:firstLine="567"/>
        <w:jc w:val="right"/>
        <w:rPr>
          <w:sz w:val="24"/>
          <w:szCs w:val="24"/>
        </w:rPr>
      </w:pPr>
      <w:r w:rsidRPr="004E60D2">
        <w:rPr>
          <w:sz w:val="24"/>
          <w:szCs w:val="24"/>
        </w:rPr>
        <w:t>S</w:t>
      </w:r>
      <w:proofErr w:type="spellStart"/>
      <w:r>
        <w:rPr>
          <w:sz w:val="24"/>
          <w:szCs w:val="24"/>
          <w:lang w:val="en-US"/>
        </w:rPr>
        <w:t>urakarta</w:t>
      </w:r>
      <w:proofErr w:type="spellEnd"/>
      <w:r w:rsidRPr="004E60D2">
        <w:rPr>
          <w:sz w:val="24"/>
          <w:szCs w:val="24"/>
        </w:rPr>
        <w:t xml:space="preserve">, </w:t>
      </w:r>
      <w:r>
        <w:rPr>
          <w:sz w:val="24"/>
          <w:szCs w:val="24"/>
          <w:lang w:val="en-US"/>
        </w:rPr>
        <w:t>05 November</w:t>
      </w:r>
      <w:r w:rsidRPr="004E60D2">
        <w:rPr>
          <w:sz w:val="24"/>
          <w:szCs w:val="24"/>
        </w:rPr>
        <w:t xml:space="preserve"> 2021</w:t>
      </w:r>
    </w:p>
    <w:p w:rsidR="00EC4F61" w:rsidRPr="00C83DF4" w:rsidRDefault="00EC4F61" w:rsidP="00EC4F61">
      <w:pPr>
        <w:pStyle w:val="ListParagraph"/>
        <w:adjustRightInd w:val="0"/>
        <w:spacing w:line="360" w:lineRule="auto"/>
        <w:ind w:left="4473" w:firstLine="567"/>
        <w:jc w:val="center"/>
        <w:rPr>
          <w:noProof/>
          <w:sz w:val="24"/>
          <w:szCs w:val="24"/>
          <w:lang w:val="en-US"/>
        </w:rPr>
      </w:pPr>
      <w:r w:rsidRPr="00C83DF4">
        <w:rPr>
          <w:noProof/>
          <w:sz w:val="24"/>
          <w:szCs w:val="24"/>
          <w:lang w:val="en-US"/>
        </w:rPr>
        <w:t>Penulis,</w:t>
      </w:r>
    </w:p>
    <w:p w:rsidR="00EC4F61" w:rsidRPr="00C83DF4" w:rsidRDefault="00EC4F61" w:rsidP="00EC4F61">
      <w:pPr>
        <w:adjustRightInd w:val="0"/>
        <w:spacing w:line="360" w:lineRule="auto"/>
        <w:rPr>
          <w:rFonts w:ascii="Times New Roman" w:hAnsi="Times New Roman"/>
          <w:b/>
          <w:bCs/>
          <w:noProof/>
          <w:sz w:val="24"/>
          <w:szCs w:val="24"/>
        </w:rPr>
      </w:pPr>
    </w:p>
    <w:p w:rsidR="00EC4F61" w:rsidRPr="00E314AB" w:rsidRDefault="00EC4F61" w:rsidP="00EC4F61">
      <w:pPr>
        <w:pStyle w:val="ListParagraph"/>
        <w:adjustRightInd w:val="0"/>
        <w:spacing w:line="360" w:lineRule="auto"/>
        <w:ind w:left="426" w:firstLine="567"/>
        <w:jc w:val="right"/>
        <w:rPr>
          <w:sz w:val="24"/>
          <w:szCs w:val="24"/>
        </w:rPr>
      </w:pPr>
    </w:p>
    <w:p w:rsidR="00151B10" w:rsidRPr="000E4BE1" w:rsidRDefault="00EC4F61" w:rsidP="000E4BE1">
      <w:pPr>
        <w:pStyle w:val="ListParagraph"/>
        <w:adjustRightInd w:val="0"/>
        <w:spacing w:line="360" w:lineRule="auto"/>
        <w:ind w:left="426" w:firstLine="567"/>
        <w:jc w:val="right"/>
        <w:rPr>
          <w:sz w:val="24"/>
          <w:szCs w:val="24"/>
          <w:lang w:val="en-US"/>
        </w:rPr>
      </w:pPr>
      <w:r w:rsidRPr="00780FEA">
        <w:rPr>
          <w:sz w:val="24"/>
          <w:szCs w:val="24"/>
          <w:lang w:val="en-US"/>
        </w:rPr>
        <w:t xml:space="preserve">Alysha </w:t>
      </w:r>
      <w:proofErr w:type="spellStart"/>
      <w:r w:rsidRPr="00780FEA">
        <w:rPr>
          <w:sz w:val="24"/>
          <w:szCs w:val="24"/>
          <w:lang w:val="en-US"/>
        </w:rPr>
        <w:t>Fadjhri</w:t>
      </w:r>
      <w:proofErr w:type="spellEnd"/>
      <w:r w:rsidRPr="00780FEA">
        <w:rPr>
          <w:sz w:val="24"/>
          <w:szCs w:val="24"/>
          <w:lang w:val="en-US"/>
        </w:rPr>
        <w:t xml:space="preserve"> </w:t>
      </w:r>
      <w:proofErr w:type="spellStart"/>
      <w:r w:rsidRPr="00780FEA">
        <w:rPr>
          <w:sz w:val="24"/>
          <w:szCs w:val="24"/>
          <w:lang w:val="en-US"/>
        </w:rPr>
        <w:t>Ramadhani</w:t>
      </w:r>
      <w:proofErr w:type="spellEnd"/>
    </w:p>
    <w:p w:rsidR="00151B10" w:rsidRPr="004F7B72" w:rsidRDefault="00151B10" w:rsidP="00151B10">
      <w:pPr>
        <w:pStyle w:val="ListParagraph"/>
        <w:spacing w:line="360" w:lineRule="auto"/>
        <w:ind w:left="0"/>
        <w:jc w:val="center"/>
        <w:rPr>
          <w:sz w:val="28"/>
          <w:szCs w:val="28"/>
        </w:rPr>
      </w:pPr>
      <w:r w:rsidRPr="004F7B72">
        <w:rPr>
          <w:sz w:val="28"/>
          <w:szCs w:val="28"/>
        </w:rPr>
        <w:lastRenderedPageBreak/>
        <w:t>DAFTAR ISI</w:t>
      </w:r>
    </w:p>
    <w:p w:rsidR="00151B10" w:rsidRPr="004F7B72" w:rsidRDefault="00151B10" w:rsidP="00151B10">
      <w:pPr>
        <w:pStyle w:val="ListParagraph"/>
        <w:spacing w:line="360" w:lineRule="auto"/>
        <w:ind w:left="0"/>
        <w:jc w:val="center"/>
        <w:rPr>
          <w:sz w:val="28"/>
          <w:szCs w:val="28"/>
        </w:rPr>
      </w:pPr>
    </w:p>
    <w:p w:rsidR="00151B10" w:rsidRPr="004F7B72" w:rsidRDefault="00151B10" w:rsidP="00151B10">
      <w:pPr>
        <w:pStyle w:val="ListParagraph"/>
        <w:tabs>
          <w:tab w:val="left" w:leader="dot" w:pos="7371"/>
        </w:tabs>
        <w:spacing w:line="480" w:lineRule="auto"/>
        <w:ind w:left="0"/>
        <w:rPr>
          <w:sz w:val="24"/>
          <w:szCs w:val="24"/>
        </w:rPr>
      </w:pPr>
      <w:r w:rsidRPr="004F7B72">
        <w:rPr>
          <w:sz w:val="24"/>
          <w:szCs w:val="24"/>
        </w:rPr>
        <w:t>HALAMAN COVER</w:t>
      </w:r>
      <w:r w:rsidRPr="004F7B72">
        <w:rPr>
          <w:sz w:val="24"/>
          <w:szCs w:val="24"/>
        </w:rPr>
        <w:tab/>
        <w:t xml:space="preserve"> ii</w:t>
      </w:r>
    </w:p>
    <w:p w:rsidR="00151B10" w:rsidRPr="004F7B72" w:rsidRDefault="00151B10" w:rsidP="00151B10">
      <w:pPr>
        <w:pStyle w:val="ListParagraph"/>
        <w:tabs>
          <w:tab w:val="left" w:leader="dot" w:pos="7371"/>
        </w:tabs>
        <w:spacing w:line="480" w:lineRule="auto"/>
        <w:ind w:left="0"/>
        <w:rPr>
          <w:sz w:val="24"/>
          <w:szCs w:val="24"/>
        </w:rPr>
      </w:pPr>
      <w:r w:rsidRPr="004F7B72">
        <w:rPr>
          <w:sz w:val="24"/>
          <w:szCs w:val="24"/>
        </w:rPr>
        <w:t>HALAMAN PERSETUJUAN</w:t>
      </w:r>
      <w:r w:rsidRPr="004F7B72">
        <w:rPr>
          <w:sz w:val="24"/>
          <w:szCs w:val="24"/>
        </w:rPr>
        <w:tab/>
        <w:t xml:space="preserve"> iii</w:t>
      </w:r>
    </w:p>
    <w:p w:rsidR="00151B10" w:rsidRPr="004F7B72" w:rsidRDefault="00151B10" w:rsidP="00151B10">
      <w:pPr>
        <w:pStyle w:val="ListParagraph"/>
        <w:tabs>
          <w:tab w:val="left" w:leader="dot" w:pos="7371"/>
        </w:tabs>
        <w:spacing w:line="480" w:lineRule="auto"/>
        <w:ind w:left="0"/>
        <w:rPr>
          <w:sz w:val="24"/>
          <w:szCs w:val="24"/>
        </w:rPr>
      </w:pPr>
      <w:r w:rsidRPr="004F7B72">
        <w:rPr>
          <w:sz w:val="24"/>
          <w:szCs w:val="24"/>
        </w:rPr>
        <w:t>SURAT PERNYATAAN KEASLIAN SKRIPSI</w:t>
      </w:r>
      <w:r w:rsidRPr="004F7B72">
        <w:rPr>
          <w:sz w:val="24"/>
          <w:szCs w:val="24"/>
        </w:rPr>
        <w:tab/>
        <w:t xml:space="preserve"> iv</w:t>
      </w:r>
    </w:p>
    <w:p w:rsidR="00151B10" w:rsidRPr="004F7B72" w:rsidRDefault="00151B10" w:rsidP="00151B10">
      <w:pPr>
        <w:pStyle w:val="ListParagraph"/>
        <w:tabs>
          <w:tab w:val="left" w:leader="dot" w:pos="7371"/>
        </w:tabs>
        <w:spacing w:line="480" w:lineRule="auto"/>
        <w:ind w:left="0"/>
        <w:rPr>
          <w:sz w:val="24"/>
          <w:szCs w:val="24"/>
        </w:rPr>
      </w:pPr>
      <w:r w:rsidRPr="004F7B72">
        <w:rPr>
          <w:sz w:val="24"/>
          <w:szCs w:val="24"/>
        </w:rPr>
        <w:t>MOTTO</w:t>
      </w:r>
      <w:r w:rsidRPr="004F7B72">
        <w:rPr>
          <w:sz w:val="24"/>
          <w:szCs w:val="24"/>
        </w:rPr>
        <w:tab/>
        <w:t xml:space="preserve"> v</w:t>
      </w:r>
    </w:p>
    <w:p w:rsidR="00151B10" w:rsidRPr="004F7B72" w:rsidRDefault="00151B10" w:rsidP="00151B10">
      <w:pPr>
        <w:pStyle w:val="ListParagraph"/>
        <w:tabs>
          <w:tab w:val="left" w:leader="dot" w:pos="7371"/>
        </w:tabs>
        <w:spacing w:line="480" w:lineRule="auto"/>
        <w:ind w:left="0"/>
        <w:rPr>
          <w:sz w:val="24"/>
          <w:szCs w:val="24"/>
        </w:rPr>
      </w:pPr>
      <w:r w:rsidRPr="004F7B72">
        <w:rPr>
          <w:sz w:val="24"/>
          <w:szCs w:val="24"/>
        </w:rPr>
        <w:t xml:space="preserve">ABSTRAK </w:t>
      </w:r>
      <w:r w:rsidRPr="004F7B72">
        <w:rPr>
          <w:sz w:val="24"/>
          <w:szCs w:val="24"/>
        </w:rPr>
        <w:tab/>
        <w:t xml:space="preserve"> vi</w:t>
      </w:r>
    </w:p>
    <w:p w:rsidR="00151B10" w:rsidRPr="004F7B72" w:rsidRDefault="00151B10" w:rsidP="00151B10">
      <w:pPr>
        <w:pStyle w:val="ListParagraph"/>
        <w:tabs>
          <w:tab w:val="left" w:leader="dot" w:pos="7371"/>
        </w:tabs>
        <w:spacing w:line="480" w:lineRule="auto"/>
        <w:ind w:left="0"/>
        <w:rPr>
          <w:sz w:val="24"/>
          <w:szCs w:val="24"/>
        </w:rPr>
      </w:pPr>
      <w:r w:rsidRPr="004F7B72">
        <w:rPr>
          <w:i/>
          <w:iCs/>
          <w:sz w:val="24"/>
          <w:szCs w:val="24"/>
        </w:rPr>
        <w:t>ABSTRACK</w:t>
      </w:r>
      <w:r w:rsidRPr="004F7B72">
        <w:rPr>
          <w:sz w:val="24"/>
          <w:szCs w:val="24"/>
        </w:rPr>
        <w:t xml:space="preserve"> </w:t>
      </w:r>
      <w:r w:rsidRPr="004F7B72">
        <w:rPr>
          <w:sz w:val="24"/>
          <w:szCs w:val="24"/>
        </w:rPr>
        <w:tab/>
        <w:t xml:space="preserve"> vii</w:t>
      </w:r>
    </w:p>
    <w:p w:rsidR="00151B10" w:rsidRPr="004F7B72" w:rsidRDefault="00151B10" w:rsidP="00151B10">
      <w:pPr>
        <w:pStyle w:val="ListParagraph"/>
        <w:tabs>
          <w:tab w:val="left" w:leader="dot" w:pos="7371"/>
        </w:tabs>
        <w:spacing w:line="480" w:lineRule="auto"/>
        <w:ind w:left="0"/>
        <w:rPr>
          <w:sz w:val="24"/>
          <w:szCs w:val="24"/>
          <w:lang w:val="en-US"/>
        </w:rPr>
      </w:pPr>
      <w:r w:rsidRPr="004F7B72">
        <w:rPr>
          <w:sz w:val="24"/>
          <w:szCs w:val="24"/>
        </w:rPr>
        <w:t xml:space="preserve">KATA PENGANTAR </w:t>
      </w:r>
      <w:r w:rsidRPr="004F7B72">
        <w:rPr>
          <w:sz w:val="24"/>
          <w:szCs w:val="24"/>
        </w:rPr>
        <w:tab/>
        <w:t xml:space="preserve"> </w:t>
      </w:r>
      <w:r w:rsidR="006904A3" w:rsidRPr="004F7B72">
        <w:rPr>
          <w:sz w:val="24"/>
          <w:szCs w:val="24"/>
          <w:lang w:val="en-US"/>
        </w:rPr>
        <w:t>viii</w:t>
      </w:r>
    </w:p>
    <w:p w:rsidR="00151B10" w:rsidRPr="004F7B72" w:rsidRDefault="00151B10" w:rsidP="00151B10">
      <w:pPr>
        <w:pStyle w:val="ListParagraph"/>
        <w:tabs>
          <w:tab w:val="left" w:leader="dot" w:pos="7371"/>
        </w:tabs>
        <w:spacing w:line="480" w:lineRule="auto"/>
        <w:ind w:left="0"/>
        <w:rPr>
          <w:sz w:val="24"/>
          <w:szCs w:val="24"/>
          <w:lang w:val="en-US"/>
        </w:rPr>
      </w:pPr>
      <w:r w:rsidRPr="004F7B72">
        <w:rPr>
          <w:sz w:val="24"/>
          <w:szCs w:val="24"/>
        </w:rPr>
        <w:t>DAFTAR ISI</w:t>
      </w:r>
      <w:r w:rsidRPr="004F7B72">
        <w:rPr>
          <w:sz w:val="24"/>
          <w:szCs w:val="24"/>
        </w:rPr>
        <w:tab/>
        <w:t xml:space="preserve"> </w:t>
      </w:r>
      <w:r w:rsidR="006904A3" w:rsidRPr="004F7B72">
        <w:rPr>
          <w:sz w:val="24"/>
          <w:szCs w:val="24"/>
          <w:lang w:val="en-US"/>
        </w:rPr>
        <w:t>x</w:t>
      </w:r>
    </w:p>
    <w:p w:rsidR="00151B10" w:rsidRPr="004F7B72" w:rsidRDefault="00151B10" w:rsidP="00151B10">
      <w:pPr>
        <w:pStyle w:val="ListParagraph"/>
        <w:tabs>
          <w:tab w:val="left" w:leader="dot" w:pos="7371"/>
        </w:tabs>
        <w:spacing w:line="480" w:lineRule="auto"/>
        <w:ind w:left="0"/>
        <w:rPr>
          <w:sz w:val="24"/>
          <w:szCs w:val="24"/>
          <w:lang w:val="en-US"/>
        </w:rPr>
      </w:pPr>
      <w:r w:rsidRPr="004F7B72">
        <w:rPr>
          <w:sz w:val="24"/>
          <w:szCs w:val="24"/>
        </w:rPr>
        <w:t>DAFTAR TABEL</w:t>
      </w:r>
      <w:r w:rsidRPr="004F7B72">
        <w:rPr>
          <w:sz w:val="24"/>
          <w:szCs w:val="24"/>
        </w:rPr>
        <w:tab/>
        <w:t xml:space="preserve"> x</w:t>
      </w:r>
      <w:r w:rsidR="006904A3" w:rsidRPr="004F7B72">
        <w:rPr>
          <w:sz w:val="24"/>
          <w:szCs w:val="24"/>
          <w:lang w:val="en-US"/>
        </w:rPr>
        <w:t>iii</w:t>
      </w:r>
    </w:p>
    <w:p w:rsidR="00151B10" w:rsidRPr="004F7B72" w:rsidRDefault="00151B10" w:rsidP="00151B10">
      <w:pPr>
        <w:pStyle w:val="ListParagraph"/>
        <w:tabs>
          <w:tab w:val="left" w:leader="dot" w:pos="7371"/>
        </w:tabs>
        <w:spacing w:line="480" w:lineRule="auto"/>
        <w:ind w:left="0"/>
        <w:rPr>
          <w:sz w:val="24"/>
          <w:szCs w:val="24"/>
          <w:lang w:val="en-US"/>
        </w:rPr>
      </w:pPr>
      <w:r w:rsidRPr="004F7B72">
        <w:rPr>
          <w:sz w:val="24"/>
          <w:szCs w:val="24"/>
        </w:rPr>
        <w:t>DAFTAR GAMBAR</w:t>
      </w:r>
      <w:r w:rsidRPr="004F7B72">
        <w:rPr>
          <w:sz w:val="24"/>
          <w:szCs w:val="24"/>
        </w:rPr>
        <w:tab/>
        <w:t xml:space="preserve"> x</w:t>
      </w:r>
      <w:r w:rsidR="006904A3" w:rsidRPr="004F7B72">
        <w:rPr>
          <w:sz w:val="24"/>
          <w:szCs w:val="24"/>
          <w:lang w:val="en-US"/>
        </w:rPr>
        <w:t>iv</w:t>
      </w:r>
    </w:p>
    <w:p w:rsidR="00151B10" w:rsidRPr="004F7B72" w:rsidRDefault="00151B10" w:rsidP="00151B10">
      <w:pPr>
        <w:pStyle w:val="ListParagraph"/>
        <w:tabs>
          <w:tab w:val="left" w:leader="dot" w:pos="7371"/>
        </w:tabs>
        <w:spacing w:line="480" w:lineRule="auto"/>
        <w:ind w:left="0"/>
        <w:rPr>
          <w:sz w:val="24"/>
          <w:szCs w:val="24"/>
          <w:lang w:val="en-US"/>
        </w:rPr>
      </w:pPr>
      <w:r w:rsidRPr="004F7B72">
        <w:rPr>
          <w:sz w:val="24"/>
          <w:szCs w:val="24"/>
        </w:rPr>
        <w:t>DAFTAR LAMPIRAN</w:t>
      </w:r>
      <w:r w:rsidRPr="004F7B72">
        <w:rPr>
          <w:sz w:val="24"/>
          <w:szCs w:val="24"/>
        </w:rPr>
        <w:tab/>
        <w:t xml:space="preserve"> x</w:t>
      </w:r>
      <w:r w:rsidR="006904A3" w:rsidRPr="004F7B72">
        <w:rPr>
          <w:sz w:val="24"/>
          <w:szCs w:val="24"/>
          <w:lang w:val="en-US"/>
        </w:rPr>
        <w:t>v</w:t>
      </w:r>
    </w:p>
    <w:p w:rsidR="00151B10" w:rsidRPr="004F7B72" w:rsidRDefault="00151B10" w:rsidP="00151B10">
      <w:pPr>
        <w:pStyle w:val="ListParagraph"/>
        <w:tabs>
          <w:tab w:val="left" w:leader="dot" w:pos="7371"/>
        </w:tabs>
        <w:spacing w:line="480" w:lineRule="auto"/>
        <w:ind w:left="0"/>
        <w:rPr>
          <w:sz w:val="24"/>
          <w:szCs w:val="24"/>
          <w:lang w:val="en-US"/>
        </w:rPr>
      </w:pPr>
      <w:r w:rsidRPr="004F7B72">
        <w:rPr>
          <w:sz w:val="24"/>
          <w:szCs w:val="24"/>
        </w:rPr>
        <w:t>BAB I PENDAHULUAN</w:t>
      </w:r>
      <w:r w:rsidRPr="004F7B72">
        <w:rPr>
          <w:sz w:val="24"/>
          <w:szCs w:val="24"/>
        </w:rPr>
        <w:tab/>
        <w:t xml:space="preserve"> 1</w:t>
      </w:r>
    </w:p>
    <w:p w:rsidR="00151B10" w:rsidRPr="004F7B72" w:rsidRDefault="007646DA" w:rsidP="00E30E04">
      <w:pPr>
        <w:pStyle w:val="ListParagraph"/>
        <w:widowControl/>
        <w:numPr>
          <w:ilvl w:val="0"/>
          <w:numId w:val="30"/>
        </w:numPr>
        <w:tabs>
          <w:tab w:val="left" w:leader="dot" w:pos="7371"/>
        </w:tabs>
        <w:autoSpaceDE/>
        <w:autoSpaceDN/>
        <w:spacing w:line="480" w:lineRule="auto"/>
        <w:ind w:left="426"/>
        <w:contextualSpacing/>
        <w:rPr>
          <w:sz w:val="24"/>
          <w:szCs w:val="24"/>
        </w:rPr>
      </w:pPr>
      <w:r w:rsidRPr="004F7B72">
        <w:rPr>
          <w:sz w:val="24"/>
          <w:szCs w:val="24"/>
        </w:rPr>
        <w:t>LATAR BELAKANG MASALAH</w:t>
      </w:r>
      <w:r w:rsidRPr="004F7B72">
        <w:rPr>
          <w:sz w:val="24"/>
          <w:szCs w:val="24"/>
        </w:rPr>
        <w:tab/>
        <w:t xml:space="preserve"> 1</w:t>
      </w:r>
    </w:p>
    <w:p w:rsidR="00151B10" w:rsidRPr="004F7B72" w:rsidRDefault="007646DA" w:rsidP="00E30E04">
      <w:pPr>
        <w:pStyle w:val="ListParagraph"/>
        <w:widowControl/>
        <w:numPr>
          <w:ilvl w:val="0"/>
          <w:numId w:val="30"/>
        </w:numPr>
        <w:tabs>
          <w:tab w:val="left" w:leader="dot" w:pos="7371"/>
        </w:tabs>
        <w:autoSpaceDE/>
        <w:autoSpaceDN/>
        <w:spacing w:line="480" w:lineRule="auto"/>
        <w:ind w:left="426"/>
        <w:contextualSpacing/>
        <w:rPr>
          <w:sz w:val="24"/>
          <w:szCs w:val="24"/>
        </w:rPr>
      </w:pPr>
      <w:r w:rsidRPr="004F7B72">
        <w:rPr>
          <w:sz w:val="24"/>
          <w:szCs w:val="24"/>
        </w:rPr>
        <w:t>RUMUSAN MASALAH</w:t>
      </w:r>
      <w:r w:rsidRPr="004F7B72">
        <w:rPr>
          <w:sz w:val="24"/>
          <w:szCs w:val="24"/>
        </w:rPr>
        <w:tab/>
        <w:t xml:space="preserve"> </w:t>
      </w:r>
      <w:r w:rsidRPr="004F7B72">
        <w:rPr>
          <w:sz w:val="24"/>
          <w:szCs w:val="24"/>
          <w:lang w:val="en-US"/>
        </w:rPr>
        <w:t>7</w:t>
      </w:r>
    </w:p>
    <w:p w:rsidR="00151B10" w:rsidRPr="004F7B72" w:rsidRDefault="007646DA" w:rsidP="00E30E04">
      <w:pPr>
        <w:pStyle w:val="ListParagraph"/>
        <w:widowControl/>
        <w:numPr>
          <w:ilvl w:val="0"/>
          <w:numId w:val="30"/>
        </w:numPr>
        <w:tabs>
          <w:tab w:val="left" w:leader="dot" w:pos="7371"/>
        </w:tabs>
        <w:autoSpaceDE/>
        <w:autoSpaceDN/>
        <w:spacing w:line="480" w:lineRule="auto"/>
        <w:ind w:left="426"/>
        <w:contextualSpacing/>
        <w:rPr>
          <w:sz w:val="24"/>
          <w:szCs w:val="24"/>
        </w:rPr>
      </w:pPr>
      <w:r w:rsidRPr="004F7B72">
        <w:rPr>
          <w:sz w:val="24"/>
          <w:szCs w:val="24"/>
        </w:rPr>
        <w:t>TUJUAN PENELITIAN</w:t>
      </w:r>
      <w:r w:rsidRPr="004F7B72">
        <w:rPr>
          <w:sz w:val="24"/>
          <w:szCs w:val="24"/>
        </w:rPr>
        <w:tab/>
        <w:t xml:space="preserve"> </w:t>
      </w:r>
      <w:r w:rsidRPr="004F7B72">
        <w:rPr>
          <w:sz w:val="24"/>
          <w:szCs w:val="24"/>
          <w:lang w:val="en-US"/>
        </w:rPr>
        <w:t>8</w:t>
      </w:r>
    </w:p>
    <w:p w:rsidR="00151B10" w:rsidRPr="004F7B72" w:rsidRDefault="007646DA" w:rsidP="00E30E04">
      <w:pPr>
        <w:pStyle w:val="ListParagraph"/>
        <w:widowControl/>
        <w:numPr>
          <w:ilvl w:val="0"/>
          <w:numId w:val="30"/>
        </w:numPr>
        <w:tabs>
          <w:tab w:val="left" w:leader="dot" w:pos="7371"/>
        </w:tabs>
        <w:autoSpaceDE/>
        <w:autoSpaceDN/>
        <w:spacing w:line="480" w:lineRule="auto"/>
        <w:ind w:left="426"/>
        <w:contextualSpacing/>
        <w:rPr>
          <w:sz w:val="24"/>
          <w:szCs w:val="24"/>
        </w:rPr>
      </w:pPr>
      <w:r w:rsidRPr="004F7B72">
        <w:rPr>
          <w:sz w:val="24"/>
          <w:szCs w:val="24"/>
        </w:rPr>
        <w:t>MANFAAT PENELITIAN</w:t>
      </w:r>
      <w:r w:rsidRPr="004F7B72">
        <w:rPr>
          <w:sz w:val="24"/>
          <w:szCs w:val="24"/>
        </w:rPr>
        <w:tab/>
        <w:t xml:space="preserve"> </w:t>
      </w:r>
      <w:r w:rsidRPr="004F7B72">
        <w:rPr>
          <w:sz w:val="24"/>
          <w:szCs w:val="24"/>
          <w:lang w:val="en-US"/>
        </w:rPr>
        <w:t>9</w:t>
      </w:r>
    </w:p>
    <w:p w:rsidR="00151B10" w:rsidRPr="004F7B72" w:rsidRDefault="00151B10" w:rsidP="00151B10">
      <w:pPr>
        <w:tabs>
          <w:tab w:val="left" w:leader="dot" w:pos="7371"/>
        </w:tabs>
        <w:spacing w:after="0" w:line="480" w:lineRule="auto"/>
        <w:jc w:val="both"/>
        <w:rPr>
          <w:rFonts w:ascii="Times New Roman" w:hAnsi="Times New Roman"/>
          <w:sz w:val="24"/>
          <w:szCs w:val="24"/>
          <w:lang w:val="en-US"/>
        </w:rPr>
      </w:pPr>
      <w:r w:rsidRPr="004F7B72">
        <w:rPr>
          <w:rFonts w:ascii="Times New Roman" w:hAnsi="Times New Roman"/>
          <w:sz w:val="24"/>
          <w:szCs w:val="24"/>
        </w:rPr>
        <w:t>BAB II TINJAUAN PUSTAKA</w:t>
      </w:r>
      <w:r w:rsidRPr="004F7B72">
        <w:rPr>
          <w:rFonts w:ascii="Times New Roman" w:hAnsi="Times New Roman"/>
          <w:sz w:val="24"/>
          <w:szCs w:val="24"/>
        </w:rPr>
        <w:tab/>
        <w:t xml:space="preserve"> </w:t>
      </w:r>
      <w:r w:rsidR="00532655" w:rsidRPr="004F7B72">
        <w:rPr>
          <w:rFonts w:ascii="Times New Roman" w:hAnsi="Times New Roman"/>
          <w:sz w:val="24"/>
          <w:szCs w:val="24"/>
          <w:lang w:val="en-US"/>
        </w:rPr>
        <w:t>10</w:t>
      </w:r>
    </w:p>
    <w:p w:rsidR="00151B10" w:rsidRPr="004F7B72" w:rsidRDefault="00151B10" w:rsidP="00E30E04">
      <w:pPr>
        <w:pStyle w:val="ListParagraph"/>
        <w:widowControl/>
        <w:numPr>
          <w:ilvl w:val="0"/>
          <w:numId w:val="36"/>
        </w:numPr>
        <w:tabs>
          <w:tab w:val="left" w:leader="dot" w:pos="7371"/>
        </w:tabs>
        <w:autoSpaceDE/>
        <w:autoSpaceDN/>
        <w:spacing w:line="480" w:lineRule="auto"/>
        <w:ind w:left="426"/>
        <w:contextualSpacing/>
        <w:rPr>
          <w:sz w:val="24"/>
          <w:szCs w:val="24"/>
        </w:rPr>
      </w:pPr>
      <w:r w:rsidRPr="004F7B72">
        <w:rPr>
          <w:sz w:val="24"/>
          <w:szCs w:val="24"/>
        </w:rPr>
        <w:t>Landasan Teori</w:t>
      </w:r>
      <w:r w:rsidRPr="004F7B72">
        <w:rPr>
          <w:sz w:val="24"/>
          <w:szCs w:val="24"/>
        </w:rPr>
        <w:tab/>
        <w:t xml:space="preserve"> </w:t>
      </w:r>
      <w:r w:rsidR="00532655" w:rsidRPr="004F7B72">
        <w:rPr>
          <w:sz w:val="24"/>
          <w:szCs w:val="24"/>
          <w:lang w:val="en-US"/>
        </w:rPr>
        <w:t>10</w:t>
      </w:r>
    </w:p>
    <w:p w:rsidR="00151B10" w:rsidRPr="004F7B72" w:rsidRDefault="007646DA" w:rsidP="00E30E04">
      <w:pPr>
        <w:pStyle w:val="ListParagraph"/>
        <w:widowControl/>
        <w:numPr>
          <w:ilvl w:val="0"/>
          <w:numId w:val="37"/>
        </w:numPr>
        <w:tabs>
          <w:tab w:val="left" w:leader="dot" w:pos="7371"/>
        </w:tabs>
        <w:autoSpaceDE/>
        <w:autoSpaceDN/>
        <w:spacing w:line="480" w:lineRule="auto"/>
        <w:ind w:left="798"/>
        <w:contextualSpacing/>
        <w:rPr>
          <w:sz w:val="24"/>
          <w:szCs w:val="24"/>
        </w:rPr>
      </w:pPr>
      <w:r w:rsidRPr="004F7B72">
        <w:rPr>
          <w:sz w:val="24"/>
          <w:szCs w:val="24"/>
        </w:rPr>
        <w:t xml:space="preserve">TEORI </w:t>
      </w:r>
      <w:r w:rsidRPr="004F7B72">
        <w:rPr>
          <w:sz w:val="24"/>
          <w:szCs w:val="24"/>
          <w:lang w:val="en-US"/>
        </w:rPr>
        <w:t>KEAGENAN</w:t>
      </w:r>
      <w:r w:rsidRPr="004F7B72">
        <w:rPr>
          <w:sz w:val="24"/>
          <w:szCs w:val="24"/>
        </w:rPr>
        <w:tab/>
        <w:t xml:space="preserve"> </w:t>
      </w:r>
      <w:r w:rsidRPr="004F7B72">
        <w:rPr>
          <w:sz w:val="24"/>
          <w:szCs w:val="24"/>
          <w:lang w:val="en-US"/>
        </w:rPr>
        <w:t>10</w:t>
      </w:r>
    </w:p>
    <w:p w:rsidR="00151B10" w:rsidRPr="004F7B72" w:rsidRDefault="007646DA" w:rsidP="00E30E04">
      <w:pPr>
        <w:pStyle w:val="ListParagraph"/>
        <w:widowControl/>
        <w:numPr>
          <w:ilvl w:val="0"/>
          <w:numId w:val="37"/>
        </w:numPr>
        <w:tabs>
          <w:tab w:val="left" w:leader="dot" w:pos="7371"/>
        </w:tabs>
        <w:autoSpaceDE/>
        <w:autoSpaceDN/>
        <w:spacing w:line="480" w:lineRule="auto"/>
        <w:ind w:left="798"/>
        <w:contextualSpacing/>
        <w:rPr>
          <w:sz w:val="24"/>
          <w:szCs w:val="24"/>
        </w:rPr>
      </w:pPr>
      <w:r w:rsidRPr="004F7B72">
        <w:rPr>
          <w:sz w:val="24"/>
          <w:szCs w:val="24"/>
          <w:lang w:val="en-US"/>
        </w:rPr>
        <w:t>KINERJA KEUANGAN</w:t>
      </w:r>
      <w:r w:rsidRPr="004F7B72">
        <w:rPr>
          <w:sz w:val="24"/>
          <w:szCs w:val="24"/>
        </w:rPr>
        <w:tab/>
        <w:t xml:space="preserve"> </w:t>
      </w:r>
      <w:r w:rsidRPr="004F7B72">
        <w:rPr>
          <w:sz w:val="24"/>
          <w:szCs w:val="24"/>
          <w:lang w:val="en-US"/>
        </w:rPr>
        <w:t>11</w:t>
      </w:r>
    </w:p>
    <w:p w:rsidR="00151B10" w:rsidRPr="004F7B72" w:rsidRDefault="007646DA" w:rsidP="00E30E04">
      <w:pPr>
        <w:pStyle w:val="ListParagraph"/>
        <w:widowControl/>
        <w:numPr>
          <w:ilvl w:val="0"/>
          <w:numId w:val="37"/>
        </w:numPr>
        <w:tabs>
          <w:tab w:val="left" w:leader="dot" w:pos="7371"/>
        </w:tabs>
        <w:autoSpaceDE/>
        <w:autoSpaceDN/>
        <w:spacing w:line="480" w:lineRule="auto"/>
        <w:ind w:left="798"/>
        <w:contextualSpacing/>
        <w:rPr>
          <w:sz w:val="24"/>
          <w:szCs w:val="24"/>
        </w:rPr>
      </w:pPr>
      <w:r w:rsidRPr="004F7B72">
        <w:rPr>
          <w:sz w:val="24"/>
          <w:szCs w:val="24"/>
          <w:lang w:val="en-US"/>
        </w:rPr>
        <w:t>DEWAN DIREKSI</w:t>
      </w:r>
      <w:r w:rsidRPr="004F7B72">
        <w:rPr>
          <w:sz w:val="24"/>
          <w:szCs w:val="24"/>
        </w:rPr>
        <w:tab/>
        <w:t xml:space="preserve"> </w:t>
      </w:r>
      <w:r w:rsidRPr="004F7B72">
        <w:rPr>
          <w:sz w:val="24"/>
          <w:szCs w:val="24"/>
          <w:lang w:val="en-US"/>
        </w:rPr>
        <w:t>12</w:t>
      </w:r>
    </w:p>
    <w:p w:rsidR="00151B10" w:rsidRPr="004F7B72" w:rsidRDefault="007646DA" w:rsidP="00E30E04">
      <w:pPr>
        <w:pStyle w:val="ListParagraph"/>
        <w:widowControl/>
        <w:numPr>
          <w:ilvl w:val="0"/>
          <w:numId w:val="37"/>
        </w:numPr>
        <w:tabs>
          <w:tab w:val="left" w:leader="dot" w:pos="7371"/>
        </w:tabs>
        <w:autoSpaceDE/>
        <w:autoSpaceDN/>
        <w:spacing w:line="480" w:lineRule="auto"/>
        <w:ind w:left="798"/>
        <w:contextualSpacing/>
        <w:rPr>
          <w:sz w:val="24"/>
          <w:szCs w:val="24"/>
        </w:rPr>
      </w:pPr>
      <w:r w:rsidRPr="004F7B72">
        <w:rPr>
          <w:sz w:val="24"/>
          <w:szCs w:val="24"/>
          <w:lang w:val="en-US"/>
        </w:rPr>
        <w:t>DEWAN KOMISARIS</w:t>
      </w:r>
      <w:r w:rsidRPr="004F7B72">
        <w:rPr>
          <w:sz w:val="24"/>
          <w:szCs w:val="24"/>
        </w:rPr>
        <w:tab/>
        <w:t xml:space="preserve"> </w:t>
      </w:r>
      <w:r w:rsidRPr="004F7B72">
        <w:rPr>
          <w:sz w:val="24"/>
          <w:szCs w:val="24"/>
          <w:lang w:val="en-US"/>
        </w:rPr>
        <w:t>12</w:t>
      </w:r>
    </w:p>
    <w:p w:rsidR="00151B10" w:rsidRPr="004F7B72" w:rsidRDefault="007646DA" w:rsidP="00E30E04">
      <w:pPr>
        <w:pStyle w:val="ListParagraph"/>
        <w:widowControl/>
        <w:numPr>
          <w:ilvl w:val="0"/>
          <w:numId w:val="37"/>
        </w:numPr>
        <w:tabs>
          <w:tab w:val="left" w:leader="dot" w:pos="7371"/>
        </w:tabs>
        <w:autoSpaceDE/>
        <w:autoSpaceDN/>
        <w:spacing w:line="480" w:lineRule="auto"/>
        <w:ind w:left="798"/>
        <w:contextualSpacing/>
        <w:rPr>
          <w:sz w:val="24"/>
          <w:szCs w:val="24"/>
        </w:rPr>
      </w:pPr>
      <w:r w:rsidRPr="004F7B72">
        <w:rPr>
          <w:sz w:val="24"/>
          <w:szCs w:val="24"/>
          <w:lang w:val="en-US"/>
        </w:rPr>
        <w:lastRenderedPageBreak/>
        <w:t>KOMITE AUDIT</w:t>
      </w:r>
      <w:r w:rsidRPr="004F7B72">
        <w:rPr>
          <w:sz w:val="24"/>
          <w:szCs w:val="24"/>
        </w:rPr>
        <w:tab/>
        <w:t xml:space="preserve"> 1</w:t>
      </w:r>
      <w:r w:rsidRPr="004F7B72">
        <w:rPr>
          <w:sz w:val="24"/>
          <w:szCs w:val="24"/>
          <w:lang w:val="en-US"/>
        </w:rPr>
        <w:t>3</w:t>
      </w:r>
    </w:p>
    <w:p w:rsidR="00151B10" w:rsidRPr="004F7B72" w:rsidRDefault="007646DA" w:rsidP="00E30E04">
      <w:pPr>
        <w:pStyle w:val="ListParagraph"/>
        <w:widowControl/>
        <w:numPr>
          <w:ilvl w:val="0"/>
          <w:numId w:val="37"/>
        </w:numPr>
        <w:tabs>
          <w:tab w:val="left" w:leader="dot" w:pos="7371"/>
        </w:tabs>
        <w:autoSpaceDE/>
        <w:autoSpaceDN/>
        <w:spacing w:line="480" w:lineRule="auto"/>
        <w:ind w:left="798"/>
        <w:contextualSpacing/>
        <w:rPr>
          <w:sz w:val="24"/>
          <w:szCs w:val="24"/>
        </w:rPr>
      </w:pPr>
      <w:r w:rsidRPr="004F7B72">
        <w:rPr>
          <w:sz w:val="24"/>
          <w:szCs w:val="24"/>
          <w:lang w:val="en-US"/>
        </w:rPr>
        <w:t>KEPEMILIKAN INSTITUSIONAL</w:t>
      </w:r>
      <w:r w:rsidRPr="004F7B72">
        <w:rPr>
          <w:sz w:val="24"/>
          <w:szCs w:val="24"/>
        </w:rPr>
        <w:tab/>
        <w:t xml:space="preserve"> 1</w:t>
      </w:r>
      <w:r w:rsidRPr="004F7B72">
        <w:rPr>
          <w:sz w:val="24"/>
          <w:szCs w:val="24"/>
          <w:lang w:val="en-US"/>
        </w:rPr>
        <w:t>3</w:t>
      </w:r>
    </w:p>
    <w:p w:rsidR="00532655" w:rsidRPr="004F7B72" w:rsidRDefault="007646DA" w:rsidP="00532655">
      <w:pPr>
        <w:pStyle w:val="ListParagraph"/>
        <w:widowControl/>
        <w:numPr>
          <w:ilvl w:val="0"/>
          <w:numId w:val="37"/>
        </w:numPr>
        <w:tabs>
          <w:tab w:val="left" w:leader="dot" w:pos="7371"/>
        </w:tabs>
        <w:autoSpaceDE/>
        <w:autoSpaceDN/>
        <w:spacing w:line="480" w:lineRule="auto"/>
        <w:ind w:left="798"/>
        <w:contextualSpacing/>
        <w:rPr>
          <w:sz w:val="24"/>
          <w:szCs w:val="24"/>
        </w:rPr>
      </w:pPr>
      <w:r w:rsidRPr="004F7B72">
        <w:rPr>
          <w:i/>
          <w:iCs/>
          <w:sz w:val="24"/>
          <w:szCs w:val="24"/>
          <w:lang w:val="en-US"/>
        </w:rPr>
        <w:t>CURRENT RATIO</w:t>
      </w:r>
      <w:r w:rsidRPr="004F7B72">
        <w:rPr>
          <w:sz w:val="24"/>
          <w:szCs w:val="24"/>
        </w:rPr>
        <w:tab/>
        <w:t xml:space="preserve"> 1</w:t>
      </w:r>
      <w:r w:rsidRPr="004F7B72">
        <w:rPr>
          <w:sz w:val="24"/>
          <w:szCs w:val="24"/>
          <w:lang w:val="en-US"/>
        </w:rPr>
        <w:t>4</w:t>
      </w:r>
    </w:p>
    <w:p w:rsidR="00151B10" w:rsidRPr="004F7B72" w:rsidRDefault="007646DA" w:rsidP="00E30E04">
      <w:pPr>
        <w:pStyle w:val="ListParagraph"/>
        <w:widowControl/>
        <w:numPr>
          <w:ilvl w:val="0"/>
          <w:numId w:val="36"/>
        </w:numPr>
        <w:tabs>
          <w:tab w:val="left" w:leader="dot" w:pos="7371"/>
        </w:tabs>
        <w:autoSpaceDE/>
        <w:autoSpaceDN/>
        <w:spacing w:line="480" w:lineRule="auto"/>
        <w:ind w:left="426"/>
        <w:contextualSpacing/>
        <w:rPr>
          <w:sz w:val="24"/>
          <w:szCs w:val="24"/>
        </w:rPr>
      </w:pPr>
      <w:r w:rsidRPr="004F7B72">
        <w:rPr>
          <w:sz w:val="24"/>
          <w:szCs w:val="24"/>
        </w:rPr>
        <w:t>PENELITIAN TERDAHULU</w:t>
      </w:r>
      <w:r w:rsidRPr="004F7B72">
        <w:rPr>
          <w:sz w:val="24"/>
          <w:szCs w:val="24"/>
        </w:rPr>
        <w:tab/>
        <w:t xml:space="preserve"> 1</w:t>
      </w:r>
      <w:r w:rsidRPr="004F7B72">
        <w:rPr>
          <w:sz w:val="24"/>
          <w:szCs w:val="24"/>
          <w:lang w:val="en-US"/>
        </w:rPr>
        <w:t>4</w:t>
      </w:r>
    </w:p>
    <w:p w:rsidR="00151B10" w:rsidRPr="004F7B72" w:rsidRDefault="007646DA" w:rsidP="00E30E04">
      <w:pPr>
        <w:pStyle w:val="ListParagraph"/>
        <w:widowControl/>
        <w:numPr>
          <w:ilvl w:val="0"/>
          <w:numId w:val="36"/>
        </w:numPr>
        <w:tabs>
          <w:tab w:val="left" w:leader="dot" w:pos="7371"/>
        </w:tabs>
        <w:autoSpaceDE/>
        <w:autoSpaceDN/>
        <w:spacing w:line="480" w:lineRule="auto"/>
        <w:ind w:left="426"/>
        <w:contextualSpacing/>
        <w:rPr>
          <w:sz w:val="24"/>
          <w:szCs w:val="24"/>
        </w:rPr>
      </w:pPr>
      <w:r w:rsidRPr="004F7B72">
        <w:rPr>
          <w:sz w:val="24"/>
          <w:szCs w:val="24"/>
        </w:rPr>
        <w:t>KERANGKA KONSEPTUAL PENELITIAN</w:t>
      </w:r>
      <w:r w:rsidRPr="004F7B72">
        <w:rPr>
          <w:sz w:val="24"/>
          <w:szCs w:val="24"/>
        </w:rPr>
        <w:tab/>
        <w:t xml:space="preserve"> 1</w:t>
      </w:r>
      <w:r w:rsidRPr="004F7B72">
        <w:rPr>
          <w:sz w:val="24"/>
          <w:szCs w:val="24"/>
          <w:lang w:val="en-US"/>
        </w:rPr>
        <w:t>9</w:t>
      </w:r>
    </w:p>
    <w:p w:rsidR="00151B10" w:rsidRPr="004F7B72" w:rsidRDefault="007646DA" w:rsidP="00E30E04">
      <w:pPr>
        <w:pStyle w:val="ListParagraph"/>
        <w:widowControl/>
        <w:numPr>
          <w:ilvl w:val="0"/>
          <w:numId w:val="36"/>
        </w:numPr>
        <w:tabs>
          <w:tab w:val="left" w:leader="dot" w:pos="7371"/>
        </w:tabs>
        <w:autoSpaceDE/>
        <w:autoSpaceDN/>
        <w:spacing w:line="480" w:lineRule="auto"/>
        <w:ind w:left="426"/>
        <w:contextualSpacing/>
        <w:rPr>
          <w:sz w:val="24"/>
          <w:szCs w:val="24"/>
        </w:rPr>
      </w:pPr>
      <w:r w:rsidRPr="004F7B72">
        <w:rPr>
          <w:sz w:val="24"/>
          <w:szCs w:val="24"/>
        </w:rPr>
        <w:t>HIPOTESIS PENELITIAN</w:t>
      </w:r>
      <w:r w:rsidRPr="004F7B72">
        <w:rPr>
          <w:sz w:val="24"/>
          <w:szCs w:val="24"/>
        </w:rPr>
        <w:tab/>
        <w:t xml:space="preserve"> </w:t>
      </w:r>
      <w:r w:rsidRPr="004F7B72">
        <w:rPr>
          <w:sz w:val="24"/>
          <w:szCs w:val="24"/>
          <w:lang w:val="en-US"/>
        </w:rPr>
        <w:t>20</w:t>
      </w:r>
    </w:p>
    <w:p w:rsidR="00151B10" w:rsidRPr="004F7B72" w:rsidRDefault="007646DA" w:rsidP="00151B10">
      <w:pPr>
        <w:tabs>
          <w:tab w:val="left" w:leader="dot" w:pos="7371"/>
        </w:tabs>
        <w:spacing w:after="0" w:line="480" w:lineRule="auto"/>
        <w:jc w:val="both"/>
        <w:rPr>
          <w:rFonts w:ascii="Times New Roman" w:hAnsi="Times New Roman"/>
          <w:sz w:val="24"/>
          <w:szCs w:val="24"/>
          <w:lang w:val="en-US"/>
        </w:rPr>
      </w:pPr>
      <w:r w:rsidRPr="004F7B72">
        <w:rPr>
          <w:rFonts w:ascii="Times New Roman" w:hAnsi="Times New Roman"/>
          <w:sz w:val="24"/>
          <w:szCs w:val="24"/>
        </w:rPr>
        <w:t>BAB III METODOLOGI PENELITIAN</w:t>
      </w:r>
      <w:r w:rsidRPr="004F7B72">
        <w:rPr>
          <w:rFonts w:ascii="Times New Roman" w:hAnsi="Times New Roman"/>
          <w:sz w:val="24"/>
          <w:szCs w:val="24"/>
        </w:rPr>
        <w:tab/>
        <w:t xml:space="preserve"> </w:t>
      </w:r>
      <w:r w:rsidRPr="004F7B72">
        <w:rPr>
          <w:rFonts w:ascii="Times New Roman" w:hAnsi="Times New Roman"/>
          <w:sz w:val="24"/>
          <w:szCs w:val="24"/>
          <w:lang w:val="en-US"/>
        </w:rPr>
        <w:t>23</w:t>
      </w:r>
    </w:p>
    <w:p w:rsidR="00151B10" w:rsidRPr="004F7B72" w:rsidRDefault="007646DA" w:rsidP="00E30E04">
      <w:pPr>
        <w:pStyle w:val="ListParagraph"/>
        <w:widowControl/>
        <w:numPr>
          <w:ilvl w:val="0"/>
          <w:numId w:val="31"/>
        </w:numPr>
        <w:tabs>
          <w:tab w:val="left" w:leader="dot" w:pos="7371"/>
        </w:tabs>
        <w:autoSpaceDE/>
        <w:autoSpaceDN/>
        <w:spacing w:line="480" w:lineRule="auto"/>
        <w:ind w:left="426"/>
        <w:contextualSpacing/>
        <w:rPr>
          <w:sz w:val="24"/>
          <w:szCs w:val="24"/>
        </w:rPr>
      </w:pPr>
      <w:r w:rsidRPr="004F7B72">
        <w:rPr>
          <w:sz w:val="24"/>
          <w:szCs w:val="24"/>
        </w:rPr>
        <w:t>JENIS PENELITIAN</w:t>
      </w:r>
      <w:r w:rsidRPr="004F7B72">
        <w:rPr>
          <w:sz w:val="24"/>
          <w:szCs w:val="24"/>
        </w:rPr>
        <w:tab/>
        <w:t xml:space="preserve"> </w:t>
      </w:r>
      <w:r w:rsidRPr="004F7B72">
        <w:rPr>
          <w:sz w:val="24"/>
          <w:szCs w:val="24"/>
          <w:lang w:val="en-US"/>
        </w:rPr>
        <w:t>23</w:t>
      </w:r>
    </w:p>
    <w:p w:rsidR="00151B10" w:rsidRPr="004F7B72" w:rsidRDefault="007646DA" w:rsidP="00E30E04">
      <w:pPr>
        <w:pStyle w:val="ListParagraph"/>
        <w:widowControl/>
        <w:numPr>
          <w:ilvl w:val="0"/>
          <w:numId w:val="31"/>
        </w:numPr>
        <w:tabs>
          <w:tab w:val="left" w:leader="dot" w:pos="7371"/>
        </w:tabs>
        <w:autoSpaceDE/>
        <w:autoSpaceDN/>
        <w:spacing w:line="480" w:lineRule="auto"/>
        <w:ind w:left="426"/>
        <w:contextualSpacing/>
        <w:rPr>
          <w:sz w:val="24"/>
          <w:szCs w:val="24"/>
        </w:rPr>
      </w:pPr>
      <w:r w:rsidRPr="004F7B72">
        <w:rPr>
          <w:sz w:val="24"/>
          <w:szCs w:val="24"/>
        </w:rPr>
        <w:t>VARIABEL PENELITIAN DAN PENGUKURAN</w:t>
      </w:r>
      <w:r w:rsidRPr="004F7B72">
        <w:rPr>
          <w:sz w:val="24"/>
          <w:szCs w:val="24"/>
        </w:rPr>
        <w:tab/>
        <w:t xml:space="preserve"> </w:t>
      </w:r>
      <w:r w:rsidRPr="004F7B72">
        <w:rPr>
          <w:sz w:val="24"/>
          <w:szCs w:val="24"/>
          <w:lang w:val="en-US"/>
        </w:rPr>
        <w:t>23</w:t>
      </w:r>
    </w:p>
    <w:p w:rsidR="00151B10" w:rsidRPr="004F7B72" w:rsidRDefault="007646DA" w:rsidP="00E30E04">
      <w:pPr>
        <w:pStyle w:val="ListParagraph"/>
        <w:widowControl/>
        <w:numPr>
          <w:ilvl w:val="0"/>
          <w:numId w:val="33"/>
        </w:numPr>
        <w:tabs>
          <w:tab w:val="left" w:leader="dot" w:pos="7371"/>
        </w:tabs>
        <w:autoSpaceDE/>
        <w:autoSpaceDN/>
        <w:spacing w:line="480" w:lineRule="auto"/>
        <w:contextualSpacing/>
        <w:rPr>
          <w:sz w:val="24"/>
          <w:szCs w:val="24"/>
        </w:rPr>
      </w:pPr>
      <w:r w:rsidRPr="004F7B72">
        <w:rPr>
          <w:sz w:val="24"/>
          <w:szCs w:val="24"/>
        </w:rPr>
        <w:t>VARIABEL DEPENDEN</w:t>
      </w:r>
      <w:r w:rsidRPr="004F7B72">
        <w:rPr>
          <w:sz w:val="24"/>
          <w:szCs w:val="24"/>
        </w:rPr>
        <w:tab/>
        <w:t xml:space="preserve"> </w:t>
      </w:r>
      <w:r w:rsidRPr="004F7B72">
        <w:rPr>
          <w:sz w:val="24"/>
          <w:szCs w:val="24"/>
          <w:lang w:val="en-US"/>
        </w:rPr>
        <w:t>23</w:t>
      </w:r>
    </w:p>
    <w:p w:rsidR="00151B10" w:rsidRPr="004F7B72" w:rsidRDefault="007646DA" w:rsidP="00E30E04">
      <w:pPr>
        <w:pStyle w:val="ListParagraph"/>
        <w:widowControl/>
        <w:numPr>
          <w:ilvl w:val="0"/>
          <w:numId w:val="33"/>
        </w:numPr>
        <w:tabs>
          <w:tab w:val="left" w:leader="dot" w:pos="7371"/>
        </w:tabs>
        <w:autoSpaceDE/>
        <w:autoSpaceDN/>
        <w:spacing w:line="480" w:lineRule="auto"/>
        <w:contextualSpacing/>
        <w:rPr>
          <w:sz w:val="24"/>
          <w:szCs w:val="24"/>
        </w:rPr>
      </w:pPr>
      <w:r w:rsidRPr="004F7B72">
        <w:rPr>
          <w:sz w:val="24"/>
          <w:szCs w:val="24"/>
        </w:rPr>
        <w:t>VARIABEL INDEPENDEN</w:t>
      </w:r>
      <w:r w:rsidRPr="004F7B72">
        <w:rPr>
          <w:sz w:val="24"/>
          <w:szCs w:val="24"/>
        </w:rPr>
        <w:tab/>
        <w:t xml:space="preserve"> 2</w:t>
      </w:r>
      <w:r w:rsidRPr="004F7B72">
        <w:rPr>
          <w:sz w:val="24"/>
          <w:szCs w:val="24"/>
          <w:lang w:val="en-US"/>
        </w:rPr>
        <w:t>4</w:t>
      </w:r>
    </w:p>
    <w:p w:rsidR="00151B10" w:rsidRPr="004F7B72" w:rsidRDefault="007646DA" w:rsidP="00E30E04">
      <w:pPr>
        <w:pStyle w:val="ListParagraph"/>
        <w:widowControl/>
        <w:numPr>
          <w:ilvl w:val="0"/>
          <w:numId w:val="31"/>
        </w:numPr>
        <w:tabs>
          <w:tab w:val="left" w:leader="dot" w:pos="7371"/>
        </w:tabs>
        <w:autoSpaceDE/>
        <w:autoSpaceDN/>
        <w:spacing w:line="480" w:lineRule="auto"/>
        <w:ind w:left="426"/>
        <w:contextualSpacing/>
        <w:rPr>
          <w:sz w:val="24"/>
          <w:szCs w:val="24"/>
        </w:rPr>
      </w:pPr>
      <w:r w:rsidRPr="004F7B72">
        <w:rPr>
          <w:sz w:val="24"/>
          <w:szCs w:val="24"/>
        </w:rPr>
        <w:t>SUMBER DATA DAN RESPONDEN</w:t>
      </w:r>
      <w:r w:rsidRPr="004F7B72">
        <w:rPr>
          <w:sz w:val="24"/>
          <w:szCs w:val="24"/>
        </w:rPr>
        <w:tab/>
        <w:t xml:space="preserve"> 2</w:t>
      </w:r>
      <w:r w:rsidRPr="004F7B72">
        <w:rPr>
          <w:sz w:val="24"/>
          <w:szCs w:val="24"/>
          <w:lang w:val="en-US"/>
        </w:rPr>
        <w:t>6</w:t>
      </w:r>
    </w:p>
    <w:p w:rsidR="00151B10" w:rsidRPr="004F7B72" w:rsidRDefault="007646DA" w:rsidP="00E30E04">
      <w:pPr>
        <w:pStyle w:val="ListParagraph"/>
        <w:widowControl/>
        <w:numPr>
          <w:ilvl w:val="0"/>
          <w:numId w:val="31"/>
        </w:numPr>
        <w:tabs>
          <w:tab w:val="left" w:leader="dot" w:pos="7371"/>
        </w:tabs>
        <w:autoSpaceDE/>
        <w:autoSpaceDN/>
        <w:spacing w:line="480" w:lineRule="auto"/>
        <w:ind w:left="426"/>
        <w:contextualSpacing/>
        <w:rPr>
          <w:sz w:val="24"/>
          <w:szCs w:val="24"/>
        </w:rPr>
      </w:pPr>
      <w:r w:rsidRPr="004F7B72">
        <w:rPr>
          <w:sz w:val="24"/>
          <w:szCs w:val="24"/>
        </w:rPr>
        <w:t>POPULASI DAN SAMPLING</w:t>
      </w:r>
      <w:r w:rsidRPr="004F7B72">
        <w:rPr>
          <w:sz w:val="24"/>
          <w:szCs w:val="24"/>
        </w:rPr>
        <w:tab/>
        <w:t xml:space="preserve"> 2</w:t>
      </w:r>
      <w:r w:rsidRPr="004F7B72">
        <w:rPr>
          <w:sz w:val="24"/>
          <w:szCs w:val="24"/>
          <w:lang w:val="en-US"/>
        </w:rPr>
        <w:t>6</w:t>
      </w:r>
    </w:p>
    <w:p w:rsidR="00151B10" w:rsidRPr="004F7B72" w:rsidRDefault="007646DA" w:rsidP="00E30E04">
      <w:pPr>
        <w:pStyle w:val="ListParagraph"/>
        <w:widowControl/>
        <w:numPr>
          <w:ilvl w:val="0"/>
          <w:numId w:val="31"/>
        </w:numPr>
        <w:tabs>
          <w:tab w:val="left" w:leader="dot" w:pos="7371"/>
        </w:tabs>
        <w:autoSpaceDE/>
        <w:autoSpaceDN/>
        <w:spacing w:line="480" w:lineRule="auto"/>
        <w:ind w:left="426"/>
        <w:contextualSpacing/>
        <w:rPr>
          <w:sz w:val="24"/>
          <w:szCs w:val="24"/>
        </w:rPr>
      </w:pPr>
      <w:r w:rsidRPr="004F7B72">
        <w:rPr>
          <w:sz w:val="24"/>
          <w:szCs w:val="24"/>
        </w:rPr>
        <w:t>INSTRUMENT PENELITIAN</w:t>
      </w:r>
      <w:r w:rsidRPr="004F7B72">
        <w:rPr>
          <w:sz w:val="24"/>
          <w:szCs w:val="24"/>
        </w:rPr>
        <w:tab/>
        <w:t xml:space="preserve"> 2</w:t>
      </w:r>
      <w:r w:rsidRPr="004F7B72">
        <w:rPr>
          <w:sz w:val="24"/>
          <w:szCs w:val="24"/>
          <w:lang w:val="en-US"/>
        </w:rPr>
        <w:t>7</w:t>
      </w:r>
    </w:p>
    <w:p w:rsidR="00151B10" w:rsidRPr="004F7B72" w:rsidRDefault="007646DA" w:rsidP="00E30E04">
      <w:pPr>
        <w:pStyle w:val="ListParagraph"/>
        <w:widowControl/>
        <w:numPr>
          <w:ilvl w:val="0"/>
          <w:numId w:val="31"/>
        </w:numPr>
        <w:tabs>
          <w:tab w:val="left" w:leader="dot" w:pos="7371"/>
        </w:tabs>
        <w:autoSpaceDE/>
        <w:autoSpaceDN/>
        <w:spacing w:line="480" w:lineRule="auto"/>
        <w:ind w:left="426"/>
        <w:contextualSpacing/>
        <w:rPr>
          <w:sz w:val="24"/>
          <w:szCs w:val="24"/>
        </w:rPr>
      </w:pPr>
      <w:r w:rsidRPr="004F7B72">
        <w:rPr>
          <w:sz w:val="24"/>
          <w:szCs w:val="24"/>
        </w:rPr>
        <w:t>METODE ANALISIS DATA</w:t>
      </w:r>
      <w:r w:rsidRPr="004F7B72">
        <w:rPr>
          <w:sz w:val="24"/>
          <w:szCs w:val="24"/>
        </w:rPr>
        <w:tab/>
        <w:t xml:space="preserve"> 2</w:t>
      </w:r>
      <w:r w:rsidRPr="004F7B72">
        <w:rPr>
          <w:sz w:val="24"/>
          <w:szCs w:val="24"/>
          <w:lang w:val="en-US"/>
        </w:rPr>
        <w:t>7</w:t>
      </w:r>
    </w:p>
    <w:p w:rsidR="00151B10" w:rsidRPr="004F7B72" w:rsidRDefault="007646DA" w:rsidP="00E30E04">
      <w:pPr>
        <w:pStyle w:val="ListParagraph"/>
        <w:widowControl/>
        <w:numPr>
          <w:ilvl w:val="0"/>
          <w:numId w:val="34"/>
        </w:numPr>
        <w:tabs>
          <w:tab w:val="left" w:leader="dot" w:pos="7371"/>
        </w:tabs>
        <w:autoSpaceDE/>
        <w:autoSpaceDN/>
        <w:spacing w:line="480" w:lineRule="auto"/>
        <w:contextualSpacing/>
        <w:rPr>
          <w:sz w:val="24"/>
          <w:szCs w:val="24"/>
        </w:rPr>
      </w:pPr>
      <w:r w:rsidRPr="004F7B72">
        <w:rPr>
          <w:sz w:val="24"/>
          <w:szCs w:val="24"/>
        </w:rPr>
        <w:t>STATISTIK DESKRIPTIF</w:t>
      </w:r>
      <w:r w:rsidRPr="004F7B72">
        <w:rPr>
          <w:sz w:val="24"/>
          <w:szCs w:val="24"/>
        </w:rPr>
        <w:tab/>
        <w:t xml:space="preserve"> 22</w:t>
      </w:r>
    </w:p>
    <w:p w:rsidR="00151B10" w:rsidRPr="004F7B72" w:rsidRDefault="007646DA" w:rsidP="00E30E04">
      <w:pPr>
        <w:pStyle w:val="ListParagraph"/>
        <w:widowControl/>
        <w:numPr>
          <w:ilvl w:val="0"/>
          <w:numId w:val="34"/>
        </w:numPr>
        <w:tabs>
          <w:tab w:val="left" w:leader="dot" w:pos="7371"/>
        </w:tabs>
        <w:autoSpaceDE/>
        <w:autoSpaceDN/>
        <w:spacing w:line="480" w:lineRule="auto"/>
        <w:contextualSpacing/>
        <w:rPr>
          <w:sz w:val="24"/>
          <w:szCs w:val="24"/>
        </w:rPr>
      </w:pPr>
      <w:r w:rsidRPr="004F7B72">
        <w:rPr>
          <w:sz w:val="24"/>
          <w:szCs w:val="24"/>
        </w:rPr>
        <w:t>UJI ASUMSI KLASIK</w:t>
      </w:r>
      <w:r w:rsidRPr="004F7B72">
        <w:rPr>
          <w:sz w:val="24"/>
          <w:szCs w:val="24"/>
        </w:rPr>
        <w:tab/>
        <w:t xml:space="preserve"> 2</w:t>
      </w:r>
      <w:r w:rsidRPr="004F7B72">
        <w:rPr>
          <w:sz w:val="24"/>
          <w:szCs w:val="24"/>
          <w:lang w:val="en-US"/>
        </w:rPr>
        <w:t>8</w:t>
      </w:r>
    </w:p>
    <w:p w:rsidR="00151B10" w:rsidRPr="004F7B72" w:rsidRDefault="007646DA" w:rsidP="00E30E04">
      <w:pPr>
        <w:pStyle w:val="ListParagraph"/>
        <w:widowControl/>
        <w:numPr>
          <w:ilvl w:val="0"/>
          <w:numId w:val="38"/>
        </w:numPr>
        <w:tabs>
          <w:tab w:val="left" w:leader="dot" w:pos="7371"/>
        </w:tabs>
        <w:autoSpaceDE/>
        <w:autoSpaceDN/>
        <w:spacing w:line="480" w:lineRule="auto"/>
        <w:contextualSpacing/>
        <w:rPr>
          <w:sz w:val="24"/>
          <w:szCs w:val="24"/>
        </w:rPr>
      </w:pPr>
      <w:r w:rsidRPr="004F7B72">
        <w:rPr>
          <w:sz w:val="24"/>
          <w:szCs w:val="24"/>
        </w:rPr>
        <w:t>UJI NORMALITAS</w:t>
      </w:r>
      <w:r w:rsidRPr="004F7B72">
        <w:rPr>
          <w:sz w:val="24"/>
          <w:szCs w:val="24"/>
        </w:rPr>
        <w:tab/>
        <w:t xml:space="preserve"> 2</w:t>
      </w:r>
      <w:r w:rsidRPr="004F7B72">
        <w:rPr>
          <w:sz w:val="24"/>
          <w:szCs w:val="24"/>
          <w:lang w:val="en-US"/>
        </w:rPr>
        <w:t>8</w:t>
      </w:r>
    </w:p>
    <w:p w:rsidR="00151B10" w:rsidRPr="004F7B72" w:rsidRDefault="007646DA" w:rsidP="00E30E04">
      <w:pPr>
        <w:pStyle w:val="ListParagraph"/>
        <w:widowControl/>
        <w:numPr>
          <w:ilvl w:val="0"/>
          <w:numId w:val="38"/>
        </w:numPr>
        <w:tabs>
          <w:tab w:val="left" w:leader="dot" w:pos="7371"/>
        </w:tabs>
        <w:autoSpaceDE/>
        <w:autoSpaceDN/>
        <w:spacing w:line="480" w:lineRule="auto"/>
        <w:contextualSpacing/>
        <w:rPr>
          <w:sz w:val="24"/>
          <w:szCs w:val="24"/>
        </w:rPr>
      </w:pPr>
      <w:r w:rsidRPr="004F7B72">
        <w:rPr>
          <w:sz w:val="24"/>
          <w:szCs w:val="24"/>
        </w:rPr>
        <w:t xml:space="preserve">UJI </w:t>
      </w:r>
      <w:r w:rsidRPr="004F7B72">
        <w:rPr>
          <w:sz w:val="24"/>
          <w:szCs w:val="24"/>
          <w:lang w:val="en-US"/>
        </w:rPr>
        <w:t>MULTIKOLINEARITAS</w:t>
      </w:r>
      <w:r w:rsidRPr="004F7B72">
        <w:rPr>
          <w:sz w:val="24"/>
          <w:szCs w:val="24"/>
        </w:rPr>
        <w:tab/>
        <w:t xml:space="preserve"> 2</w:t>
      </w:r>
      <w:r w:rsidRPr="004F7B72">
        <w:rPr>
          <w:sz w:val="24"/>
          <w:szCs w:val="24"/>
          <w:lang w:val="en-US"/>
        </w:rPr>
        <w:t>9</w:t>
      </w:r>
    </w:p>
    <w:p w:rsidR="00151B10" w:rsidRPr="004F7B72" w:rsidRDefault="007646DA" w:rsidP="00E30E04">
      <w:pPr>
        <w:pStyle w:val="ListParagraph"/>
        <w:widowControl/>
        <w:numPr>
          <w:ilvl w:val="0"/>
          <w:numId w:val="38"/>
        </w:numPr>
        <w:tabs>
          <w:tab w:val="left" w:leader="dot" w:pos="7371"/>
        </w:tabs>
        <w:autoSpaceDE/>
        <w:autoSpaceDN/>
        <w:spacing w:line="480" w:lineRule="auto"/>
        <w:contextualSpacing/>
        <w:rPr>
          <w:sz w:val="24"/>
          <w:szCs w:val="24"/>
        </w:rPr>
      </w:pPr>
      <w:r w:rsidRPr="004F7B72">
        <w:rPr>
          <w:sz w:val="24"/>
          <w:szCs w:val="24"/>
        </w:rPr>
        <w:t xml:space="preserve">UJI </w:t>
      </w:r>
      <w:r w:rsidRPr="004F7B72">
        <w:rPr>
          <w:sz w:val="24"/>
          <w:szCs w:val="24"/>
          <w:lang w:val="en-US"/>
        </w:rPr>
        <w:t>AUTOKORELASI</w:t>
      </w:r>
      <w:r w:rsidRPr="004F7B72">
        <w:rPr>
          <w:sz w:val="24"/>
          <w:szCs w:val="24"/>
        </w:rPr>
        <w:tab/>
        <w:t xml:space="preserve"> 2</w:t>
      </w:r>
      <w:r w:rsidRPr="004F7B72">
        <w:rPr>
          <w:sz w:val="24"/>
          <w:szCs w:val="24"/>
          <w:lang w:val="en-US"/>
        </w:rPr>
        <w:t>9</w:t>
      </w:r>
    </w:p>
    <w:p w:rsidR="00151B10" w:rsidRPr="004F7B72" w:rsidRDefault="007646DA" w:rsidP="00E30E04">
      <w:pPr>
        <w:pStyle w:val="ListParagraph"/>
        <w:widowControl/>
        <w:numPr>
          <w:ilvl w:val="0"/>
          <w:numId w:val="38"/>
        </w:numPr>
        <w:tabs>
          <w:tab w:val="left" w:leader="dot" w:pos="7371"/>
        </w:tabs>
        <w:autoSpaceDE/>
        <w:autoSpaceDN/>
        <w:spacing w:line="480" w:lineRule="auto"/>
        <w:contextualSpacing/>
        <w:rPr>
          <w:sz w:val="24"/>
          <w:szCs w:val="24"/>
        </w:rPr>
      </w:pPr>
      <w:r w:rsidRPr="004F7B72">
        <w:rPr>
          <w:sz w:val="24"/>
          <w:szCs w:val="24"/>
        </w:rPr>
        <w:t xml:space="preserve">UJI </w:t>
      </w:r>
      <w:r w:rsidRPr="004F7B72">
        <w:rPr>
          <w:sz w:val="24"/>
          <w:szCs w:val="24"/>
          <w:lang w:val="en-US"/>
        </w:rPr>
        <w:t>HETEROSKEDASTISITAS</w:t>
      </w:r>
      <w:r w:rsidRPr="004F7B72">
        <w:rPr>
          <w:sz w:val="24"/>
          <w:szCs w:val="24"/>
        </w:rPr>
        <w:tab/>
        <w:t xml:space="preserve"> </w:t>
      </w:r>
      <w:r w:rsidRPr="004F7B72">
        <w:rPr>
          <w:sz w:val="24"/>
          <w:szCs w:val="24"/>
          <w:lang w:val="en-US"/>
        </w:rPr>
        <w:t>30</w:t>
      </w:r>
    </w:p>
    <w:p w:rsidR="00151B10" w:rsidRPr="004F7B72" w:rsidRDefault="007646DA" w:rsidP="00E30E04">
      <w:pPr>
        <w:pStyle w:val="ListParagraph"/>
        <w:widowControl/>
        <w:numPr>
          <w:ilvl w:val="0"/>
          <w:numId w:val="34"/>
        </w:numPr>
        <w:tabs>
          <w:tab w:val="left" w:leader="dot" w:pos="7371"/>
        </w:tabs>
        <w:autoSpaceDE/>
        <w:autoSpaceDN/>
        <w:spacing w:line="480" w:lineRule="auto"/>
        <w:contextualSpacing/>
        <w:rPr>
          <w:sz w:val="24"/>
          <w:szCs w:val="24"/>
        </w:rPr>
      </w:pPr>
      <w:r w:rsidRPr="004F7B72">
        <w:rPr>
          <w:sz w:val="24"/>
          <w:szCs w:val="24"/>
        </w:rPr>
        <w:t>UJI ANALISIS REGRESI LINEAR BERGANDA</w:t>
      </w:r>
      <w:r w:rsidRPr="004F7B72">
        <w:rPr>
          <w:sz w:val="24"/>
          <w:szCs w:val="24"/>
        </w:rPr>
        <w:tab/>
        <w:t xml:space="preserve"> </w:t>
      </w:r>
      <w:r w:rsidRPr="004F7B72">
        <w:rPr>
          <w:sz w:val="24"/>
          <w:szCs w:val="24"/>
          <w:lang w:val="en-US"/>
        </w:rPr>
        <w:t>30</w:t>
      </w:r>
    </w:p>
    <w:p w:rsidR="00151B10" w:rsidRPr="004F7B72" w:rsidRDefault="007646DA" w:rsidP="00E30E04">
      <w:pPr>
        <w:pStyle w:val="ListParagraph"/>
        <w:widowControl/>
        <w:numPr>
          <w:ilvl w:val="0"/>
          <w:numId w:val="39"/>
        </w:numPr>
        <w:tabs>
          <w:tab w:val="left" w:leader="dot" w:pos="7371"/>
        </w:tabs>
        <w:autoSpaceDE/>
        <w:autoSpaceDN/>
        <w:spacing w:line="480" w:lineRule="auto"/>
        <w:contextualSpacing/>
        <w:rPr>
          <w:sz w:val="24"/>
          <w:szCs w:val="24"/>
        </w:rPr>
      </w:pPr>
      <w:r w:rsidRPr="004F7B72">
        <w:rPr>
          <w:sz w:val="24"/>
          <w:szCs w:val="24"/>
        </w:rPr>
        <w:t>MODEL REGRESI</w:t>
      </w:r>
      <w:r w:rsidRPr="004F7B72">
        <w:rPr>
          <w:sz w:val="24"/>
          <w:szCs w:val="24"/>
        </w:rPr>
        <w:tab/>
        <w:t xml:space="preserve"> </w:t>
      </w:r>
      <w:r w:rsidRPr="004F7B72">
        <w:rPr>
          <w:sz w:val="24"/>
          <w:szCs w:val="24"/>
          <w:lang w:val="en-US"/>
        </w:rPr>
        <w:t>31</w:t>
      </w:r>
    </w:p>
    <w:p w:rsidR="00151B10" w:rsidRPr="004F7B72" w:rsidRDefault="007646DA" w:rsidP="00E30E04">
      <w:pPr>
        <w:pStyle w:val="ListParagraph"/>
        <w:widowControl/>
        <w:numPr>
          <w:ilvl w:val="0"/>
          <w:numId w:val="39"/>
        </w:numPr>
        <w:tabs>
          <w:tab w:val="left" w:leader="dot" w:pos="7371"/>
        </w:tabs>
        <w:autoSpaceDE/>
        <w:autoSpaceDN/>
        <w:spacing w:line="480" w:lineRule="auto"/>
        <w:contextualSpacing/>
        <w:rPr>
          <w:sz w:val="24"/>
          <w:szCs w:val="24"/>
        </w:rPr>
      </w:pPr>
      <w:r w:rsidRPr="004F7B72">
        <w:rPr>
          <w:sz w:val="24"/>
          <w:szCs w:val="24"/>
        </w:rPr>
        <w:lastRenderedPageBreak/>
        <w:t>UJI KELAYAKAN MODEL (UJI F)</w:t>
      </w:r>
      <w:r w:rsidRPr="004F7B72">
        <w:rPr>
          <w:sz w:val="24"/>
          <w:szCs w:val="24"/>
        </w:rPr>
        <w:tab/>
        <w:t xml:space="preserve"> </w:t>
      </w:r>
      <w:r w:rsidRPr="004F7B72">
        <w:rPr>
          <w:sz w:val="24"/>
          <w:szCs w:val="24"/>
          <w:lang w:val="en-US"/>
        </w:rPr>
        <w:t>31</w:t>
      </w:r>
      <w:r w:rsidRPr="004F7B72">
        <w:rPr>
          <w:sz w:val="24"/>
          <w:szCs w:val="24"/>
        </w:rPr>
        <w:t xml:space="preserve"> </w:t>
      </w:r>
    </w:p>
    <w:p w:rsidR="00151B10" w:rsidRPr="004F7B72" w:rsidRDefault="007646DA" w:rsidP="00E30E04">
      <w:pPr>
        <w:pStyle w:val="ListParagraph"/>
        <w:widowControl/>
        <w:numPr>
          <w:ilvl w:val="0"/>
          <w:numId w:val="39"/>
        </w:numPr>
        <w:tabs>
          <w:tab w:val="left" w:leader="dot" w:pos="7371"/>
        </w:tabs>
        <w:autoSpaceDE/>
        <w:autoSpaceDN/>
        <w:spacing w:line="480" w:lineRule="auto"/>
        <w:contextualSpacing/>
        <w:rPr>
          <w:sz w:val="24"/>
          <w:szCs w:val="24"/>
        </w:rPr>
      </w:pPr>
      <w:r w:rsidRPr="004F7B72">
        <w:rPr>
          <w:sz w:val="24"/>
          <w:szCs w:val="24"/>
        </w:rPr>
        <w:t>UJI HIPOTESIS (UJI T)</w:t>
      </w:r>
      <w:r w:rsidRPr="004F7B72">
        <w:rPr>
          <w:sz w:val="24"/>
          <w:szCs w:val="24"/>
        </w:rPr>
        <w:tab/>
        <w:t xml:space="preserve"> </w:t>
      </w:r>
      <w:r w:rsidRPr="004F7B72">
        <w:rPr>
          <w:sz w:val="24"/>
          <w:szCs w:val="24"/>
          <w:lang w:val="en-US"/>
        </w:rPr>
        <w:t>32</w:t>
      </w:r>
    </w:p>
    <w:p w:rsidR="00151B10" w:rsidRPr="004F7B72" w:rsidRDefault="007646DA" w:rsidP="00E30E04">
      <w:pPr>
        <w:pStyle w:val="ListParagraph"/>
        <w:widowControl/>
        <w:numPr>
          <w:ilvl w:val="0"/>
          <w:numId w:val="39"/>
        </w:numPr>
        <w:tabs>
          <w:tab w:val="left" w:leader="dot" w:pos="7371"/>
        </w:tabs>
        <w:autoSpaceDE/>
        <w:autoSpaceDN/>
        <w:spacing w:line="480" w:lineRule="auto"/>
        <w:contextualSpacing/>
        <w:rPr>
          <w:sz w:val="24"/>
          <w:szCs w:val="24"/>
        </w:rPr>
      </w:pPr>
      <w:r w:rsidRPr="004F7B72">
        <w:rPr>
          <w:sz w:val="24"/>
          <w:szCs w:val="24"/>
        </w:rPr>
        <w:t>UJI KOEFISIEN DETERMINAN (R</w:t>
      </w:r>
      <w:r w:rsidRPr="004F7B72">
        <w:rPr>
          <w:sz w:val="24"/>
          <w:szCs w:val="24"/>
          <w:vertAlign w:val="superscript"/>
        </w:rPr>
        <w:t>2</w:t>
      </w:r>
      <w:r w:rsidRPr="004F7B72">
        <w:rPr>
          <w:sz w:val="24"/>
          <w:szCs w:val="24"/>
        </w:rPr>
        <w:t>)</w:t>
      </w:r>
      <w:r w:rsidRPr="004F7B72">
        <w:rPr>
          <w:sz w:val="24"/>
          <w:szCs w:val="24"/>
        </w:rPr>
        <w:tab/>
        <w:t xml:space="preserve"> </w:t>
      </w:r>
      <w:r w:rsidR="00160823" w:rsidRPr="004F7B72">
        <w:rPr>
          <w:sz w:val="24"/>
          <w:szCs w:val="24"/>
          <w:lang w:val="en-US"/>
        </w:rPr>
        <w:t>32</w:t>
      </w:r>
    </w:p>
    <w:p w:rsidR="00151B10" w:rsidRPr="004F7B72" w:rsidRDefault="00151B10" w:rsidP="00151B10">
      <w:pPr>
        <w:tabs>
          <w:tab w:val="left" w:leader="dot" w:pos="7371"/>
        </w:tabs>
        <w:spacing w:after="0" w:line="480" w:lineRule="auto"/>
        <w:jc w:val="both"/>
        <w:rPr>
          <w:rFonts w:ascii="Times New Roman" w:hAnsi="Times New Roman"/>
          <w:sz w:val="24"/>
          <w:szCs w:val="24"/>
          <w:lang w:val="en-US"/>
        </w:rPr>
      </w:pPr>
      <w:r w:rsidRPr="004F7B72">
        <w:rPr>
          <w:rFonts w:ascii="Times New Roman" w:hAnsi="Times New Roman"/>
          <w:sz w:val="24"/>
          <w:szCs w:val="24"/>
        </w:rPr>
        <w:t>BAB IV HASIL DAN PEMBAHASAN</w:t>
      </w:r>
      <w:r w:rsidRPr="004F7B72">
        <w:rPr>
          <w:rFonts w:ascii="Times New Roman" w:hAnsi="Times New Roman"/>
          <w:sz w:val="24"/>
          <w:szCs w:val="24"/>
        </w:rPr>
        <w:tab/>
        <w:t xml:space="preserve"> </w:t>
      </w:r>
      <w:r w:rsidR="00160823" w:rsidRPr="004F7B72">
        <w:rPr>
          <w:rFonts w:ascii="Times New Roman" w:hAnsi="Times New Roman"/>
          <w:sz w:val="24"/>
          <w:szCs w:val="24"/>
          <w:lang w:val="en-US"/>
        </w:rPr>
        <w:t>33</w:t>
      </w:r>
    </w:p>
    <w:p w:rsidR="00151B10" w:rsidRPr="004F7B72" w:rsidRDefault="007646DA" w:rsidP="00E30E04">
      <w:pPr>
        <w:pStyle w:val="ListParagraph"/>
        <w:widowControl/>
        <w:numPr>
          <w:ilvl w:val="0"/>
          <w:numId w:val="35"/>
        </w:numPr>
        <w:tabs>
          <w:tab w:val="left" w:leader="dot" w:pos="7371"/>
        </w:tabs>
        <w:autoSpaceDE/>
        <w:autoSpaceDN/>
        <w:spacing w:line="480" w:lineRule="auto"/>
        <w:ind w:left="426"/>
        <w:contextualSpacing/>
        <w:rPr>
          <w:sz w:val="24"/>
          <w:szCs w:val="24"/>
        </w:rPr>
      </w:pPr>
      <w:r w:rsidRPr="004F7B72">
        <w:rPr>
          <w:sz w:val="24"/>
          <w:szCs w:val="24"/>
        </w:rPr>
        <w:t>DESKRIPSI UMUM DATA PENELITIAN</w:t>
      </w:r>
      <w:r w:rsidRPr="004F7B72">
        <w:rPr>
          <w:sz w:val="24"/>
          <w:szCs w:val="24"/>
        </w:rPr>
        <w:tab/>
        <w:t xml:space="preserve"> </w:t>
      </w:r>
      <w:r w:rsidRPr="004F7B72">
        <w:rPr>
          <w:sz w:val="24"/>
          <w:szCs w:val="24"/>
          <w:lang w:val="en-US"/>
        </w:rPr>
        <w:t>33</w:t>
      </w:r>
    </w:p>
    <w:p w:rsidR="00151B10" w:rsidRPr="004F7B72" w:rsidRDefault="007646DA" w:rsidP="00E30E04">
      <w:pPr>
        <w:pStyle w:val="ListParagraph"/>
        <w:widowControl/>
        <w:numPr>
          <w:ilvl w:val="0"/>
          <w:numId w:val="35"/>
        </w:numPr>
        <w:tabs>
          <w:tab w:val="left" w:leader="dot" w:pos="7371"/>
        </w:tabs>
        <w:autoSpaceDE/>
        <w:autoSpaceDN/>
        <w:spacing w:line="480" w:lineRule="auto"/>
        <w:ind w:left="426"/>
        <w:contextualSpacing/>
        <w:rPr>
          <w:sz w:val="24"/>
          <w:szCs w:val="24"/>
        </w:rPr>
      </w:pPr>
      <w:r w:rsidRPr="004F7B72">
        <w:rPr>
          <w:sz w:val="24"/>
          <w:szCs w:val="24"/>
        </w:rPr>
        <w:t>UJI STATISTIK DESKRIPTIF</w:t>
      </w:r>
      <w:r w:rsidRPr="004F7B72">
        <w:rPr>
          <w:sz w:val="24"/>
          <w:szCs w:val="24"/>
        </w:rPr>
        <w:tab/>
        <w:t xml:space="preserve"> 3</w:t>
      </w:r>
      <w:r w:rsidRPr="004F7B72">
        <w:rPr>
          <w:sz w:val="24"/>
          <w:szCs w:val="24"/>
          <w:lang w:val="en-US"/>
        </w:rPr>
        <w:t>8</w:t>
      </w:r>
    </w:p>
    <w:p w:rsidR="00151B10" w:rsidRPr="004F7B72" w:rsidRDefault="007646DA" w:rsidP="00E30E04">
      <w:pPr>
        <w:pStyle w:val="ListParagraph"/>
        <w:widowControl/>
        <w:numPr>
          <w:ilvl w:val="0"/>
          <w:numId w:val="35"/>
        </w:numPr>
        <w:tabs>
          <w:tab w:val="left" w:leader="dot" w:pos="7371"/>
        </w:tabs>
        <w:autoSpaceDE/>
        <w:autoSpaceDN/>
        <w:spacing w:line="480" w:lineRule="auto"/>
        <w:ind w:left="426"/>
        <w:contextualSpacing/>
        <w:rPr>
          <w:sz w:val="24"/>
          <w:szCs w:val="24"/>
        </w:rPr>
      </w:pPr>
      <w:r w:rsidRPr="004F7B72">
        <w:rPr>
          <w:sz w:val="24"/>
          <w:szCs w:val="24"/>
        </w:rPr>
        <w:t>UJI ASUMSI KLASIK</w:t>
      </w:r>
      <w:r w:rsidRPr="004F7B72">
        <w:rPr>
          <w:sz w:val="24"/>
          <w:szCs w:val="24"/>
        </w:rPr>
        <w:tab/>
        <w:t xml:space="preserve"> </w:t>
      </w:r>
      <w:r w:rsidRPr="004F7B72">
        <w:rPr>
          <w:sz w:val="24"/>
          <w:szCs w:val="24"/>
          <w:lang w:val="en-US"/>
        </w:rPr>
        <w:t>40</w:t>
      </w:r>
    </w:p>
    <w:p w:rsidR="00151B10" w:rsidRPr="004F7B72" w:rsidRDefault="007646DA" w:rsidP="00E30E04">
      <w:pPr>
        <w:pStyle w:val="ListParagraph"/>
        <w:widowControl/>
        <w:numPr>
          <w:ilvl w:val="0"/>
          <w:numId w:val="40"/>
        </w:numPr>
        <w:tabs>
          <w:tab w:val="left" w:leader="dot" w:pos="7371"/>
        </w:tabs>
        <w:autoSpaceDE/>
        <w:autoSpaceDN/>
        <w:spacing w:line="480" w:lineRule="auto"/>
        <w:ind w:left="851" w:hanging="425"/>
        <w:contextualSpacing/>
        <w:rPr>
          <w:sz w:val="24"/>
          <w:szCs w:val="24"/>
        </w:rPr>
      </w:pPr>
      <w:r w:rsidRPr="004F7B72">
        <w:rPr>
          <w:sz w:val="24"/>
          <w:szCs w:val="24"/>
        </w:rPr>
        <w:t>UJI NORMALITAS</w:t>
      </w:r>
      <w:r w:rsidRPr="004F7B72">
        <w:rPr>
          <w:sz w:val="24"/>
          <w:szCs w:val="24"/>
        </w:rPr>
        <w:tab/>
        <w:t xml:space="preserve"> </w:t>
      </w:r>
      <w:r w:rsidRPr="004F7B72">
        <w:rPr>
          <w:sz w:val="24"/>
          <w:szCs w:val="24"/>
          <w:lang w:val="en-US"/>
        </w:rPr>
        <w:t>40</w:t>
      </w:r>
    </w:p>
    <w:p w:rsidR="00151B10" w:rsidRPr="004F7B72" w:rsidRDefault="007646DA" w:rsidP="00E30E04">
      <w:pPr>
        <w:pStyle w:val="ListParagraph"/>
        <w:widowControl/>
        <w:numPr>
          <w:ilvl w:val="0"/>
          <w:numId w:val="40"/>
        </w:numPr>
        <w:tabs>
          <w:tab w:val="left" w:leader="dot" w:pos="7371"/>
        </w:tabs>
        <w:autoSpaceDE/>
        <w:autoSpaceDN/>
        <w:spacing w:line="480" w:lineRule="auto"/>
        <w:ind w:left="851" w:hanging="425"/>
        <w:contextualSpacing/>
        <w:rPr>
          <w:sz w:val="24"/>
          <w:szCs w:val="24"/>
        </w:rPr>
      </w:pPr>
      <w:r w:rsidRPr="004F7B72">
        <w:rPr>
          <w:sz w:val="24"/>
          <w:szCs w:val="24"/>
        </w:rPr>
        <w:t>UJI HETEROSKEDASTISITAS</w:t>
      </w:r>
      <w:r w:rsidRPr="004F7B72">
        <w:rPr>
          <w:sz w:val="24"/>
          <w:szCs w:val="24"/>
        </w:rPr>
        <w:tab/>
        <w:t xml:space="preserve"> </w:t>
      </w:r>
      <w:r w:rsidRPr="004F7B72">
        <w:rPr>
          <w:sz w:val="24"/>
          <w:szCs w:val="24"/>
          <w:lang w:val="en-US"/>
        </w:rPr>
        <w:t>42</w:t>
      </w:r>
    </w:p>
    <w:p w:rsidR="00151B10" w:rsidRPr="004F7B72" w:rsidRDefault="007646DA" w:rsidP="00E30E04">
      <w:pPr>
        <w:pStyle w:val="ListParagraph"/>
        <w:widowControl/>
        <w:numPr>
          <w:ilvl w:val="0"/>
          <w:numId w:val="40"/>
        </w:numPr>
        <w:tabs>
          <w:tab w:val="left" w:leader="dot" w:pos="7371"/>
        </w:tabs>
        <w:autoSpaceDE/>
        <w:autoSpaceDN/>
        <w:spacing w:line="480" w:lineRule="auto"/>
        <w:ind w:left="851" w:hanging="425"/>
        <w:contextualSpacing/>
        <w:rPr>
          <w:sz w:val="24"/>
          <w:szCs w:val="24"/>
        </w:rPr>
      </w:pPr>
      <w:r w:rsidRPr="004F7B72">
        <w:rPr>
          <w:sz w:val="24"/>
          <w:szCs w:val="24"/>
        </w:rPr>
        <w:t>UJI MULTIKOLINEARITAS</w:t>
      </w:r>
      <w:r w:rsidRPr="004F7B72">
        <w:rPr>
          <w:sz w:val="24"/>
          <w:szCs w:val="24"/>
        </w:rPr>
        <w:tab/>
        <w:t xml:space="preserve"> </w:t>
      </w:r>
      <w:r w:rsidRPr="004F7B72">
        <w:rPr>
          <w:sz w:val="24"/>
          <w:szCs w:val="24"/>
          <w:lang w:val="en-US"/>
        </w:rPr>
        <w:t>44</w:t>
      </w:r>
    </w:p>
    <w:p w:rsidR="00151B10" w:rsidRPr="004F7B72" w:rsidRDefault="007646DA" w:rsidP="00E30E04">
      <w:pPr>
        <w:pStyle w:val="ListParagraph"/>
        <w:widowControl/>
        <w:numPr>
          <w:ilvl w:val="0"/>
          <w:numId w:val="40"/>
        </w:numPr>
        <w:tabs>
          <w:tab w:val="left" w:leader="dot" w:pos="7371"/>
        </w:tabs>
        <w:autoSpaceDE/>
        <w:autoSpaceDN/>
        <w:spacing w:line="480" w:lineRule="auto"/>
        <w:ind w:left="851" w:hanging="425"/>
        <w:contextualSpacing/>
        <w:rPr>
          <w:sz w:val="24"/>
          <w:szCs w:val="24"/>
        </w:rPr>
      </w:pPr>
      <w:r w:rsidRPr="004F7B72">
        <w:rPr>
          <w:sz w:val="24"/>
          <w:szCs w:val="24"/>
        </w:rPr>
        <w:t>UJI AUTOKORELASI</w:t>
      </w:r>
      <w:r w:rsidRPr="004F7B72">
        <w:rPr>
          <w:sz w:val="24"/>
          <w:szCs w:val="24"/>
        </w:rPr>
        <w:tab/>
        <w:t xml:space="preserve"> </w:t>
      </w:r>
      <w:r w:rsidRPr="004F7B72">
        <w:rPr>
          <w:sz w:val="24"/>
          <w:szCs w:val="24"/>
          <w:lang w:val="en-US"/>
        </w:rPr>
        <w:t>45</w:t>
      </w:r>
    </w:p>
    <w:p w:rsidR="00151B10" w:rsidRPr="004F7B72" w:rsidRDefault="007646DA" w:rsidP="00E30E04">
      <w:pPr>
        <w:pStyle w:val="ListParagraph"/>
        <w:widowControl/>
        <w:numPr>
          <w:ilvl w:val="0"/>
          <w:numId w:val="35"/>
        </w:numPr>
        <w:tabs>
          <w:tab w:val="left" w:leader="dot" w:pos="7371"/>
        </w:tabs>
        <w:autoSpaceDE/>
        <w:autoSpaceDN/>
        <w:spacing w:line="480" w:lineRule="auto"/>
        <w:ind w:left="426"/>
        <w:contextualSpacing/>
        <w:rPr>
          <w:sz w:val="24"/>
          <w:szCs w:val="24"/>
        </w:rPr>
      </w:pPr>
      <w:r w:rsidRPr="004F7B72">
        <w:rPr>
          <w:sz w:val="24"/>
          <w:szCs w:val="24"/>
        </w:rPr>
        <w:t>UJI REGRESI LINIER BERGANDA</w:t>
      </w:r>
      <w:r w:rsidRPr="004F7B72">
        <w:rPr>
          <w:sz w:val="24"/>
          <w:szCs w:val="24"/>
        </w:rPr>
        <w:tab/>
        <w:t xml:space="preserve"> </w:t>
      </w:r>
      <w:r w:rsidRPr="004F7B72">
        <w:rPr>
          <w:sz w:val="24"/>
          <w:szCs w:val="24"/>
          <w:lang w:val="en-US"/>
        </w:rPr>
        <w:t>46</w:t>
      </w:r>
    </w:p>
    <w:p w:rsidR="00151B10" w:rsidRPr="004F7B72" w:rsidRDefault="007646DA" w:rsidP="00E30E04">
      <w:pPr>
        <w:pStyle w:val="ListParagraph"/>
        <w:widowControl/>
        <w:numPr>
          <w:ilvl w:val="0"/>
          <w:numId w:val="41"/>
        </w:numPr>
        <w:tabs>
          <w:tab w:val="left" w:leader="dot" w:pos="7371"/>
        </w:tabs>
        <w:autoSpaceDE/>
        <w:autoSpaceDN/>
        <w:spacing w:line="480" w:lineRule="auto"/>
        <w:contextualSpacing/>
        <w:rPr>
          <w:sz w:val="24"/>
          <w:szCs w:val="24"/>
        </w:rPr>
      </w:pPr>
      <w:r w:rsidRPr="004F7B72">
        <w:rPr>
          <w:sz w:val="24"/>
          <w:szCs w:val="24"/>
        </w:rPr>
        <w:t>MODEL PERSAMAAN REGRESI LINEAR BERGANDA</w:t>
      </w:r>
      <w:r w:rsidRPr="004F7B72">
        <w:rPr>
          <w:sz w:val="24"/>
          <w:szCs w:val="24"/>
        </w:rPr>
        <w:tab/>
        <w:t xml:space="preserve"> 4</w:t>
      </w:r>
      <w:r w:rsidRPr="004F7B72">
        <w:rPr>
          <w:sz w:val="24"/>
          <w:szCs w:val="24"/>
          <w:lang w:val="en-US"/>
        </w:rPr>
        <w:t>6</w:t>
      </w:r>
    </w:p>
    <w:p w:rsidR="00151B10" w:rsidRPr="004F7B72" w:rsidRDefault="007646DA" w:rsidP="00E30E04">
      <w:pPr>
        <w:pStyle w:val="ListParagraph"/>
        <w:widowControl/>
        <w:numPr>
          <w:ilvl w:val="0"/>
          <w:numId w:val="41"/>
        </w:numPr>
        <w:tabs>
          <w:tab w:val="left" w:leader="dot" w:pos="7371"/>
        </w:tabs>
        <w:autoSpaceDE/>
        <w:autoSpaceDN/>
        <w:spacing w:line="480" w:lineRule="auto"/>
        <w:contextualSpacing/>
        <w:rPr>
          <w:sz w:val="24"/>
          <w:szCs w:val="24"/>
        </w:rPr>
      </w:pPr>
      <w:r w:rsidRPr="004F7B72">
        <w:rPr>
          <w:sz w:val="24"/>
          <w:szCs w:val="24"/>
        </w:rPr>
        <w:t>UJI KELAYAKAN MODEL (UJI F)</w:t>
      </w:r>
      <w:r w:rsidRPr="004F7B72">
        <w:rPr>
          <w:sz w:val="24"/>
          <w:szCs w:val="24"/>
        </w:rPr>
        <w:tab/>
        <w:t xml:space="preserve"> 4</w:t>
      </w:r>
      <w:r w:rsidRPr="004F7B72">
        <w:rPr>
          <w:sz w:val="24"/>
          <w:szCs w:val="24"/>
          <w:lang w:val="en-US"/>
        </w:rPr>
        <w:t>8</w:t>
      </w:r>
    </w:p>
    <w:p w:rsidR="00151B10" w:rsidRPr="004F7B72" w:rsidRDefault="007646DA" w:rsidP="00E30E04">
      <w:pPr>
        <w:pStyle w:val="ListParagraph"/>
        <w:widowControl/>
        <w:numPr>
          <w:ilvl w:val="0"/>
          <w:numId w:val="41"/>
        </w:numPr>
        <w:tabs>
          <w:tab w:val="left" w:leader="dot" w:pos="7371"/>
        </w:tabs>
        <w:autoSpaceDE/>
        <w:autoSpaceDN/>
        <w:spacing w:line="480" w:lineRule="auto"/>
        <w:contextualSpacing/>
        <w:rPr>
          <w:sz w:val="24"/>
          <w:szCs w:val="24"/>
        </w:rPr>
      </w:pPr>
      <w:r w:rsidRPr="004F7B72">
        <w:rPr>
          <w:sz w:val="24"/>
          <w:szCs w:val="24"/>
        </w:rPr>
        <w:t>UJI HIPOTESIS (UJI T)</w:t>
      </w:r>
      <w:r w:rsidRPr="004F7B72">
        <w:rPr>
          <w:sz w:val="24"/>
          <w:szCs w:val="24"/>
        </w:rPr>
        <w:tab/>
        <w:t xml:space="preserve"> 4</w:t>
      </w:r>
      <w:r w:rsidRPr="004F7B72">
        <w:rPr>
          <w:sz w:val="24"/>
          <w:szCs w:val="24"/>
          <w:lang w:val="en-US"/>
        </w:rPr>
        <w:t>9</w:t>
      </w:r>
    </w:p>
    <w:p w:rsidR="00151B10" w:rsidRPr="004F7B72" w:rsidRDefault="007646DA" w:rsidP="00E30E04">
      <w:pPr>
        <w:pStyle w:val="ListParagraph"/>
        <w:widowControl/>
        <w:numPr>
          <w:ilvl w:val="0"/>
          <w:numId w:val="41"/>
        </w:numPr>
        <w:tabs>
          <w:tab w:val="left" w:leader="dot" w:pos="7371"/>
        </w:tabs>
        <w:autoSpaceDE/>
        <w:autoSpaceDN/>
        <w:spacing w:line="480" w:lineRule="auto"/>
        <w:contextualSpacing/>
        <w:rPr>
          <w:sz w:val="24"/>
          <w:szCs w:val="24"/>
        </w:rPr>
      </w:pPr>
      <w:r w:rsidRPr="004F7B72">
        <w:rPr>
          <w:sz w:val="24"/>
          <w:szCs w:val="24"/>
        </w:rPr>
        <w:t>KOEFISIEN DETERMINAN (R</w:t>
      </w:r>
      <w:r w:rsidRPr="004F7B72">
        <w:rPr>
          <w:sz w:val="24"/>
          <w:szCs w:val="24"/>
          <w:vertAlign w:val="superscript"/>
        </w:rPr>
        <w:t>2</w:t>
      </w:r>
      <w:r w:rsidRPr="004F7B72">
        <w:rPr>
          <w:sz w:val="24"/>
          <w:szCs w:val="24"/>
        </w:rPr>
        <w:t>)</w:t>
      </w:r>
      <w:r w:rsidRPr="004F7B72">
        <w:rPr>
          <w:sz w:val="24"/>
          <w:szCs w:val="24"/>
        </w:rPr>
        <w:tab/>
        <w:t xml:space="preserve"> </w:t>
      </w:r>
      <w:r w:rsidRPr="004F7B72">
        <w:rPr>
          <w:sz w:val="24"/>
          <w:szCs w:val="24"/>
          <w:lang w:val="en-US"/>
        </w:rPr>
        <w:t>51</w:t>
      </w:r>
    </w:p>
    <w:p w:rsidR="00151B10" w:rsidRPr="004F7B72" w:rsidRDefault="007646DA" w:rsidP="00E30E04">
      <w:pPr>
        <w:pStyle w:val="ListParagraph"/>
        <w:widowControl/>
        <w:numPr>
          <w:ilvl w:val="0"/>
          <w:numId w:val="35"/>
        </w:numPr>
        <w:tabs>
          <w:tab w:val="left" w:leader="dot" w:pos="7371"/>
        </w:tabs>
        <w:autoSpaceDE/>
        <w:autoSpaceDN/>
        <w:spacing w:line="480" w:lineRule="auto"/>
        <w:ind w:left="426"/>
        <w:contextualSpacing/>
        <w:rPr>
          <w:sz w:val="24"/>
          <w:szCs w:val="24"/>
        </w:rPr>
      </w:pPr>
      <w:r w:rsidRPr="004F7B72">
        <w:rPr>
          <w:sz w:val="24"/>
          <w:szCs w:val="24"/>
        </w:rPr>
        <w:t>PEMBAHASAN</w:t>
      </w:r>
      <w:r w:rsidRPr="004F7B72">
        <w:rPr>
          <w:sz w:val="24"/>
          <w:szCs w:val="24"/>
        </w:rPr>
        <w:tab/>
        <w:t xml:space="preserve"> </w:t>
      </w:r>
      <w:r w:rsidRPr="004F7B72">
        <w:rPr>
          <w:sz w:val="24"/>
          <w:szCs w:val="24"/>
          <w:lang w:val="en-US"/>
        </w:rPr>
        <w:t>51</w:t>
      </w:r>
    </w:p>
    <w:p w:rsidR="00151B10" w:rsidRPr="004F7B72" w:rsidRDefault="007646DA" w:rsidP="00151B10">
      <w:pPr>
        <w:pStyle w:val="ListParagraph"/>
        <w:tabs>
          <w:tab w:val="left" w:leader="dot" w:pos="7371"/>
        </w:tabs>
        <w:spacing w:line="480" w:lineRule="auto"/>
        <w:ind w:left="0"/>
        <w:rPr>
          <w:sz w:val="24"/>
          <w:szCs w:val="24"/>
          <w:lang w:val="en-US"/>
        </w:rPr>
      </w:pPr>
      <w:r w:rsidRPr="004F7B72">
        <w:rPr>
          <w:sz w:val="24"/>
          <w:szCs w:val="24"/>
        </w:rPr>
        <w:t>BAB V PENUTUP</w:t>
      </w:r>
      <w:r w:rsidRPr="004F7B72">
        <w:rPr>
          <w:sz w:val="24"/>
          <w:szCs w:val="24"/>
        </w:rPr>
        <w:tab/>
        <w:t xml:space="preserve"> </w:t>
      </w:r>
      <w:r w:rsidRPr="004F7B72">
        <w:rPr>
          <w:sz w:val="24"/>
          <w:szCs w:val="24"/>
          <w:lang w:val="en-US"/>
        </w:rPr>
        <w:t>57</w:t>
      </w:r>
    </w:p>
    <w:p w:rsidR="00151B10" w:rsidRPr="004F7B72" w:rsidRDefault="007646DA" w:rsidP="00E30E04">
      <w:pPr>
        <w:pStyle w:val="ListParagraph"/>
        <w:widowControl/>
        <w:numPr>
          <w:ilvl w:val="0"/>
          <w:numId w:val="32"/>
        </w:numPr>
        <w:tabs>
          <w:tab w:val="left" w:leader="dot" w:pos="7371"/>
        </w:tabs>
        <w:autoSpaceDE/>
        <w:autoSpaceDN/>
        <w:spacing w:line="480" w:lineRule="auto"/>
        <w:ind w:left="426"/>
        <w:contextualSpacing/>
        <w:rPr>
          <w:sz w:val="24"/>
          <w:szCs w:val="24"/>
        </w:rPr>
      </w:pPr>
      <w:r w:rsidRPr="004F7B72">
        <w:rPr>
          <w:sz w:val="24"/>
          <w:szCs w:val="24"/>
        </w:rPr>
        <w:t>KESIMPULAN</w:t>
      </w:r>
      <w:r w:rsidRPr="004F7B72">
        <w:rPr>
          <w:sz w:val="24"/>
          <w:szCs w:val="24"/>
        </w:rPr>
        <w:tab/>
        <w:t xml:space="preserve"> </w:t>
      </w:r>
      <w:r w:rsidRPr="004F7B72">
        <w:rPr>
          <w:sz w:val="24"/>
          <w:szCs w:val="24"/>
          <w:lang w:val="en-US"/>
        </w:rPr>
        <w:t>57</w:t>
      </w:r>
    </w:p>
    <w:p w:rsidR="00151B10" w:rsidRPr="004F7B72" w:rsidRDefault="007646DA" w:rsidP="00E30E04">
      <w:pPr>
        <w:pStyle w:val="ListParagraph"/>
        <w:widowControl/>
        <w:numPr>
          <w:ilvl w:val="0"/>
          <w:numId w:val="32"/>
        </w:numPr>
        <w:tabs>
          <w:tab w:val="left" w:leader="dot" w:pos="7371"/>
        </w:tabs>
        <w:autoSpaceDE/>
        <w:autoSpaceDN/>
        <w:spacing w:line="480" w:lineRule="auto"/>
        <w:ind w:left="426"/>
        <w:contextualSpacing/>
        <w:rPr>
          <w:sz w:val="24"/>
          <w:szCs w:val="24"/>
        </w:rPr>
      </w:pPr>
      <w:r w:rsidRPr="004F7B72">
        <w:rPr>
          <w:sz w:val="24"/>
          <w:szCs w:val="24"/>
        </w:rPr>
        <w:t>IMPLIKASI PENELITIAN</w:t>
      </w:r>
      <w:r w:rsidRPr="004F7B72">
        <w:rPr>
          <w:sz w:val="24"/>
          <w:szCs w:val="24"/>
        </w:rPr>
        <w:tab/>
        <w:t xml:space="preserve"> </w:t>
      </w:r>
      <w:r w:rsidRPr="004F7B72">
        <w:rPr>
          <w:sz w:val="24"/>
          <w:szCs w:val="24"/>
          <w:lang w:val="en-US"/>
        </w:rPr>
        <w:t>57</w:t>
      </w:r>
    </w:p>
    <w:p w:rsidR="00151B10" w:rsidRPr="004F7B72" w:rsidRDefault="007646DA" w:rsidP="00E30E04">
      <w:pPr>
        <w:pStyle w:val="ListParagraph"/>
        <w:widowControl/>
        <w:numPr>
          <w:ilvl w:val="0"/>
          <w:numId w:val="32"/>
        </w:numPr>
        <w:tabs>
          <w:tab w:val="left" w:leader="dot" w:pos="7371"/>
        </w:tabs>
        <w:autoSpaceDE/>
        <w:autoSpaceDN/>
        <w:spacing w:line="480" w:lineRule="auto"/>
        <w:ind w:left="426"/>
        <w:contextualSpacing/>
        <w:rPr>
          <w:sz w:val="24"/>
          <w:szCs w:val="24"/>
        </w:rPr>
      </w:pPr>
      <w:r w:rsidRPr="004F7B72">
        <w:rPr>
          <w:sz w:val="24"/>
          <w:szCs w:val="24"/>
        </w:rPr>
        <w:t>KETERBATASAN PENELITIAN</w:t>
      </w:r>
      <w:r w:rsidRPr="004F7B72">
        <w:rPr>
          <w:sz w:val="24"/>
          <w:szCs w:val="24"/>
        </w:rPr>
        <w:tab/>
        <w:t xml:space="preserve"> </w:t>
      </w:r>
      <w:r w:rsidRPr="004F7B72">
        <w:rPr>
          <w:sz w:val="24"/>
          <w:szCs w:val="24"/>
          <w:lang w:val="en-US"/>
        </w:rPr>
        <w:t>59</w:t>
      </w:r>
    </w:p>
    <w:p w:rsidR="00151B10" w:rsidRPr="004F7B72" w:rsidRDefault="007646DA" w:rsidP="00E30E04">
      <w:pPr>
        <w:pStyle w:val="ListParagraph"/>
        <w:widowControl/>
        <w:numPr>
          <w:ilvl w:val="0"/>
          <w:numId w:val="32"/>
        </w:numPr>
        <w:tabs>
          <w:tab w:val="left" w:leader="dot" w:pos="7371"/>
        </w:tabs>
        <w:autoSpaceDE/>
        <w:autoSpaceDN/>
        <w:spacing w:line="480" w:lineRule="auto"/>
        <w:ind w:left="426"/>
        <w:contextualSpacing/>
        <w:rPr>
          <w:sz w:val="24"/>
          <w:szCs w:val="24"/>
        </w:rPr>
      </w:pPr>
      <w:r w:rsidRPr="004F7B72">
        <w:rPr>
          <w:sz w:val="24"/>
          <w:szCs w:val="24"/>
        </w:rPr>
        <w:t>SARAN</w:t>
      </w:r>
      <w:r w:rsidRPr="004F7B72">
        <w:rPr>
          <w:sz w:val="24"/>
          <w:szCs w:val="24"/>
        </w:rPr>
        <w:tab/>
        <w:t xml:space="preserve"> 5</w:t>
      </w:r>
      <w:r w:rsidRPr="004F7B72">
        <w:rPr>
          <w:sz w:val="24"/>
          <w:szCs w:val="24"/>
          <w:lang w:val="en-US"/>
        </w:rPr>
        <w:t>9</w:t>
      </w:r>
    </w:p>
    <w:p w:rsidR="00151B10" w:rsidRPr="004F7B72" w:rsidRDefault="007646DA" w:rsidP="00151B10">
      <w:pPr>
        <w:pStyle w:val="ListParagraph"/>
        <w:tabs>
          <w:tab w:val="left" w:leader="dot" w:pos="7371"/>
        </w:tabs>
        <w:spacing w:line="360" w:lineRule="auto"/>
        <w:ind w:left="0"/>
        <w:rPr>
          <w:sz w:val="24"/>
          <w:szCs w:val="24"/>
          <w:lang w:val="en-US"/>
        </w:rPr>
      </w:pPr>
      <w:r w:rsidRPr="004F7B72">
        <w:rPr>
          <w:sz w:val="24"/>
          <w:szCs w:val="24"/>
        </w:rPr>
        <w:t>DAFTAR PUSTAKA</w:t>
      </w:r>
      <w:r w:rsidRPr="004F7B72">
        <w:rPr>
          <w:sz w:val="24"/>
          <w:szCs w:val="24"/>
        </w:rPr>
        <w:tab/>
        <w:t xml:space="preserve"> </w:t>
      </w:r>
      <w:r w:rsidRPr="004F7B72">
        <w:rPr>
          <w:sz w:val="24"/>
          <w:szCs w:val="24"/>
          <w:lang w:val="en-US"/>
        </w:rPr>
        <w:t>60</w:t>
      </w:r>
    </w:p>
    <w:p w:rsidR="00230249" w:rsidRPr="004F7B72" w:rsidRDefault="007646DA" w:rsidP="00922FFA">
      <w:pPr>
        <w:pStyle w:val="ListParagraph"/>
        <w:tabs>
          <w:tab w:val="left" w:leader="dot" w:pos="7371"/>
        </w:tabs>
        <w:spacing w:line="360" w:lineRule="auto"/>
        <w:ind w:left="0"/>
        <w:rPr>
          <w:sz w:val="24"/>
          <w:szCs w:val="24"/>
          <w:lang w:val="en-US"/>
        </w:rPr>
        <w:sectPr w:rsidR="00230249" w:rsidRPr="004F7B72" w:rsidSect="00230249">
          <w:headerReference w:type="default" r:id="rId9"/>
          <w:footerReference w:type="default" r:id="rId10"/>
          <w:footerReference w:type="first" r:id="rId11"/>
          <w:pgSz w:w="11906" w:h="16838" w:code="9"/>
          <w:pgMar w:top="2268" w:right="1701" w:bottom="1701" w:left="2268" w:header="709" w:footer="709" w:gutter="0"/>
          <w:pgNumType w:fmt="lowerRoman" w:start="1"/>
          <w:cols w:space="708"/>
          <w:titlePg/>
          <w:docGrid w:linePitch="360"/>
        </w:sectPr>
      </w:pPr>
      <w:r w:rsidRPr="004F7B72">
        <w:rPr>
          <w:sz w:val="24"/>
          <w:szCs w:val="24"/>
        </w:rPr>
        <w:t>LAMPIRAN</w:t>
      </w:r>
      <w:r w:rsidRPr="004F7B72">
        <w:rPr>
          <w:sz w:val="24"/>
          <w:szCs w:val="24"/>
        </w:rPr>
        <w:tab/>
        <w:t xml:space="preserve"> </w:t>
      </w:r>
      <w:r w:rsidRPr="004F7B72">
        <w:rPr>
          <w:sz w:val="24"/>
          <w:szCs w:val="24"/>
          <w:lang w:val="en-US"/>
        </w:rPr>
        <w:t>64</w:t>
      </w:r>
    </w:p>
    <w:p w:rsidR="00922FFA" w:rsidRDefault="00922FFA" w:rsidP="00922FFA">
      <w:pPr>
        <w:spacing w:line="480" w:lineRule="auto"/>
        <w:rPr>
          <w:rFonts w:ascii="Times New Roman" w:hAnsi="Times New Roman"/>
          <w:b/>
          <w:sz w:val="24"/>
          <w:szCs w:val="24"/>
        </w:rPr>
        <w:sectPr w:rsidR="00922FFA" w:rsidSect="00922FFA">
          <w:footerReference w:type="default" r:id="rId12"/>
          <w:pgSz w:w="12240" w:h="15840"/>
          <w:pgMar w:top="2268" w:right="1701" w:bottom="1701" w:left="2268" w:header="709" w:footer="709" w:gutter="0"/>
          <w:pgNumType w:fmt="lowerRoman"/>
          <w:cols w:space="708"/>
          <w:docGrid w:linePitch="360"/>
        </w:sectPr>
      </w:pPr>
    </w:p>
    <w:p w:rsidR="00151B10" w:rsidRPr="004E60D2" w:rsidRDefault="00151B10" w:rsidP="00922FFA">
      <w:pPr>
        <w:spacing w:line="480" w:lineRule="auto"/>
        <w:jc w:val="center"/>
        <w:rPr>
          <w:rFonts w:ascii="Times New Roman" w:hAnsi="Times New Roman"/>
          <w:b/>
          <w:sz w:val="24"/>
          <w:szCs w:val="24"/>
        </w:rPr>
      </w:pPr>
      <w:r w:rsidRPr="004E60D2">
        <w:rPr>
          <w:rFonts w:ascii="Times New Roman" w:hAnsi="Times New Roman"/>
          <w:b/>
          <w:sz w:val="24"/>
          <w:szCs w:val="24"/>
        </w:rPr>
        <w:t>DAFTAR TABEL</w:t>
      </w:r>
    </w:p>
    <w:p w:rsidR="00151B10" w:rsidRPr="00160823" w:rsidRDefault="00E01D14" w:rsidP="00151B10">
      <w:pPr>
        <w:tabs>
          <w:tab w:val="left" w:leader="dot" w:pos="7371"/>
        </w:tabs>
        <w:spacing w:after="0" w:line="480" w:lineRule="auto"/>
        <w:ind w:hanging="426"/>
        <w:rPr>
          <w:rFonts w:ascii="Times New Roman" w:hAnsi="Times New Roman"/>
          <w:bCs/>
          <w:sz w:val="24"/>
          <w:szCs w:val="24"/>
          <w:lang w:val="en-US"/>
        </w:rPr>
      </w:pPr>
      <w:r w:rsidRPr="004E60D2">
        <w:rPr>
          <w:rFonts w:ascii="Times New Roman" w:hAnsi="Times New Roman"/>
          <w:bCs/>
          <w:sz w:val="24"/>
          <w:szCs w:val="24"/>
        </w:rPr>
        <w:t xml:space="preserve">TABLE 4.1 </w:t>
      </w:r>
      <w:r>
        <w:rPr>
          <w:rFonts w:ascii="Times New Roman" w:hAnsi="Times New Roman"/>
          <w:bCs/>
          <w:sz w:val="24"/>
          <w:szCs w:val="24"/>
          <w:lang w:val="en-US"/>
        </w:rPr>
        <w:t xml:space="preserve">  </w:t>
      </w:r>
      <w:r w:rsidRPr="004E60D2">
        <w:rPr>
          <w:rFonts w:ascii="Times New Roman" w:hAnsi="Times New Roman"/>
          <w:bCs/>
          <w:sz w:val="24"/>
          <w:szCs w:val="24"/>
        </w:rPr>
        <w:t>PURPOSIVE SAMPLING</w:t>
      </w:r>
      <w:r w:rsidRPr="004E60D2">
        <w:rPr>
          <w:rFonts w:ascii="Times New Roman" w:hAnsi="Times New Roman"/>
          <w:bCs/>
          <w:sz w:val="24"/>
          <w:szCs w:val="24"/>
        </w:rPr>
        <w:tab/>
        <w:t xml:space="preserve"> </w:t>
      </w:r>
      <w:r>
        <w:rPr>
          <w:rFonts w:ascii="Times New Roman" w:hAnsi="Times New Roman"/>
          <w:bCs/>
          <w:sz w:val="24"/>
          <w:szCs w:val="24"/>
          <w:lang w:val="en-US"/>
        </w:rPr>
        <w:t>33</w:t>
      </w:r>
    </w:p>
    <w:p w:rsidR="00151B10" w:rsidRPr="00160823" w:rsidRDefault="00E01D14" w:rsidP="00151B10">
      <w:pPr>
        <w:tabs>
          <w:tab w:val="left" w:leader="dot" w:pos="7371"/>
        </w:tabs>
        <w:spacing w:after="0" w:line="480" w:lineRule="auto"/>
        <w:ind w:hanging="426"/>
        <w:rPr>
          <w:rFonts w:ascii="Times New Roman" w:hAnsi="Times New Roman"/>
          <w:bCs/>
          <w:sz w:val="24"/>
          <w:szCs w:val="24"/>
          <w:lang w:val="en-US"/>
        </w:rPr>
      </w:pPr>
      <w:r w:rsidRPr="004E60D2">
        <w:rPr>
          <w:rFonts w:ascii="Times New Roman" w:hAnsi="Times New Roman"/>
          <w:bCs/>
          <w:sz w:val="24"/>
          <w:szCs w:val="24"/>
        </w:rPr>
        <w:t xml:space="preserve">TABLE 4.2 </w:t>
      </w:r>
      <w:r>
        <w:rPr>
          <w:rFonts w:ascii="Times New Roman" w:hAnsi="Times New Roman"/>
          <w:bCs/>
          <w:sz w:val="24"/>
          <w:szCs w:val="24"/>
          <w:lang w:val="en-US"/>
        </w:rPr>
        <w:t xml:space="preserve">  </w:t>
      </w:r>
      <w:r w:rsidRPr="004E60D2">
        <w:rPr>
          <w:rFonts w:ascii="Times New Roman" w:hAnsi="Times New Roman"/>
          <w:bCs/>
          <w:sz w:val="24"/>
          <w:szCs w:val="24"/>
        </w:rPr>
        <w:t>DAFTAR SAMPEL PERUSAHAAN</w:t>
      </w:r>
      <w:r w:rsidRPr="004E60D2">
        <w:rPr>
          <w:rFonts w:ascii="Times New Roman" w:hAnsi="Times New Roman"/>
          <w:bCs/>
          <w:sz w:val="24"/>
          <w:szCs w:val="24"/>
        </w:rPr>
        <w:tab/>
        <w:t xml:space="preserve"> </w:t>
      </w:r>
      <w:r>
        <w:rPr>
          <w:rFonts w:ascii="Times New Roman" w:hAnsi="Times New Roman"/>
          <w:bCs/>
          <w:sz w:val="24"/>
          <w:szCs w:val="24"/>
          <w:lang w:val="en-US"/>
        </w:rPr>
        <w:t>34</w:t>
      </w:r>
    </w:p>
    <w:p w:rsidR="00151B10" w:rsidRPr="00160823" w:rsidRDefault="00E01D14" w:rsidP="00151B10">
      <w:pPr>
        <w:tabs>
          <w:tab w:val="left" w:leader="dot" w:pos="7371"/>
        </w:tabs>
        <w:spacing w:after="0" w:line="480" w:lineRule="auto"/>
        <w:ind w:hanging="426"/>
        <w:rPr>
          <w:rFonts w:ascii="Times New Roman" w:hAnsi="Times New Roman"/>
          <w:bCs/>
          <w:sz w:val="24"/>
          <w:szCs w:val="24"/>
          <w:lang w:val="en-US"/>
        </w:rPr>
      </w:pPr>
      <w:r>
        <w:rPr>
          <w:rFonts w:ascii="Times New Roman" w:hAnsi="Times New Roman"/>
          <w:bCs/>
          <w:sz w:val="24"/>
          <w:szCs w:val="24"/>
        </w:rPr>
        <w:t xml:space="preserve">TABLE 4.3 </w:t>
      </w:r>
      <w:r>
        <w:rPr>
          <w:rFonts w:ascii="Times New Roman" w:hAnsi="Times New Roman"/>
          <w:bCs/>
          <w:sz w:val="24"/>
          <w:szCs w:val="24"/>
          <w:lang w:val="en-US"/>
        </w:rPr>
        <w:t xml:space="preserve">  </w:t>
      </w:r>
      <w:r>
        <w:rPr>
          <w:rFonts w:ascii="Times New Roman" w:hAnsi="Times New Roman"/>
          <w:bCs/>
          <w:sz w:val="24"/>
          <w:szCs w:val="24"/>
        </w:rPr>
        <w:t>TABULASI PENELITIAN</w:t>
      </w:r>
      <w:r w:rsidRPr="004E60D2">
        <w:rPr>
          <w:rFonts w:ascii="Times New Roman" w:hAnsi="Times New Roman"/>
          <w:bCs/>
          <w:sz w:val="24"/>
          <w:szCs w:val="24"/>
        </w:rPr>
        <w:tab/>
        <w:t xml:space="preserve"> </w:t>
      </w:r>
      <w:r>
        <w:rPr>
          <w:rFonts w:ascii="Times New Roman" w:hAnsi="Times New Roman"/>
          <w:bCs/>
          <w:sz w:val="24"/>
          <w:szCs w:val="24"/>
          <w:lang w:val="en-US"/>
        </w:rPr>
        <w:t>45</w:t>
      </w:r>
    </w:p>
    <w:p w:rsidR="00151B10" w:rsidRPr="00160823" w:rsidRDefault="00E01D14" w:rsidP="00151B10">
      <w:pPr>
        <w:tabs>
          <w:tab w:val="left" w:leader="dot" w:pos="7371"/>
        </w:tabs>
        <w:spacing w:after="0" w:line="480" w:lineRule="auto"/>
        <w:ind w:hanging="426"/>
        <w:rPr>
          <w:rFonts w:ascii="Times New Roman" w:hAnsi="Times New Roman"/>
          <w:bCs/>
          <w:sz w:val="24"/>
          <w:szCs w:val="24"/>
          <w:lang w:val="en-US"/>
        </w:rPr>
      </w:pPr>
      <w:r>
        <w:rPr>
          <w:rFonts w:ascii="Times New Roman" w:hAnsi="Times New Roman"/>
          <w:bCs/>
          <w:sz w:val="24"/>
          <w:szCs w:val="24"/>
        </w:rPr>
        <w:t xml:space="preserve">TABLE 4.4 </w:t>
      </w:r>
      <w:r>
        <w:rPr>
          <w:rFonts w:ascii="Times New Roman" w:hAnsi="Times New Roman"/>
          <w:bCs/>
          <w:sz w:val="24"/>
          <w:szCs w:val="24"/>
          <w:lang w:val="en-US"/>
        </w:rPr>
        <w:t xml:space="preserve">  </w:t>
      </w:r>
      <w:r>
        <w:rPr>
          <w:rFonts w:ascii="Times New Roman" w:hAnsi="Times New Roman"/>
          <w:bCs/>
          <w:sz w:val="24"/>
          <w:szCs w:val="24"/>
        </w:rPr>
        <w:t>HASIL UJI STATISTIK</w:t>
      </w:r>
      <w:r w:rsidRPr="004E60D2">
        <w:rPr>
          <w:rFonts w:ascii="Times New Roman" w:hAnsi="Times New Roman"/>
          <w:bCs/>
          <w:sz w:val="24"/>
          <w:szCs w:val="24"/>
        </w:rPr>
        <w:t xml:space="preserve"> DESKRIPTIF</w:t>
      </w:r>
      <w:r w:rsidRPr="004E60D2">
        <w:rPr>
          <w:rFonts w:ascii="Times New Roman" w:hAnsi="Times New Roman"/>
          <w:bCs/>
          <w:sz w:val="24"/>
          <w:szCs w:val="24"/>
        </w:rPr>
        <w:tab/>
        <w:t xml:space="preserve"> </w:t>
      </w:r>
      <w:r>
        <w:rPr>
          <w:rFonts w:ascii="Times New Roman" w:hAnsi="Times New Roman"/>
          <w:bCs/>
          <w:sz w:val="24"/>
          <w:szCs w:val="24"/>
        </w:rPr>
        <w:t>3</w:t>
      </w:r>
      <w:r>
        <w:rPr>
          <w:rFonts w:ascii="Times New Roman" w:hAnsi="Times New Roman"/>
          <w:bCs/>
          <w:sz w:val="24"/>
          <w:szCs w:val="24"/>
          <w:lang w:val="en-US"/>
        </w:rPr>
        <w:t>8</w:t>
      </w:r>
    </w:p>
    <w:p w:rsidR="00151B10" w:rsidRPr="00160823" w:rsidRDefault="00E01D14" w:rsidP="00151B10">
      <w:pPr>
        <w:tabs>
          <w:tab w:val="left" w:leader="dot" w:pos="7371"/>
        </w:tabs>
        <w:spacing w:after="0" w:line="480" w:lineRule="auto"/>
        <w:ind w:hanging="426"/>
        <w:rPr>
          <w:rFonts w:ascii="Times New Roman" w:hAnsi="Times New Roman"/>
          <w:bCs/>
          <w:sz w:val="24"/>
          <w:szCs w:val="24"/>
          <w:lang w:val="en-US"/>
        </w:rPr>
      </w:pPr>
      <w:r w:rsidRPr="004E60D2">
        <w:rPr>
          <w:rFonts w:ascii="Times New Roman" w:hAnsi="Times New Roman"/>
          <w:bCs/>
          <w:sz w:val="24"/>
          <w:szCs w:val="24"/>
        </w:rPr>
        <w:t>TABLE 4.</w:t>
      </w:r>
      <w:r>
        <w:rPr>
          <w:rFonts w:ascii="Times New Roman" w:hAnsi="Times New Roman"/>
          <w:bCs/>
          <w:sz w:val="24"/>
          <w:szCs w:val="24"/>
        </w:rPr>
        <w:t>5</w:t>
      </w:r>
      <w:r w:rsidRPr="004E60D2">
        <w:rPr>
          <w:rFonts w:ascii="Times New Roman" w:hAnsi="Times New Roman"/>
          <w:bCs/>
          <w:sz w:val="24"/>
          <w:szCs w:val="24"/>
        </w:rPr>
        <w:t xml:space="preserve"> </w:t>
      </w:r>
      <w:r>
        <w:rPr>
          <w:rFonts w:ascii="Times New Roman" w:hAnsi="Times New Roman"/>
          <w:bCs/>
          <w:sz w:val="24"/>
          <w:szCs w:val="24"/>
          <w:lang w:val="en-US"/>
        </w:rPr>
        <w:t xml:space="preserve">  </w:t>
      </w:r>
      <w:r w:rsidRPr="0076510E">
        <w:rPr>
          <w:rFonts w:ascii="Times New Roman" w:hAnsi="Times New Roman"/>
          <w:bCs/>
          <w:sz w:val="24"/>
          <w:szCs w:val="24"/>
        </w:rPr>
        <w:t>ONE-SAMPLE KOLMOGOROV-SMIRNOV TEST</w:t>
      </w:r>
      <w:r w:rsidRPr="004E60D2">
        <w:rPr>
          <w:rFonts w:ascii="Times New Roman" w:hAnsi="Times New Roman"/>
          <w:bCs/>
          <w:sz w:val="24"/>
          <w:szCs w:val="24"/>
        </w:rPr>
        <w:tab/>
        <w:t xml:space="preserve"> </w:t>
      </w:r>
      <w:r>
        <w:rPr>
          <w:rFonts w:ascii="Times New Roman" w:hAnsi="Times New Roman"/>
          <w:bCs/>
          <w:sz w:val="24"/>
          <w:szCs w:val="24"/>
          <w:lang w:val="en-US"/>
        </w:rPr>
        <w:t>40</w:t>
      </w:r>
    </w:p>
    <w:p w:rsidR="00151B10" w:rsidRPr="00160823" w:rsidRDefault="00E01D14" w:rsidP="00151B10">
      <w:pPr>
        <w:tabs>
          <w:tab w:val="left" w:leader="dot" w:pos="7371"/>
        </w:tabs>
        <w:spacing w:after="0" w:line="480" w:lineRule="auto"/>
        <w:ind w:hanging="426"/>
        <w:rPr>
          <w:rFonts w:ascii="Times New Roman" w:hAnsi="Times New Roman"/>
          <w:bCs/>
          <w:sz w:val="24"/>
          <w:szCs w:val="24"/>
          <w:lang w:val="en-US"/>
        </w:rPr>
      </w:pPr>
      <w:r w:rsidRPr="004E60D2">
        <w:rPr>
          <w:rFonts w:ascii="Times New Roman" w:hAnsi="Times New Roman"/>
          <w:bCs/>
          <w:sz w:val="24"/>
          <w:szCs w:val="24"/>
        </w:rPr>
        <w:t>TABLE 4.</w:t>
      </w:r>
      <w:r>
        <w:rPr>
          <w:rFonts w:ascii="Times New Roman" w:hAnsi="Times New Roman"/>
          <w:bCs/>
          <w:sz w:val="24"/>
          <w:szCs w:val="24"/>
        </w:rPr>
        <w:t>6</w:t>
      </w:r>
      <w:r w:rsidRPr="004E60D2">
        <w:rPr>
          <w:rFonts w:ascii="Times New Roman" w:hAnsi="Times New Roman"/>
          <w:bCs/>
          <w:sz w:val="24"/>
          <w:szCs w:val="24"/>
        </w:rPr>
        <w:t xml:space="preserve"> </w:t>
      </w:r>
      <w:r>
        <w:rPr>
          <w:rFonts w:ascii="Times New Roman" w:hAnsi="Times New Roman"/>
          <w:bCs/>
          <w:sz w:val="24"/>
          <w:szCs w:val="24"/>
          <w:lang w:val="en-US"/>
        </w:rPr>
        <w:t xml:space="preserve">  </w:t>
      </w:r>
      <w:r w:rsidRPr="004E60D2">
        <w:rPr>
          <w:rFonts w:ascii="Times New Roman" w:hAnsi="Times New Roman"/>
          <w:bCs/>
          <w:sz w:val="24"/>
          <w:szCs w:val="24"/>
        </w:rPr>
        <w:t>HASIL UJI HETEROSKEDASTISITAS</w:t>
      </w:r>
      <w:r w:rsidRPr="004E60D2">
        <w:rPr>
          <w:rFonts w:ascii="Times New Roman" w:hAnsi="Times New Roman"/>
          <w:bCs/>
          <w:sz w:val="24"/>
          <w:szCs w:val="24"/>
        </w:rPr>
        <w:tab/>
        <w:t xml:space="preserve"> </w:t>
      </w:r>
      <w:r>
        <w:rPr>
          <w:rFonts w:ascii="Times New Roman" w:hAnsi="Times New Roman"/>
          <w:bCs/>
          <w:sz w:val="24"/>
          <w:szCs w:val="24"/>
          <w:lang w:val="en-US"/>
        </w:rPr>
        <w:t>43</w:t>
      </w:r>
    </w:p>
    <w:p w:rsidR="00151B10" w:rsidRPr="00160823" w:rsidRDefault="00E01D14" w:rsidP="00151B10">
      <w:pPr>
        <w:tabs>
          <w:tab w:val="left" w:leader="dot" w:pos="7371"/>
        </w:tabs>
        <w:spacing w:after="0" w:line="480" w:lineRule="auto"/>
        <w:ind w:hanging="426"/>
        <w:rPr>
          <w:rFonts w:ascii="Times New Roman" w:hAnsi="Times New Roman"/>
          <w:bCs/>
          <w:sz w:val="24"/>
          <w:szCs w:val="24"/>
          <w:lang w:val="en-US"/>
        </w:rPr>
      </w:pPr>
      <w:r w:rsidRPr="004E60D2">
        <w:rPr>
          <w:rFonts w:ascii="Times New Roman" w:hAnsi="Times New Roman"/>
          <w:bCs/>
          <w:sz w:val="24"/>
          <w:szCs w:val="24"/>
        </w:rPr>
        <w:t>TABLE 4.</w:t>
      </w:r>
      <w:r>
        <w:rPr>
          <w:rFonts w:ascii="Times New Roman" w:hAnsi="Times New Roman"/>
          <w:bCs/>
          <w:sz w:val="24"/>
          <w:szCs w:val="24"/>
        </w:rPr>
        <w:t>7</w:t>
      </w:r>
      <w:r w:rsidRPr="004E60D2">
        <w:rPr>
          <w:rFonts w:ascii="Times New Roman" w:hAnsi="Times New Roman"/>
          <w:bCs/>
          <w:sz w:val="24"/>
          <w:szCs w:val="24"/>
        </w:rPr>
        <w:t xml:space="preserve"> </w:t>
      </w:r>
      <w:r>
        <w:rPr>
          <w:rFonts w:ascii="Times New Roman" w:hAnsi="Times New Roman"/>
          <w:bCs/>
          <w:sz w:val="24"/>
          <w:szCs w:val="24"/>
          <w:lang w:val="en-US"/>
        </w:rPr>
        <w:t xml:space="preserve">  </w:t>
      </w:r>
      <w:r w:rsidRPr="004E60D2">
        <w:rPr>
          <w:rFonts w:ascii="Times New Roman" w:hAnsi="Times New Roman"/>
          <w:bCs/>
          <w:sz w:val="24"/>
          <w:szCs w:val="24"/>
        </w:rPr>
        <w:t>HASIL UJI MULTIKOLINEARITAS</w:t>
      </w:r>
      <w:r w:rsidRPr="004E60D2">
        <w:rPr>
          <w:rFonts w:ascii="Times New Roman" w:hAnsi="Times New Roman"/>
          <w:bCs/>
          <w:sz w:val="24"/>
          <w:szCs w:val="24"/>
        </w:rPr>
        <w:tab/>
        <w:t xml:space="preserve"> </w:t>
      </w:r>
      <w:r>
        <w:rPr>
          <w:rFonts w:ascii="Times New Roman" w:hAnsi="Times New Roman"/>
          <w:bCs/>
          <w:sz w:val="24"/>
          <w:szCs w:val="24"/>
          <w:lang w:val="en-US"/>
        </w:rPr>
        <w:t>44</w:t>
      </w:r>
    </w:p>
    <w:p w:rsidR="00151B10" w:rsidRPr="00160823" w:rsidRDefault="00E01D14" w:rsidP="00151B10">
      <w:pPr>
        <w:tabs>
          <w:tab w:val="left" w:leader="dot" w:pos="7371"/>
        </w:tabs>
        <w:spacing w:after="0" w:line="480" w:lineRule="auto"/>
        <w:ind w:hanging="426"/>
        <w:rPr>
          <w:rFonts w:ascii="Times New Roman" w:hAnsi="Times New Roman"/>
          <w:bCs/>
          <w:sz w:val="24"/>
          <w:szCs w:val="24"/>
          <w:lang w:val="en-US"/>
        </w:rPr>
      </w:pPr>
      <w:r w:rsidRPr="004E60D2">
        <w:rPr>
          <w:rFonts w:ascii="Times New Roman" w:hAnsi="Times New Roman"/>
          <w:bCs/>
          <w:sz w:val="24"/>
          <w:szCs w:val="24"/>
        </w:rPr>
        <w:t>TABLE 4.</w:t>
      </w:r>
      <w:r>
        <w:rPr>
          <w:rFonts w:ascii="Times New Roman" w:hAnsi="Times New Roman"/>
          <w:bCs/>
          <w:sz w:val="24"/>
          <w:szCs w:val="24"/>
        </w:rPr>
        <w:t>8</w:t>
      </w:r>
      <w:r w:rsidRPr="004E60D2">
        <w:rPr>
          <w:rFonts w:ascii="Times New Roman" w:hAnsi="Times New Roman"/>
          <w:bCs/>
          <w:sz w:val="24"/>
          <w:szCs w:val="24"/>
        </w:rPr>
        <w:t xml:space="preserve"> </w:t>
      </w:r>
      <w:r>
        <w:rPr>
          <w:rFonts w:ascii="Times New Roman" w:hAnsi="Times New Roman"/>
          <w:bCs/>
          <w:sz w:val="24"/>
          <w:szCs w:val="24"/>
          <w:lang w:val="en-US"/>
        </w:rPr>
        <w:t xml:space="preserve">  </w:t>
      </w:r>
      <w:r w:rsidRPr="004E60D2">
        <w:rPr>
          <w:rFonts w:ascii="Times New Roman" w:hAnsi="Times New Roman"/>
          <w:bCs/>
          <w:sz w:val="24"/>
          <w:szCs w:val="24"/>
        </w:rPr>
        <w:t>HASIL UJI AUTOKORELASI</w:t>
      </w:r>
      <w:r w:rsidRPr="004E60D2">
        <w:rPr>
          <w:rFonts w:ascii="Times New Roman" w:hAnsi="Times New Roman"/>
          <w:bCs/>
          <w:sz w:val="24"/>
          <w:szCs w:val="24"/>
        </w:rPr>
        <w:tab/>
        <w:t xml:space="preserve"> </w:t>
      </w:r>
      <w:r>
        <w:rPr>
          <w:rFonts w:ascii="Times New Roman" w:hAnsi="Times New Roman"/>
          <w:bCs/>
          <w:sz w:val="24"/>
          <w:szCs w:val="24"/>
          <w:lang w:val="en-US"/>
        </w:rPr>
        <w:t>46</w:t>
      </w:r>
    </w:p>
    <w:p w:rsidR="00151B10" w:rsidRPr="00160823" w:rsidRDefault="00E01D14" w:rsidP="00151B10">
      <w:pPr>
        <w:tabs>
          <w:tab w:val="left" w:leader="dot" w:pos="7371"/>
        </w:tabs>
        <w:spacing w:after="0" w:line="480" w:lineRule="auto"/>
        <w:ind w:hanging="426"/>
        <w:rPr>
          <w:rFonts w:ascii="Times New Roman" w:hAnsi="Times New Roman"/>
          <w:bCs/>
          <w:sz w:val="24"/>
          <w:szCs w:val="24"/>
          <w:lang w:val="en-US"/>
        </w:rPr>
      </w:pPr>
      <w:r w:rsidRPr="004E60D2">
        <w:rPr>
          <w:rFonts w:ascii="Times New Roman" w:hAnsi="Times New Roman"/>
          <w:bCs/>
          <w:sz w:val="24"/>
          <w:szCs w:val="24"/>
        </w:rPr>
        <w:t>TABLE 4.</w:t>
      </w:r>
      <w:r>
        <w:rPr>
          <w:rFonts w:ascii="Times New Roman" w:hAnsi="Times New Roman"/>
          <w:bCs/>
          <w:sz w:val="24"/>
          <w:szCs w:val="24"/>
        </w:rPr>
        <w:t>9</w:t>
      </w:r>
      <w:r w:rsidRPr="004E60D2">
        <w:rPr>
          <w:rFonts w:ascii="Times New Roman" w:hAnsi="Times New Roman"/>
          <w:bCs/>
          <w:sz w:val="24"/>
          <w:szCs w:val="24"/>
        </w:rPr>
        <w:t xml:space="preserve"> </w:t>
      </w:r>
      <w:r>
        <w:rPr>
          <w:rFonts w:ascii="Times New Roman" w:hAnsi="Times New Roman"/>
          <w:bCs/>
          <w:sz w:val="24"/>
          <w:szCs w:val="24"/>
          <w:lang w:val="en-US"/>
        </w:rPr>
        <w:t xml:space="preserve">  </w:t>
      </w:r>
      <w:r>
        <w:rPr>
          <w:rFonts w:ascii="Times New Roman" w:hAnsi="Times New Roman"/>
          <w:bCs/>
          <w:sz w:val="24"/>
          <w:szCs w:val="24"/>
        </w:rPr>
        <w:t>HAIL UJI</w:t>
      </w:r>
      <w:r w:rsidRPr="004E60D2">
        <w:rPr>
          <w:rFonts w:ascii="Times New Roman" w:hAnsi="Times New Roman"/>
          <w:bCs/>
          <w:sz w:val="24"/>
          <w:szCs w:val="24"/>
        </w:rPr>
        <w:t xml:space="preserve"> REGRESI BERGANDA</w:t>
      </w:r>
      <w:r w:rsidRPr="004E60D2">
        <w:rPr>
          <w:rFonts w:ascii="Times New Roman" w:hAnsi="Times New Roman"/>
          <w:bCs/>
          <w:sz w:val="24"/>
          <w:szCs w:val="24"/>
        </w:rPr>
        <w:tab/>
        <w:t xml:space="preserve"> </w:t>
      </w:r>
      <w:r>
        <w:rPr>
          <w:rFonts w:ascii="Times New Roman" w:hAnsi="Times New Roman"/>
          <w:bCs/>
          <w:sz w:val="24"/>
          <w:szCs w:val="24"/>
        </w:rPr>
        <w:t>4</w:t>
      </w:r>
      <w:r>
        <w:rPr>
          <w:rFonts w:ascii="Times New Roman" w:hAnsi="Times New Roman"/>
          <w:bCs/>
          <w:sz w:val="24"/>
          <w:szCs w:val="24"/>
          <w:lang w:val="en-US"/>
        </w:rPr>
        <w:t>7</w:t>
      </w:r>
    </w:p>
    <w:p w:rsidR="00151B10" w:rsidRPr="00160823" w:rsidRDefault="00E01D14" w:rsidP="00151B10">
      <w:pPr>
        <w:tabs>
          <w:tab w:val="left" w:leader="dot" w:pos="7371"/>
        </w:tabs>
        <w:spacing w:after="0" w:line="480" w:lineRule="auto"/>
        <w:ind w:hanging="426"/>
        <w:rPr>
          <w:rFonts w:ascii="Times New Roman" w:hAnsi="Times New Roman"/>
          <w:bCs/>
          <w:sz w:val="24"/>
          <w:szCs w:val="24"/>
          <w:lang w:val="en-US"/>
        </w:rPr>
      </w:pPr>
      <w:r w:rsidRPr="004E60D2">
        <w:rPr>
          <w:rFonts w:ascii="Times New Roman" w:hAnsi="Times New Roman"/>
          <w:bCs/>
          <w:sz w:val="24"/>
          <w:szCs w:val="24"/>
        </w:rPr>
        <w:t>TABLE 4.</w:t>
      </w:r>
      <w:r>
        <w:rPr>
          <w:rFonts w:ascii="Times New Roman" w:hAnsi="Times New Roman"/>
          <w:bCs/>
          <w:sz w:val="24"/>
          <w:szCs w:val="24"/>
        </w:rPr>
        <w:t>10</w:t>
      </w:r>
      <w:r w:rsidRPr="004E60D2">
        <w:rPr>
          <w:rFonts w:ascii="Times New Roman" w:hAnsi="Times New Roman"/>
          <w:bCs/>
          <w:sz w:val="24"/>
          <w:szCs w:val="24"/>
        </w:rPr>
        <w:t xml:space="preserve"> HASIL UJI </w:t>
      </w:r>
      <w:r>
        <w:rPr>
          <w:rFonts w:ascii="Times New Roman" w:hAnsi="Times New Roman"/>
          <w:bCs/>
          <w:sz w:val="24"/>
          <w:szCs w:val="24"/>
        </w:rPr>
        <w:t xml:space="preserve">KELAYAKAN MODEL (UJI </w:t>
      </w:r>
      <w:r w:rsidRPr="004E60D2">
        <w:rPr>
          <w:rFonts w:ascii="Times New Roman" w:hAnsi="Times New Roman"/>
          <w:bCs/>
          <w:sz w:val="24"/>
          <w:szCs w:val="24"/>
        </w:rPr>
        <w:t>F</w:t>
      </w:r>
      <w:r>
        <w:rPr>
          <w:rFonts w:ascii="Times New Roman" w:hAnsi="Times New Roman"/>
          <w:bCs/>
          <w:sz w:val="24"/>
          <w:szCs w:val="24"/>
        </w:rPr>
        <w:t>)</w:t>
      </w:r>
      <w:r w:rsidRPr="004E60D2">
        <w:rPr>
          <w:rFonts w:ascii="Times New Roman" w:hAnsi="Times New Roman"/>
          <w:bCs/>
          <w:sz w:val="24"/>
          <w:szCs w:val="24"/>
        </w:rPr>
        <w:tab/>
        <w:t xml:space="preserve"> </w:t>
      </w:r>
      <w:r>
        <w:rPr>
          <w:rFonts w:ascii="Times New Roman" w:hAnsi="Times New Roman"/>
          <w:bCs/>
          <w:sz w:val="24"/>
          <w:szCs w:val="24"/>
        </w:rPr>
        <w:t>4</w:t>
      </w:r>
      <w:r>
        <w:rPr>
          <w:rFonts w:ascii="Times New Roman" w:hAnsi="Times New Roman"/>
          <w:bCs/>
          <w:sz w:val="24"/>
          <w:szCs w:val="24"/>
          <w:lang w:val="en-US"/>
        </w:rPr>
        <w:t>9</w:t>
      </w:r>
    </w:p>
    <w:p w:rsidR="00151B10" w:rsidRPr="00160823" w:rsidRDefault="00E01D14" w:rsidP="00151B10">
      <w:pPr>
        <w:tabs>
          <w:tab w:val="left" w:leader="dot" w:pos="7371"/>
        </w:tabs>
        <w:spacing w:after="0" w:line="480" w:lineRule="auto"/>
        <w:ind w:hanging="426"/>
        <w:rPr>
          <w:rFonts w:ascii="Times New Roman" w:hAnsi="Times New Roman"/>
          <w:bCs/>
          <w:sz w:val="24"/>
          <w:szCs w:val="24"/>
          <w:lang w:val="en-US"/>
        </w:rPr>
      </w:pPr>
      <w:r w:rsidRPr="004E60D2">
        <w:rPr>
          <w:rFonts w:ascii="Times New Roman" w:hAnsi="Times New Roman"/>
          <w:bCs/>
          <w:sz w:val="24"/>
          <w:szCs w:val="24"/>
        </w:rPr>
        <w:t>TABLE 4.1</w:t>
      </w:r>
      <w:r>
        <w:rPr>
          <w:rFonts w:ascii="Times New Roman" w:hAnsi="Times New Roman"/>
          <w:bCs/>
          <w:sz w:val="24"/>
          <w:szCs w:val="24"/>
        </w:rPr>
        <w:t>1</w:t>
      </w:r>
      <w:r w:rsidRPr="004E60D2">
        <w:rPr>
          <w:rFonts w:ascii="Times New Roman" w:hAnsi="Times New Roman"/>
          <w:bCs/>
          <w:sz w:val="24"/>
          <w:szCs w:val="24"/>
        </w:rPr>
        <w:t xml:space="preserve"> HASIL UJI </w:t>
      </w:r>
      <w:r>
        <w:rPr>
          <w:rFonts w:ascii="Times New Roman" w:hAnsi="Times New Roman"/>
          <w:bCs/>
          <w:sz w:val="24"/>
          <w:szCs w:val="24"/>
        </w:rPr>
        <w:t>HIPOTESIS (UJI T)</w:t>
      </w:r>
      <w:r w:rsidRPr="004E60D2">
        <w:rPr>
          <w:rFonts w:ascii="Times New Roman" w:hAnsi="Times New Roman"/>
          <w:bCs/>
          <w:sz w:val="24"/>
          <w:szCs w:val="24"/>
        </w:rPr>
        <w:tab/>
        <w:t xml:space="preserve"> </w:t>
      </w:r>
      <w:r>
        <w:rPr>
          <w:rFonts w:ascii="Times New Roman" w:hAnsi="Times New Roman"/>
          <w:bCs/>
          <w:sz w:val="24"/>
          <w:szCs w:val="24"/>
          <w:lang w:val="en-US"/>
        </w:rPr>
        <w:t>50</w:t>
      </w:r>
    </w:p>
    <w:p w:rsidR="00151B10" w:rsidRPr="00160823" w:rsidRDefault="00E01D14" w:rsidP="00151B10">
      <w:pPr>
        <w:tabs>
          <w:tab w:val="left" w:leader="dot" w:pos="7371"/>
        </w:tabs>
        <w:spacing w:after="0" w:line="480" w:lineRule="auto"/>
        <w:ind w:hanging="426"/>
        <w:rPr>
          <w:rFonts w:ascii="Times New Roman" w:hAnsi="Times New Roman"/>
          <w:bCs/>
          <w:sz w:val="24"/>
          <w:szCs w:val="24"/>
          <w:lang w:val="en-US"/>
        </w:rPr>
      </w:pPr>
      <w:r w:rsidRPr="004E60D2">
        <w:rPr>
          <w:rFonts w:ascii="Times New Roman" w:hAnsi="Times New Roman"/>
          <w:bCs/>
          <w:sz w:val="24"/>
          <w:szCs w:val="24"/>
        </w:rPr>
        <w:t>TABLE 4.1</w:t>
      </w:r>
      <w:r>
        <w:rPr>
          <w:rFonts w:ascii="Times New Roman" w:hAnsi="Times New Roman"/>
          <w:bCs/>
          <w:sz w:val="24"/>
          <w:szCs w:val="24"/>
        </w:rPr>
        <w:t>2</w:t>
      </w:r>
      <w:r w:rsidRPr="004E60D2">
        <w:rPr>
          <w:rFonts w:ascii="Times New Roman" w:hAnsi="Times New Roman"/>
          <w:bCs/>
          <w:sz w:val="24"/>
          <w:szCs w:val="24"/>
        </w:rPr>
        <w:t xml:space="preserve"> HASIL UJI KOEFISIEN DETERMINAN</w:t>
      </w:r>
      <w:r>
        <w:rPr>
          <w:rFonts w:ascii="Times New Roman" w:hAnsi="Times New Roman"/>
          <w:bCs/>
          <w:sz w:val="24"/>
          <w:szCs w:val="24"/>
        </w:rPr>
        <w:t xml:space="preserve"> (R</w:t>
      </w:r>
      <w:r>
        <w:rPr>
          <w:rFonts w:ascii="Times New Roman" w:hAnsi="Times New Roman"/>
          <w:bCs/>
          <w:sz w:val="24"/>
          <w:szCs w:val="24"/>
          <w:vertAlign w:val="superscript"/>
        </w:rPr>
        <w:t>2</w:t>
      </w:r>
      <w:r>
        <w:rPr>
          <w:rFonts w:ascii="Times New Roman" w:hAnsi="Times New Roman"/>
          <w:bCs/>
          <w:sz w:val="24"/>
          <w:szCs w:val="24"/>
        </w:rPr>
        <w:t>)</w:t>
      </w:r>
      <w:r w:rsidRPr="004E60D2">
        <w:rPr>
          <w:rFonts w:ascii="Times New Roman" w:hAnsi="Times New Roman"/>
          <w:bCs/>
          <w:sz w:val="24"/>
          <w:szCs w:val="24"/>
        </w:rPr>
        <w:tab/>
        <w:t xml:space="preserve"> </w:t>
      </w:r>
      <w:r>
        <w:rPr>
          <w:rFonts w:ascii="Times New Roman" w:hAnsi="Times New Roman"/>
          <w:bCs/>
          <w:sz w:val="24"/>
          <w:szCs w:val="24"/>
          <w:lang w:val="en-US"/>
        </w:rPr>
        <w:t>52</w:t>
      </w:r>
    </w:p>
    <w:p w:rsidR="00151B10" w:rsidRPr="004E60D2" w:rsidRDefault="00151B10" w:rsidP="00151B10">
      <w:pPr>
        <w:spacing w:line="480" w:lineRule="auto"/>
        <w:rPr>
          <w:rFonts w:ascii="Times New Roman" w:hAnsi="Times New Roman"/>
          <w:bCs/>
          <w:sz w:val="24"/>
          <w:szCs w:val="24"/>
        </w:rPr>
      </w:pPr>
      <w:r w:rsidRPr="004E60D2">
        <w:rPr>
          <w:rFonts w:ascii="Times New Roman" w:hAnsi="Times New Roman"/>
          <w:bCs/>
          <w:sz w:val="24"/>
          <w:szCs w:val="24"/>
        </w:rPr>
        <w:br w:type="page"/>
      </w:r>
    </w:p>
    <w:p w:rsidR="00151B10" w:rsidRPr="004E60D2" w:rsidRDefault="00151B10" w:rsidP="00151B10">
      <w:pPr>
        <w:spacing w:before="240" w:after="0" w:line="480" w:lineRule="auto"/>
        <w:jc w:val="center"/>
        <w:rPr>
          <w:rFonts w:ascii="Times New Roman" w:hAnsi="Times New Roman"/>
          <w:b/>
          <w:sz w:val="24"/>
          <w:szCs w:val="24"/>
        </w:rPr>
      </w:pPr>
      <w:r w:rsidRPr="004E60D2">
        <w:rPr>
          <w:rFonts w:ascii="Times New Roman" w:hAnsi="Times New Roman"/>
          <w:b/>
          <w:sz w:val="24"/>
          <w:szCs w:val="24"/>
        </w:rPr>
        <w:lastRenderedPageBreak/>
        <w:t>DAFTAR GAMBAR</w:t>
      </w:r>
    </w:p>
    <w:p w:rsidR="00160823" w:rsidRPr="00E01D14" w:rsidRDefault="00E01D14" w:rsidP="00160823">
      <w:pPr>
        <w:pStyle w:val="ListParagraph"/>
        <w:tabs>
          <w:tab w:val="left" w:pos="1620"/>
          <w:tab w:val="left" w:leader="dot" w:pos="7371"/>
        </w:tabs>
        <w:spacing w:line="480" w:lineRule="auto"/>
        <w:ind w:left="0"/>
        <w:rPr>
          <w:sz w:val="24"/>
          <w:szCs w:val="24"/>
          <w:lang w:val="en-US"/>
        </w:rPr>
      </w:pPr>
      <w:r w:rsidRPr="00E01D14">
        <w:rPr>
          <w:sz w:val="24"/>
          <w:szCs w:val="24"/>
        </w:rPr>
        <w:t xml:space="preserve">GAMBAR </w:t>
      </w:r>
      <w:r w:rsidRPr="00E01D14">
        <w:rPr>
          <w:sz w:val="24"/>
          <w:szCs w:val="24"/>
          <w:lang w:val="en-US"/>
        </w:rPr>
        <w:t>1</w:t>
      </w:r>
      <w:r w:rsidRPr="00E01D14">
        <w:rPr>
          <w:sz w:val="24"/>
          <w:szCs w:val="24"/>
        </w:rPr>
        <w:t xml:space="preserve">.1 </w:t>
      </w:r>
      <w:r w:rsidRPr="00E01D14">
        <w:rPr>
          <w:sz w:val="24"/>
          <w:szCs w:val="24"/>
          <w:lang w:val="en-US"/>
        </w:rPr>
        <w:t>ROA PERUSAHAAN BUMN</w:t>
      </w:r>
      <w:r w:rsidRPr="00E01D14">
        <w:rPr>
          <w:sz w:val="24"/>
          <w:szCs w:val="24"/>
        </w:rPr>
        <w:tab/>
      </w:r>
      <w:r w:rsidRPr="00E01D14">
        <w:rPr>
          <w:sz w:val="24"/>
          <w:szCs w:val="24"/>
          <w:lang w:val="en-US"/>
        </w:rPr>
        <w:t>6</w:t>
      </w:r>
    </w:p>
    <w:p w:rsidR="00875371" w:rsidRPr="00E01D14" w:rsidRDefault="00E01D14" w:rsidP="00875371">
      <w:pPr>
        <w:pStyle w:val="ListParagraph"/>
        <w:tabs>
          <w:tab w:val="left" w:pos="1620"/>
          <w:tab w:val="left" w:leader="dot" w:pos="7371"/>
        </w:tabs>
        <w:spacing w:line="480" w:lineRule="auto"/>
        <w:ind w:left="0"/>
        <w:rPr>
          <w:sz w:val="24"/>
          <w:szCs w:val="24"/>
          <w:lang w:val="en-US"/>
        </w:rPr>
      </w:pPr>
      <w:r w:rsidRPr="00E01D14">
        <w:rPr>
          <w:sz w:val="24"/>
          <w:szCs w:val="24"/>
        </w:rPr>
        <w:t xml:space="preserve">GAMBAR </w:t>
      </w:r>
      <w:r w:rsidRPr="00E01D14">
        <w:rPr>
          <w:sz w:val="24"/>
          <w:szCs w:val="24"/>
          <w:lang w:val="en-US"/>
        </w:rPr>
        <w:t>1</w:t>
      </w:r>
      <w:r w:rsidRPr="00E01D14">
        <w:rPr>
          <w:sz w:val="24"/>
          <w:szCs w:val="24"/>
        </w:rPr>
        <w:t>.</w:t>
      </w:r>
      <w:r w:rsidRPr="00E01D14">
        <w:rPr>
          <w:sz w:val="24"/>
          <w:szCs w:val="24"/>
          <w:lang w:val="en-US"/>
        </w:rPr>
        <w:t>2</w:t>
      </w:r>
      <w:r w:rsidRPr="00E01D14">
        <w:rPr>
          <w:sz w:val="24"/>
          <w:szCs w:val="24"/>
        </w:rPr>
        <w:t xml:space="preserve"> </w:t>
      </w:r>
      <w:r w:rsidRPr="00E01D14">
        <w:rPr>
          <w:sz w:val="24"/>
          <w:szCs w:val="24"/>
          <w:lang w:val="en-US"/>
        </w:rPr>
        <w:t>NILAI RATA-RATA GCG BUMN</w:t>
      </w:r>
      <w:r w:rsidRPr="00E01D14">
        <w:rPr>
          <w:sz w:val="24"/>
          <w:szCs w:val="24"/>
        </w:rPr>
        <w:tab/>
      </w:r>
      <w:r w:rsidRPr="00E01D14">
        <w:rPr>
          <w:sz w:val="24"/>
          <w:szCs w:val="24"/>
          <w:lang w:val="en-US"/>
        </w:rPr>
        <w:t>6</w:t>
      </w:r>
    </w:p>
    <w:p w:rsidR="00151B10" w:rsidRPr="00E01D14" w:rsidRDefault="00E01D14" w:rsidP="00875371">
      <w:pPr>
        <w:pStyle w:val="ListParagraph"/>
        <w:tabs>
          <w:tab w:val="left" w:pos="1620"/>
          <w:tab w:val="left" w:leader="dot" w:pos="7371"/>
        </w:tabs>
        <w:spacing w:line="480" w:lineRule="auto"/>
        <w:ind w:left="0"/>
        <w:rPr>
          <w:sz w:val="24"/>
          <w:szCs w:val="24"/>
          <w:lang w:val="en-US"/>
        </w:rPr>
      </w:pPr>
      <w:r w:rsidRPr="00E01D14">
        <w:rPr>
          <w:sz w:val="24"/>
          <w:szCs w:val="24"/>
        </w:rPr>
        <w:t>GAMBAR 2.</w:t>
      </w:r>
      <w:r w:rsidRPr="00E01D14">
        <w:rPr>
          <w:sz w:val="24"/>
          <w:szCs w:val="24"/>
          <w:lang w:val="en-US"/>
        </w:rPr>
        <w:t>3</w:t>
      </w:r>
      <w:r w:rsidRPr="00E01D14">
        <w:rPr>
          <w:sz w:val="24"/>
          <w:szCs w:val="24"/>
        </w:rPr>
        <w:t xml:space="preserve"> KERANGKA KONSEPTUAL PENELITIAN</w:t>
      </w:r>
      <w:r w:rsidRPr="00E01D14">
        <w:rPr>
          <w:sz w:val="24"/>
          <w:szCs w:val="24"/>
        </w:rPr>
        <w:tab/>
        <w:t>1</w:t>
      </w:r>
      <w:r w:rsidRPr="00E01D14">
        <w:rPr>
          <w:sz w:val="24"/>
          <w:szCs w:val="24"/>
          <w:lang w:val="en-US"/>
        </w:rPr>
        <w:t>9</w:t>
      </w:r>
    </w:p>
    <w:p w:rsidR="00151B10" w:rsidRPr="00E01D14" w:rsidRDefault="00E01D14" w:rsidP="00151B10">
      <w:pPr>
        <w:pStyle w:val="ListParagraph"/>
        <w:tabs>
          <w:tab w:val="left" w:pos="1620"/>
          <w:tab w:val="left" w:leader="dot" w:pos="7371"/>
        </w:tabs>
        <w:spacing w:line="480" w:lineRule="auto"/>
        <w:ind w:left="0"/>
        <w:rPr>
          <w:sz w:val="24"/>
          <w:szCs w:val="24"/>
          <w:lang w:val="en-US"/>
        </w:rPr>
      </w:pPr>
      <w:r w:rsidRPr="00E01D14">
        <w:rPr>
          <w:sz w:val="24"/>
          <w:szCs w:val="24"/>
        </w:rPr>
        <w:t>GAMBAR 4.</w:t>
      </w:r>
      <w:r w:rsidRPr="00E01D14">
        <w:rPr>
          <w:sz w:val="24"/>
          <w:szCs w:val="24"/>
          <w:lang w:val="en-US"/>
        </w:rPr>
        <w:t>4</w:t>
      </w:r>
      <w:r w:rsidRPr="00E01D14">
        <w:rPr>
          <w:sz w:val="24"/>
          <w:szCs w:val="24"/>
        </w:rPr>
        <w:t xml:space="preserve"> HISTOGRAM UJI NORMALITAS</w:t>
      </w:r>
      <w:r w:rsidRPr="00E01D14">
        <w:rPr>
          <w:sz w:val="24"/>
          <w:szCs w:val="24"/>
        </w:rPr>
        <w:tab/>
      </w:r>
      <w:r w:rsidRPr="00E01D14">
        <w:rPr>
          <w:sz w:val="24"/>
          <w:szCs w:val="24"/>
          <w:lang w:val="en-US"/>
        </w:rPr>
        <w:t>41</w:t>
      </w:r>
    </w:p>
    <w:p w:rsidR="00151B10" w:rsidRPr="00E01D14" w:rsidRDefault="00E01D14" w:rsidP="00151B10">
      <w:pPr>
        <w:pStyle w:val="ListParagraph"/>
        <w:tabs>
          <w:tab w:val="left" w:pos="1620"/>
          <w:tab w:val="left" w:leader="dot" w:pos="7371"/>
        </w:tabs>
        <w:spacing w:line="480" w:lineRule="auto"/>
        <w:ind w:left="0"/>
        <w:rPr>
          <w:sz w:val="24"/>
          <w:szCs w:val="24"/>
          <w:lang w:val="en-US"/>
        </w:rPr>
      </w:pPr>
      <w:r w:rsidRPr="00E01D14">
        <w:rPr>
          <w:sz w:val="24"/>
          <w:szCs w:val="24"/>
        </w:rPr>
        <w:t>GAMBAR 4.</w:t>
      </w:r>
      <w:r w:rsidRPr="00E01D14">
        <w:rPr>
          <w:sz w:val="24"/>
          <w:szCs w:val="24"/>
          <w:lang w:val="en-US"/>
        </w:rPr>
        <w:t>5</w:t>
      </w:r>
      <w:r w:rsidRPr="00E01D14">
        <w:rPr>
          <w:sz w:val="24"/>
          <w:szCs w:val="24"/>
        </w:rPr>
        <w:t xml:space="preserve"> </w:t>
      </w:r>
      <w:r w:rsidRPr="00E01D14">
        <w:rPr>
          <w:i/>
          <w:iCs/>
          <w:sz w:val="24"/>
          <w:szCs w:val="24"/>
        </w:rPr>
        <w:t>NORMAL P-PLOT REGRESSION</w:t>
      </w:r>
      <w:r w:rsidRPr="00E01D14">
        <w:rPr>
          <w:sz w:val="24"/>
          <w:szCs w:val="24"/>
        </w:rPr>
        <w:tab/>
      </w:r>
      <w:r w:rsidRPr="00E01D14">
        <w:rPr>
          <w:sz w:val="24"/>
          <w:szCs w:val="24"/>
          <w:lang w:val="en-US"/>
        </w:rPr>
        <w:t>42</w:t>
      </w:r>
    </w:p>
    <w:p w:rsidR="00151B10" w:rsidRPr="004E60D2" w:rsidRDefault="00151B10" w:rsidP="00151B10">
      <w:pPr>
        <w:spacing w:line="480" w:lineRule="auto"/>
        <w:rPr>
          <w:rFonts w:ascii="Times New Roman" w:hAnsi="Times New Roman"/>
          <w:sz w:val="24"/>
          <w:szCs w:val="24"/>
        </w:rPr>
      </w:pPr>
      <w:r w:rsidRPr="004E60D2">
        <w:rPr>
          <w:rFonts w:ascii="Times New Roman" w:hAnsi="Times New Roman"/>
          <w:sz w:val="24"/>
          <w:szCs w:val="24"/>
        </w:rPr>
        <w:br w:type="page"/>
      </w:r>
    </w:p>
    <w:p w:rsidR="00151B10" w:rsidRPr="004E60D2" w:rsidRDefault="00151B10" w:rsidP="00151B10">
      <w:pPr>
        <w:spacing w:line="480" w:lineRule="auto"/>
        <w:jc w:val="center"/>
        <w:rPr>
          <w:rFonts w:ascii="Times New Roman" w:hAnsi="Times New Roman"/>
          <w:b/>
          <w:sz w:val="24"/>
          <w:szCs w:val="24"/>
        </w:rPr>
      </w:pPr>
      <w:r w:rsidRPr="004E60D2">
        <w:rPr>
          <w:rFonts w:ascii="Times New Roman" w:hAnsi="Times New Roman"/>
          <w:b/>
          <w:sz w:val="24"/>
          <w:szCs w:val="24"/>
        </w:rPr>
        <w:lastRenderedPageBreak/>
        <w:t>DAFTAR LAMPIRAN</w:t>
      </w:r>
    </w:p>
    <w:p w:rsidR="00151B10" w:rsidRPr="00875371" w:rsidRDefault="00E01D14" w:rsidP="00151B10">
      <w:pPr>
        <w:pStyle w:val="ListParagraph"/>
        <w:tabs>
          <w:tab w:val="left" w:leader="dot" w:pos="7371"/>
        </w:tabs>
        <w:spacing w:line="480" w:lineRule="auto"/>
        <w:ind w:left="0"/>
        <w:rPr>
          <w:sz w:val="24"/>
          <w:szCs w:val="24"/>
          <w:lang w:val="en-US"/>
        </w:rPr>
      </w:pPr>
      <w:r w:rsidRPr="004E60D2">
        <w:rPr>
          <w:sz w:val="24"/>
          <w:szCs w:val="24"/>
        </w:rPr>
        <w:t xml:space="preserve">LAMPIRAN 1. </w:t>
      </w:r>
      <w:r>
        <w:rPr>
          <w:sz w:val="24"/>
          <w:szCs w:val="24"/>
          <w:lang w:val="en-US"/>
        </w:rPr>
        <w:t xml:space="preserve">  </w:t>
      </w:r>
      <w:r w:rsidRPr="004E60D2">
        <w:rPr>
          <w:sz w:val="24"/>
          <w:szCs w:val="24"/>
        </w:rPr>
        <w:t>KRITERIA PENGAMBILAN SAMPEL</w:t>
      </w:r>
      <w:r w:rsidRPr="004E60D2">
        <w:rPr>
          <w:sz w:val="24"/>
          <w:szCs w:val="24"/>
        </w:rPr>
        <w:tab/>
      </w:r>
      <w:r>
        <w:rPr>
          <w:sz w:val="24"/>
          <w:szCs w:val="24"/>
          <w:lang w:val="en-US"/>
        </w:rPr>
        <w:t>65</w:t>
      </w:r>
    </w:p>
    <w:p w:rsidR="00151B10" w:rsidRPr="00875371" w:rsidRDefault="00E01D14" w:rsidP="00151B10">
      <w:pPr>
        <w:pStyle w:val="ListParagraph"/>
        <w:tabs>
          <w:tab w:val="left" w:leader="dot" w:pos="7371"/>
        </w:tabs>
        <w:spacing w:line="480" w:lineRule="auto"/>
        <w:ind w:left="0"/>
        <w:rPr>
          <w:sz w:val="24"/>
          <w:szCs w:val="24"/>
          <w:lang w:val="en-US"/>
        </w:rPr>
      </w:pPr>
      <w:r>
        <w:rPr>
          <w:sz w:val="24"/>
          <w:szCs w:val="24"/>
        </w:rPr>
        <w:t xml:space="preserve">LAMPIRAN 2. </w:t>
      </w:r>
      <w:r>
        <w:rPr>
          <w:sz w:val="24"/>
          <w:szCs w:val="24"/>
          <w:lang w:val="en-US"/>
        </w:rPr>
        <w:t xml:space="preserve">  </w:t>
      </w:r>
      <w:r>
        <w:rPr>
          <w:sz w:val="24"/>
          <w:szCs w:val="24"/>
        </w:rPr>
        <w:t>DAFTAR SAMPEL</w:t>
      </w:r>
      <w:r w:rsidRPr="004E60D2">
        <w:rPr>
          <w:sz w:val="24"/>
          <w:szCs w:val="24"/>
        </w:rPr>
        <w:t xml:space="preserve"> PERUSAHAAN</w:t>
      </w:r>
      <w:r w:rsidRPr="004E60D2">
        <w:rPr>
          <w:sz w:val="24"/>
          <w:szCs w:val="24"/>
        </w:rPr>
        <w:tab/>
      </w:r>
      <w:r>
        <w:rPr>
          <w:sz w:val="24"/>
          <w:szCs w:val="24"/>
          <w:lang w:val="en-US"/>
        </w:rPr>
        <w:t>66</w:t>
      </w:r>
    </w:p>
    <w:p w:rsidR="00151B10" w:rsidRPr="00875371" w:rsidRDefault="00E01D14" w:rsidP="00151B10">
      <w:pPr>
        <w:pStyle w:val="ListParagraph"/>
        <w:tabs>
          <w:tab w:val="left" w:leader="dot" w:pos="7371"/>
        </w:tabs>
        <w:spacing w:line="480" w:lineRule="auto"/>
        <w:ind w:left="0"/>
        <w:rPr>
          <w:sz w:val="24"/>
          <w:szCs w:val="24"/>
          <w:lang w:val="en-US"/>
        </w:rPr>
      </w:pPr>
      <w:r w:rsidRPr="004E60D2">
        <w:rPr>
          <w:sz w:val="24"/>
          <w:szCs w:val="24"/>
        </w:rPr>
        <w:t xml:space="preserve">LAMPIRAN 3. </w:t>
      </w:r>
      <w:r>
        <w:rPr>
          <w:sz w:val="24"/>
          <w:szCs w:val="24"/>
          <w:lang w:val="en-US"/>
        </w:rPr>
        <w:t xml:space="preserve">  </w:t>
      </w:r>
      <w:r>
        <w:rPr>
          <w:sz w:val="24"/>
          <w:szCs w:val="24"/>
        </w:rPr>
        <w:t>PERHITUNGAN VARIABEL PENELITIAN</w:t>
      </w:r>
      <w:r w:rsidRPr="004E60D2">
        <w:rPr>
          <w:sz w:val="24"/>
          <w:szCs w:val="24"/>
        </w:rPr>
        <w:tab/>
      </w:r>
      <w:r>
        <w:rPr>
          <w:sz w:val="24"/>
          <w:szCs w:val="24"/>
        </w:rPr>
        <w:t>6</w:t>
      </w:r>
      <w:r>
        <w:rPr>
          <w:sz w:val="24"/>
          <w:szCs w:val="24"/>
          <w:lang w:val="en-US"/>
        </w:rPr>
        <w:t>7</w:t>
      </w:r>
    </w:p>
    <w:p w:rsidR="00151B10" w:rsidRPr="00875371" w:rsidRDefault="00E01D14" w:rsidP="00151B10">
      <w:pPr>
        <w:pStyle w:val="ListParagraph"/>
        <w:tabs>
          <w:tab w:val="left" w:leader="dot" w:pos="7371"/>
        </w:tabs>
        <w:spacing w:line="480" w:lineRule="auto"/>
        <w:ind w:left="0"/>
        <w:rPr>
          <w:sz w:val="24"/>
          <w:szCs w:val="24"/>
          <w:lang w:val="en-US"/>
        </w:rPr>
      </w:pPr>
      <w:r>
        <w:rPr>
          <w:sz w:val="24"/>
          <w:szCs w:val="24"/>
        </w:rPr>
        <w:t>LAMPIRAN 4</w:t>
      </w:r>
      <w:r w:rsidRPr="004E60D2">
        <w:rPr>
          <w:sz w:val="24"/>
          <w:szCs w:val="24"/>
        </w:rPr>
        <w:t xml:space="preserve">. </w:t>
      </w:r>
      <w:r>
        <w:rPr>
          <w:sz w:val="24"/>
          <w:szCs w:val="24"/>
          <w:lang w:val="en-US"/>
        </w:rPr>
        <w:t xml:space="preserve">  </w:t>
      </w:r>
      <w:r>
        <w:rPr>
          <w:sz w:val="24"/>
          <w:szCs w:val="24"/>
        </w:rPr>
        <w:t>DATA TABULASI PENELITIAN SEBELUM DI OUTLIER</w:t>
      </w:r>
      <w:r w:rsidRPr="004E60D2">
        <w:rPr>
          <w:sz w:val="24"/>
          <w:szCs w:val="24"/>
        </w:rPr>
        <w:tab/>
      </w:r>
      <w:r>
        <w:rPr>
          <w:sz w:val="24"/>
          <w:szCs w:val="24"/>
        </w:rPr>
        <w:t>8</w:t>
      </w:r>
      <w:r>
        <w:rPr>
          <w:sz w:val="24"/>
          <w:szCs w:val="24"/>
          <w:lang w:val="en-US"/>
        </w:rPr>
        <w:t>5</w:t>
      </w:r>
    </w:p>
    <w:p w:rsidR="00151B10" w:rsidRPr="00875371" w:rsidRDefault="00E01D14" w:rsidP="00151B10">
      <w:pPr>
        <w:pStyle w:val="ListParagraph"/>
        <w:tabs>
          <w:tab w:val="left" w:leader="dot" w:pos="7371"/>
        </w:tabs>
        <w:spacing w:line="480" w:lineRule="auto"/>
        <w:ind w:left="0"/>
        <w:rPr>
          <w:sz w:val="24"/>
          <w:szCs w:val="24"/>
          <w:lang w:val="en-US"/>
        </w:rPr>
      </w:pPr>
      <w:r>
        <w:rPr>
          <w:sz w:val="24"/>
          <w:szCs w:val="24"/>
        </w:rPr>
        <w:t xml:space="preserve">LAMPIRAN </w:t>
      </w:r>
      <w:r>
        <w:rPr>
          <w:sz w:val="24"/>
          <w:szCs w:val="24"/>
          <w:lang w:val="en-US"/>
        </w:rPr>
        <w:t>5</w:t>
      </w:r>
      <w:r w:rsidRPr="004E60D2">
        <w:rPr>
          <w:sz w:val="24"/>
          <w:szCs w:val="24"/>
        </w:rPr>
        <w:t xml:space="preserve">. </w:t>
      </w:r>
      <w:r>
        <w:rPr>
          <w:sz w:val="24"/>
          <w:szCs w:val="24"/>
          <w:lang w:val="en-US"/>
        </w:rPr>
        <w:t xml:space="preserve">  </w:t>
      </w:r>
      <w:r w:rsidRPr="004E60D2">
        <w:rPr>
          <w:sz w:val="24"/>
          <w:szCs w:val="24"/>
        </w:rPr>
        <w:t xml:space="preserve">DATA </w:t>
      </w:r>
      <w:r>
        <w:rPr>
          <w:sz w:val="24"/>
          <w:szCs w:val="24"/>
        </w:rPr>
        <w:t>TABULASI PENELITIAN DI OUTLIER</w:t>
      </w:r>
      <w:r w:rsidRPr="004E60D2">
        <w:rPr>
          <w:sz w:val="24"/>
          <w:szCs w:val="24"/>
        </w:rPr>
        <w:t xml:space="preserve"> </w:t>
      </w:r>
      <w:r w:rsidRPr="004E60D2">
        <w:rPr>
          <w:sz w:val="24"/>
          <w:szCs w:val="24"/>
        </w:rPr>
        <w:tab/>
      </w:r>
      <w:r>
        <w:rPr>
          <w:sz w:val="24"/>
          <w:szCs w:val="24"/>
        </w:rPr>
        <w:t>8</w:t>
      </w:r>
      <w:r>
        <w:rPr>
          <w:sz w:val="24"/>
          <w:szCs w:val="24"/>
          <w:lang w:val="en-US"/>
        </w:rPr>
        <w:t>8</w:t>
      </w:r>
    </w:p>
    <w:p w:rsidR="00151B10" w:rsidRPr="004E60D2" w:rsidRDefault="00E01D14" w:rsidP="00151B10">
      <w:pPr>
        <w:pStyle w:val="ListParagraph"/>
        <w:tabs>
          <w:tab w:val="left" w:leader="dot" w:pos="7371"/>
        </w:tabs>
        <w:spacing w:line="480" w:lineRule="auto"/>
        <w:ind w:left="0"/>
        <w:rPr>
          <w:sz w:val="24"/>
          <w:szCs w:val="24"/>
        </w:rPr>
      </w:pPr>
      <w:r>
        <w:rPr>
          <w:sz w:val="24"/>
          <w:szCs w:val="24"/>
        </w:rPr>
        <w:t xml:space="preserve">LAMPIRAN </w:t>
      </w:r>
      <w:r>
        <w:rPr>
          <w:sz w:val="24"/>
          <w:szCs w:val="24"/>
          <w:lang w:val="en-US"/>
        </w:rPr>
        <w:t>6</w:t>
      </w:r>
      <w:r w:rsidRPr="004E60D2">
        <w:rPr>
          <w:sz w:val="24"/>
          <w:szCs w:val="24"/>
        </w:rPr>
        <w:t xml:space="preserve">. </w:t>
      </w:r>
      <w:r>
        <w:rPr>
          <w:sz w:val="24"/>
          <w:szCs w:val="24"/>
          <w:lang w:val="en-US"/>
        </w:rPr>
        <w:t xml:space="preserve">  </w:t>
      </w:r>
      <w:r w:rsidRPr="004E60D2">
        <w:rPr>
          <w:sz w:val="24"/>
          <w:szCs w:val="24"/>
        </w:rPr>
        <w:t>DATA</w:t>
      </w:r>
      <w:r>
        <w:rPr>
          <w:sz w:val="24"/>
          <w:szCs w:val="24"/>
        </w:rPr>
        <w:t xml:space="preserve"> TABULASI PENELITIAN SETELAH DI</w:t>
      </w:r>
      <w:r w:rsidRPr="004E60D2">
        <w:rPr>
          <w:sz w:val="24"/>
          <w:szCs w:val="24"/>
        </w:rPr>
        <w:t xml:space="preserve"> OUTLIER</w:t>
      </w:r>
      <w:r w:rsidRPr="004E60D2">
        <w:rPr>
          <w:sz w:val="24"/>
          <w:szCs w:val="24"/>
        </w:rPr>
        <w:tab/>
      </w:r>
      <w:r>
        <w:rPr>
          <w:sz w:val="24"/>
          <w:szCs w:val="24"/>
        </w:rPr>
        <w:t>87</w:t>
      </w:r>
    </w:p>
    <w:p w:rsidR="00151B10" w:rsidRPr="004E60D2" w:rsidRDefault="00E01D14" w:rsidP="00151B10">
      <w:pPr>
        <w:pStyle w:val="ListParagraph"/>
        <w:tabs>
          <w:tab w:val="left" w:leader="dot" w:pos="7371"/>
        </w:tabs>
        <w:spacing w:line="480" w:lineRule="auto"/>
        <w:ind w:left="0"/>
        <w:rPr>
          <w:sz w:val="24"/>
          <w:szCs w:val="24"/>
        </w:rPr>
      </w:pPr>
      <w:r>
        <w:rPr>
          <w:sz w:val="24"/>
          <w:szCs w:val="24"/>
        </w:rPr>
        <w:t>LAMPIRAN 9</w:t>
      </w:r>
      <w:r w:rsidRPr="004E60D2">
        <w:rPr>
          <w:sz w:val="24"/>
          <w:szCs w:val="24"/>
        </w:rPr>
        <w:t xml:space="preserve">. </w:t>
      </w:r>
      <w:r>
        <w:rPr>
          <w:sz w:val="24"/>
          <w:szCs w:val="24"/>
          <w:lang w:val="en-US"/>
        </w:rPr>
        <w:t xml:space="preserve">  </w:t>
      </w:r>
      <w:r w:rsidRPr="004E60D2">
        <w:rPr>
          <w:sz w:val="24"/>
          <w:szCs w:val="24"/>
        </w:rPr>
        <w:t>HASIL UJI STATISTIK DESKRIPTIF</w:t>
      </w:r>
      <w:r w:rsidRPr="004E60D2">
        <w:rPr>
          <w:sz w:val="24"/>
          <w:szCs w:val="24"/>
        </w:rPr>
        <w:tab/>
      </w:r>
      <w:r>
        <w:rPr>
          <w:sz w:val="24"/>
          <w:szCs w:val="24"/>
        </w:rPr>
        <w:t>90</w:t>
      </w:r>
    </w:p>
    <w:p w:rsidR="00151B10" w:rsidRPr="004E60D2" w:rsidRDefault="00E01D14" w:rsidP="00151B10">
      <w:pPr>
        <w:pStyle w:val="ListParagraph"/>
        <w:tabs>
          <w:tab w:val="left" w:leader="dot" w:pos="7371"/>
        </w:tabs>
        <w:spacing w:line="480" w:lineRule="auto"/>
        <w:ind w:left="0"/>
        <w:rPr>
          <w:sz w:val="24"/>
          <w:szCs w:val="24"/>
        </w:rPr>
      </w:pPr>
      <w:r w:rsidRPr="004E60D2">
        <w:rPr>
          <w:sz w:val="24"/>
          <w:szCs w:val="24"/>
        </w:rPr>
        <w:t>LAMPIRAN 1</w:t>
      </w:r>
      <w:r>
        <w:rPr>
          <w:sz w:val="24"/>
          <w:szCs w:val="24"/>
        </w:rPr>
        <w:t>0</w:t>
      </w:r>
      <w:r w:rsidRPr="004E60D2">
        <w:rPr>
          <w:sz w:val="24"/>
          <w:szCs w:val="24"/>
        </w:rPr>
        <w:t xml:space="preserve">. HASIL </w:t>
      </w:r>
      <w:r>
        <w:rPr>
          <w:sz w:val="24"/>
          <w:szCs w:val="24"/>
        </w:rPr>
        <w:t>UJI NORMALITAS</w:t>
      </w:r>
      <w:r w:rsidRPr="004E60D2">
        <w:rPr>
          <w:sz w:val="24"/>
          <w:szCs w:val="24"/>
        </w:rPr>
        <w:tab/>
      </w:r>
      <w:r>
        <w:rPr>
          <w:sz w:val="24"/>
          <w:szCs w:val="24"/>
        </w:rPr>
        <w:t>91</w:t>
      </w:r>
    </w:p>
    <w:p w:rsidR="00151B10" w:rsidRPr="004E60D2" w:rsidRDefault="00E01D14" w:rsidP="00151B10">
      <w:pPr>
        <w:pStyle w:val="ListParagraph"/>
        <w:tabs>
          <w:tab w:val="left" w:leader="dot" w:pos="7371"/>
        </w:tabs>
        <w:spacing w:line="480" w:lineRule="auto"/>
        <w:ind w:left="0"/>
        <w:rPr>
          <w:sz w:val="24"/>
          <w:szCs w:val="24"/>
        </w:rPr>
      </w:pPr>
      <w:r>
        <w:rPr>
          <w:sz w:val="24"/>
          <w:szCs w:val="24"/>
        </w:rPr>
        <w:t>LAMPIRAN 11</w:t>
      </w:r>
      <w:r w:rsidRPr="004E60D2">
        <w:rPr>
          <w:sz w:val="24"/>
          <w:szCs w:val="24"/>
        </w:rPr>
        <w:t xml:space="preserve">. HASIL UJI </w:t>
      </w:r>
      <w:r>
        <w:rPr>
          <w:sz w:val="24"/>
          <w:szCs w:val="24"/>
        </w:rPr>
        <w:t>HETEROSKEDASTISITAS</w:t>
      </w:r>
      <w:r w:rsidRPr="004E60D2">
        <w:rPr>
          <w:sz w:val="24"/>
          <w:szCs w:val="24"/>
        </w:rPr>
        <w:tab/>
      </w:r>
      <w:r>
        <w:rPr>
          <w:sz w:val="24"/>
          <w:szCs w:val="24"/>
        </w:rPr>
        <w:t>92</w:t>
      </w:r>
    </w:p>
    <w:p w:rsidR="00151B10" w:rsidRPr="004E60D2" w:rsidRDefault="00E01D14" w:rsidP="00151B10">
      <w:pPr>
        <w:pStyle w:val="ListParagraph"/>
        <w:tabs>
          <w:tab w:val="left" w:leader="dot" w:pos="7371"/>
        </w:tabs>
        <w:spacing w:line="480" w:lineRule="auto"/>
        <w:ind w:left="0"/>
        <w:rPr>
          <w:sz w:val="24"/>
          <w:szCs w:val="24"/>
        </w:rPr>
      </w:pPr>
      <w:r>
        <w:rPr>
          <w:sz w:val="24"/>
          <w:szCs w:val="24"/>
        </w:rPr>
        <w:t>LAMPIRAN 12</w:t>
      </w:r>
      <w:r w:rsidRPr="004E60D2">
        <w:rPr>
          <w:sz w:val="24"/>
          <w:szCs w:val="24"/>
        </w:rPr>
        <w:t xml:space="preserve">. HASIL </w:t>
      </w:r>
      <w:r>
        <w:rPr>
          <w:sz w:val="24"/>
          <w:szCs w:val="24"/>
        </w:rPr>
        <w:t>UJI MULTIKOLINEARITAS</w:t>
      </w:r>
      <w:r w:rsidRPr="004E60D2">
        <w:rPr>
          <w:sz w:val="24"/>
          <w:szCs w:val="24"/>
        </w:rPr>
        <w:tab/>
      </w:r>
      <w:r>
        <w:rPr>
          <w:sz w:val="24"/>
          <w:szCs w:val="24"/>
        </w:rPr>
        <w:t>93</w:t>
      </w:r>
    </w:p>
    <w:p w:rsidR="00151B10" w:rsidRPr="004E60D2" w:rsidRDefault="00E01D14" w:rsidP="00151B10">
      <w:pPr>
        <w:pStyle w:val="ListParagraph"/>
        <w:tabs>
          <w:tab w:val="left" w:leader="dot" w:pos="7371"/>
        </w:tabs>
        <w:spacing w:line="480" w:lineRule="auto"/>
        <w:ind w:left="0"/>
        <w:rPr>
          <w:sz w:val="24"/>
          <w:szCs w:val="24"/>
        </w:rPr>
      </w:pPr>
      <w:r>
        <w:rPr>
          <w:sz w:val="24"/>
          <w:szCs w:val="24"/>
        </w:rPr>
        <w:t>LAMPIRAN 13</w:t>
      </w:r>
      <w:r w:rsidRPr="004E60D2">
        <w:rPr>
          <w:sz w:val="24"/>
          <w:szCs w:val="24"/>
        </w:rPr>
        <w:t xml:space="preserve">. HASIL </w:t>
      </w:r>
      <w:r>
        <w:rPr>
          <w:sz w:val="24"/>
          <w:szCs w:val="24"/>
        </w:rPr>
        <w:t>UJI AUTOKORELASI</w:t>
      </w:r>
      <w:r w:rsidRPr="004E60D2">
        <w:rPr>
          <w:sz w:val="24"/>
          <w:szCs w:val="24"/>
        </w:rPr>
        <w:tab/>
      </w:r>
      <w:r>
        <w:rPr>
          <w:sz w:val="24"/>
          <w:szCs w:val="24"/>
        </w:rPr>
        <w:t>94</w:t>
      </w:r>
    </w:p>
    <w:p w:rsidR="00151B10" w:rsidRPr="004E60D2" w:rsidRDefault="00E01D14" w:rsidP="00151B10">
      <w:pPr>
        <w:pStyle w:val="ListParagraph"/>
        <w:tabs>
          <w:tab w:val="left" w:leader="dot" w:pos="7371"/>
        </w:tabs>
        <w:spacing w:line="480" w:lineRule="auto"/>
        <w:ind w:left="0"/>
        <w:rPr>
          <w:sz w:val="24"/>
          <w:szCs w:val="24"/>
        </w:rPr>
      </w:pPr>
      <w:r w:rsidRPr="004E60D2">
        <w:rPr>
          <w:sz w:val="24"/>
          <w:szCs w:val="24"/>
        </w:rPr>
        <w:t>L</w:t>
      </w:r>
      <w:r>
        <w:rPr>
          <w:sz w:val="24"/>
          <w:szCs w:val="24"/>
        </w:rPr>
        <w:t>AMPIRAN 14</w:t>
      </w:r>
      <w:r w:rsidRPr="004E60D2">
        <w:rPr>
          <w:sz w:val="24"/>
          <w:szCs w:val="24"/>
        </w:rPr>
        <w:t xml:space="preserve">. HASIL UJI </w:t>
      </w:r>
      <w:r>
        <w:rPr>
          <w:sz w:val="24"/>
          <w:szCs w:val="24"/>
        </w:rPr>
        <w:t>UJI MODEL REGRESI</w:t>
      </w:r>
      <w:r w:rsidRPr="004E60D2">
        <w:rPr>
          <w:sz w:val="24"/>
          <w:szCs w:val="24"/>
        </w:rPr>
        <w:tab/>
      </w:r>
      <w:r>
        <w:rPr>
          <w:sz w:val="24"/>
          <w:szCs w:val="24"/>
        </w:rPr>
        <w:t>95</w:t>
      </w:r>
    </w:p>
    <w:p w:rsidR="00151B10" w:rsidRPr="004E60D2" w:rsidRDefault="00E01D14" w:rsidP="00151B10">
      <w:pPr>
        <w:pStyle w:val="ListParagraph"/>
        <w:tabs>
          <w:tab w:val="left" w:leader="dot" w:pos="7371"/>
        </w:tabs>
        <w:spacing w:line="480" w:lineRule="auto"/>
        <w:ind w:left="0"/>
        <w:rPr>
          <w:sz w:val="24"/>
          <w:szCs w:val="24"/>
        </w:rPr>
      </w:pPr>
      <w:r>
        <w:rPr>
          <w:sz w:val="24"/>
          <w:szCs w:val="24"/>
        </w:rPr>
        <w:t>LAMPIRAN 15</w:t>
      </w:r>
      <w:r w:rsidRPr="004E60D2">
        <w:rPr>
          <w:sz w:val="24"/>
          <w:szCs w:val="24"/>
        </w:rPr>
        <w:t xml:space="preserve">. HASIL UJI </w:t>
      </w:r>
      <w:r>
        <w:rPr>
          <w:sz w:val="24"/>
          <w:szCs w:val="24"/>
        </w:rPr>
        <w:t xml:space="preserve">KELAYAKAN MODEL (UJI </w:t>
      </w:r>
      <w:r w:rsidRPr="004E60D2">
        <w:rPr>
          <w:sz w:val="24"/>
          <w:szCs w:val="24"/>
        </w:rPr>
        <w:t>F)</w:t>
      </w:r>
      <w:r w:rsidRPr="004E60D2">
        <w:rPr>
          <w:sz w:val="24"/>
          <w:szCs w:val="24"/>
        </w:rPr>
        <w:tab/>
      </w:r>
      <w:r>
        <w:rPr>
          <w:sz w:val="24"/>
          <w:szCs w:val="24"/>
        </w:rPr>
        <w:t>96</w:t>
      </w:r>
    </w:p>
    <w:p w:rsidR="00151B10" w:rsidRDefault="00E01D14" w:rsidP="00151B10">
      <w:pPr>
        <w:pStyle w:val="ListParagraph"/>
        <w:tabs>
          <w:tab w:val="left" w:leader="dot" w:pos="7371"/>
        </w:tabs>
        <w:spacing w:line="480" w:lineRule="auto"/>
        <w:ind w:left="0"/>
        <w:rPr>
          <w:sz w:val="24"/>
          <w:szCs w:val="24"/>
        </w:rPr>
      </w:pPr>
      <w:r>
        <w:rPr>
          <w:sz w:val="24"/>
          <w:szCs w:val="24"/>
        </w:rPr>
        <w:t>LAMPIRAN 16</w:t>
      </w:r>
      <w:r w:rsidRPr="004E60D2">
        <w:rPr>
          <w:sz w:val="24"/>
          <w:szCs w:val="24"/>
        </w:rPr>
        <w:t>. HASIL UJI</w:t>
      </w:r>
      <w:r>
        <w:rPr>
          <w:sz w:val="24"/>
          <w:szCs w:val="24"/>
        </w:rPr>
        <w:t xml:space="preserve"> HIPOTESIS (UJI T</w:t>
      </w:r>
      <w:r w:rsidRPr="004E60D2">
        <w:rPr>
          <w:sz w:val="24"/>
          <w:szCs w:val="24"/>
        </w:rPr>
        <w:t>)</w:t>
      </w:r>
      <w:r w:rsidRPr="004E60D2">
        <w:rPr>
          <w:sz w:val="24"/>
          <w:szCs w:val="24"/>
        </w:rPr>
        <w:tab/>
      </w:r>
      <w:r>
        <w:rPr>
          <w:sz w:val="24"/>
          <w:szCs w:val="24"/>
        </w:rPr>
        <w:t>97</w:t>
      </w:r>
    </w:p>
    <w:p w:rsidR="00151B10" w:rsidRDefault="00E01D14" w:rsidP="00151B10">
      <w:pPr>
        <w:pStyle w:val="ListParagraph"/>
        <w:tabs>
          <w:tab w:val="left" w:leader="dot" w:pos="7371"/>
        </w:tabs>
        <w:spacing w:line="480" w:lineRule="auto"/>
        <w:ind w:left="0"/>
        <w:rPr>
          <w:sz w:val="24"/>
          <w:szCs w:val="24"/>
        </w:rPr>
      </w:pPr>
      <w:r>
        <w:rPr>
          <w:sz w:val="24"/>
          <w:szCs w:val="24"/>
        </w:rPr>
        <w:t>LAMPIRAN 17</w:t>
      </w:r>
      <w:r w:rsidRPr="004E60D2">
        <w:rPr>
          <w:sz w:val="24"/>
          <w:szCs w:val="24"/>
        </w:rPr>
        <w:t xml:space="preserve">. HASIL UJI </w:t>
      </w:r>
      <w:r>
        <w:rPr>
          <w:sz w:val="24"/>
          <w:szCs w:val="24"/>
        </w:rPr>
        <w:t xml:space="preserve">KOEFISIEN DETERMINAN </w:t>
      </w:r>
      <w:r w:rsidRPr="004E60D2">
        <w:rPr>
          <w:sz w:val="24"/>
          <w:szCs w:val="24"/>
        </w:rPr>
        <w:t>(UJI R</w:t>
      </w:r>
      <w:r w:rsidRPr="004E60D2">
        <w:rPr>
          <w:sz w:val="24"/>
          <w:szCs w:val="24"/>
          <w:vertAlign w:val="superscript"/>
        </w:rPr>
        <w:t>2</w:t>
      </w:r>
      <w:r>
        <w:rPr>
          <w:sz w:val="24"/>
          <w:szCs w:val="24"/>
        </w:rPr>
        <w:t>)</w:t>
      </w:r>
      <w:r>
        <w:rPr>
          <w:sz w:val="24"/>
          <w:szCs w:val="24"/>
        </w:rPr>
        <w:tab/>
        <w:t>98</w:t>
      </w:r>
    </w:p>
    <w:p w:rsidR="00820E15" w:rsidRPr="00B35A19" w:rsidRDefault="00820E15" w:rsidP="00820E15">
      <w:pPr>
        <w:spacing w:before="240" w:after="0" w:line="240" w:lineRule="auto"/>
        <w:rPr>
          <w:rFonts w:ascii="Times New Roman" w:hAnsi="Times New Roman"/>
          <w:b/>
          <w:sz w:val="24"/>
          <w:szCs w:val="24"/>
          <w:lang w:val="en-US"/>
        </w:rPr>
      </w:pPr>
    </w:p>
    <w:p w:rsidR="00230249" w:rsidRPr="00230249" w:rsidRDefault="00230249" w:rsidP="00230249">
      <w:pPr>
        <w:spacing w:after="0" w:line="240" w:lineRule="auto"/>
        <w:rPr>
          <w:rFonts w:ascii="Times New Roman" w:hAnsi="Times New Roman"/>
          <w:b/>
          <w:sz w:val="24"/>
          <w:szCs w:val="24"/>
          <w:lang w:val="en-US"/>
        </w:rPr>
      </w:pPr>
      <w:r w:rsidRPr="00230249">
        <w:rPr>
          <w:b/>
          <w:sz w:val="24"/>
          <w:szCs w:val="24"/>
          <w:lang w:val="en-US"/>
        </w:rPr>
        <w:br w:type="page"/>
      </w:r>
    </w:p>
    <w:p w:rsidR="00922FFA" w:rsidRDefault="00922FFA" w:rsidP="00230249">
      <w:pPr>
        <w:pStyle w:val="ListParagraph"/>
        <w:spacing w:line="360" w:lineRule="auto"/>
        <w:ind w:left="360" w:right="49" w:firstLine="0"/>
        <w:jc w:val="center"/>
        <w:rPr>
          <w:b/>
          <w:sz w:val="24"/>
          <w:szCs w:val="24"/>
          <w:lang w:val="en-US"/>
        </w:rPr>
        <w:sectPr w:rsidR="00922FFA" w:rsidSect="00922FFA">
          <w:type w:val="continuous"/>
          <w:pgSz w:w="12240" w:h="15840"/>
          <w:pgMar w:top="2268" w:right="1701" w:bottom="1701" w:left="2268" w:header="709" w:footer="709" w:gutter="0"/>
          <w:pgNumType w:fmt="lowerRoman"/>
          <w:cols w:space="708"/>
          <w:docGrid w:linePitch="360"/>
        </w:sectPr>
      </w:pPr>
    </w:p>
    <w:p w:rsidR="00285487" w:rsidRPr="00230249" w:rsidRDefault="00285487" w:rsidP="00230249">
      <w:pPr>
        <w:pStyle w:val="ListParagraph"/>
        <w:spacing w:line="360" w:lineRule="auto"/>
        <w:ind w:left="360" w:right="49" w:firstLine="0"/>
        <w:jc w:val="center"/>
        <w:rPr>
          <w:b/>
          <w:sz w:val="24"/>
          <w:szCs w:val="24"/>
          <w:lang w:val="en-US"/>
        </w:rPr>
      </w:pPr>
      <w:r w:rsidRPr="00230249">
        <w:rPr>
          <w:b/>
          <w:sz w:val="24"/>
          <w:szCs w:val="24"/>
          <w:lang w:val="en-US"/>
        </w:rPr>
        <w:lastRenderedPageBreak/>
        <w:t>BAB I</w:t>
      </w:r>
    </w:p>
    <w:p w:rsidR="00285487" w:rsidRDefault="00285487" w:rsidP="00285487">
      <w:pPr>
        <w:pStyle w:val="ListParagraph"/>
        <w:spacing w:line="360" w:lineRule="auto"/>
        <w:ind w:left="360" w:right="49" w:firstLine="0"/>
        <w:jc w:val="center"/>
        <w:rPr>
          <w:b/>
          <w:sz w:val="24"/>
          <w:szCs w:val="24"/>
          <w:lang w:val="en-US"/>
        </w:rPr>
      </w:pPr>
      <w:r>
        <w:rPr>
          <w:b/>
          <w:sz w:val="24"/>
          <w:szCs w:val="24"/>
          <w:lang w:val="en-US"/>
        </w:rPr>
        <w:t>PENDAHULUAN</w:t>
      </w:r>
    </w:p>
    <w:p w:rsidR="00285487" w:rsidRDefault="00285487" w:rsidP="00285487">
      <w:pPr>
        <w:pStyle w:val="ListParagraph"/>
        <w:spacing w:line="360" w:lineRule="auto"/>
        <w:ind w:left="360" w:right="49" w:firstLine="0"/>
        <w:jc w:val="center"/>
        <w:rPr>
          <w:b/>
          <w:sz w:val="24"/>
          <w:szCs w:val="24"/>
          <w:lang w:val="en-US"/>
        </w:rPr>
      </w:pPr>
    </w:p>
    <w:p w:rsidR="00285487" w:rsidRPr="00285487" w:rsidRDefault="00285487" w:rsidP="00285487">
      <w:pPr>
        <w:pStyle w:val="ListParagraph"/>
        <w:spacing w:line="360" w:lineRule="auto"/>
        <w:ind w:left="360" w:right="49" w:firstLine="0"/>
        <w:jc w:val="center"/>
        <w:rPr>
          <w:b/>
          <w:sz w:val="24"/>
          <w:szCs w:val="24"/>
          <w:lang w:val="en-US"/>
        </w:rPr>
      </w:pPr>
    </w:p>
    <w:p w:rsidR="00182BD7" w:rsidRPr="00B72BF5" w:rsidRDefault="00A33672" w:rsidP="003257A0">
      <w:pPr>
        <w:pStyle w:val="ListParagraph"/>
        <w:numPr>
          <w:ilvl w:val="0"/>
          <w:numId w:val="2"/>
        </w:numPr>
        <w:spacing w:line="360" w:lineRule="auto"/>
        <w:ind w:left="360" w:right="49"/>
        <w:rPr>
          <w:b/>
          <w:sz w:val="24"/>
          <w:szCs w:val="24"/>
        </w:rPr>
      </w:pPr>
      <w:proofErr w:type="spellStart"/>
      <w:r w:rsidRPr="00B72BF5">
        <w:rPr>
          <w:b/>
          <w:sz w:val="24"/>
          <w:szCs w:val="24"/>
          <w:lang w:val="en-US"/>
        </w:rPr>
        <w:t>Latar</w:t>
      </w:r>
      <w:proofErr w:type="spellEnd"/>
      <w:r w:rsidRPr="00B72BF5">
        <w:rPr>
          <w:b/>
          <w:sz w:val="24"/>
          <w:szCs w:val="24"/>
          <w:lang w:val="en-US"/>
        </w:rPr>
        <w:t xml:space="preserve"> </w:t>
      </w:r>
      <w:proofErr w:type="spellStart"/>
      <w:r w:rsidRPr="00B72BF5">
        <w:rPr>
          <w:b/>
          <w:sz w:val="24"/>
          <w:szCs w:val="24"/>
          <w:lang w:val="en-US"/>
        </w:rPr>
        <w:t>Belakang</w:t>
      </w:r>
      <w:proofErr w:type="spellEnd"/>
      <w:r w:rsidR="00531FCD">
        <w:rPr>
          <w:b/>
          <w:sz w:val="24"/>
          <w:szCs w:val="24"/>
          <w:lang w:val="en-US"/>
        </w:rPr>
        <w:t xml:space="preserve"> </w:t>
      </w:r>
      <w:proofErr w:type="spellStart"/>
      <w:r w:rsidR="00531FCD">
        <w:rPr>
          <w:b/>
          <w:sz w:val="24"/>
          <w:szCs w:val="24"/>
          <w:lang w:val="en-US"/>
        </w:rPr>
        <w:t>Masalah</w:t>
      </w:r>
      <w:proofErr w:type="spellEnd"/>
    </w:p>
    <w:p w:rsidR="00431AA7" w:rsidRDefault="00932216" w:rsidP="00151B10">
      <w:pPr>
        <w:pStyle w:val="ListParagraph"/>
        <w:spacing w:before="90" w:line="480" w:lineRule="auto"/>
        <w:ind w:left="360" w:right="49" w:firstLine="450"/>
        <w:rPr>
          <w:rFonts w:eastAsia="TimesNewRomanPSMT"/>
          <w:sz w:val="24"/>
          <w:szCs w:val="24"/>
          <w:lang w:val="en-US"/>
        </w:rPr>
      </w:pPr>
      <w:bookmarkStart w:id="6" w:name="_Hlk92997378"/>
      <w:proofErr w:type="spellStart"/>
      <w:r w:rsidRPr="00932216">
        <w:rPr>
          <w:rFonts w:eastAsia="TimesNewRomanPSMT"/>
          <w:sz w:val="24"/>
          <w:szCs w:val="24"/>
          <w:lang w:val="en-US"/>
        </w:rPr>
        <w:t>Penelitian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mengenai</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hubungan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antara</w:t>
      </w:r>
      <w:proofErr w:type="spellEnd"/>
      <w:r w:rsidRPr="00932216">
        <w:rPr>
          <w:rFonts w:eastAsia="TimesNewRomanPSMT"/>
          <w:sz w:val="24"/>
          <w:szCs w:val="24"/>
          <w:lang w:val="en-US"/>
        </w:rPr>
        <w:t xml:space="preserve"> Good Corporate </w:t>
      </w:r>
      <w:proofErr w:type="spellStart"/>
      <w:r w:rsidRPr="00932216">
        <w:rPr>
          <w:rFonts w:eastAsia="TimesNewRomanPSMT"/>
          <w:sz w:val="24"/>
          <w:szCs w:val="24"/>
          <w:lang w:val="en-US"/>
        </w:rPr>
        <w:t>Gorvernance</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dengan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kinerja</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keuangan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telah</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banyak</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dilakukan</w:t>
      </w:r>
      <w:proofErr w:type="spellEnd"/>
      <w:r>
        <w:rPr>
          <w:rFonts w:eastAsia="TimesNewRomanPSMT"/>
          <w:sz w:val="24"/>
          <w:szCs w:val="24"/>
          <w:lang w:val="en-US"/>
        </w:rPr>
        <w:t xml:space="preserve">. </w:t>
      </w:r>
      <w:r w:rsidRPr="00932216">
        <w:rPr>
          <w:rFonts w:eastAsia="TimesNewRomanPSMT"/>
          <w:sz w:val="24"/>
          <w:szCs w:val="24"/>
          <w:lang w:val="en-US"/>
        </w:rPr>
        <w:t xml:space="preserve">Para investor </w:t>
      </w:r>
      <w:proofErr w:type="spellStart"/>
      <w:r w:rsidRPr="00932216">
        <w:rPr>
          <w:rFonts w:eastAsia="TimesNewRomanPSMT"/>
          <w:sz w:val="24"/>
          <w:szCs w:val="24"/>
          <w:lang w:val="en-US"/>
        </w:rPr>
        <w:t>cenderung</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menghindari</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perusahaan-perusahaan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dengan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predikat</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buruk</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dalam</w:t>
      </w:r>
      <w:proofErr w:type="spellEnd"/>
      <w:r w:rsidRPr="00932216">
        <w:rPr>
          <w:rFonts w:eastAsia="TimesNewRomanPSMT"/>
          <w:sz w:val="24"/>
          <w:szCs w:val="24"/>
          <w:lang w:val="en-US"/>
        </w:rPr>
        <w:t xml:space="preserve"> good corporate governance. </w:t>
      </w:r>
      <w:proofErr w:type="spellStart"/>
      <w:r w:rsidRPr="00932216">
        <w:rPr>
          <w:rFonts w:eastAsia="TimesNewRomanPSMT"/>
          <w:sz w:val="24"/>
          <w:szCs w:val="24"/>
          <w:lang w:val="en-US"/>
        </w:rPr>
        <w:t>Perhatian</w:t>
      </w:r>
      <w:proofErr w:type="spellEnd"/>
      <w:r w:rsidRPr="00932216">
        <w:rPr>
          <w:rFonts w:eastAsia="TimesNewRomanPSMT"/>
          <w:sz w:val="24"/>
          <w:szCs w:val="24"/>
          <w:lang w:val="en-US"/>
        </w:rPr>
        <w:t xml:space="preserve"> yang </w:t>
      </w:r>
      <w:proofErr w:type="spellStart"/>
      <w:r w:rsidRPr="00932216">
        <w:rPr>
          <w:rFonts w:eastAsia="TimesNewRomanPSMT"/>
          <w:sz w:val="24"/>
          <w:szCs w:val="24"/>
          <w:lang w:val="en-US"/>
        </w:rPr>
        <w:t>diberikan</w:t>
      </w:r>
      <w:proofErr w:type="spellEnd"/>
      <w:r w:rsidRPr="00932216">
        <w:rPr>
          <w:rFonts w:eastAsia="TimesNewRomanPSMT"/>
          <w:sz w:val="24"/>
          <w:szCs w:val="24"/>
          <w:lang w:val="en-US"/>
        </w:rPr>
        <w:t xml:space="preserve"> investor </w:t>
      </w:r>
      <w:proofErr w:type="spellStart"/>
      <w:r w:rsidRPr="00932216">
        <w:rPr>
          <w:rFonts w:eastAsia="TimesNewRomanPSMT"/>
          <w:sz w:val="24"/>
          <w:szCs w:val="24"/>
          <w:lang w:val="en-US"/>
        </w:rPr>
        <w:t>terhadap</w:t>
      </w:r>
      <w:proofErr w:type="spellEnd"/>
      <w:r w:rsidRPr="00932216">
        <w:rPr>
          <w:rFonts w:eastAsia="TimesNewRomanPSMT"/>
          <w:sz w:val="24"/>
          <w:szCs w:val="24"/>
          <w:lang w:val="en-US"/>
        </w:rPr>
        <w:t xml:space="preserve"> good corporate governance </w:t>
      </w:r>
      <w:proofErr w:type="spellStart"/>
      <w:r w:rsidRPr="00932216">
        <w:rPr>
          <w:rFonts w:eastAsia="TimesNewRomanPSMT"/>
          <w:sz w:val="24"/>
          <w:szCs w:val="24"/>
          <w:lang w:val="en-US"/>
        </w:rPr>
        <w:t>sama</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besarnya</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dengan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perhatian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terhadap</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kinerja</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keuangan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perusahaan</w:t>
      </w:r>
      <w:proofErr w:type="spellEnd"/>
      <w:r w:rsidRPr="00932216">
        <w:rPr>
          <w:rFonts w:eastAsia="TimesNewRomanPSMT"/>
          <w:sz w:val="24"/>
          <w:szCs w:val="24"/>
          <w:lang w:val="en-US"/>
        </w:rPr>
        <w:t xml:space="preserve">. Para investor </w:t>
      </w:r>
      <w:proofErr w:type="spellStart"/>
      <w:r w:rsidRPr="00932216">
        <w:rPr>
          <w:rFonts w:eastAsia="TimesNewRomanPSMT"/>
          <w:sz w:val="24"/>
          <w:szCs w:val="24"/>
          <w:lang w:val="en-US"/>
        </w:rPr>
        <w:t>yakin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bahawa</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perusahaan</w:t>
      </w:r>
      <w:proofErr w:type="spellEnd"/>
      <w:r w:rsidRPr="00932216">
        <w:rPr>
          <w:rFonts w:eastAsia="TimesNewRomanPSMT"/>
          <w:sz w:val="24"/>
          <w:szCs w:val="24"/>
          <w:lang w:val="en-US"/>
        </w:rPr>
        <w:t xml:space="preserve"> yang </w:t>
      </w:r>
      <w:proofErr w:type="spellStart"/>
      <w:r w:rsidRPr="00932216">
        <w:rPr>
          <w:rFonts w:eastAsia="TimesNewRomanPSMT"/>
          <w:sz w:val="24"/>
          <w:szCs w:val="24"/>
          <w:lang w:val="en-US"/>
        </w:rPr>
        <w:t>menerapkan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praktik</w:t>
      </w:r>
      <w:proofErr w:type="spellEnd"/>
      <w:r w:rsidRPr="00932216">
        <w:rPr>
          <w:rFonts w:eastAsia="TimesNewRomanPSMT"/>
          <w:sz w:val="24"/>
          <w:szCs w:val="24"/>
          <w:lang w:val="en-US"/>
        </w:rPr>
        <w:t xml:space="preserve"> good corporate governance </w:t>
      </w:r>
      <w:proofErr w:type="spellStart"/>
      <w:r w:rsidRPr="00932216">
        <w:rPr>
          <w:rFonts w:eastAsia="TimesNewRomanPSMT"/>
          <w:sz w:val="24"/>
          <w:szCs w:val="24"/>
          <w:lang w:val="en-US"/>
        </w:rPr>
        <w:t>telah</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berupaya</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meminimalkan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risiko</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keputusan</w:t>
      </w:r>
      <w:proofErr w:type="spellEnd"/>
      <w:r w:rsidRPr="00932216">
        <w:rPr>
          <w:rFonts w:eastAsia="TimesNewRomanPSMT"/>
          <w:sz w:val="24"/>
          <w:szCs w:val="24"/>
          <w:lang w:val="en-US"/>
        </w:rPr>
        <w:t xml:space="preserve"> yang salah </w:t>
      </w:r>
      <w:proofErr w:type="spellStart"/>
      <w:r w:rsidRPr="00932216">
        <w:rPr>
          <w:rFonts w:eastAsia="TimesNewRomanPSMT"/>
          <w:sz w:val="24"/>
          <w:szCs w:val="24"/>
          <w:lang w:val="en-US"/>
        </w:rPr>
        <w:t>atau</w:t>
      </w:r>
      <w:proofErr w:type="spellEnd"/>
      <w:r w:rsidRPr="00932216">
        <w:rPr>
          <w:rFonts w:eastAsia="TimesNewRomanPSMT"/>
          <w:sz w:val="24"/>
          <w:szCs w:val="24"/>
          <w:lang w:val="en-US"/>
        </w:rPr>
        <w:t xml:space="preserve"> yang </w:t>
      </w:r>
      <w:proofErr w:type="spellStart"/>
      <w:r w:rsidRPr="00932216">
        <w:rPr>
          <w:rFonts w:eastAsia="TimesNewRomanPSMT"/>
          <w:sz w:val="24"/>
          <w:szCs w:val="24"/>
          <w:lang w:val="en-US"/>
        </w:rPr>
        <w:t>akan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menguntungkan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diri</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sendiri</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sehingga</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dapat</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meningkatkan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kinerja</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perusahaan</w:t>
      </w:r>
      <w:proofErr w:type="spellEnd"/>
      <w:r w:rsidRPr="00932216">
        <w:rPr>
          <w:rFonts w:eastAsia="TimesNewRomanPSMT"/>
          <w:sz w:val="24"/>
          <w:szCs w:val="24"/>
          <w:lang w:val="en-US"/>
        </w:rPr>
        <w:t xml:space="preserve"> </w:t>
      </w:r>
      <w:proofErr w:type="spellStart"/>
      <w:r w:rsidR="000171EC">
        <w:rPr>
          <w:rFonts w:eastAsia="TimesNewRomanPSMT"/>
          <w:sz w:val="24"/>
          <w:szCs w:val="24"/>
          <w:lang w:val="en-US"/>
        </w:rPr>
        <w:t>sehingga</w:t>
      </w:r>
      <w:proofErr w:type="spellEnd"/>
      <w:r w:rsidR="000171EC">
        <w:rPr>
          <w:rFonts w:eastAsia="TimesNewRomanPSMT"/>
          <w:sz w:val="24"/>
          <w:szCs w:val="24"/>
          <w:lang w:val="en-US"/>
        </w:rPr>
        <w:t xml:space="preserve"> </w:t>
      </w:r>
      <w:proofErr w:type="spellStart"/>
      <w:r w:rsidR="000171EC" w:rsidRPr="000171EC">
        <w:rPr>
          <w:rFonts w:eastAsia="TimesNewRomanPSMT"/>
          <w:sz w:val="24"/>
          <w:szCs w:val="24"/>
          <w:lang w:val="en-US"/>
        </w:rPr>
        <w:t>perusahaan</w:t>
      </w:r>
      <w:proofErr w:type="spellEnd"/>
      <w:r w:rsidR="000171EC" w:rsidRPr="000171EC">
        <w:rPr>
          <w:rFonts w:eastAsia="TimesNewRomanPSMT"/>
          <w:sz w:val="24"/>
          <w:szCs w:val="24"/>
          <w:lang w:val="en-US"/>
        </w:rPr>
        <w:t xml:space="preserve"> </w:t>
      </w:r>
      <w:proofErr w:type="spellStart"/>
      <w:r w:rsidR="000171EC" w:rsidRPr="000171EC">
        <w:rPr>
          <w:rFonts w:eastAsia="TimesNewRomanPSMT"/>
          <w:sz w:val="24"/>
          <w:szCs w:val="24"/>
          <w:lang w:val="en-US"/>
        </w:rPr>
        <w:t>dapat</w:t>
      </w:r>
      <w:proofErr w:type="spellEnd"/>
      <w:r w:rsidR="000171EC" w:rsidRPr="000171EC">
        <w:rPr>
          <w:rFonts w:eastAsia="TimesNewRomanPSMT"/>
          <w:sz w:val="24"/>
          <w:szCs w:val="24"/>
          <w:lang w:val="en-US"/>
        </w:rPr>
        <w:t xml:space="preserve"> </w:t>
      </w:r>
      <w:proofErr w:type="spellStart"/>
      <w:r w:rsidR="000171EC" w:rsidRPr="000171EC">
        <w:rPr>
          <w:rFonts w:eastAsia="TimesNewRomanPSMT"/>
          <w:sz w:val="24"/>
          <w:szCs w:val="24"/>
          <w:lang w:val="en-US"/>
        </w:rPr>
        <w:t>lebih</w:t>
      </w:r>
      <w:proofErr w:type="spellEnd"/>
      <w:r w:rsidR="000171EC" w:rsidRPr="000171EC">
        <w:rPr>
          <w:rFonts w:eastAsia="TimesNewRomanPSMT"/>
          <w:sz w:val="24"/>
          <w:szCs w:val="24"/>
          <w:lang w:val="en-US"/>
        </w:rPr>
        <w:t xml:space="preserve"> </w:t>
      </w:r>
      <w:proofErr w:type="spellStart"/>
      <w:r w:rsidR="000171EC" w:rsidRPr="000171EC">
        <w:rPr>
          <w:rFonts w:eastAsia="TimesNewRomanPSMT"/>
          <w:sz w:val="24"/>
          <w:szCs w:val="24"/>
          <w:lang w:val="en-US"/>
        </w:rPr>
        <w:t>terarah</w:t>
      </w:r>
      <w:proofErr w:type="spellEnd"/>
      <w:r w:rsidR="000171EC" w:rsidRPr="000171EC">
        <w:rPr>
          <w:rFonts w:eastAsia="TimesNewRomanPSMT"/>
          <w:sz w:val="24"/>
          <w:szCs w:val="24"/>
          <w:lang w:val="en-US"/>
        </w:rPr>
        <w:t xml:space="preserve"> </w:t>
      </w:r>
      <w:proofErr w:type="spellStart"/>
      <w:r w:rsidR="000171EC" w:rsidRPr="000171EC">
        <w:rPr>
          <w:rFonts w:eastAsia="TimesNewRomanPSMT"/>
          <w:sz w:val="24"/>
          <w:szCs w:val="24"/>
          <w:lang w:val="en-US"/>
        </w:rPr>
        <w:t>untuk</w:t>
      </w:r>
      <w:proofErr w:type="spellEnd"/>
      <w:r w:rsidR="000171EC" w:rsidRPr="000171EC">
        <w:rPr>
          <w:rFonts w:eastAsia="TimesNewRomanPSMT"/>
          <w:sz w:val="24"/>
          <w:szCs w:val="24"/>
          <w:lang w:val="en-US"/>
        </w:rPr>
        <w:t xml:space="preserve"> </w:t>
      </w:r>
      <w:proofErr w:type="spellStart"/>
      <w:r w:rsidR="000171EC" w:rsidRPr="000171EC">
        <w:rPr>
          <w:rFonts w:eastAsia="TimesNewRomanPSMT"/>
          <w:sz w:val="24"/>
          <w:szCs w:val="24"/>
          <w:lang w:val="en-US"/>
        </w:rPr>
        <w:t>mencapai</w:t>
      </w:r>
      <w:proofErr w:type="spellEnd"/>
      <w:r w:rsidR="000171EC" w:rsidRPr="000171EC">
        <w:rPr>
          <w:rFonts w:eastAsia="TimesNewRomanPSMT"/>
          <w:sz w:val="24"/>
          <w:szCs w:val="24"/>
          <w:lang w:val="en-US"/>
        </w:rPr>
        <w:t xml:space="preserve"> </w:t>
      </w:r>
      <w:proofErr w:type="spellStart"/>
      <w:r w:rsidR="000171EC" w:rsidRPr="000171EC">
        <w:rPr>
          <w:rFonts w:eastAsia="TimesNewRomanPSMT"/>
          <w:sz w:val="24"/>
          <w:szCs w:val="24"/>
          <w:lang w:val="en-US"/>
        </w:rPr>
        <w:t>tujuannya</w:t>
      </w:r>
      <w:proofErr w:type="spellEnd"/>
      <w:r w:rsidR="000171EC" w:rsidRPr="000171EC">
        <w:rPr>
          <w:rFonts w:eastAsia="TimesNewRomanPSMT"/>
          <w:sz w:val="24"/>
          <w:szCs w:val="24"/>
          <w:lang w:val="en-US"/>
        </w:rPr>
        <w:t xml:space="preserve"> </w:t>
      </w:r>
      <w:r w:rsidR="00E64ADF">
        <w:rPr>
          <w:rFonts w:eastAsia="TimesNewRomanPSMT"/>
          <w:sz w:val="24"/>
          <w:szCs w:val="24"/>
          <w:lang w:val="en-US"/>
        </w:rPr>
        <w:fldChar w:fldCharType="begin" w:fldLock="1"/>
      </w:r>
      <w:r w:rsidR="00E64ADF">
        <w:rPr>
          <w:rFonts w:eastAsia="TimesNewRomanPSMT"/>
          <w:sz w:val="24"/>
          <w:szCs w:val="24"/>
          <w:lang w:val="en-US"/>
        </w:rPr>
        <w:instrText>ADDIN CSL_CITATION {"citationItems":[{"id":"ITEM-1","itemData":{"author":[{"dropping-particle":"","family":"Indarti","given":"M. G.","non-dropping-particle":"","parse-names":false,"suffix":""},{"dropping-particle":"","family":"Extaliyus","given":"Kentris","non-dropping-particle":"","parse-names":false,"suffix":""},{"dropping-particle":"","family":"Lusi","given":"","non-dropping-particle":"","parse-names":false,"suffix":""}],"container-title":"Jurnal Bisnis dan Ekonomi (JBE)","id":"ITEM-1","issued":{"date-parts":[["2013"]]},"page":"171-183","title":"Pengaruh Corporate Governance Preception Index (CGPI), Struktur Kepemilikan, dan Ukuran Perusahaan terhadap Kinerja Keuangan","type":"article-journal","volume":"20(2)"},"uris":["http://www.mendeley.com/documents/?uuid=240e737d-2682-4bbb-9182-3bae1181dddc"]}],"mendeley":{"formattedCitation":"(Indarti et al., 2013)","plainTextFormattedCitation":"(Indarti et al., 2013)","previouslyFormattedCitation":"(Indarti et al., 2013)"},"properties":{"noteIndex":0},"schema":"https://github.com/citation-style-language/schema/raw/master/csl-citation.json"}</w:instrText>
      </w:r>
      <w:r w:rsidR="00E64ADF">
        <w:rPr>
          <w:rFonts w:eastAsia="TimesNewRomanPSMT"/>
          <w:sz w:val="24"/>
          <w:szCs w:val="24"/>
          <w:lang w:val="en-US"/>
        </w:rPr>
        <w:fldChar w:fldCharType="separate"/>
      </w:r>
      <w:r w:rsidR="00E64ADF" w:rsidRPr="00E64ADF">
        <w:rPr>
          <w:rFonts w:eastAsia="TimesNewRomanPSMT"/>
          <w:noProof/>
          <w:sz w:val="24"/>
          <w:szCs w:val="24"/>
          <w:lang w:val="en-US"/>
        </w:rPr>
        <w:t xml:space="preserve">(Indarti </w:t>
      </w:r>
      <w:r w:rsidR="00E64ADF" w:rsidRPr="00E64ADF">
        <w:rPr>
          <w:rFonts w:eastAsia="TimesNewRomanPSMT"/>
          <w:i/>
          <w:iCs/>
          <w:noProof/>
          <w:sz w:val="24"/>
          <w:szCs w:val="24"/>
          <w:lang w:val="en-US"/>
        </w:rPr>
        <w:t>et al.</w:t>
      </w:r>
      <w:r w:rsidR="00E64ADF" w:rsidRPr="00E64ADF">
        <w:rPr>
          <w:rFonts w:eastAsia="TimesNewRomanPSMT"/>
          <w:noProof/>
          <w:sz w:val="24"/>
          <w:szCs w:val="24"/>
          <w:lang w:val="en-US"/>
        </w:rPr>
        <w:t>, 2013)</w:t>
      </w:r>
      <w:r w:rsidR="00E64ADF">
        <w:rPr>
          <w:rFonts w:eastAsia="TimesNewRomanPSMT"/>
          <w:sz w:val="24"/>
          <w:szCs w:val="24"/>
          <w:lang w:val="en-US"/>
        </w:rPr>
        <w:fldChar w:fldCharType="end"/>
      </w:r>
    </w:p>
    <w:p w:rsidR="006F2D39" w:rsidRDefault="00932216" w:rsidP="00151B10">
      <w:pPr>
        <w:pStyle w:val="ListParagraph"/>
        <w:spacing w:before="90" w:line="480" w:lineRule="auto"/>
        <w:ind w:left="360" w:right="49" w:firstLine="450"/>
        <w:rPr>
          <w:rFonts w:eastAsia="TimesNewRomanPSMT"/>
          <w:sz w:val="24"/>
          <w:szCs w:val="24"/>
          <w:lang w:val="en-US"/>
        </w:rPr>
        <w:sectPr w:rsidR="006F2D39" w:rsidSect="006904A3">
          <w:headerReference w:type="default" r:id="rId13"/>
          <w:footerReference w:type="default" r:id="rId14"/>
          <w:type w:val="continuous"/>
          <w:pgSz w:w="12240" w:h="15840"/>
          <w:pgMar w:top="2268" w:right="1701" w:bottom="1701" w:left="2268" w:header="709" w:footer="709" w:gutter="0"/>
          <w:pgNumType w:start="1"/>
          <w:cols w:space="708"/>
          <w:docGrid w:linePitch="360"/>
        </w:sectPr>
      </w:pPr>
      <w:proofErr w:type="spellStart"/>
      <w:r w:rsidRPr="00932216">
        <w:rPr>
          <w:rFonts w:eastAsia="TimesNewRomanPSMT"/>
          <w:sz w:val="24"/>
          <w:szCs w:val="24"/>
          <w:lang w:val="en-US"/>
        </w:rPr>
        <w:t>Menurut</w:t>
      </w:r>
      <w:proofErr w:type="spellEnd"/>
      <w:r w:rsidR="00E64ADF">
        <w:rPr>
          <w:rFonts w:eastAsia="TimesNewRomanPSMT"/>
          <w:sz w:val="24"/>
          <w:szCs w:val="24"/>
          <w:lang w:val="en-US"/>
        </w:rPr>
        <w:t xml:space="preserve"> </w:t>
      </w:r>
      <w:r w:rsidR="00E64ADF">
        <w:rPr>
          <w:rFonts w:eastAsia="TimesNewRomanPSMT"/>
          <w:sz w:val="24"/>
          <w:szCs w:val="24"/>
          <w:lang w:val="en-US"/>
        </w:rPr>
        <w:fldChar w:fldCharType="begin" w:fldLock="1"/>
      </w:r>
      <w:r w:rsidR="0022783D">
        <w:rPr>
          <w:rFonts w:eastAsia="TimesNewRomanPSMT"/>
          <w:sz w:val="24"/>
          <w:szCs w:val="24"/>
          <w:lang w:val="en-US"/>
        </w:rPr>
        <w:instrText>ADDIN CSL_CITATION {"citationItems":[{"id":"ITEM-1","itemData":{"author":[{"dropping-particle":"","family":"Hermiyetti","given":"H.","non-dropping-particle":"","parse-names":false,"suffix":""},{"dropping-particle":"","family":"Katlanis","given":"E.","non-dropping-particle":"","parse-names":false,"suffix":""}],"container-title":"Media Riset Akuntansi","id":"ITEM-1","issued":{"date-parts":[["2017"]]},"page":"93","title":"Analisis Pengaruh Kepemilikan Manajerial, Kepemilikan Institusional, Kepemilikan Asing, dan Komite Audit terhadap Kinerja Keuangan Perusahaan","type":"article-journal","volume":"4(2)"},"uris":["http://www.mendeley.com/documents/?uuid=0687097d-aa8b-41fd-bbc9-9fcc2de6e041"]}],"mendeley":{"formattedCitation":"(Hermiyetti &amp; Katlanis, 2017)","manualFormatting":"Hermiyetti &amp; Katlanis (2017)","plainTextFormattedCitation":"(Hermiyetti &amp; Katlanis, 2017)","previouslyFormattedCitation":"(Hermiyetti &amp; Katlanis, 2017)"},"properties":{"noteIndex":0},"schema":"https://github.com/citation-style-language/schema/raw/master/csl-citation.json"}</w:instrText>
      </w:r>
      <w:r w:rsidR="00E64ADF">
        <w:rPr>
          <w:rFonts w:eastAsia="TimesNewRomanPSMT"/>
          <w:sz w:val="24"/>
          <w:szCs w:val="24"/>
          <w:lang w:val="en-US"/>
        </w:rPr>
        <w:fldChar w:fldCharType="separate"/>
      </w:r>
      <w:r w:rsidR="00E64ADF" w:rsidRPr="00E64ADF">
        <w:rPr>
          <w:rFonts w:eastAsia="TimesNewRomanPSMT"/>
          <w:noProof/>
          <w:sz w:val="24"/>
          <w:szCs w:val="24"/>
          <w:lang w:val="en-US"/>
        </w:rPr>
        <w:t xml:space="preserve">Hermiyetti &amp; Katlanis </w:t>
      </w:r>
      <w:r w:rsidR="00E64ADF">
        <w:rPr>
          <w:rFonts w:eastAsia="TimesNewRomanPSMT"/>
          <w:noProof/>
          <w:sz w:val="24"/>
          <w:szCs w:val="24"/>
          <w:lang w:val="en-US"/>
        </w:rPr>
        <w:t>(</w:t>
      </w:r>
      <w:r w:rsidR="00E64ADF" w:rsidRPr="00E64ADF">
        <w:rPr>
          <w:rFonts w:eastAsia="TimesNewRomanPSMT"/>
          <w:noProof/>
          <w:sz w:val="24"/>
          <w:szCs w:val="24"/>
          <w:lang w:val="en-US"/>
        </w:rPr>
        <w:t>2017)</w:t>
      </w:r>
      <w:r w:rsidR="00E64ADF">
        <w:rPr>
          <w:rFonts w:eastAsia="TimesNewRomanPSMT"/>
          <w:sz w:val="24"/>
          <w:szCs w:val="24"/>
          <w:lang w:val="en-US"/>
        </w:rPr>
        <w:fldChar w:fldCharType="end"/>
      </w:r>
      <w:r w:rsidR="00E64ADF">
        <w:rPr>
          <w:rFonts w:eastAsia="TimesNewRomanPSMT"/>
          <w:sz w:val="24"/>
          <w:szCs w:val="24"/>
          <w:lang w:val="en-US"/>
        </w:rPr>
        <w:t xml:space="preserve"> </w:t>
      </w:r>
      <w:r w:rsidRPr="00932216">
        <w:rPr>
          <w:rFonts w:eastAsia="TimesNewRomanPSMT"/>
          <w:sz w:val="24"/>
          <w:szCs w:val="24"/>
          <w:lang w:val="en-US"/>
        </w:rPr>
        <w:t xml:space="preserve">, </w:t>
      </w:r>
      <w:proofErr w:type="spellStart"/>
      <w:r w:rsidRPr="00932216">
        <w:rPr>
          <w:rFonts w:eastAsia="TimesNewRomanPSMT"/>
          <w:sz w:val="24"/>
          <w:szCs w:val="24"/>
          <w:lang w:val="en-US"/>
        </w:rPr>
        <w:t>perusahaan</w:t>
      </w:r>
      <w:proofErr w:type="spellEnd"/>
      <w:r w:rsidRPr="00932216">
        <w:rPr>
          <w:rFonts w:eastAsia="TimesNewRomanPSMT"/>
          <w:sz w:val="24"/>
          <w:szCs w:val="24"/>
          <w:lang w:val="en-US"/>
        </w:rPr>
        <w:t xml:space="preserve"> yang </w:t>
      </w:r>
      <w:proofErr w:type="spellStart"/>
      <w:r w:rsidRPr="00932216">
        <w:rPr>
          <w:rFonts w:eastAsia="TimesNewRomanPSMT"/>
          <w:sz w:val="24"/>
          <w:szCs w:val="24"/>
          <w:lang w:val="en-US"/>
        </w:rPr>
        <w:t>baik</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harus</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memiliki</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nilai-nilai</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integritas</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kejujuran</w:t>
      </w:r>
      <w:proofErr w:type="spellEnd"/>
      <w:r w:rsidRPr="00932216">
        <w:rPr>
          <w:rFonts w:eastAsia="TimesNewRomanPSMT"/>
          <w:sz w:val="24"/>
          <w:szCs w:val="24"/>
          <w:lang w:val="en-US"/>
        </w:rPr>
        <w:t xml:space="preserve">, dan </w:t>
      </w:r>
      <w:proofErr w:type="spellStart"/>
      <w:r w:rsidRPr="00932216">
        <w:rPr>
          <w:rFonts w:eastAsia="TimesNewRomanPSMT"/>
          <w:sz w:val="24"/>
          <w:szCs w:val="24"/>
          <w:lang w:val="en-US"/>
        </w:rPr>
        <w:t>keseimbangan</w:t>
      </w:r>
      <w:proofErr w:type="spellEnd"/>
      <w:r w:rsidRPr="00932216">
        <w:rPr>
          <w:rFonts w:eastAsia="TimesNewRomanPSMT"/>
          <w:sz w:val="24"/>
          <w:szCs w:val="24"/>
          <w:lang w:val="en-US"/>
        </w:rPr>
        <w:t xml:space="preserve"> yang </w:t>
      </w:r>
      <w:proofErr w:type="spellStart"/>
      <w:r w:rsidRPr="00932216">
        <w:rPr>
          <w:rFonts w:eastAsia="TimesNewRomanPSMT"/>
          <w:sz w:val="24"/>
          <w:szCs w:val="24"/>
          <w:lang w:val="en-US"/>
        </w:rPr>
        <w:t>dijadikan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sebagai</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dasar</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untuk</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memahami</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dalam</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menerapkan</w:t>
      </w:r>
      <w:proofErr w:type="spellEnd"/>
      <w:r w:rsidRPr="00932216">
        <w:rPr>
          <w:rFonts w:eastAsia="TimesNewRomanPSMT"/>
          <w:sz w:val="24"/>
          <w:szCs w:val="24"/>
          <w:lang w:val="en-US"/>
        </w:rPr>
        <w:t xml:space="preserve"> tata </w:t>
      </w:r>
      <w:proofErr w:type="spellStart"/>
      <w:r w:rsidRPr="00932216">
        <w:rPr>
          <w:rFonts w:eastAsia="TimesNewRomanPSMT"/>
          <w:sz w:val="24"/>
          <w:szCs w:val="24"/>
          <w:lang w:val="en-US"/>
        </w:rPr>
        <w:t>kelola</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perusahaan</w:t>
      </w:r>
      <w:proofErr w:type="spellEnd"/>
      <w:r w:rsidRPr="00932216">
        <w:rPr>
          <w:rFonts w:eastAsia="TimesNewRomanPSMT"/>
          <w:sz w:val="24"/>
          <w:szCs w:val="24"/>
          <w:lang w:val="en-US"/>
        </w:rPr>
        <w:t xml:space="preserve"> yang </w:t>
      </w:r>
      <w:proofErr w:type="spellStart"/>
      <w:r w:rsidRPr="00932216">
        <w:rPr>
          <w:rFonts w:eastAsia="TimesNewRomanPSMT"/>
          <w:sz w:val="24"/>
          <w:szCs w:val="24"/>
          <w:lang w:val="en-US"/>
        </w:rPr>
        <w:t>baik</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sehingga</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manajemen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dapat</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memiliki</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kinerja</w:t>
      </w:r>
      <w:proofErr w:type="spellEnd"/>
      <w:r w:rsidRPr="00932216">
        <w:rPr>
          <w:rFonts w:eastAsia="TimesNewRomanPSMT"/>
          <w:sz w:val="24"/>
          <w:szCs w:val="24"/>
          <w:lang w:val="en-US"/>
        </w:rPr>
        <w:t xml:space="preserve"> yang optimal dan </w:t>
      </w:r>
      <w:proofErr w:type="spellStart"/>
      <w:r w:rsidRPr="00932216">
        <w:rPr>
          <w:rFonts w:eastAsia="TimesNewRomanPSMT"/>
          <w:sz w:val="24"/>
          <w:szCs w:val="24"/>
          <w:lang w:val="en-US"/>
        </w:rPr>
        <w:t>perusahaan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mampu</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memberikan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nilai</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kepada</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masyarakat</w:t>
      </w:r>
      <w:proofErr w:type="spellEnd"/>
      <w:r w:rsidRPr="00932216">
        <w:rPr>
          <w:rFonts w:eastAsia="TimesNewRomanPSMT"/>
          <w:sz w:val="24"/>
          <w:szCs w:val="24"/>
          <w:lang w:val="en-US"/>
        </w:rPr>
        <w:t xml:space="preserve">. Tata </w:t>
      </w:r>
      <w:proofErr w:type="spellStart"/>
      <w:r w:rsidRPr="00932216">
        <w:rPr>
          <w:rFonts w:eastAsia="TimesNewRomanPSMT"/>
          <w:sz w:val="24"/>
          <w:szCs w:val="24"/>
          <w:lang w:val="en-US"/>
        </w:rPr>
        <w:t>kelola</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perusahaan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merupakan</w:t>
      </w:r>
      <w:proofErr w:type="spellEnd"/>
      <w:r w:rsidRPr="00932216">
        <w:rPr>
          <w:rFonts w:eastAsia="TimesNewRomanPSMT"/>
          <w:sz w:val="24"/>
          <w:szCs w:val="24"/>
          <w:lang w:val="en-US"/>
        </w:rPr>
        <w:t xml:space="preserve"> salah </w:t>
      </w:r>
      <w:proofErr w:type="spellStart"/>
      <w:r w:rsidRPr="00932216">
        <w:rPr>
          <w:rFonts w:eastAsia="TimesNewRomanPSMT"/>
          <w:sz w:val="24"/>
          <w:szCs w:val="24"/>
          <w:lang w:val="en-US"/>
        </w:rPr>
        <w:t>satu</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elemen</w:t>
      </w:r>
      <w:proofErr w:type="spellEnd"/>
      <w:r w:rsidRPr="00932216">
        <w:rPr>
          <w:rFonts w:eastAsia="TimesNewRomanPSMT"/>
          <w:sz w:val="24"/>
          <w:szCs w:val="24"/>
          <w:lang w:val="en-US"/>
        </w:rPr>
        <w:t xml:space="preserve"> yang </w:t>
      </w:r>
      <w:proofErr w:type="spellStart"/>
      <w:r w:rsidRPr="00932216">
        <w:rPr>
          <w:rFonts w:eastAsia="TimesNewRomanPSMT"/>
          <w:sz w:val="24"/>
          <w:szCs w:val="24"/>
          <w:lang w:val="en-US"/>
        </w:rPr>
        <w:t>diperlukan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untuk</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melaksanakan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pengelolaan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perusahaan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dengan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cara</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mengatur</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hubungan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antara</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manajemen</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pemegang</w:t>
      </w:r>
      <w:proofErr w:type="spellEnd"/>
      <w:r w:rsidRPr="00932216">
        <w:rPr>
          <w:rFonts w:eastAsia="TimesNewRomanPSMT"/>
          <w:sz w:val="24"/>
          <w:szCs w:val="24"/>
          <w:lang w:val="en-US"/>
        </w:rPr>
        <w:t xml:space="preserve"> </w:t>
      </w:r>
      <w:proofErr w:type="spellStart"/>
      <w:r w:rsidRPr="00932216">
        <w:rPr>
          <w:rFonts w:eastAsia="TimesNewRomanPSMT"/>
          <w:sz w:val="24"/>
          <w:szCs w:val="24"/>
          <w:lang w:val="en-US"/>
        </w:rPr>
        <w:t>saham</w:t>
      </w:r>
      <w:proofErr w:type="spellEnd"/>
      <w:r w:rsidRPr="00932216">
        <w:rPr>
          <w:rFonts w:eastAsia="TimesNewRomanPSMT"/>
          <w:sz w:val="24"/>
          <w:szCs w:val="24"/>
          <w:lang w:val="en-US"/>
        </w:rPr>
        <w:t xml:space="preserve">, dewan </w:t>
      </w:r>
      <w:proofErr w:type="spellStart"/>
      <w:r w:rsidRPr="00932216">
        <w:rPr>
          <w:rFonts w:eastAsia="TimesNewRomanPSMT"/>
          <w:sz w:val="24"/>
          <w:szCs w:val="24"/>
          <w:lang w:val="en-US"/>
        </w:rPr>
        <w:t>komisaris</w:t>
      </w:r>
      <w:proofErr w:type="spellEnd"/>
      <w:r w:rsidRPr="00932216">
        <w:rPr>
          <w:rFonts w:eastAsia="TimesNewRomanPSMT"/>
          <w:sz w:val="24"/>
          <w:szCs w:val="24"/>
          <w:lang w:val="en-US"/>
        </w:rPr>
        <w:t xml:space="preserve"> </w:t>
      </w:r>
    </w:p>
    <w:p w:rsidR="00932216" w:rsidRPr="006F2D39" w:rsidRDefault="00932216" w:rsidP="006F2D39">
      <w:pPr>
        <w:spacing w:before="90" w:line="480" w:lineRule="auto"/>
        <w:ind w:right="49" w:firstLine="360"/>
        <w:rPr>
          <w:rFonts w:ascii="Times New Roman" w:eastAsia="TimesNewRomanPSMT" w:hAnsi="Times New Roman"/>
          <w:sz w:val="24"/>
          <w:szCs w:val="24"/>
          <w:lang w:val="en-US"/>
        </w:rPr>
      </w:pPr>
      <w:r w:rsidRPr="006F2D39">
        <w:rPr>
          <w:rFonts w:ascii="Times New Roman" w:eastAsia="TimesNewRomanPSMT" w:hAnsi="Times New Roman"/>
          <w:sz w:val="24"/>
          <w:szCs w:val="24"/>
          <w:lang w:val="en-US"/>
        </w:rPr>
        <w:lastRenderedPageBreak/>
        <w:t xml:space="preserve">dan para stakeholder </w:t>
      </w:r>
      <w:proofErr w:type="spellStart"/>
      <w:r w:rsidRPr="006F2D39">
        <w:rPr>
          <w:rFonts w:ascii="Times New Roman" w:eastAsia="TimesNewRomanPSMT" w:hAnsi="Times New Roman"/>
          <w:sz w:val="24"/>
          <w:szCs w:val="24"/>
          <w:lang w:val="en-US"/>
        </w:rPr>
        <w:t>lainnya</w:t>
      </w:r>
      <w:proofErr w:type="spellEnd"/>
      <w:r w:rsidRPr="006F2D39">
        <w:rPr>
          <w:rFonts w:ascii="Times New Roman" w:eastAsia="TimesNewRomanPSMT" w:hAnsi="Times New Roman"/>
          <w:sz w:val="24"/>
          <w:szCs w:val="24"/>
          <w:lang w:val="en-US"/>
        </w:rPr>
        <w:t xml:space="preserve"> </w:t>
      </w:r>
      <w:r w:rsidR="0022783D" w:rsidRPr="006F2D39">
        <w:rPr>
          <w:rFonts w:ascii="Times New Roman" w:eastAsia="TimesNewRomanPSMT" w:hAnsi="Times New Roman"/>
          <w:sz w:val="24"/>
          <w:szCs w:val="24"/>
          <w:lang w:val="en-US"/>
        </w:rPr>
        <w:fldChar w:fldCharType="begin" w:fldLock="1"/>
      </w:r>
      <w:r w:rsidR="0022783D" w:rsidRPr="006F2D39">
        <w:rPr>
          <w:rFonts w:ascii="Times New Roman" w:eastAsia="TimesNewRomanPSMT" w:hAnsi="Times New Roman"/>
          <w:sz w:val="24"/>
          <w:szCs w:val="24"/>
          <w:lang w:val="en-US"/>
        </w:rPr>
        <w:instrText>ADDIN CSL_CITATION {"citationItems":[{"id":"ITEM-1","itemData":{"author":[{"dropping-particle":"","family":"Setiawan","given":"Arif","non-dropping-particle":"","parse-names":false,"suffix":""}],"container-title":"Jurnal Sikap","id":"ITEM-1","issued":{"date-parts":[["2016"]]},"page":"1-8","title":"Pengaruh Corporate Governance Terhadap Kinerja Keuangan Perusahaan","type":"article-journal","volume":"1(1)"},"uris":["http://www.mendeley.com/documents/?uuid=786cb951-47e1-415f-ab1f-abd50b533d42"]}],"mendeley":{"formattedCitation":"(Setiawan, 2016)","plainTextFormattedCitation":"(Setiawan, 2016)","previouslyFormattedCitation":"(Setiawan, 2016)"},"properties":{"noteIndex":0},"schema":"https://github.com/citation-style-language/schema/raw/master/csl-citation.json"}</w:instrText>
      </w:r>
      <w:r w:rsidR="0022783D" w:rsidRPr="006F2D39">
        <w:rPr>
          <w:rFonts w:ascii="Times New Roman" w:eastAsia="TimesNewRomanPSMT" w:hAnsi="Times New Roman"/>
          <w:sz w:val="24"/>
          <w:szCs w:val="24"/>
          <w:lang w:val="en-US"/>
        </w:rPr>
        <w:fldChar w:fldCharType="separate"/>
      </w:r>
      <w:r w:rsidR="0022783D" w:rsidRPr="006F2D39">
        <w:rPr>
          <w:rFonts w:ascii="Times New Roman" w:eastAsia="TimesNewRomanPSMT" w:hAnsi="Times New Roman"/>
          <w:noProof/>
          <w:sz w:val="24"/>
          <w:szCs w:val="24"/>
          <w:lang w:val="en-US"/>
        </w:rPr>
        <w:t>(Setiawan, 2016)</w:t>
      </w:r>
      <w:r w:rsidR="0022783D" w:rsidRPr="006F2D39">
        <w:rPr>
          <w:rFonts w:ascii="Times New Roman" w:eastAsia="TimesNewRomanPSMT" w:hAnsi="Times New Roman"/>
          <w:sz w:val="24"/>
          <w:szCs w:val="24"/>
          <w:lang w:val="en-US"/>
        </w:rPr>
        <w:fldChar w:fldCharType="end"/>
      </w:r>
      <w:r w:rsidR="0022783D" w:rsidRPr="006F2D39">
        <w:rPr>
          <w:rFonts w:ascii="Times New Roman" w:eastAsia="TimesNewRomanPSMT" w:hAnsi="Times New Roman"/>
          <w:sz w:val="24"/>
          <w:szCs w:val="24"/>
          <w:lang w:val="en-US"/>
        </w:rPr>
        <w:t>.</w:t>
      </w:r>
    </w:p>
    <w:p w:rsidR="00751A96" w:rsidRPr="00C75335" w:rsidRDefault="00751A96" w:rsidP="00151B10">
      <w:pPr>
        <w:pStyle w:val="ListParagraph"/>
        <w:spacing w:before="90" w:line="480" w:lineRule="auto"/>
        <w:ind w:left="360" w:right="49" w:firstLine="450"/>
        <w:rPr>
          <w:rFonts w:eastAsia="TimesNewRomanPSMT"/>
          <w:color w:val="FF0000"/>
          <w:sz w:val="24"/>
          <w:szCs w:val="24"/>
          <w:lang w:val="id-ID"/>
        </w:rPr>
      </w:pPr>
      <w:r w:rsidRPr="00751A96">
        <w:rPr>
          <w:rFonts w:eastAsia="TimesNewRomanPSMT"/>
          <w:sz w:val="24"/>
          <w:szCs w:val="24"/>
          <w:lang w:val="en-US"/>
        </w:rPr>
        <w:t xml:space="preserve">Dewan </w:t>
      </w:r>
      <w:proofErr w:type="spellStart"/>
      <w:r w:rsidRPr="00751A96">
        <w:rPr>
          <w:rFonts w:eastAsia="TimesNewRomanPSMT"/>
          <w:sz w:val="24"/>
          <w:szCs w:val="24"/>
          <w:lang w:val="en-US"/>
        </w:rPr>
        <w:t>direksi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memiliki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peranan</w:t>
      </w:r>
      <w:proofErr w:type="spellEnd"/>
      <w:r w:rsidRPr="00751A96">
        <w:rPr>
          <w:rFonts w:eastAsia="TimesNewRomanPSMT"/>
          <w:sz w:val="24"/>
          <w:szCs w:val="24"/>
          <w:lang w:val="en-US"/>
        </w:rPr>
        <w:t xml:space="preserve"> yang </w:t>
      </w:r>
      <w:proofErr w:type="spellStart"/>
      <w:r w:rsidRPr="00751A96">
        <w:rPr>
          <w:rFonts w:eastAsia="TimesNewRomanPSMT"/>
          <w:sz w:val="24"/>
          <w:szCs w:val="24"/>
          <w:lang w:val="en-US"/>
        </w:rPr>
        <w:t>sangat</w:t>
      </w:r>
      <w:proofErr w:type="spellEnd"/>
      <w:r w:rsidRPr="00751A96">
        <w:rPr>
          <w:rFonts w:eastAsia="TimesNewRomanPSMT"/>
          <w:sz w:val="24"/>
          <w:szCs w:val="24"/>
          <w:lang w:val="en-US"/>
        </w:rPr>
        <w:t xml:space="preserve"> vital </w:t>
      </w:r>
      <w:proofErr w:type="spellStart"/>
      <w:r w:rsidRPr="00751A96">
        <w:rPr>
          <w:rFonts w:eastAsia="TimesNewRomanPSMT"/>
          <w:sz w:val="24"/>
          <w:szCs w:val="24"/>
          <w:lang w:val="en-US"/>
        </w:rPr>
        <w:t>dalam</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suatu</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perusahaan</w:t>
      </w:r>
      <w:proofErr w:type="spellEnd"/>
      <w:r w:rsidRPr="00751A96">
        <w:rPr>
          <w:rFonts w:eastAsia="TimesNewRomanPSMT"/>
          <w:sz w:val="24"/>
          <w:szCs w:val="24"/>
          <w:lang w:val="en-US"/>
        </w:rPr>
        <w:t>.</w:t>
      </w:r>
      <w:r>
        <w:rPr>
          <w:rFonts w:eastAsia="TimesNewRomanPSMT"/>
          <w:sz w:val="24"/>
          <w:szCs w:val="24"/>
          <w:lang w:val="en-US"/>
        </w:rPr>
        <w:t xml:space="preserve"> </w:t>
      </w:r>
      <w:proofErr w:type="spellStart"/>
      <w:r w:rsidRPr="00751A96">
        <w:rPr>
          <w:rFonts w:eastAsia="TimesNewRomanPSMT"/>
          <w:sz w:val="24"/>
          <w:szCs w:val="24"/>
          <w:lang w:val="en-US"/>
        </w:rPr>
        <w:t>Dengan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adanya</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pemisahan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peran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dengan</w:t>
      </w:r>
      <w:proofErr w:type="spellEnd"/>
      <w:r w:rsidRPr="00751A96">
        <w:rPr>
          <w:rFonts w:eastAsia="TimesNewRomanPSMT"/>
          <w:sz w:val="24"/>
          <w:szCs w:val="24"/>
          <w:lang w:val="en-US"/>
        </w:rPr>
        <w:t xml:space="preserve"> dewan </w:t>
      </w:r>
      <w:proofErr w:type="spellStart"/>
      <w:r w:rsidRPr="00751A96">
        <w:rPr>
          <w:rFonts w:eastAsia="TimesNewRomanPSMT"/>
          <w:sz w:val="24"/>
          <w:szCs w:val="24"/>
          <w:lang w:val="en-US"/>
        </w:rPr>
        <w:t>komisaris</w:t>
      </w:r>
      <w:proofErr w:type="spellEnd"/>
      <w:r w:rsidRPr="00751A96">
        <w:rPr>
          <w:rFonts w:eastAsia="TimesNewRomanPSMT"/>
          <w:sz w:val="24"/>
          <w:szCs w:val="24"/>
          <w:lang w:val="en-US"/>
        </w:rPr>
        <w:t xml:space="preserve">, dewan </w:t>
      </w:r>
      <w:proofErr w:type="spellStart"/>
      <w:r w:rsidRPr="00751A96">
        <w:rPr>
          <w:rFonts w:eastAsia="TimesNewRomanPSMT"/>
          <w:sz w:val="24"/>
          <w:szCs w:val="24"/>
          <w:lang w:val="en-US"/>
        </w:rPr>
        <w:t>direksi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memiliki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kuasa</w:t>
      </w:r>
      <w:proofErr w:type="spellEnd"/>
      <w:r>
        <w:rPr>
          <w:rFonts w:eastAsia="TimesNewRomanPSMT"/>
          <w:sz w:val="24"/>
          <w:szCs w:val="24"/>
          <w:lang w:val="en-US"/>
        </w:rPr>
        <w:t xml:space="preserve"> </w:t>
      </w:r>
      <w:r w:rsidRPr="00751A96">
        <w:rPr>
          <w:rFonts w:eastAsia="TimesNewRomanPSMT"/>
          <w:sz w:val="24"/>
          <w:szCs w:val="24"/>
          <w:lang w:val="en-US"/>
        </w:rPr>
        <w:t xml:space="preserve">yang </w:t>
      </w:r>
      <w:proofErr w:type="spellStart"/>
      <w:r w:rsidRPr="00751A96">
        <w:rPr>
          <w:rFonts w:eastAsia="TimesNewRomanPSMT"/>
          <w:sz w:val="24"/>
          <w:szCs w:val="24"/>
          <w:lang w:val="en-US"/>
        </w:rPr>
        <w:t>besar</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dalam</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mengelola</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segala</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sumber</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daya</w:t>
      </w:r>
      <w:proofErr w:type="spellEnd"/>
      <w:r w:rsidRPr="00751A96">
        <w:rPr>
          <w:rFonts w:eastAsia="TimesNewRomanPSMT"/>
          <w:sz w:val="24"/>
          <w:szCs w:val="24"/>
          <w:lang w:val="en-US"/>
        </w:rPr>
        <w:t xml:space="preserve"> yang </w:t>
      </w:r>
      <w:proofErr w:type="spellStart"/>
      <w:r w:rsidRPr="00751A96">
        <w:rPr>
          <w:rFonts w:eastAsia="TimesNewRomanPSMT"/>
          <w:sz w:val="24"/>
          <w:szCs w:val="24"/>
          <w:lang w:val="en-US"/>
        </w:rPr>
        <w:t>ada</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dalam</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perusahaan</w:t>
      </w:r>
      <w:proofErr w:type="spellEnd"/>
      <w:r w:rsidRPr="00751A96">
        <w:rPr>
          <w:rFonts w:eastAsia="TimesNewRomanPSMT"/>
          <w:sz w:val="24"/>
          <w:szCs w:val="24"/>
          <w:lang w:val="en-US"/>
        </w:rPr>
        <w:t>. Dewan</w:t>
      </w:r>
      <w:r>
        <w:rPr>
          <w:rFonts w:eastAsia="TimesNewRomanPSMT"/>
          <w:sz w:val="24"/>
          <w:szCs w:val="24"/>
          <w:lang w:val="en-US"/>
        </w:rPr>
        <w:t xml:space="preserve"> </w:t>
      </w:r>
      <w:proofErr w:type="spellStart"/>
      <w:r w:rsidRPr="00751A96">
        <w:rPr>
          <w:rFonts w:eastAsia="TimesNewRomanPSMT"/>
          <w:sz w:val="24"/>
          <w:szCs w:val="24"/>
          <w:lang w:val="en-US"/>
        </w:rPr>
        <w:t>direksi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memiliki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tugas</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untuk</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menentukan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arah</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kebijakan</w:t>
      </w:r>
      <w:proofErr w:type="spellEnd"/>
      <w:r w:rsidRPr="00751A96">
        <w:rPr>
          <w:rFonts w:eastAsia="TimesNewRomanPSMT"/>
          <w:sz w:val="24"/>
          <w:szCs w:val="24"/>
          <w:lang w:val="en-US"/>
        </w:rPr>
        <w:t xml:space="preserve"> dan </w:t>
      </w:r>
      <w:proofErr w:type="spellStart"/>
      <w:r w:rsidRPr="00751A96">
        <w:rPr>
          <w:rFonts w:eastAsia="TimesNewRomanPSMT"/>
          <w:sz w:val="24"/>
          <w:szCs w:val="24"/>
          <w:lang w:val="en-US"/>
        </w:rPr>
        <w:t>strategi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sumber</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daya</w:t>
      </w:r>
      <w:proofErr w:type="spellEnd"/>
      <w:r w:rsidRPr="00751A96">
        <w:rPr>
          <w:rFonts w:eastAsia="TimesNewRomanPSMT"/>
          <w:sz w:val="24"/>
          <w:szCs w:val="24"/>
          <w:lang w:val="en-US"/>
        </w:rPr>
        <w:t xml:space="preserve"> yang</w:t>
      </w:r>
      <w:r>
        <w:rPr>
          <w:rFonts w:eastAsia="TimesNewRomanPSMT"/>
          <w:sz w:val="24"/>
          <w:szCs w:val="24"/>
          <w:lang w:val="en-US"/>
        </w:rPr>
        <w:t xml:space="preserve"> </w:t>
      </w:r>
      <w:proofErr w:type="spellStart"/>
      <w:r w:rsidRPr="00751A96">
        <w:rPr>
          <w:rFonts w:eastAsia="TimesNewRomanPSMT"/>
          <w:sz w:val="24"/>
          <w:szCs w:val="24"/>
          <w:lang w:val="en-US"/>
        </w:rPr>
        <w:t>dimiliki</w:t>
      </w:r>
      <w:proofErr w:type="spellEnd"/>
      <w:r w:rsidRPr="00751A96">
        <w:rPr>
          <w:rFonts w:eastAsia="TimesNewRomanPSMT"/>
          <w:sz w:val="24"/>
          <w:szCs w:val="24"/>
          <w:lang w:val="en-US"/>
        </w:rPr>
        <w:t xml:space="preserve"> oleh </w:t>
      </w:r>
      <w:proofErr w:type="spellStart"/>
      <w:r w:rsidRPr="00751A96">
        <w:rPr>
          <w:rFonts w:eastAsia="TimesNewRomanPSMT"/>
          <w:sz w:val="24"/>
          <w:szCs w:val="24"/>
          <w:lang w:val="en-US"/>
        </w:rPr>
        <w:t>perusahaan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baik</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untuk</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jangka</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pendek</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maupun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jangka</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panjang</w:t>
      </w:r>
      <w:proofErr w:type="spellEnd"/>
      <w:r w:rsidRPr="00751A96">
        <w:rPr>
          <w:rFonts w:eastAsia="TimesNewRomanPSMT"/>
          <w:sz w:val="24"/>
          <w:szCs w:val="24"/>
          <w:lang w:val="en-US"/>
        </w:rPr>
        <w:t xml:space="preserve">. </w:t>
      </w:r>
      <w:r>
        <w:rPr>
          <w:rFonts w:eastAsia="TimesNewRomanPSMT"/>
          <w:sz w:val="24"/>
          <w:szCs w:val="24"/>
          <w:lang w:val="en-US"/>
        </w:rPr>
        <w:t xml:space="preserve"> </w:t>
      </w:r>
      <w:proofErr w:type="spellStart"/>
      <w:r w:rsidRPr="00751A96">
        <w:rPr>
          <w:rFonts w:eastAsia="TimesNewRomanPSMT"/>
          <w:sz w:val="24"/>
          <w:szCs w:val="24"/>
          <w:lang w:val="en-US"/>
        </w:rPr>
        <w:t>Ukuran</w:t>
      </w:r>
      <w:proofErr w:type="spellEnd"/>
      <w:r w:rsidRPr="00751A96">
        <w:rPr>
          <w:rFonts w:eastAsia="TimesNewRomanPSMT"/>
          <w:sz w:val="24"/>
          <w:szCs w:val="24"/>
          <w:lang w:val="en-US"/>
        </w:rPr>
        <w:t xml:space="preserve"> dewan </w:t>
      </w:r>
      <w:proofErr w:type="spellStart"/>
      <w:r w:rsidRPr="00751A96">
        <w:rPr>
          <w:rFonts w:eastAsia="TimesNewRomanPSMT"/>
          <w:sz w:val="24"/>
          <w:szCs w:val="24"/>
          <w:lang w:val="en-US"/>
        </w:rPr>
        <w:t>direksi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merupakan</w:t>
      </w:r>
      <w:proofErr w:type="spellEnd"/>
      <w:r w:rsidRPr="00751A96">
        <w:rPr>
          <w:rFonts w:eastAsia="TimesNewRomanPSMT"/>
          <w:sz w:val="24"/>
          <w:szCs w:val="24"/>
          <w:lang w:val="en-US"/>
        </w:rPr>
        <w:t xml:space="preserve"> salah </w:t>
      </w:r>
      <w:proofErr w:type="spellStart"/>
      <w:r w:rsidRPr="00751A96">
        <w:rPr>
          <w:rFonts w:eastAsia="TimesNewRomanPSMT"/>
          <w:sz w:val="24"/>
          <w:szCs w:val="24"/>
          <w:lang w:val="en-US"/>
        </w:rPr>
        <w:t>satu</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mekanisme</w:t>
      </w:r>
      <w:proofErr w:type="spellEnd"/>
      <w:r w:rsidRPr="00751A96">
        <w:rPr>
          <w:rFonts w:eastAsia="TimesNewRomanPSMT"/>
          <w:sz w:val="24"/>
          <w:szCs w:val="24"/>
          <w:lang w:val="en-US"/>
        </w:rPr>
        <w:t xml:space="preserve"> Corporate Governance</w:t>
      </w:r>
      <w:r>
        <w:rPr>
          <w:rFonts w:eastAsia="TimesNewRomanPSMT"/>
          <w:sz w:val="24"/>
          <w:szCs w:val="24"/>
          <w:lang w:val="en-US"/>
        </w:rPr>
        <w:t xml:space="preserve"> </w:t>
      </w:r>
      <w:r w:rsidRPr="00751A96">
        <w:rPr>
          <w:rFonts w:eastAsia="TimesNewRomanPSMT"/>
          <w:sz w:val="24"/>
          <w:szCs w:val="24"/>
          <w:lang w:val="en-US"/>
        </w:rPr>
        <w:t xml:space="preserve">yang </w:t>
      </w:r>
      <w:proofErr w:type="spellStart"/>
      <w:r w:rsidRPr="00751A96">
        <w:rPr>
          <w:rFonts w:eastAsia="TimesNewRomanPSMT"/>
          <w:sz w:val="24"/>
          <w:szCs w:val="24"/>
          <w:lang w:val="en-US"/>
        </w:rPr>
        <w:t>sangat</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penting</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dalam</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menentukan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kinerja</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perusahaan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Namun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dengan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adanya</w:t>
      </w:r>
      <w:proofErr w:type="spellEnd"/>
      <w:r>
        <w:rPr>
          <w:rFonts w:eastAsia="TimesNewRomanPSMT"/>
          <w:sz w:val="24"/>
          <w:szCs w:val="24"/>
          <w:lang w:val="en-US"/>
        </w:rPr>
        <w:t xml:space="preserve"> </w:t>
      </w:r>
      <w:proofErr w:type="spellStart"/>
      <w:r w:rsidRPr="00751A96">
        <w:rPr>
          <w:rFonts w:eastAsia="TimesNewRomanPSMT"/>
          <w:sz w:val="24"/>
          <w:szCs w:val="24"/>
          <w:lang w:val="en-US"/>
        </w:rPr>
        <w:t>perbedaan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temuan</w:t>
      </w:r>
      <w:proofErr w:type="spellEnd"/>
      <w:r w:rsidRPr="00751A96">
        <w:rPr>
          <w:rFonts w:eastAsia="TimesNewRomanPSMT"/>
          <w:sz w:val="24"/>
          <w:szCs w:val="24"/>
          <w:lang w:val="en-US"/>
        </w:rPr>
        <w:t xml:space="preserve"> para </w:t>
      </w:r>
      <w:proofErr w:type="spellStart"/>
      <w:r w:rsidRPr="00751A96">
        <w:rPr>
          <w:rFonts w:eastAsia="TimesNewRomanPSMT"/>
          <w:sz w:val="24"/>
          <w:szCs w:val="24"/>
          <w:lang w:val="en-US"/>
        </w:rPr>
        <w:t>peneliti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dalam</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penelitian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sebelumnya</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maka</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bukti</w:t>
      </w:r>
      <w:proofErr w:type="spellEnd"/>
      <w:r w:rsidRPr="00751A96">
        <w:rPr>
          <w:rFonts w:eastAsia="TimesNewRomanPSMT"/>
          <w:sz w:val="24"/>
          <w:szCs w:val="24"/>
          <w:lang w:val="en-US"/>
        </w:rPr>
        <w:t xml:space="preserve"> yang</w:t>
      </w:r>
      <w:r>
        <w:rPr>
          <w:rFonts w:eastAsia="TimesNewRomanPSMT"/>
          <w:sz w:val="24"/>
          <w:szCs w:val="24"/>
          <w:lang w:val="en-US"/>
        </w:rPr>
        <w:t xml:space="preserve"> </w:t>
      </w:r>
      <w:proofErr w:type="spellStart"/>
      <w:r w:rsidRPr="00751A96">
        <w:rPr>
          <w:rFonts w:eastAsia="TimesNewRomanPSMT"/>
          <w:sz w:val="24"/>
          <w:szCs w:val="24"/>
          <w:lang w:val="en-US"/>
        </w:rPr>
        <w:t>diperlukan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masih</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diperdebatkan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Penelitian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ini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dimaksudkan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untuk</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memberikan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bukti</w:t>
      </w:r>
      <w:proofErr w:type="spellEnd"/>
      <w:r>
        <w:rPr>
          <w:rFonts w:eastAsia="TimesNewRomanPSMT"/>
          <w:sz w:val="24"/>
          <w:szCs w:val="24"/>
          <w:lang w:val="en-US"/>
        </w:rPr>
        <w:t xml:space="preserve"> </w:t>
      </w:r>
      <w:r w:rsidRPr="00751A96">
        <w:rPr>
          <w:rFonts w:eastAsia="TimesNewRomanPSMT"/>
          <w:sz w:val="24"/>
          <w:szCs w:val="24"/>
          <w:lang w:val="en-US"/>
        </w:rPr>
        <w:t xml:space="preserve">yang </w:t>
      </w:r>
      <w:proofErr w:type="spellStart"/>
      <w:r w:rsidRPr="00751A96">
        <w:rPr>
          <w:rFonts w:eastAsia="TimesNewRomanPSMT"/>
          <w:sz w:val="24"/>
          <w:szCs w:val="24"/>
          <w:lang w:val="en-US"/>
        </w:rPr>
        <w:t>lebih</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komprehensif</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dalam</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melihat</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peran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ukuran</w:t>
      </w:r>
      <w:proofErr w:type="spellEnd"/>
      <w:r w:rsidRPr="00751A96">
        <w:rPr>
          <w:rFonts w:eastAsia="TimesNewRomanPSMT"/>
          <w:sz w:val="24"/>
          <w:szCs w:val="24"/>
          <w:lang w:val="en-US"/>
        </w:rPr>
        <w:t xml:space="preserve"> dewan </w:t>
      </w:r>
      <w:proofErr w:type="spellStart"/>
      <w:r w:rsidRPr="00751A96">
        <w:rPr>
          <w:rFonts w:eastAsia="TimesNewRomanPSMT"/>
          <w:sz w:val="24"/>
          <w:szCs w:val="24"/>
          <w:lang w:val="en-US"/>
        </w:rPr>
        <w:t>direksi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terhadap</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kinerja</w:t>
      </w:r>
      <w:proofErr w:type="spellEnd"/>
      <w:r>
        <w:rPr>
          <w:rFonts w:eastAsia="TimesNewRomanPSMT"/>
          <w:sz w:val="24"/>
          <w:szCs w:val="24"/>
          <w:lang w:val="en-US"/>
        </w:rPr>
        <w:t xml:space="preserve"> </w:t>
      </w:r>
      <w:proofErr w:type="spellStart"/>
      <w:r w:rsidRPr="00751A96">
        <w:rPr>
          <w:rFonts w:eastAsia="TimesNewRomanPSMT"/>
          <w:sz w:val="24"/>
          <w:szCs w:val="24"/>
          <w:lang w:val="en-US"/>
        </w:rPr>
        <w:t>perusahaan</w:t>
      </w:r>
      <w:proofErr w:type="spellEnd"/>
      <w:r w:rsidR="0022783D">
        <w:rPr>
          <w:rFonts w:eastAsia="TimesNewRomanPSMT"/>
          <w:sz w:val="24"/>
          <w:szCs w:val="24"/>
          <w:lang w:val="en-US"/>
        </w:rPr>
        <w:t xml:space="preserve"> </w:t>
      </w:r>
      <w:r w:rsidR="0022783D">
        <w:rPr>
          <w:rFonts w:eastAsia="TimesNewRomanPSMT"/>
          <w:sz w:val="24"/>
          <w:szCs w:val="24"/>
          <w:lang w:val="en-US"/>
        </w:rPr>
        <w:fldChar w:fldCharType="begin" w:fldLock="1"/>
      </w:r>
      <w:r w:rsidR="0022783D">
        <w:rPr>
          <w:rFonts w:eastAsia="TimesNewRomanPSMT"/>
          <w:sz w:val="24"/>
          <w:szCs w:val="24"/>
          <w:lang w:val="en-US"/>
        </w:rPr>
        <w:instrText>ADDIN CSL_CITATION {"citationItems":[{"id":"ITEM-1","itemData":{"DOI":"10.33087/ekonomis.v5i1.309","ISSN":"2597-8829","abstract":"This study aims to examine the effect of strategic management accounting and organizational capabilities on the organizational performance of hospitality services companies in Pekanbaru City. The data used are primary data obtained from distributing questionnaires to 120 hotel managers at 50 hotels in Pekanbaru City. The research method used is multiple linear regression. The results showed that partially strategic management accounting and organizational capabilities have a significant effect on the organizational performance of hospitality services companies in Pekanbaru City.","author":[{"dropping-particle":"","family":"Azmi","given":"Zul","non-dropping-particle":"","parse-names":false,"suffix":""},{"dropping-particle":"","family":"Harti","given":"Isra Desmi","non-dropping-particle":"","parse-names":false,"suffix":""}],"container-title":"Ekonomis: Journal of Economics and Business","id":"ITEM-1","issue":"1","issued":{"date-parts":[["2021"]]},"page":"266","title":"Pengaruh Akuntansi Manajemen Strategik dan Kapabilitas Organisasional Terhadap Kinerja Organisasi","type":"article-journal","volume":"5"},"uris":["http://www.mendeley.com/documents/?uuid=1eaebeee-206f-44f3-869f-60fa66cda11d"]}],"mendeley":{"formattedCitation":"(Azmi &amp; Harti, 2021)","plainTextFormattedCitation":"(Azmi &amp; Harti, 2021)","previouslyFormattedCitation":"(Azmi &amp; Harti, 2021)"},"properties":{"noteIndex":0},"schema":"https://github.com/citation-style-language/schema/raw/master/csl-citation.json"}</w:instrText>
      </w:r>
      <w:r w:rsidR="0022783D">
        <w:rPr>
          <w:rFonts w:eastAsia="TimesNewRomanPSMT"/>
          <w:sz w:val="24"/>
          <w:szCs w:val="24"/>
          <w:lang w:val="en-US"/>
        </w:rPr>
        <w:fldChar w:fldCharType="separate"/>
      </w:r>
      <w:r w:rsidR="0022783D" w:rsidRPr="0022783D">
        <w:rPr>
          <w:rFonts w:eastAsia="TimesNewRomanPSMT"/>
          <w:noProof/>
          <w:sz w:val="24"/>
          <w:szCs w:val="24"/>
          <w:lang w:val="en-US"/>
        </w:rPr>
        <w:t>(Azmi &amp; Harti, 2021)</w:t>
      </w:r>
      <w:r w:rsidR="0022783D">
        <w:rPr>
          <w:rFonts w:eastAsia="TimesNewRomanPSMT"/>
          <w:sz w:val="24"/>
          <w:szCs w:val="24"/>
          <w:lang w:val="en-US"/>
        </w:rPr>
        <w:fldChar w:fldCharType="end"/>
      </w:r>
      <w:r w:rsidR="000171EC">
        <w:rPr>
          <w:rFonts w:eastAsia="TimesNewRomanPSMT"/>
          <w:sz w:val="24"/>
          <w:szCs w:val="24"/>
          <w:lang w:val="en-US"/>
        </w:rPr>
        <w:t>.</w:t>
      </w:r>
    </w:p>
    <w:bookmarkEnd w:id="6"/>
    <w:p w:rsidR="00383F70" w:rsidRDefault="00BF2994" w:rsidP="00151B10">
      <w:pPr>
        <w:pStyle w:val="ListParagraph"/>
        <w:spacing w:before="90" w:line="480" w:lineRule="auto"/>
        <w:ind w:left="360" w:right="49" w:firstLine="450"/>
        <w:rPr>
          <w:rFonts w:eastAsia="TimesNewRomanPSMT"/>
          <w:sz w:val="24"/>
          <w:szCs w:val="24"/>
          <w:lang w:val="en-US"/>
        </w:rPr>
      </w:pPr>
      <w:proofErr w:type="spellStart"/>
      <w:r>
        <w:rPr>
          <w:rFonts w:eastAsia="TimesNewRomanPSMT"/>
          <w:sz w:val="24"/>
          <w:szCs w:val="24"/>
          <w:lang w:val="en-US"/>
        </w:rPr>
        <w:t>Menurut</w:t>
      </w:r>
      <w:proofErr w:type="spellEnd"/>
      <w:r>
        <w:rPr>
          <w:rFonts w:eastAsia="TimesNewRomanPSMT"/>
          <w:sz w:val="24"/>
          <w:szCs w:val="24"/>
          <w:lang w:val="en-US"/>
        </w:rPr>
        <w:t xml:space="preserve"> </w:t>
      </w:r>
      <w:proofErr w:type="spellStart"/>
      <w:r>
        <w:rPr>
          <w:rFonts w:eastAsia="TimesNewRomanPSMT"/>
          <w:sz w:val="24"/>
          <w:szCs w:val="24"/>
          <w:lang w:val="en-US"/>
        </w:rPr>
        <w:t>p</w:t>
      </w:r>
      <w:r w:rsidR="00383F70" w:rsidRPr="00383F70">
        <w:rPr>
          <w:rFonts w:eastAsia="TimesNewRomanPSMT"/>
          <w:sz w:val="24"/>
          <w:szCs w:val="24"/>
          <w:lang w:val="en-US"/>
        </w:rPr>
        <w:t>enelitian</w:t>
      </w:r>
      <w:proofErr w:type="spellEnd"/>
      <w:r w:rsidR="00383F70" w:rsidRPr="00383F70">
        <w:rPr>
          <w:rFonts w:eastAsia="TimesNewRomanPSMT"/>
          <w:sz w:val="24"/>
          <w:szCs w:val="24"/>
          <w:lang w:val="en-US"/>
        </w:rPr>
        <w:t xml:space="preserve"> </w:t>
      </w:r>
      <w:proofErr w:type="spellStart"/>
      <w:r>
        <w:rPr>
          <w:rFonts w:eastAsia="TimesNewRomanPSMT"/>
          <w:sz w:val="24"/>
          <w:szCs w:val="24"/>
          <w:lang w:val="en-US"/>
        </w:rPr>
        <w:t>terdahulu</w:t>
      </w:r>
      <w:proofErr w:type="spellEnd"/>
      <w:r>
        <w:rPr>
          <w:rFonts w:eastAsia="TimesNewRomanPSMT"/>
          <w:sz w:val="24"/>
          <w:szCs w:val="24"/>
          <w:lang w:val="en-US"/>
        </w:rPr>
        <w:t xml:space="preserve"> yang </w:t>
      </w:r>
      <w:proofErr w:type="spellStart"/>
      <w:r>
        <w:rPr>
          <w:rFonts w:eastAsia="TimesNewRomanPSMT"/>
          <w:sz w:val="24"/>
          <w:szCs w:val="24"/>
          <w:lang w:val="en-US"/>
        </w:rPr>
        <w:t>dilakukan</w:t>
      </w:r>
      <w:proofErr w:type="spellEnd"/>
      <w:r w:rsidR="00383F70" w:rsidRPr="00383F70">
        <w:rPr>
          <w:rFonts w:eastAsia="TimesNewRomanPSMT"/>
          <w:sz w:val="24"/>
          <w:szCs w:val="24"/>
          <w:lang w:val="en-US"/>
        </w:rPr>
        <w:t xml:space="preserve"> </w:t>
      </w:r>
      <w:r w:rsidR="0022783D">
        <w:rPr>
          <w:rFonts w:eastAsia="TimesNewRomanPSMT"/>
          <w:sz w:val="24"/>
          <w:szCs w:val="24"/>
          <w:lang w:val="en-US"/>
        </w:rPr>
        <w:fldChar w:fldCharType="begin" w:fldLock="1"/>
      </w:r>
      <w:r w:rsidR="00352BE9">
        <w:rPr>
          <w:rFonts w:eastAsia="TimesNewRomanPSMT"/>
          <w:sz w:val="24"/>
          <w:szCs w:val="24"/>
          <w:lang w:val="en-US"/>
        </w:rPr>
        <w:instrText>ADDIN CSL_CITATION {"citationItems":[{"id":"ITEM-1","itemData":{"author":[{"dropping-particle":"","family":"Ningsih","given":"R. W.","non-dropping-particle":"","parse-names":false,"suffix":""},{"dropping-particle":"","family":"Diana","given":"N.","non-dropping-particle":"","parse-names":false,"suffix":""},{"dropping-particle":"","family":"Junaidi","given":"","non-dropping-particle":"","parse-names":false,"suffix":""}],"container-title":"Jurnal Fakultas Ekonomi dan Bisnis Universitas Islam Malang","id":"ITEM-1","issued":{"date-parts":[["2019"]]},"page":"1-13","title":"Pengaruh Good Corporate Governance dan Struktur Perusahaan Terhadap Kinerja Perusahaan","type":"article-journal","volume":"8(2)"},"uris":["http://www.mendeley.com/documents/?uuid=d528d6cb-87db-44a6-a4cc-cc897f5f5bde"]}],"mendeley":{"formattedCitation":"(R. W. Ningsih et al., 2019)","manualFormatting":"Ningsih et al., 2019)","plainTextFormattedCitation":"(R. W. Ningsih et al., 2019)","previouslyFormattedCitation":"(R. W. Ningsih et al., 2019)"},"properties":{"noteIndex":0},"schema":"https://github.com/citation-style-language/schema/raw/master/csl-citation.json"}</w:instrText>
      </w:r>
      <w:r w:rsidR="0022783D">
        <w:rPr>
          <w:rFonts w:eastAsia="TimesNewRomanPSMT"/>
          <w:sz w:val="24"/>
          <w:szCs w:val="24"/>
          <w:lang w:val="en-US"/>
        </w:rPr>
        <w:fldChar w:fldCharType="separate"/>
      </w:r>
      <w:r w:rsidR="0022783D" w:rsidRPr="0022783D">
        <w:rPr>
          <w:rFonts w:eastAsia="TimesNewRomanPSMT"/>
          <w:noProof/>
          <w:sz w:val="24"/>
          <w:szCs w:val="24"/>
          <w:lang w:val="en-US"/>
        </w:rPr>
        <w:t xml:space="preserve">Ningsih </w:t>
      </w:r>
      <w:r w:rsidR="0022783D" w:rsidRPr="0022783D">
        <w:rPr>
          <w:rFonts w:eastAsia="TimesNewRomanPSMT"/>
          <w:i/>
          <w:iCs/>
          <w:noProof/>
          <w:sz w:val="24"/>
          <w:szCs w:val="24"/>
          <w:lang w:val="en-US"/>
        </w:rPr>
        <w:t>et al</w:t>
      </w:r>
      <w:r w:rsidR="0022783D" w:rsidRPr="0022783D">
        <w:rPr>
          <w:rFonts w:eastAsia="TimesNewRomanPSMT"/>
          <w:noProof/>
          <w:sz w:val="24"/>
          <w:szCs w:val="24"/>
          <w:lang w:val="en-US"/>
        </w:rPr>
        <w:t>., 2019)</w:t>
      </w:r>
      <w:r w:rsidR="0022783D">
        <w:rPr>
          <w:rFonts w:eastAsia="TimesNewRomanPSMT"/>
          <w:sz w:val="24"/>
          <w:szCs w:val="24"/>
          <w:lang w:val="en-US"/>
        </w:rPr>
        <w:fldChar w:fldCharType="end"/>
      </w:r>
      <w:r w:rsidR="0022783D">
        <w:rPr>
          <w:rFonts w:eastAsia="TimesNewRomanPSMT"/>
          <w:sz w:val="24"/>
          <w:szCs w:val="24"/>
          <w:lang w:val="en-US"/>
        </w:rPr>
        <w:t xml:space="preserve"> </w:t>
      </w:r>
      <w:proofErr w:type="spellStart"/>
      <w:r>
        <w:rPr>
          <w:rFonts w:eastAsia="TimesNewRomanPSMT"/>
          <w:sz w:val="24"/>
          <w:szCs w:val="24"/>
          <w:lang w:val="en-US"/>
        </w:rPr>
        <w:t>menunjukkan</w:t>
      </w:r>
      <w:proofErr w:type="spellEnd"/>
      <w:r>
        <w:rPr>
          <w:rFonts w:eastAsia="TimesNewRomanPSMT"/>
          <w:sz w:val="24"/>
          <w:szCs w:val="24"/>
          <w:lang w:val="en-US"/>
        </w:rPr>
        <w:t xml:space="preserve"> </w:t>
      </w:r>
      <w:proofErr w:type="spellStart"/>
      <w:r w:rsidR="00383F70" w:rsidRPr="00383F70">
        <w:rPr>
          <w:rFonts w:eastAsia="TimesNewRomanPSMT"/>
          <w:sz w:val="24"/>
          <w:szCs w:val="24"/>
          <w:lang w:val="en-US"/>
        </w:rPr>
        <w:t>bahwa</w:t>
      </w:r>
      <w:proofErr w:type="spellEnd"/>
      <w:r w:rsidR="00383F70" w:rsidRPr="00383F70">
        <w:rPr>
          <w:rFonts w:eastAsia="TimesNewRomanPSMT"/>
          <w:sz w:val="24"/>
          <w:szCs w:val="24"/>
          <w:lang w:val="en-US"/>
        </w:rPr>
        <w:t xml:space="preserve"> </w:t>
      </w:r>
      <w:proofErr w:type="spellStart"/>
      <w:r w:rsidR="00383F70" w:rsidRPr="00383F70">
        <w:rPr>
          <w:rFonts w:eastAsia="TimesNewRomanPSMT"/>
          <w:sz w:val="24"/>
          <w:szCs w:val="24"/>
          <w:lang w:val="en-US"/>
        </w:rPr>
        <w:t>peningkatan</w:t>
      </w:r>
      <w:proofErr w:type="spellEnd"/>
      <w:r w:rsidR="00383F70" w:rsidRPr="00383F70">
        <w:rPr>
          <w:rFonts w:eastAsia="TimesNewRomanPSMT"/>
          <w:sz w:val="24"/>
          <w:szCs w:val="24"/>
          <w:lang w:val="en-US"/>
        </w:rPr>
        <w:t xml:space="preserve"> </w:t>
      </w:r>
      <w:proofErr w:type="spellStart"/>
      <w:r w:rsidR="00383F70" w:rsidRPr="00383F70">
        <w:rPr>
          <w:rFonts w:eastAsia="TimesNewRomanPSMT"/>
          <w:sz w:val="24"/>
          <w:szCs w:val="24"/>
          <w:lang w:val="en-US"/>
        </w:rPr>
        <w:t>jumlah</w:t>
      </w:r>
      <w:proofErr w:type="spellEnd"/>
      <w:r w:rsidR="00383F70" w:rsidRPr="00383F70">
        <w:rPr>
          <w:rFonts w:eastAsia="TimesNewRomanPSMT"/>
          <w:sz w:val="24"/>
          <w:szCs w:val="24"/>
          <w:lang w:val="en-US"/>
        </w:rPr>
        <w:t xml:space="preserve"> </w:t>
      </w:r>
      <w:proofErr w:type="spellStart"/>
      <w:r w:rsidR="00383F70" w:rsidRPr="00383F70">
        <w:rPr>
          <w:rFonts w:eastAsia="TimesNewRomanPSMT"/>
          <w:sz w:val="24"/>
          <w:szCs w:val="24"/>
          <w:lang w:val="en-US"/>
        </w:rPr>
        <w:t>anggota</w:t>
      </w:r>
      <w:proofErr w:type="spellEnd"/>
      <w:r w:rsidR="00383F70" w:rsidRPr="00383F70">
        <w:rPr>
          <w:rFonts w:eastAsia="TimesNewRomanPSMT"/>
          <w:sz w:val="24"/>
          <w:szCs w:val="24"/>
          <w:lang w:val="en-US"/>
        </w:rPr>
        <w:t xml:space="preserve"> dewan </w:t>
      </w:r>
      <w:proofErr w:type="spellStart"/>
      <w:r w:rsidR="00383F70" w:rsidRPr="00383F70">
        <w:rPr>
          <w:rFonts w:eastAsia="TimesNewRomanPSMT"/>
          <w:sz w:val="24"/>
          <w:szCs w:val="24"/>
          <w:lang w:val="en-US"/>
        </w:rPr>
        <w:t>direksi</w:t>
      </w:r>
      <w:proofErr w:type="spellEnd"/>
      <w:r w:rsidR="00383F70" w:rsidRPr="00383F70">
        <w:rPr>
          <w:rFonts w:eastAsia="TimesNewRomanPSMT"/>
          <w:sz w:val="24"/>
          <w:szCs w:val="24"/>
          <w:lang w:val="en-US"/>
        </w:rPr>
        <w:t xml:space="preserve"> </w:t>
      </w:r>
      <w:proofErr w:type="spellStart"/>
      <w:r w:rsidR="00383F70">
        <w:rPr>
          <w:rFonts w:eastAsia="TimesNewRomanPSMT"/>
          <w:sz w:val="24"/>
          <w:szCs w:val="24"/>
          <w:lang w:val="en-US"/>
        </w:rPr>
        <w:t>memiliki</w:t>
      </w:r>
      <w:proofErr w:type="spellEnd"/>
      <w:r w:rsidR="00383F70">
        <w:rPr>
          <w:rFonts w:eastAsia="TimesNewRomanPSMT"/>
          <w:sz w:val="24"/>
          <w:szCs w:val="24"/>
          <w:lang w:val="en-US"/>
        </w:rPr>
        <w:t xml:space="preserve"> </w:t>
      </w:r>
      <w:proofErr w:type="spellStart"/>
      <w:r w:rsidR="00383F70">
        <w:rPr>
          <w:rFonts w:eastAsia="TimesNewRomanPSMT"/>
          <w:sz w:val="24"/>
          <w:szCs w:val="24"/>
          <w:lang w:val="en-US"/>
        </w:rPr>
        <w:t>pengaruh</w:t>
      </w:r>
      <w:proofErr w:type="spellEnd"/>
      <w:r w:rsidR="00383F70">
        <w:rPr>
          <w:rFonts w:eastAsia="TimesNewRomanPSMT"/>
          <w:sz w:val="24"/>
          <w:szCs w:val="24"/>
          <w:lang w:val="en-US"/>
        </w:rPr>
        <w:t xml:space="preserve"> </w:t>
      </w:r>
      <w:proofErr w:type="spellStart"/>
      <w:r w:rsidR="00383F70">
        <w:rPr>
          <w:rFonts w:eastAsia="TimesNewRomanPSMT"/>
          <w:sz w:val="24"/>
          <w:szCs w:val="24"/>
          <w:lang w:val="en-US"/>
        </w:rPr>
        <w:t>positif</w:t>
      </w:r>
      <w:proofErr w:type="spellEnd"/>
      <w:r w:rsidR="00383F70">
        <w:rPr>
          <w:rFonts w:eastAsia="TimesNewRomanPSMT"/>
          <w:sz w:val="24"/>
          <w:szCs w:val="24"/>
          <w:lang w:val="en-US"/>
        </w:rPr>
        <w:t xml:space="preserve"> </w:t>
      </w:r>
      <w:proofErr w:type="spellStart"/>
      <w:r w:rsidR="00383F70">
        <w:rPr>
          <w:rFonts w:eastAsia="TimesNewRomanPSMT"/>
          <w:sz w:val="24"/>
          <w:szCs w:val="24"/>
          <w:lang w:val="en-US"/>
        </w:rPr>
        <w:t>signifikan</w:t>
      </w:r>
      <w:proofErr w:type="spellEnd"/>
      <w:r w:rsidR="00383F70">
        <w:rPr>
          <w:rFonts w:eastAsia="TimesNewRomanPSMT"/>
          <w:sz w:val="24"/>
          <w:szCs w:val="24"/>
          <w:lang w:val="en-US"/>
        </w:rPr>
        <w:t xml:space="preserve"> </w:t>
      </w:r>
      <w:proofErr w:type="spellStart"/>
      <w:r w:rsidR="00383F70">
        <w:rPr>
          <w:rFonts w:eastAsia="TimesNewRomanPSMT"/>
          <w:sz w:val="24"/>
          <w:szCs w:val="24"/>
          <w:lang w:val="en-US"/>
        </w:rPr>
        <w:t>terhadap</w:t>
      </w:r>
      <w:proofErr w:type="spellEnd"/>
      <w:r w:rsidR="00383F70">
        <w:rPr>
          <w:rFonts w:eastAsia="TimesNewRomanPSMT"/>
          <w:sz w:val="24"/>
          <w:szCs w:val="24"/>
          <w:lang w:val="en-US"/>
        </w:rPr>
        <w:t xml:space="preserve"> </w:t>
      </w:r>
      <w:proofErr w:type="spellStart"/>
      <w:r w:rsidR="00383F70" w:rsidRPr="00383F70">
        <w:rPr>
          <w:rFonts w:eastAsia="TimesNewRomanPSMT"/>
          <w:sz w:val="24"/>
          <w:szCs w:val="24"/>
          <w:lang w:val="en-US"/>
        </w:rPr>
        <w:t>meningkatkan</w:t>
      </w:r>
      <w:proofErr w:type="spellEnd"/>
      <w:r w:rsidR="00383F70" w:rsidRPr="00383F70">
        <w:rPr>
          <w:rFonts w:eastAsia="TimesNewRomanPSMT"/>
          <w:sz w:val="24"/>
          <w:szCs w:val="24"/>
          <w:lang w:val="en-US"/>
        </w:rPr>
        <w:t xml:space="preserve"> </w:t>
      </w:r>
      <w:proofErr w:type="spellStart"/>
      <w:r w:rsidR="00383F70" w:rsidRPr="00383F70">
        <w:rPr>
          <w:rFonts w:eastAsia="TimesNewRomanPSMT"/>
          <w:sz w:val="24"/>
          <w:szCs w:val="24"/>
          <w:lang w:val="en-US"/>
        </w:rPr>
        <w:t>kinerja</w:t>
      </w:r>
      <w:proofErr w:type="spellEnd"/>
      <w:r w:rsidR="00383F70" w:rsidRPr="00383F70">
        <w:rPr>
          <w:rFonts w:eastAsia="TimesNewRomanPSMT"/>
          <w:sz w:val="24"/>
          <w:szCs w:val="24"/>
          <w:lang w:val="en-US"/>
        </w:rPr>
        <w:t xml:space="preserve"> </w:t>
      </w:r>
      <w:proofErr w:type="spellStart"/>
      <w:r w:rsidR="00383F70" w:rsidRPr="00383F70">
        <w:rPr>
          <w:rFonts w:eastAsia="TimesNewRomanPSMT"/>
          <w:sz w:val="24"/>
          <w:szCs w:val="24"/>
          <w:lang w:val="en-US"/>
        </w:rPr>
        <w:t>keuangan</w:t>
      </w:r>
      <w:proofErr w:type="spellEnd"/>
      <w:r w:rsidR="00383F70" w:rsidRPr="00383F70">
        <w:rPr>
          <w:rFonts w:eastAsia="TimesNewRomanPSMT"/>
          <w:sz w:val="24"/>
          <w:szCs w:val="24"/>
          <w:lang w:val="en-US"/>
        </w:rPr>
        <w:t>.</w:t>
      </w:r>
      <w:r>
        <w:rPr>
          <w:rFonts w:eastAsia="TimesNewRomanPSMT"/>
          <w:sz w:val="24"/>
          <w:szCs w:val="24"/>
          <w:lang w:val="en-US"/>
        </w:rPr>
        <w:t xml:space="preserve"> </w:t>
      </w:r>
      <w:proofErr w:type="spellStart"/>
      <w:r>
        <w:rPr>
          <w:rFonts w:eastAsia="TimesNewRomanPSMT"/>
          <w:sz w:val="24"/>
          <w:szCs w:val="24"/>
          <w:lang w:val="en-US"/>
        </w:rPr>
        <w:t>Namun</w:t>
      </w:r>
      <w:proofErr w:type="spellEnd"/>
      <w:r>
        <w:rPr>
          <w:rFonts w:eastAsia="TimesNewRomanPSMT"/>
          <w:sz w:val="24"/>
          <w:szCs w:val="24"/>
          <w:lang w:val="en-US"/>
        </w:rPr>
        <w:t xml:space="preserve">, </w:t>
      </w:r>
      <w:proofErr w:type="spellStart"/>
      <w:r>
        <w:rPr>
          <w:rFonts w:eastAsia="TimesNewRomanPSMT"/>
          <w:sz w:val="24"/>
          <w:szCs w:val="24"/>
          <w:lang w:val="en-US"/>
        </w:rPr>
        <w:t>dalam</w:t>
      </w:r>
      <w:proofErr w:type="spellEnd"/>
      <w:r>
        <w:rPr>
          <w:rFonts w:eastAsia="TimesNewRomanPSMT"/>
          <w:sz w:val="24"/>
          <w:szCs w:val="24"/>
          <w:lang w:val="en-US"/>
        </w:rPr>
        <w:t xml:space="preserve"> </w:t>
      </w:r>
      <w:proofErr w:type="spellStart"/>
      <w:r>
        <w:rPr>
          <w:rFonts w:eastAsia="TimesNewRomanPSMT"/>
          <w:sz w:val="24"/>
          <w:szCs w:val="24"/>
          <w:lang w:val="en-US"/>
        </w:rPr>
        <w:t>penelitian</w:t>
      </w:r>
      <w:proofErr w:type="spellEnd"/>
      <w:r>
        <w:rPr>
          <w:rFonts w:eastAsia="TimesNewRomanPSMT"/>
          <w:sz w:val="24"/>
          <w:szCs w:val="24"/>
          <w:lang w:val="en-US"/>
        </w:rPr>
        <w:t xml:space="preserve"> </w:t>
      </w:r>
      <w:r w:rsidR="0022783D">
        <w:rPr>
          <w:rFonts w:eastAsia="TimesNewRomanPSMT"/>
          <w:sz w:val="24"/>
          <w:szCs w:val="24"/>
          <w:lang w:val="en-US"/>
        </w:rPr>
        <w:fldChar w:fldCharType="begin" w:fldLock="1"/>
      </w:r>
      <w:r w:rsidR="00BF1F9D">
        <w:rPr>
          <w:rFonts w:eastAsia="TimesNewRomanPSMT"/>
          <w:sz w:val="24"/>
          <w:szCs w:val="24"/>
          <w:lang w:val="en-US"/>
        </w:rPr>
        <w:instrText>ADDIN CSL_CITATION {"citationItems":[{"id":"ITEM-1","itemData":{"author":[{"dropping-particle":"","family":"Monica","given":"S.","non-dropping-particle":"","parse-names":false,"suffix":""},{"dropping-particle":"","family":"Dewi","given":"A. S.","non-dropping-particle":"","parse-names":false,"suffix":""}],"container-title":"Open Science Framework Journal","id":"ITEM-1","issued":{"date-parts":[["2019"]]},"page":"1-15","title":"Pengaruh Kepemilikan Institusional dan Dewan Komisaris Independen terhadap Kinerja Keuangan di Bursa Efek Indonesia","type":"article-journal","volume":"8(1)"},"uris":["http://www.mendeley.com/documents/?uuid=54339143-9312-44c8-91ec-586e083f51af"]}],"mendeley":{"formattedCitation":"(Monica &amp; Dewi, 2019)","manualFormatting":"Monica &amp; Dewi (2019)","plainTextFormattedCitation":"(Monica &amp; Dewi, 2019)","previouslyFormattedCitation":"(Monica &amp; Dewi, 2019)"},"properties":{"noteIndex":0},"schema":"https://github.com/citation-style-language/schema/raw/master/csl-citation.json"}</w:instrText>
      </w:r>
      <w:r w:rsidR="0022783D">
        <w:rPr>
          <w:rFonts w:eastAsia="TimesNewRomanPSMT"/>
          <w:sz w:val="24"/>
          <w:szCs w:val="24"/>
          <w:lang w:val="en-US"/>
        </w:rPr>
        <w:fldChar w:fldCharType="separate"/>
      </w:r>
      <w:r w:rsidR="0022783D" w:rsidRPr="0022783D">
        <w:rPr>
          <w:rFonts w:eastAsia="TimesNewRomanPSMT"/>
          <w:noProof/>
          <w:sz w:val="24"/>
          <w:szCs w:val="24"/>
          <w:lang w:val="en-US"/>
        </w:rPr>
        <w:t>Monica &amp; Dewi</w:t>
      </w:r>
      <w:r w:rsidR="00BF1F9D">
        <w:rPr>
          <w:rFonts w:eastAsia="TimesNewRomanPSMT"/>
          <w:noProof/>
          <w:sz w:val="24"/>
          <w:szCs w:val="24"/>
          <w:lang w:val="en-US"/>
        </w:rPr>
        <w:t xml:space="preserve"> (</w:t>
      </w:r>
      <w:r w:rsidR="0022783D" w:rsidRPr="0022783D">
        <w:rPr>
          <w:rFonts w:eastAsia="TimesNewRomanPSMT"/>
          <w:noProof/>
          <w:sz w:val="24"/>
          <w:szCs w:val="24"/>
          <w:lang w:val="en-US"/>
        </w:rPr>
        <w:t>2019)</w:t>
      </w:r>
      <w:r w:rsidR="0022783D">
        <w:rPr>
          <w:rFonts w:eastAsia="TimesNewRomanPSMT"/>
          <w:sz w:val="24"/>
          <w:szCs w:val="24"/>
          <w:lang w:val="en-US"/>
        </w:rPr>
        <w:fldChar w:fldCharType="end"/>
      </w:r>
      <w:r w:rsidR="0022783D">
        <w:rPr>
          <w:rFonts w:eastAsia="TimesNewRomanPSMT"/>
          <w:sz w:val="24"/>
          <w:szCs w:val="24"/>
          <w:lang w:val="en-US"/>
        </w:rPr>
        <w:t xml:space="preserve"> </w:t>
      </w:r>
      <w:r>
        <w:rPr>
          <w:rFonts w:eastAsia="TimesNewRomanPSMT"/>
          <w:sz w:val="24"/>
          <w:szCs w:val="24"/>
          <w:lang w:val="en-US"/>
        </w:rPr>
        <w:t xml:space="preserve">dewan </w:t>
      </w:r>
      <w:proofErr w:type="spellStart"/>
      <w:r>
        <w:rPr>
          <w:rFonts w:eastAsia="TimesNewRomanPSMT"/>
          <w:sz w:val="24"/>
          <w:szCs w:val="24"/>
          <w:lang w:val="en-US"/>
        </w:rPr>
        <w:t>direksi</w:t>
      </w:r>
      <w:proofErr w:type="spellEnd"/>
      <w:r>
        <w:rPr>
          <w:rFonts w:eastAsia="TimesNewRomanPSMT"/>
          <w:sz w:val="24"/>
          <w:szCs w:val="24"/>
          <w:lang w:val="en-US"/>
        </w:rPr>
        <w:t xml:space="preserve"> </w:t>
      </w:r>
      <w:proofErr w:type="spellStart"/>
      <w:r>
        <w:rPr>
          <w:rFonts w:eastAsia="TimesNewRomanPSMT"/>
          <w:sz w:val="24"/>
          <w:szCs w:val="24"/>
          <w:lang w:val="en-US"/>
        </w:rPr>
        <w:t>berpengaruh</w:t>
      </w:r>
      <w:proofErr w:type="spellEnd"/>
      <w:r>
        <w:rPr>
          <w:rFonts w:eastAsia="TimesNewRomanPSMT"/>
          <w:sz w:val="24"/>
          <w:szCs w:val="24"/>
          <w:lang w:val="en-US"/>
        </w:rPr>
        <w:t xml:space="preserve"> negative </w:t>
      </w:r>
      <w:proofErr w:type="spellStart"/>
      <w:r>
        <w:rPr>
          <w:rFonts w:eastAsia="TimesNewRomanPSMT"/>
          <w:sz w:val="24"/>
          <w:szCs w:val="24"/>
          <w:lang w:val="en-US"/>
        </w:rPr>
        <w:t>terhadap</w:t>
      </w:r>
      <w:proofErr w:type="spellEnd"/>
      <w:r>
        <w:rPr>
          <w:rFonts w:eastAsia="TimesNewRomanPSMT"/>
          <w:sz w:val="24"/>
          <w:szCs w:val="24"/>
          <w:lang w:val="en-US"/>
        </w:rPr>
        <w:t xml:space="preserve"> </w:t>
      </w:r>
      <w:proofErr w:type="spellStart"/>
      <w:r>
        <w:rPr>
          <w:rFonts w:eastAsia="TimesNewRomanPSMT"/>
          <w:sz w:val="24"/>
          <w:szCs w:val="24"/>
          <w:lang w:val="en-US"/>
        </w:rPr>
        <w:t>Kinerja</w:t>
      </w:r>
      <w:proofErr w:type="spellEnd"/>
      <w:r>
        <w:rPr>
          <w:rFonts w:eastAsia="TimesNewRomanPSMT"/>
          <w:sz w:val="24"/>
          <w:szCs w:val="24"/>
          <w:lang w:val="en-US"/>
        </w:rPr>
        <w:t xml:space="preserve"> </w:t>
      </w:r>
      <w:proofErr w:type="spellStart"/>
      <w:r>
        <w:rPr>
          <w:rFonts w:eastAsia="TimesNewRomanPSMT"/>
          <w:sz w:val="24"/>
          <w:szCs w:val="24"/>
          <w:lang w:val="en-US"/>
        </w:rPr>
        <w:t>Keuangan</w:t>
      </w:r>
      <w:proofErr w:type="spellEnd"/>
      <w:r>
        <w:rPr>
          <w:rFonts w:eastAsia="TimesNewRomanPSMT"/>
          <w:sz w:val="24"/>
          <w:szCs w:val="24"/>
          <w:lang w:val="en-US"/>
        </w:rPr>
        <w:t>.</w:t>
      </w:r>
    </w:p>
    <w:p w:rsidR="00BF2994" w:rsidRDefault="00751A96" w:rsidP="00151B10">
      <w:pPr>
        <w:pStyle w:val="ListParagraph"/>
        <w:spacing w:before="90" w:line="480" w:lineRule="auto"/>
        <w:ind w:left="360" w:right="49" w:firstLine="450"/>
        <w:rPr>
          <w:rFonts w:eastAsia="TimesNewRomanPSMT"/>
          <w:sz w:val="24"/>
          <w:szCs w:val="24"/>
          <w:lang w:val="en-US"/>
        </w:rPr>
      </w:pPr>
      <w:bookmarkStart w:id="7" w:name="_Hlk92997393"/>
      <w:r w:rsidRPr="00751A96">
        <w:rPr>
          <w:rFonts w:eastAsia="TimesNewRomanPSMT"/>
          <w:sz w:val="24"/>
          <w:szCs w:val="24"/>
          <w:lang w:val="en-US"/>
        </w:rPr>
        <w:t xml:space="preserve">Dewan </w:t>
      </w:r>
      <w:proofErr w:type="spellStart"/>
      <w:proofErr w:type="gramStart"/>
      <w:r w:rsidRPr="00751A96">
        <w:rPr>
          <w:rFonts w:eastAsia="TimesNewRomanPSMT"/>
          <w:sz w:val="24"/>
          <w:szCs w:val="24"/>
          <w:lang w:val="en-US"/>
        </w:rPr>
        <w:t>komisaris</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bertugas</w:t>
      </w:r>
      <w:proofErr w:type="spellEnd"/>
      <w:proofErr w:type="gramEnd"/>
      <w:r w:rsidRPr="00751A96">
        <w:rPr>
          <w:rFonts w:eastAsia="TimesNewRomanPSMT"/>
          <w:sz w:val="24"/>
          <w:szCs w:val="24"/>
          <w:lang w:val="en-US"/>
        </w:rPr>
        <w:t xml:space="preserve"> </w:t>
      </w:r>
      <w:proofErr w:type="spellStart"/>
      <w:r w:rsidRPr="00751A96">
        <w:rPr>
          <w:rFonts w:eastAsia="TimesNewRomanPSMT"/>
          <w:sz w:val="24"/>
          <w:szCs w:val="24"/>
          <w:lang w:val="en-US"/>
        </w:rPr>
        <w:t>melakukan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pengawasan</w:t>
      </w:r>
      <w:proofErr w:type="spellEnd"/>
      <w:r w:rsidRPr="00751A96">
        <w:rPr>
          <w:rFonts w:eastAsia="TimesNewRomanPSMT"/>
          <w:sz w:val="24"/>
          <w:szCs w:val="24"/>
          <w:lang w:val="en-US"/>
        </w:rPr>
        <w:t xml:space="preserve"> dan </w:t>
      </w:r>
      <w:proofErr w:type="spellStart"/>
      <w:r w:rsidRPr="00751A96">
        <w:rPr>
          <w:rFonts w:eastAsia="TimesNewRomanPSMT"/>
          <w:sz w:val="24"/>
          <w:szCs w:val="24"/>
          <w:lang w:val="en-US"/>
        </w:rPr>
        <w:t>memberikan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masukan</w:t>
      </w:r>
      <w:proofErr w:type="spellEnd"/>
      <w:r>
        <w:rPr>
          <w:rFonts w:eastAsia="TimesNewRomanPSMT"/>
          <w:sz w:val="24"/>
          <w:szCs w:val="24"/>
          <w:lang w:val="en-US"/>
        </w:rPr>
        <w:t xml:space="preserve"> </w:t>
      </w:r>
      <w:proofErr w:type="spellStart"/>
      <w:r w:rsidRPr="00751A96">
        <w:rPr>
          <w:rFonts w:eastAsia="TimesNewRomanPSMT"/>
          <w:sz w:val="24"/>
          <w:szCs w:val="24"/>
          <w:lang w:val="en-US"/>
        </w:rPr>
        <w:t>kepada</w:t>
      </w:r>
      <w:proofErr w:type="spellEnd"/>
      <w:r w:rsidRPr="00751A96">
        <w:rPr>
          <w:rFonts w:eastAsia="TimesNewRomanPSMT"/>
          <w:sz w:val="24"/>
          <w:szCs w:val="24"/>
          <w:lang w:val="en-US"/>
        </w:rPr>
        <w:t xml:space="preserve"> de</w:t>
      </w:r>
      <w:r>
        <w:rPr>
          <w:rFonts w:eastAsia="TimesNewRomanPSMT"/>
          <w:sz w:val="24"/>
          <w:szCs w:val="24"/>
          <w:lang w:val="en-US"/>
        </w:rPr>
        <w:t>w</w:t>
      </w:r>
      <w:r w:rsidRPr="00751A96">
        <w:rPr>
          <w:rFonts w:eastAsia="TimesNewRomanPSMT"/>
          <w:sz w:val="24"/>
          <w:szCs w:val="24"/>
          <w:lang w:val="en-US"/>
        </w:rPr>
        <w:t xml:space="preserve">an </w:t>
      </w:r>
      <w:proofErr w:type="spellStart"/>
      <w:r w:rsidRPr="00751A96">
        <w:rPr>
          <w:rFonts w:eastAsia="TimesNewRomanPSMT"/>
          <w:sz w:val="24"/>
          <w:szCs w:val="24"/>
          <w:lang w:val="en-US"/>
        </w:rPr>
        <w:t>direksi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perusahaan</w:t>
      </w:r>
      <w:proofErr w:type="spellEnd"/>
      <w:r w:rsidRPr="00751A96">
        <w:rPr>
          <w:rFonts w:eastAsia="TimesNewRomanPSMT"/>
          <w:sz w:val="24"/>
          <w:szCs w:val="24"/>
          <w:lang w:val="en-US"/>
        </w:rPr>
        <w:t xml:space="preserve">. Dewan </w:t>
      </w:r>
      <w:proofErr w:type="spellStart"/>
      <w:r w:rsidRPr="00751A96">
        <w:rPr>
          <w:rFonts w:eastAsia="TimesNewRomanPSMT"/>
          <w:sz w:val="24"/>
          <w:szCs w:val="24"/>
          <w:lang w:val="en-US"/>
        </w:rPr>
        <w:t>komisaris</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tidak</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memiliki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otoritas</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langsung</w:t>
      </w:r>
      <w:proofErr w:type="spellEnd"/>
      <w:r>
        <w:rPr>
          <w:rFonts w:eastAsia="TimesNewRomanPSMT"/>
          <w:sz w:val="24"/>
          <w:szCs w:val="24"/>
          <w:lang w:val="en-US"/>
        </w:rPr>
        <w:t xml:space="preserve"> </w:t>
      </w:r>
      <w:proofErr w:type="spellStart"/>
      <w:r w:rsidRPr="00751A96">
        <w:rPr>
          <w:rFonts w:eastAsia="TimesNewRomanPSMT"/>
          <w:sz w:val="24"/>
          <w:szCs w:val="24"/>
          <w:lang w:val="en-US"/>
        </w:rPr>
        <w:t>terhadap</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perusahaan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Fungsi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utama</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dari</w:t>
      </w:r>
      <w:proofErr w:type="spellEnd"/>
      <w:r w:rsidRPr="00751A96">
        <w:rPr>
          <w:rFonts w:eastAsia="TimesNewRomanPSMT"/>
          <w:sz w:val="24"/>
          <w:szCs w:val="24"/>
          <w:lang w:val="en-US"/>
        </w:rPr>
        <w:t xml:space="preserve"> dewan </w:t>
      </w:r>
      <w:proofErr w:type="spellStart"/>
      <w:r w:rsidRPr="00751A96">
        <w:rPr>
          <w:rFonts w:eastAsia="TimesNewRomanPSMT"/>
          <w:sz w:val="24"/>
          <w:szCs w:val="24"/>
          <w:lang w:val="en-US"/>
        </w:rPr>
        <w:t>komisaris</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adalah</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mengawasi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kelengkapan</w:t>
      </w:r>
      <w:proofErr w:type="spellEnd"/>
      <w:r>
        <w:rPr>
          <w:rFonts w:eastAsia="TimesNewRomanPSMT"/>
          <w:sz w:val="24"/>
          <w:szCs w:val="24"/>
          <w:lang w:val="en-US"/>
        </w:rPr>
        <w:t xml:space="preserve"> </w:t>
      </w:r>
      <w:r w:rsidRPr="00751A96">
        <w:rPr>
          <w:rFonts w:eastAsia="TimesNewRomanPSMT"/>
          <w:sz w:val="24"/>
          <w:szCs w:val="24"/>
          <w:lang w:val="en-US"/>
        </w:rPr>
        <w:t xml:space="preserve">dan </w:t>
      </w:r>
      <w:proofErr w:type="spellStart"/>
      <w:r w:rsidRPr="00751A96">
        <w:rPr>
          <w:rFonts w:eastAsia="TimesNewRomanPSMT"/>
          <w:sz w:val="24"/>
          <w:szCs w:val="24"/>
          <w:lang w:val="en-US"/>
        </w:rPr>
        <w:t>kualitas</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informasi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laporan</w:t>
      </w:r>
      <w:proofErr w:type="spellEnd"/>
      <w:r w:rsidRPr="00751A96">
        <w:rPr>
          <w:rFonts w:eastAsia="TimesNewRomanPSMT"/>
          <w:sz w:val="24"/>
          <w:szCs w:val="24"/>
          <w:lang w:val="en-US"/>
        </w:rPr>
        <w:t xml:space="preserve"> atas </w:t>
      </w:r>
      <w:proofErr w:type="spellStart"/>
      <w:r w:rsidRPr="00751A96">
        <w:rPr>
          <w:rFonts w:eastAsia="TimesNewRomanPSMT"/>
          <w:sz w:val="24"/>
          <w:szCs w:val="24"/>
          <w:lang w:val="en-US"/>
        </w:rPr>
        <w:t>kinerja</w:t>
      </w:r>
      <w:proofErr w:type="spellEnd"/>
      <w:r w:rsidRPr="00751A96">
        <w:rPr>
          <w:rFonts w:eastAsia="TimesNewRomanPSMT"/>
          <w:sz w:val="24"/>
          <w:szCs w:val="24"/>
          <w:lang w:val="en-US"/>
        </w:rPr>
        <w:t xml:space="preserve"> dewan </w:t>
      </w:r>
      <w:proofErr w:type="spellStart"/>
      <w:r w:rsidRPr="00751A96">
        <w:rPr>
          <w:rFonts w:eastAsia="TimesNewRomanPSMT"/>
          <w:sz w:val="24"/>
          <w:szCs w:val="24"/>
          <w:lang w:val="en-US"/>
        </w:rPr>
        <w:t>direksi</w:t>
      </w:r>
      <w:proofErr w:type="spellEnd"/>
      <w:r w:rsidRPr="00751A96">
        <w:rPr>
          <w:rFonts w:eastAsia="TimesNewRomanPSMT"/>
          <w:sz w:val="24"/>
          <w:szCs w:val="24"/>
          <w:lang w:val="en-US"/>
        </w:rPr>
        <w:t>.</w:t>
      </w:r>
      <w:r>
        <w:rPr>
          <w:rFonts w:eastAsia="TimesNewRomanPSMT"/>
          <w:sz w:val="24"/>
          <w:szCs w:val="24"/>
          <w:lang w:val="en-US"/>
        </w:rPr>
        <w:t xml:space="preserve"> </w:t>
      </w:r>
      <w:r w:rsidRPr="00751A96">
        <w:rPr>
          <w:rFonts w:eastAsia="TimesNewRomanPSMT"/>
          <w:sz w:val="24"/>
          <w:szCs w:val="24"/>
          <w:lang w:val="en-US"/>
        </w:rPr>
        <w:lastRenderedPageBreak/>
        <w:t xml:space="preserve">Karena </w:t>
      </w:r>
      <w:proofErr w:type="spellStart"/>
      <w:r w:rsidRPr="00751A96">
        <w:rPr>
          <w:rFonts w:eastAsia="TimesNewRomanPSMT"/>
          <w:sz w:val="24"/>
          <w:szCs w:val="24"/>
          <w:lang w:val="en-US"/>
        </w:rPr>
        <w:t>itu</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posisi</w:t>
      </w:r>
      <w:proofErr w:type="spellEnd"/>
      <w:r w:rsidRPr="00751A96">
        <w:rPr>
          <w:rFonts w:eastAsia="TimesNewRomanPSMT"/>
          <w:sz w:val="24"/>
          <w:szCs w:val="24"/>
          <w:lang w:val="en-US"/>
        </w:rPr>
        <w:t xml:space="preserve"> dewan</w:t>
      </w:r>
      <w:r>
        <w:rPr>
          <w:rFonts w:eastAsia="TimesNewRomanPSMT"/>
          <w:sz w:val="24"/>
          <w:szCs w:val="24"/>
          <w:lang w:val="en-US"/>
        </w:rPr>
        <w:t xml:space="preserve"> </w:t>
      </w:r>
      <w:proofErr w:type="spellStart"/>
      <w:r w:rsidRPr="00751A96">
        <w:rPr>
          <w:rFonts w:eastAsia="TimesNewRomanPSMT"/>
          <w:sz w:val="24"/>
          <w:szCs w:val="24"/>
          <w:lang w:val="en-US"/>
        </w:rPr>
        <w:t>komisaris</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sangat</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penting</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dalam</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menjembatani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kepentingan</w:t>
      </w:r>
      <w:proofErr w:type="spellEnd"/>
      <w:r w:rsidRPr="00751A96">
        <w:rPr>
          <w:rFonts w:eastAsia="TimesNewRomanPSMT"/>
          <w:sz w:val="24"/>
          <w:szCs w:val="24"/>
          <w:lang w:val="en-US"/>
        </w:rPr>
        <w:t xml:space="preserve"> principal </w:t>
      </w:r>
      <w:proofErr w:type="spellStart"/>
      <w:r w:rsidRPr="00751A96">
        <w:rPr>
          <w:rFonts w:eastAsia="TimesNewRomanPSMT"/>
          <w:sz w:val="24"/>
          <w:szCs w:val="24"/>
          <w:lang w:val="en-US"/>
        </w:rPr>
        <w:t>dalam</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sebuah</w:t>
      </w:r>
      <w:proofErr w:type="spellEnd"/>
      <w:r>
        <w:rPr>
          <w:rFonts w:eastAsia="TimesNewRomanPSMT"/>
          <w:sz w:val="24"/>
          <w:szCs w:val="24"/>
          <w:lang w:val="en-US"/>
        </w:rPr>
        <w:t xml:space="preserve"> </w:t>
      </w:r>
      <w:proofErr w:type="spellStart"/>
      <w:r w:rsidRPr="00751A96">
        <w:rPr>
          <w:rFonts w:eastAsia="TimesNewRomanPSMT"/>
          <w:sz w:val="24"/>
          <w:szCs w:val="24"/>
          <w:lang w:val="en-US"/>
        </w:rPr>
        <w:t>perusahaan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Dengan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semakin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banyaknya</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anggota</w:t>
      </w:r>
      <w:proofErr w:type="spellEnd"/>
      <w:r w:rsidRPr="00751A96">
        <w:rPr>
          <w:rFonts w:eastAsia="TimesNewRomanPSMT"/>
          <w:sz w:val="24"/>
          <w:szCs w:val="24"/>
          <w:lang w:val="en-US"/>
        </w:rPr>
        <w:t xml:space="preserve"> dewan </w:t>
      </w:r>
      <w:proofErr w:type="spellStart"/>
      <w:r w:rsidRPr="00751A96">
        <w:rPr>
          <w:rFonts w:eastAsia="TimesNewRomanPSMT"/>
          <w:sz w:val="24"/>
          <w:szCs w:val="24"/>
          <w:lang w:val="en-US"/>
        </w:rPr>
        <w:t>komisaris</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pengawasan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terhadap</w:t>
      </w:r>
      <w:proofErr w:type="spellEnd"/>
      <w:r>
        <w:rPr>
          <w:rFonts w:eastAsia="TimesNewRomanPSMT"/>
          <w:sz w:val="24"/>
          <w:szCs w:val="24"/>
          <w:lang w:val="en-US"/>
        </w:rPr>
        <w:t xml:space="preserve"> </w:t>
      </w:r>
      <w:r w:rsidRPr="00751A96">
        <w:rPr>
          <w:rFonts w:eastAsia="TimesNewRomanPSMT"/>
          <w:sz w:val="24"/>
          <w:szCs w:val="24"/>
          <w:lang w:val="en-US"/>
        </w:rPr>
        <w:t xml:space="preserve">dewan </w:t>
      </w:r>
      <w:proofErr w:type="spellStart"/>
      <w:r w:rsidRPr="00751A96">
        <w:rPr>
          <w:rFonts w:eastAsia="TimesNewRomanPSMT"/>
          <w:sz w:val="24"/>
          <w:szCs w:val="24"/>
          <w:lang w:val="en-US"/>
        </w:rPr>
        <w:t>direksi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jauh</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lebih</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baik</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masukan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atau</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opsi</w:t>
      </w:r>
      <w:proofErr w:type="spellEnd"/>
      <w:r w:rsidRPr="00751A96">
        <w:rPr>
          <w:rFonts w:eastAsia="TimesNewRomanPSMT"/>
          <w:sz w:val="24"/>
          <w:szCs w:val="24"/>
          <w:lang w:val="en-US"/>
        </w:rPr>
        <w:t xml:space="preserve"> yang </w:t>
      </w:r>
      <w:proofErr w:type="spellStart"/>
      <w:r w:rsidRPr="00751A96">
        <w:rPr>
          <w:rFonts w:eastAsia="TimesNewRomanPSMT"/>
          <w:sz w:val="24"/>
          <w:szCs w:val="24"/>
          <w:lang w:val="en-US"/>
        </w:rPr>
        <w:t>akan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didapat</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direksi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akan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jauh</w:t>
      </w:r>
      <w:proofErr w:type="spellEnd"/>
      <w:r>
        <w:rPr>
          <w:rFonts w:eastAsia="TimesNewRomanPSMT"/>
          <w:sz w:val="24"/>
          <w:szCs w:val="24"/>
          <w:lang w:val="en-US"/>
        </w:rPr>
        <w:t xml:space="preserve"> </w:t>
      </w:r>
      <w:proofErr w:type="spellStart"/>
      <w:r w:rsidRPr="00751A96">
        <w:rPr>
          <w:rFonts w:eastAsia="TimesNewRomanPSMT"/>
          <w:sz w:val="24"/>
          <w:szCs w:val="24"/>
          <w:lang w:val="en-US"/>
        </w:rPr>
        <w:t>lebih</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banyak</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Untuk</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itu</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masih</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diperlukan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penelitian</w:t>
      </w:r>
      <w:proofErr w:type="spellEnd"/>
      <w:r w:rsidRPr="00751A96">
        <w:rPr>
          <w:rFonts w:eastAsia="TimesNewRomanPSMT"/>
          <w:sz w:val="24"/>
          <w:szCs w:val="24"/>
          <w:lang w:val="en-US"/>
        </w:rPr>
        <w:t xml:space="preserve"> yang </w:t>
      </w:r>
      <w:proofErr w:type="spellStart"/>
      <w:r w:rsidRPr="00751A96">
        <w:rPr>
          <w:rFonts w:eastAsia="TimesNewRomanPSMT"/>
          <w:sz w:val="24"/>
          <w:szCs w:val="24"/>
          <w:lang w:val="en-US"/>
        </w:rPr>
        <w:t>dapat</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membuktikan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pengaruh</w:t>
      </w:r>
      <w:proofErr w:type="spellEnd"/>
      <w:r>
        <w:rPr>
          <w:rFonts w:eastAsia="TimesNewRomanPSMT"/>
          <w:sz w:val="24"/>
          <w:szCs w:val="24"/>
          <w:lang w:val="en-US"/>
        </w:rPr>
        <w:t xml:space="preserve"> </w:t>
      </w:r>
      <w:proofErr w:type="spellStart"/>
      <w:r w:rsidRPr="00751A96">
        <w:rPr>
          <w:rFonts w:eastAsia="TimesNewRomanPSMT"/>
          <w:sz w:val="24"/>
          <w:szCs w:val="24"/>
          <w:lang w:val="en-US"/>
        </w:rPr>
        <w:t>ukuran</w:t>
      </w:r>
      <w:proofErr w:type="spellEnd"/>
      <w:r w:rsidRPr="00751A96">
        <w:rPr>
          <w:rFonts w:eastAsia="TimesNewRomanPSMT"/>
          <w:sz w:val="24"/>
          <w:szCs w:val="24"/>
          <w:lang w:val="en-US"/>
        </w:rPr>
        <w:t xml:space="preserve"> dewan </w:t>
      </w:r>
      <w:proofErr w:type="spellStart"/>
      <w:r w:rsidRPr="00751A96">
        <w:rPr>
          <w:rFonts w:eastAsia="TimesNewRomanPSMT"/>
          <w:sz w:val="24"/>
          <w:szCs w:val="24"/>
          <w:lang w:val="en-US"/>
        </w:rPr>
        <w:t>komisaris</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ini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terhadap</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kinerja</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perusahaan</w:t>
      </w:r>
      <w:proofErr w:type="spellEnd"/>
      <w:r w:rsidRPr="00751A96">
        <w:rPr>
          <w:rFonts w:eastAsia="TimesNewRomanPSMT"/>
          <w:sz w:val="24"/>
          <w:szCs w:val="24"/>
          <w:lang w:val="en-US"/>
        </w:rPr>
        <w:t xml:space="preserve"> di Indonesia</w:t>
      </w:r>
      <w:r w:rsidR="000171EC">
        <w:rPr>
          <w:rFonts w:eastAsia="TimesNewRomanPSMT"/>
          <w:sz w:val="24"/>
          <w:szCs w:val="24"/>
          <w:lang w:val="en-US"/>
        </w:rPr>
        <w:t xml:space="preserve"> (KNKG, 2006).</w:t>
      </w:r>
    </w:p>
    <w:bookmarkEnd w:id="7"/>
    <w:p w:rsidR="00751A96" w:rsidRPr="00BF1F9D" w:rsidRDefault="00751A96" w:rsidP="00BF1F9D">
      <w:pPr>
        <w:pStyle w:val="ListParagraph"/>
        <w:spacing w:before="90" w:line="480" w:lineRule="auto"/>
        <w:ind w:left="360" w:right="49" w:firstLine="450"/>
        <w:rPr>
          <w:rFonts w:eastAsia="TimesNewRomanPSMT"/>
          <w:sz w:val="24"/>
          <w:szCs w:val="24"/>
          <w:lang w:val="en-US"/>
        </w:rPr>
      </w:pPr>
      <w:proofErr w:type="spellStart"/>
      <w:r>
        <w:rPr>
          <w:rFonts w:eastAsia="TimesNewRomanPSMT"/>
          <w:sz w:val="24"/>
          <w:szCs w:val="24"/>
          <w:lang w:val="en-US"/>
        </w:rPr>
        <w:t>Menurut</w:t>
      </w:r>
      <w:proofErr w:type="spellEnd"/>
      <w:r>
        <w:rPr>
          <w:rFonts w:eastAsia="TimesNewRomanPSMT"/>
          <w:sz w:val="24"/>
          <w:szCs w:val="24"/>
          <w:lang w:val="en-US"/>
        </w:rPr>
        <w:t xml:space="preserve"> </w:t>
      </w:r>
      <w:proofErr w:type="spellStart"/>
      <w:r>
        <w:rPr>
          <w:rFonts w:eastAsia="TimesNewRomanPSMT"/>
          <w:sz w:val="24"/>
          <w:szCs w:val="24"/>
          <w:lang w:val="en-US"/>
        </w:rPr>
        <w:t>penelitian</w:t>
      </w:r>
      <w:proofErr w:type="spellEnd"/>
      <w:r>
        <w:rPr>
          <w:rFonts w:eastAsia="TimesNewRomanPSMT"/>
          <w:sz w:val="24"/>
          <w:szCs w:val="24"/>
          <w:lang w:val="en-US"/>
        </w:rPr>
        <w:t xml:space="preserve"> </w:t>
      </w:r>
      <w:proofErr w:type="spellStart"/>
      <w:r>
        <w:rPr>
          <w:rFonts w:eastAsia="TimesNewRomanPSMT"/>
          <w:sz w:val="24"/>
          <w:szCs w:val="24"/>
          <w:lang w:val="en-US"/>
        </w:rPr>
        <w:t>terdahulu</w:t>
      </w:r>
      <w:proofErr w:type="spellEnd"/>
      <w:r>
        <w:rPr>
          <w:rFonts w:eastAsia="TimesNewRomanPSMT"/>
          <w:sz w:val="24"/>
          <w:szCs w:val="24"/>
          <w:lang w:val="en-US"/>
        </w:rPr>
        <w:t xml:space="preserve"> yang </w:t>
      </w:r>
      <w:proofErr w:type="spellStart"/>
      <w:r>
        <w:rPr>
          <w:rFonts w:eastAsia="TimesNewRomanPSMT"/>
          <w:sz w:val="24"/>
          <w:szCs w:val="24"/>
          <w:lang w:val="en-US"/>
        </w:rPr>
        <w:t>dilakukan</w:t>
      </w:r>
      <w:proofErr w:type="spellEnd"/>
      <w:r>
        <w:rPr>
          <w:rFonts w:eastAsia="TimesNewRomanPSMT"/>
          <w:sz w:val="24"/>
          <w:szCs w:val="24"/>
          <w:lang w:val="en-US"/>
        </w:rPr>
        <w:t xml:space="preserve"> oleh </w:t>
      </w:r>
      <w:r w:rsidR="00BF1F9D">
        <w:rPr>
          <w:rFonts w:eastAsia="TimesNewRomanPSMT"/>
          <w:sz w:val="24"/>
          <w:szCs w:val="24"/>
          <w:lang w:val="en-US"/>
        </w:rPr>
        <w:fldChar w:fldCharType="begin" w:fldLock="1"/>
      </w:r>
      <w:r w:rsidR="00440E8D">
        <w:rPr>
          <w:rFonts w:eastAsia="TimesNewRomanPSMT"/>
          <w:sz w:val="24"/>
          <w:szCs w:val="24"/>
          <w:lang w:val="en-US"/>
        </w:rPr>
        <w:instrText>ADDIN CSL_CITATION {"citationItems":[{"id":"ITEM-1","itemData":{"author":[{"dropping-particle":"","family":"Putri","given":"R. K.","non-dropping-particle":"","parse-names":false,"suffix":""},{"dropping-particle":"","family":"Muid","given":"D.","non-dropping-particle":"","parse-names":false,"suffix":""}],"container-title":". Diponegoro Journal Of Accounting","id":"ITEM-1","issued":{"date-parts":[["2017"]]},"page":"84-92","title":"Pengaruh Good Corporate Governance Terhadap Kinerja Perusahaan","type":"article-journal","volume":"6(3)"},"uris":["http://www.mendeley.com/documents/?uuid=9ff517ce-4c1d-41ac-abcd-403f286fbc1c"]}],"mendeley":{"formattedCitation":"(R. K. Putri &amp; Muid, 2017)","manualFormatting":"Putri &amp; Muid (2017)","plainTextFormattedCitation":"(R. K. Putri &amp; Muid, 2017)","previouslyFormattedCitation":"(R. K. Putri &amp; Muid, 2017)"},"properties":{"noteIndex":0},"schema":"https://github.com/citation-style-language/schema/raw/master/csl-citation.json"}</w:instrText>
      </w:r>
      <w:r w:rsidR="00BF1F9D">
        <w:rPr>
          <w:rFonts w:eastAsia="TimesNewRomanPSMT"/>
          <w:sz w:val="24"/>
          <w:szCs w:val="24"/>
          <w:lang w:val="en-US"/>
        </w:rPr>
        <w:fldChar w:fldCharType="separate"/>
      </w:r>
      <w:r w:rsidR="00BF1F9D" w:rsidRPr="00BF1F9D">
        <w:rPr>
          <w:rFonts w:eastAsia="TimesNewRomanPSMT"/>
          <w:noProof/>
          <w:sz w:val="24"/>
          <w:szCs w:val="24"/>
          <w:lang w:val="en-US"/>
        </w:rPr>
        <w:t>Putri &amp; Muid</w:t>
      </w:r>
      <w:r w:rsidR="00BF1F9D">
        <w:rPr>
          <w:rFonts w:eastAsia="TimesNewRomanPSMT"/>
          <w:noProof/>
          <w:sz w:val="24"/>
          <w:szCs w:val="24"/>
          <w:lang w:val="en-US"/>
        </w:rPr>
        <w:t xml:space="preserve"> (</w:t>
      </w:r>
      <w:r w:rsidR="00BF1F9D" w:rsidRPr="00BF1F9D">
        <w:rPr>
          <w:rFonts w:eastAsia="TimesNewRomanPSMT"/>
          <w:noProof/>
          <w:sz w:val="24"/>
          <w:szCs w:val="24"/>
          <w:lang w:val="en-US"/>
        </w:rPr>
        <w:t>2017)</w:t>
      </w:r>
      <w:r w:rsidR="00BF1F9D">
        <w:rPr>
          <w:rFonts w:eastAsia="TimesNewRomanPSMT"/>
          <w:sz w:val="24"/>
          <w:szCs w:val="24"/>
          <w:lang w:val="en-US"/>
        </w:rPr>
        <w:fldChar w:fldCharType="end"/>
      </w:r>
      <w:r w:rsidR="00BF1F9D">
        <w:rPr>
          <w:rFonts w:eastAsia="TimesNewRomanPSMT"/>
          <w:sz w:val="24"/>
          <w:szCs w:val="24"/>
          <w:lang w:val="en-US"/>
        </w:rPr>
        <w:t xml:space="preserve"> </w:t>
      </w:r>
      <w:proofErr w:type="spellStart"/>
      <w:r w:rsidRPr="00BF1F9D">
        <w:rPr>
          <w:rFonts w:eastAsia="TimesNewRomanPSMT"/>
          <w:sz w:val="24"/>
          <w:szCs w:val="24"/>
          <w:lang w:val="en-US"/>
        </w:rPr>
        <w:t>menunjukkan</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bahwa</w:t>
      </w:r>
      <w:proofErr w:type="spellEnd"/>
      <w:r w:rsidRPr="00BF1F9D">
        <w:rPr>
          <w:rFonts w:eastAsia="TimesNewRomanPSMT"/>
          <w:sz w:val="24"/>
          <w:szCs w:val="24"/>
          <w:lang w:val="en-US"/>
        </w:rPr>
        <w:t xml:space="preserve"> dewan </w:t>
      </w:r>
      <w:proofErr w:type="spellStart"/>
      <w:r w:rsidRPr="00BF1F9D">
        <w:rPr>
          <w:rFonts w:eastAsia="TimesNewRomanPSMT"/>
          <w:sz w:val="24"/>
          <w:szCs w:val="24"/>
          <w:lang w:val="en-US"/>
        </w:rPr>
        <w:t>komisaris</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berpengaruh</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signifikan</w:t>
      </w:r>
      <w:proofErr w:type="spellEnd"/>
      <w:r w:rsidRPr="00BF1F9D">
        <w:rPr>
          <w:rFonts w:eastAsia="TimesNewRomanPSMT"/>
          <w:sz w:val="24"/>
          <w:szCs w:val="24"/>
          <w:lang w:val="en-US"/>
        </w:rPr>
        <w:t xml:space="preserve"> dan </w:t>
      </w:r>
      <w:proofErr w:type="spellStart"/>
      <w:r w:rsidRPr="00BF1F9D">
        <w:rPr>
          <w:rFonts w:eastAsia="TimesNewRomanPSMT"/>
          <w:sz w:val="24"/>
          <w:szCs w:val="24"/>
          <w:lang w:val="en-US"/>
        </w:rPr>
        <w:t>positif</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terhadap</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kinerja</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keuangan</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perusahaan</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Namun</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penelitian</w:t>
      </w:r>
      <w:proofErr w:type="spellEnd"/>
      <w:r w:rsidRPr="00BF1F9D">
        <w:rPr>
          <w:rFonts w:eastAsia="TimesNewRomanPSMT"/>
          <w:sz w:val="24"/>
          <w:szCs w:val="24"/>
          <w:lang w:val="en-US"/>
        </w:rPr>
        <w:t xml:space="preserve"> </w:t>
      </w:r>
      <w:r w:rsidR="00BF1F9D">
        <w:rPr>
          <w:rFonts w:eastAsia="TimesNewRomanPSMT"/>
          <w:sz w:val="24"/>
          <w:szCs w:val="24"/>
          <w:lang w:val="en-US"/>
        </w:rPr>
        <w:fldChar w:fldCharType="begin" w:fldLock="1"/>
      </w:r>
      <w:r w:rsidR="00BF1F9D">
        <w:rPr>
          <w:rFonts w:eastAsia="TimesNewRomanPSMT"/>
          <w:sz w:val="24"/>
          <w:szCs w:val="24"/>
          <w:lang w:val="en-US"/>
        </w:rPr>
        <w:instrText>ADDIN CSL_CITATION {"citationItems":[{"id":"ITEM-1","itemData":{"author":[{"dropping-particle":"","family":"Hunardy","given":"N.","non-dropping-particle":"","parse-names":false,"suffix":""},{"dropping-particle":"","family":"Tarigan","given":"J.","non-dropping-particle":"","parse-names":false,"suffix":""}],"container-title":"Business Accounting Review","id":"ITEM-1","issued":{"date-parts":[["2017"]]},"page":"602-604","title":"Pengaruh Kepemilikan Pemerintah terhadap Kinerja Keuangan melalui Dewan Komisaris Independen sebagai Variabel Intervening","type":"article-journal","volume":"5(2)"},"uris":["http://www.mendeley.com/documents/?uuid=67318c06-fa69-4e6d-a214-62429a82b5cd"]}],"mendeley":{"formattedCitation":"(Hunardy &amp; Tarigan, 2017)","manualFormatting":"Hunardy &amp; Tarigan (2017)","plainTextFormattedCitation":"(Hunardy &amp; Tarigan, 2017)","previouslyFormattedCitation":"(Hunardy &amp; Tarigan, 2017)"},"properties":{"noteIndex":0},"schema":"https://github.com/citation-style-language/schema/raw/master/csl-citation.json"}</w:instrText>
      </w:r>
      <w:r w:rsidR="00BF1F9D">
        <w:rPr>
          <w:rFonts w:eastAsia="TimesNewRomanPSMT"/>
          <w:sz w:val="24"/>
          <w:szCs w:val="24"/>
          <w:lang w:val="en-US"/>
        </w:rPr>
        <w:fldChar w:fldCharType="separate"/>
      </w:r>
      <w:r w:rsidR="00BF1F9D" w:rsidRPr="00BF1F9D">
        <w:rPr>
          <w:rFonts w:eastAsia="TimesNewRomanPSMT"/>
          <w:noProof/>
          <w:sz w:val="24"/>
          <w:szCs w:val="24"/>
          <w:lang w:val="en-US"/>
        </w:rPr>
        <w:t>Hunardy &amp; Tarigan</w:t>
      </w:r>
      <w:r w:rsidR="00BF1F9D">
        <w:rPr>
          <w:rFonts w:eastAsia="TimesNewRomanPSMT"/>
          <w:noProof/>
          <w:sz w:val="24"/>
          <w:szCs w:val="24"/>
          <w:lang w:val="en-US"/>
        </w:rPr>
        <w:t xml:space="preserve"> (</w:t>
      </w:r>
      <w:r w:rsidR="00BF1F9D" w:rsidRPr="00BF1F9D">
        <w:rPr>
          <w:rFonts w:eastAsia="TimesNewRomanPSMT"/>
          <w:noProof/>
          <w:sz w:val="24"/>
          <w:szCs w:val="24"/>
          <w:lang w:val="en-US"/>
        </w:rPr>
        <w:t>2017)</w:t>
      </w:r>
      <w:r w:rsidR="00BF1F9D">
        <w:rPr>
          <w:rFonts w:eastAsia="TimesNewRomanPSMT"/>
          <w:sz w:val="24"/>
          <w:szCs w:val="24"/>
          <w:lang w:val="en-US"/>
        </w:rPr>
        <w:fldChar w:fldCharType="end"/>
      </w:r>
      <w:r w:rsidR="00BF1F9D">
        <w:rPr>
          <w:rFonts w:eastAsia="TimesNewRomanPSMT"/>
          <w:sz w:val="24"/>
          <w:szCs w:val="24"/>
          <w:lang w:val="en-US"/>
        </w:rPr>
        <w:t xml:space="preserve"> </w:t>
      </w:r>
      <w:proofErr w:type="spellStart"/>
      <w:r w:rsidRPr="00BF1F9D">
        <w:rPr>
          <w:rFonts w:eastAsia="TimesNewRomanPSMT"/>
          <w:sz w:val="24"/>
          <w:szCs w:val="24"/>
          <w:lang w:val="en-US"/>
        </w:rPr>
        <w:t>menunjukkan</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bahwa</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komisaris</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berpengaruh</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signifikan</w:t>
      </w:r>
      <w:proofErr w:type="spellEnd"/>
      <w:r w:rsidRPr="00BF1F9D">
        <w:rPr>
          <w:rFonts w:eastAsia="TimesNewRomanPSMT"/>
          <w:sz w:val="24"/>
          <w:szCs w:val="24"/>
          <w:lang w:val="en-US"/>
        </w:rPr>
        <w:t xml:space="preserve"> negative </w:t>
      </w:r>
      <w:proofErr w:type="spellStart"/>
      <w:r w:rsidRPr="00BF1F9D">
        <w:rPr>
          <w:rFonts w:eastAsia="TimesNewRomanPSMT"/>
          <w:sz w:val="24"/>
          <w:szCs w:val="24"/>
          <w:lang w:val="en-US"/>
        </w:rPr>
        <w:t>terhadap</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kinerja</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keuangan</w:t>
      </w:r>
      <w:proofErr w:type="spellEnd"/>
      <w:r w:rsidRPr="00BF1F9D">
        <w:rPr>
          <w:rFonts w:eastAsia="TimesNewRomanPSMT"/>
          <w:sz w:val="24"/>
          <w:szCs w:val="24"/>
          <w:lang w:val="en-US"/>
        </w:rPr>
        <w:t>.</w:t>
      </w:r>
    </w:p>
    <w:p w:rsidR="00751A96" w:rsidRPr="00751A96" w:rsidRDefault="00751A96" w:rsidP="00151B10">
      <w:pPr>
        <w:pStyle w:val="ListParagraph"/>
        <w:spacing w:before="90" w:line="480" w:lineRule="auto"/>
        <w:ind w:left="360" w:right="49" w:firstLine="450"/>
        <w:rPr>
          <w:rFonts w:eastAsia="TimesNewRomanPSMT"/>
          <w:sz w:val="24"/>
          <w:szCs w:val="24"/>
          <w:lang w:val="en-US"/>
        </w:rPr>
      </w:pPr>
      <w:bookmarkStart w:id="8" w:name="_Hlk92997407"/>
      <w:proofErr w:type="spellStart"/>
      <w:r w:rsidRPr="00751A96">
        <w:rPr>
          <w:rFonts w:eastAsia="TimesNewRomanPSMT"/>
          <w:sz w:val="24"/>
          <w:szCs w:val="24"/>
          <w:lang w:val="en-US"/>
        </w:rPr>
        <w:t>Gagasan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dasar</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dalam</w:t>
      </w:r>
      <w:proofErr w:type="spellEnd"/>
      <w:r w:rsidR="003D3BB8">
        <w:rPr>
          <w:rFonts w:eastAsia="TimesNewRomanPSMT"/>
          <w:sz w:val="24"/>
          <w:szCs w:val="24"/>
          <w:lang w:val="en-US"/>
        </w:rPr>
        <w:t xml:space="preserve"> </w:t>
      </w:r>
      <w:proofErr w:type="spellStart"/>
      <w:r w:rsidRPr="00751A96">
        <w:rPr>
          <w:rFonts w:eastAsia="TimesNewRomanPSMT"/>
          <w:sz w:val="24"/>
          <w:szCs w:val="24"/>
          <w:lang w:val="en-US"/>
        </w:rPr>
        <w:t>menentukan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komite</w:t>
      </w:r>
      <w:proofErr w:type="spellEnd"/>
      <w:r w:rsidRPr="00751A96">
        <w:rPr>
          <w:rFonts w:eastAsia="TimesNewRomanPSMT"/>
          <w:sz w:val="24"/>
          <w:szCs w:val="24"/>
          <w:lang w:val="en-US"/>
        </w:rPr>
        <w:t xml:space="preserve"> audit </w:t>
      </w:r>
      <w:proofErr w:type="spellStart"/>
      <w:r w:rsidRPr="00751A96">
        <w:rPr>
          <w:rFonts w:eastAsia="TimesNewRomanPSMT"/>
          <w:sz w:val="24"/>
          <w:szCs w:val="24"/>
          <w:lang w:val="en-US"/>
        </w:rPr>
        <w:t>adalah</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untuk</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memberdayakan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fungsi</w:t>
      </w:r>
      <w:proofErr w:type="spellEnd"/>
      <w:r>
        <w:rPr>
          <w:rFonts w:eastAsia="TimesNewRomanPSMT"/>
          <w:sz w:val="24"/>
          <w:szCs w:val="24"/>
          <w:lang w:val="en-US"/>
        </w:rPr>
        <w:t xml:space="preserve"> </w:t>
      </w:r>
      <w:proofErr w:type="spellStart"/>
      <w:r w:rsidRPr="00751A96">
        <w:rPr>
          <w:rFonts w:eastAsia="TimesNewRomanPSMT"/>
          <w:sz w:val="24"/>
          <w:szCs w:val="24"/>
          <w:lang w:val="en-US"/>
        </w:rPr>
        <w:t>komisaris</w:t>
      </w:r>
      <w:proofErr w:type="spellEnd"/>
      <w:r>
        <w:rPr>
          <w:rFonts w:eastAsia="TimesNewRomanPSMT"/>
          <w:sz w:val="24"/>
          <w:szCs w:val="24"/>
          <w:lang w:val="en-US"/>
        </w:rPr>
        <w:t xml:space="preserve"> </w:t>
      </w:r>
      <w:proofErr w:type="spellStart"/>
      <w:r w:rsidRPr="00751A96">
        <w:rPr>
          <w:rFonts w:eastAsia="TimesNewRomanPSMT"/>
          <w:sz w:val="24"/>
          <w:szCs w:val="24"/>
          <w:lang w:val="en-US"/>
        </w:rPr>
        <w:t>dalam</w:t>
      </w:r>
      <w:proofErr w:type="spellEnd"/>
      <w:r>
        <w:rPr>
          <w:rFonts w:eastAsia="TimesNewRomanPSMT"/>
          <w:sz w:val="24"/>
          <w:szCs w:val="24"/>
          <w:lang w:val="en-US"/>
        </w:rPr>
        <w:t xml:space="preserve"> </w:t>
      </w:r>
      <w:proofErr w:type="spellStart"/>
      <w:r w:rsidRPr="00751A96">
        <w:rPr>
          <w:rFonts w:eastAsia="TimesNewRomanPSMT"/>
          <w:sz w:val="24"/>
          <w:szCs w:val="24"/>
          <w:lang w:val="en-US"/>
        </w:rPr>
        <w:t>melakukan</w:t>
      </w:r>
      <w:proofErr w:type="spellEnd"/>
      <w:r>
        <w:rPr>
          <w:rFonts w:eastAsia="TimesNewRomanPSMT"/>
          <w:sz w:val="24"/>
          <w:szCs w:val="24"/>
          <w:lang w:val="en-US"/>
        </w:rPr>
        <w:t xml:space="preserve"> </w:t>
      </w:r>
      <w:proofErr w:type="spellStart"/>
      <w:r w:rsidRPr="00751A96">
        <w:rPr>
          <w:rFonts w:eastAsia="TimesNewRomanPSMT"/>
          <w:sz w:val="24"/>
          <w:szCs w:val="24"/>
          <w:lang w:val="en-US"/>
        </w:rPr>
        <w:t>pengawasan</w:t>
      </w:r>
      <w:proofErr w:type="spellEnd"/>
      <w:r w:rsidRPr="00751A96">
        <w:rPr>
          <w:rFonts w:eastAsia="TimesNewRomanPSMT"/>
          <w:sz w:val="24"/>
          <w:szCs w:val="24"/>
          <w:lang w:val="en-US"/>
        </w:rPr>
        <w:t>.</w:t>
      </w:r>
      <w:r>
        <w:rPr>
          <w:rFonts w:eastAsia="TimesNewRomanPSMT"/>
          <w:sz w:val="24"/>
          <w:szCs w:val="24"/>
          <w:lang w:val="en-US"/>
        </w:rPr>
        <w:t xml:space="preserve"> </w:t>
      </w:r>
      <w:proofErr w:type="spellStart"/>
      <w:r w:rsidRPr="00751A96">
        <w:rPr>
          <w:rFonts w:eastAsia="TimesNewRomanPSMT"/>
          <w:sz w:val="24"/>
          <w:szCs w:val="24"/>
          <w:lang w:val="en-US"/>
        </w:rPr>
        <w:t>Dalam</w:t>
      </w:r>
      <w:proofErr w:type="spellEnd"/>
      <w:r>
        <w:rPr>
          <w:rFonts w:eastAsia="TimesNewRomanPSMT"/>
          <w:sz w:val="24"/>
          <w:szCs w:val="24"/>
          <w:lang w:val="en-US"/>
        </w:rPr>
        <w:t xml:space="preserve"> </w:t>
      </w:r>
      <w:proofErr w:type="spellStart"/>
      <w:r w:rsidRPr="00751A96">
        <w:rPr>
          <w:rFonts w:eastAsia="TimesNewRomanPSMT"/>
          <w:sz w:val="24"/>
          <w:szCs w:val="24"/>
          <w:lang w:val="en-US"/>
        </w:rPr>
        <w:t>penyelenggaraan</w:t>
      </w:r>
      <w:proofErr w:type="spellEnd"/>
      <w:r>
        <w:rPr>
          <w:rFonts w:eastAsia="TimesNewRomanPSMT"/>
          <w:sz w:val="24"/>
          <w:szCs w:val="24"/>
          <w:lang w:val="en-US"/>
        </w:rPr>
        <w:t xml:space="preserve"> </w:t>
      </w:r>
      <w:proofErr w:type="spellStart"/>
      <w:r w:rsidRPr="00751A96">
        <w:rPr>
          <w:rFonts w:eastAsia="TimesNewRomanPSMT"/>
          <w:sz w:val="24"/>
          <w:szCs w:val="24"/>
          <w:lang w:val="en-US"/>
        </w:rPr>
        <w:t>pengelolaan</w:t>
      </w:r>
      <w:proofErr w:type="spellEnd"/>
      <w:r>
        <w:rPr>
          <w:rFonts w:eastAsia="TimesNewRomanPSMT"/>
          <w:sz w:val="24"/>
          <w:szCs w:val="24"/>
          <w:lang w:val="en-US"/>
        </w:rPr>
        <w:t xml:space="preserve"> </w:t>
      </w:r>
      <w:proofErr w:type="spellStart"/>
      <w:r w:rsidRPr="00751A96">
        <w:rPr>
          <w:rFonts w:eastAsia="TimesNewRomanPSMT"/>
          <w:sz w:val="24"/>
          <w:szCs w:val="24"/>
          <w:lang w:val="en-US"/>
        </w:rPr>
        <w:t>perusahaan</w:t>
      </w:r>
      <w:proofErr w:type="spellEnd"/>
      <w:r>
        <w:rPr>
          <w:rFonts w:eastAsia="TimesNewRomanPSMT"/>
          <w:sz w:val="24"/>
          <w:szCs w:val="24"/>
          <w:lang w:val="en-US"/>
        </w:rPr>
        <w:t xml:space="preserve"> </w:t>
      </w:r>
      <w:r w:rsidRPr="00751A96">
        <w:rPr>
          <w:rFonts w:eastAsia="TimesNewRomanPSMT"/>
          <w:sz w:val="24"/>
          <w:szCs w:val="24"/>
          <w:lang w:val="en-US"/>
        </w:rPr>
        <w:t>yang</w:t>
      </w:r>
      <w:r>
        <w:rPr>
          <w:rFonts w:eastAsia="TimesNewRomanPSMT"/>
          <w:sz w:val="24"/>
          <w:szCs w:val="24"/>
          <w:lang w:val="en-US"/>
        </w:rPr>
        <w:t xml:space="preserve"> </w:t>
      </w:r>
      <w:proofErr w:type="spellStart"/>
      <w:r w:rsidRPr="00751A96">
        <w:rPr>
          <w:rFonts w:eastAsia="TimesNewRomanPSMT"/>
          <w:sz w:val="24"/>
          <w:szCs w:val="24"/>
          <w:lang w:val="en-US"/>
        </w:rPr>
        <w:t>baik</w:t>
      </w:r>
      <w:proofErr w:type="spellEnd"/>
      <w:r>
        <w:rPr>
          <w:rFonts w:eastAsia="TimesNewRomanPSMT"/>
          <w:sz w:val="24"/>
          <w:szCs w:val="24"/>
          <w:lang w:val="en-US"/>
        </w:rPr>
        <w:t xml:space="preserve">, </w:t>
      </w:r>
      <w:r w:rsidRPr="00751A96">
        <w:rPr>
          <w:rFonts w:eastAsia="TimesNewRomanPSMT"/>
          <w:sz w:val="24"/>
          <w:szCs w:val="24"/>
          <w:lang w:val="en-US"/>
        </w:rPr>
        <w:t xml:space="preserve">BEI </w:t>
      </w:r>
      <w:proofErr w:type="spellStart"/>
      <w:r w:rsidRPr="00751A96">
        <w:rPr>
          <w:rFonts w:eastAsia="TimesNewRomanPSMT"/>
          <w:sz w:val="24"/>
          <w:szCs w:val="24"/>
          <w:lang w:val="en-US"/>
        </w:rPr>
        <w:t>mewajibkan</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seluruh</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perusahaan</w:t>
      </w:r>
      <w:proofErr w:type="spellEnd"/>
      <w:r w:rsidRPr="00751A96">
        <w:rPr>
          <w:rFonts w:eastAsia="TimesNewRomanPSMT"/>
          <w:sz w:val="24"/>
          <w:szCs w:val="24"/>
          <w:lang w:val="en-US"/>
        </w:rPr>
        <w:t xml:space="preserve"> yang </w:t>
      </w:r>
      <w:proofErr w:type="spellStart"/>
      <w:r w:rsidRPr="00751A96">
        <w:rPr>
          <w:rFonts w:eastAsia="TimesNewRomanPSMT"/>
          <w:sz w:val="24"/>
          <w:szCs w:val="24"/>
          <w:lang w:val="en-US"/>
        </w:rPr>
        <w:t>tercatat</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wajib</w:t>
      </w:r>
      <w:proofErr w:type="spellEnd"/>
      <w:r>
        <w:rPr>
          <w:rFonts w:eastAsia="TimesNewRomanPSMT"/>
          <w:sz w:val="24"/>
          <w:szCs w:val="24"/>
          <w:lang w:val="en-US"/>
        </w:rPr>
        <w:t xml:space="preserve"> </w:t>
      </w:r>
      <w:proofErr w:type="spellStart"/>
      <w:r w:rsidRPr="00751A96">
        <w:rPr>
          <w:rFonts w:eastAsia="TimesNewRomanPSMT"/>
          <w:sz w:val="24"/>
          <w:szCs w:val="24"/>
          <w:lang w:val="en-US"/>
        </w:rPr>
        <w:t>memiliki</w:t>
      </w:r>
      <w:proofErr w:type="spellEnd"/>
      <w:r w:rsidRPr="00751A96">
        <w:rPr>
          <w:rFonts w:eastAsia="TimesNewRomanPSMT"/>
          <w:sz w:val="24"/>
          <w:szCs w:val="24"/>
          <w:lang w:val="en-US"/>
        </w:rPr>
        <w:t xml:space="preserve"> </w:t>
      </w:r>
      <w:proofErr w:type="spellStart"/>
      <w:r w:rsidRPr="00751A96">
        <w:rPr>
          <w:rFonts w:eastAsia="TimesNewRomanPSMT"/>
          <w:sz w:val="24"/>
          <w:szCs w:val="24"/>
          <w:lang w:val="en-US"/>
        </w:rPr>
        <w:t>komite</w:t>
      </w:r>
      <w:proofErr w:type="spellEnd"/>
      <w:r w:rsidR="003D3BB8">
        <w:rPr>
          <w:rFonts w:eastAsia="TimesNewRomanPSMT"/>
          <w:sz w:val="24"/>
          <w:szCs w:val="24"/>
          <w:lang w:val="en-US"/>
        </w:rPr>
        <w:t xml:space="preserve"> </w:t>
      </w:r>
      <w:r w:rsidRPr="00751A96">
        <w:rPr>
          <w:rFonts w:eastAsia="TimesNewRomanPSMT"/>
          <w:sz w:val="24"/>
          <w:szCs w:val="24"/>
          <w:lang w:val="en-US"/>
        </w:rPr>
        <w:t>audit</w:t>
      </w:r>
      <w:r w:rsidR="003D3BB8">
        <w:rPr>
          <w:rFonts w:eastAsia="TimesNewRomanPSMT"/>
          <w:sz w:val="24"/>
          <w:szCs w:val="24"/>
          <w:lang w:val="en-US"/>
        </w:rPr>
        <w:t xml:space="preserve">. </w:t>
      </w:r>
      <w:proofErr w:type="spellStart"/>
      <w:r w:rsidR="003D3BB8" w:rsidRPr="003D3BB8">
        <w:rPr>
          <w:rFonts w:eastAsia="TimesNewRomanPSMT"/>
          <w:sz w:val="24"/>
          <w:szCs w:val="24"/>
          <w:lang w:val="en-US"/>
        </w:rPr>
        <w:t>Dengan</w:t>
      </w:r>
      <w:proofErr w:type="spellEnd"/>
      <w:r w:rsidR="003D3BB8" w:rsidRPr="003D3BB8">
        <w:rPr>
          <w:rFonts w:eastAsia="TimesNewRomanPSMT"/>
          <w:sz w:val="24"/>
          <w:szCs w:val="24"/>
          <w:lang w:val="en-US"/>
        </w:rPr>
        <w:t xml:space="preserve"> </w:t>
      </w:r>
      <w:proofErr w:type="spellStart"/>
      <w:r w:rsidR="003D3BB8" w:rsidRPr="003D3BB8">
        <w:rPr>
          <w:rFonts w:eastAsia="TimesNewRomanPSMT"/>
          <w:sz w:val="24"/>
          <w:szCs w:val="24"/>
          <w:lang w:val="en-US"/>
        </w:rPr>
        <w:t>semakin</w:t>
      </w:r>
      <w:proofErr w:type="spellEnd"/>
      <w:r w:rsidR="003D3BB8" w:rsidRPr="003D3BB8">
        <w:rPr>
          <w:rFonts w:eastAsia="TimesNewRomanPSMT"/>
          <w:sz w:val="24"/>
          <w:szCs w:val="24"/>
          <w:lang w:val="en-US"/>
        </w:rPr>
        <w:t xml:space="preserve"> </w:t>
      </w:r>
      <w:proofErr w:type="spellStart"/>
      <w:r w:rsidR="003D3BB8" w:rsidRPr="003D3BB8">
        <w:rPr>
          <w:rFonts w:eastAsia="TimesNewRomanPSMT"/>
          <w:sz w:val="24"/>
          <w:szCs w:val="24"/>
          <w:lang w:val="en-US"/>
        </w:rPr>
        <w:t>banyaknya</w:t>
      </w:r>
      <w:proofErr w:type="spellEnd"/>
      <w:r w:rsidR="003D3BB8" w:rsidRPr="003D3BB8">
        <w:rPr>
          <w:rFonts w:eastAsia="TimesNewRomanPSMT"/>
          <w:sz w:val="24"/>
          <w:szCs w:val="24"/>
          <w:lang w:val="en-US"/>
        </w:rPr>
        <w:t xml:space="preserve"> </w:t>
      </w:r>
      <w:proofErr w:type="spellStart"/>
      <w:r w:rsidR="003D3BB8" w:rsidRPr="003D3BB8">
        <w:rPr>
          <w:rFonts w:eastAsia="TimesNewRomanPSMT"/>
          <w:sz w:val="24"/>
          <w:szCs w:val="24"/>
          <w:lang w:val="en-US"/>
        </w:rPr>
        <w:t>anggota</w:t>
      </w:r>
      <w:proofErr w:type="spellEnd"/>
      <w:r w:rsidR="003D3BB8" w:rsidRPr="003D3BB8">
        <w:rPr>
          <w:rFonts w:eastAsia="TimesNewRomanPSMT"/>
          <w:sz w:val="24"/>
          <w:szCs w:val="24"/>
          <w:lang w:val="en-US"/>
        </w:rPr>
        <w:t xml:space="preserve"> </w:t>
      </w:r>
      <w:proofErr w:type="spellStart"/>
      <w:r w:rsidR="003D3BB8" w:rsidRPr="003D3BB8">
        <w:rPr>
          <w:rFonts w:eastAsia="TimesNewRomanPSMT"/>
          <w:sz w:val="24"/>
          <w:szCs w:val="24"/>
          <w:lang w:val="en-US"/>
        </w:rPr>
        <w:t>komite</w:t>
      </w:r>
      <w:proofErr w:type="spellEnd"/>
      <w:r w:rsidR="003D3BB8" w:rsidRPr="003D3BB8">
        <w:rPr>
          <w:rFonts w:eastAsia="TimesNewRomanPSMT"/>
          <w:sz w:val="24"/>
          <w:szCs w:val="24"/>
          <w:lang w:val="en-US"/>
        </w:rPr>
        <w:t xml:space="preserve"> audit, </w:t>
      </w:r>
      <w:proofErr w:type="spellStart"/>
      <w:r w:rsidR="003D3BB8" w:rsidRPr="003D3BB8">
        <w:rPr>
          <w:rFonts w:eastAsia="TimesNewRomanPSMT"/>
          <w:sz w:val="24"/>
          <w:szCs w:val="24"/>
          <w:lang w:val="en-US"/>
        </w:rPr>
        <w:t>maka</w:t>
      </w:r>
      <w:proofErr w:type="spellEnd"/>
      <w:r w:rsidR="003D3BB8" w:rsidRPr="003D3BB8">
        <w:rPr>
          <w:rFonts w:eastAsia="TimesNewRomanPSMT"/>
          <w:sz w:val="24"/>
          <w:szCs w:val="24"/>
          <w:lang w:val="en-US"/>
        </w:rPr>
        <w:t xml:space="preserve"> </w:t>
      </w:r>
      <w:proofErr w:type="spellStart"/>
      <w:r w:rsidR="003D3BB8" w:rsidRPr="003D3BB8">
        <w:rPr>
          <w:rFonts w:eastAsia="TimesNewRomanPSMT"/>
          <w:sz w:val="24"/>
          <w:szCs w:val="24"/>
          <w:lang w:val="en-US"/>
        </w:rPr>
        <w:t>dapat</w:t>
      </w:r>
      <w:proofErr w:type="spellEnd"/>
      <w:r w:rsidR="003D3BB8">
        <w:rPr>
          <w:rFonts w:eastAsia="TimesNewRomanPSMT"/>
          <w:sz w:val="24"/>
          <w:szCs w:val="24"/>
          <w:lang w:val="en-US"/>
        </w:rPr>
        <w:t xml:space="preserve"> </w:t>
      </w:r>
      <w:proofErr w:type="spellStart"/>
      <w:r w:rsidR="003D3BB8" w:rsidRPr="003D3BB8">
        <w:rPr>
          <w:rFonts w:eastAsia="TimesNewRomanPSMT"/>
          <w:sz w:val="24"/>
          <w:szCs w:val="24"/>
          <w:lang w:val="en-US"/>
        </w:rPr>
        <w:t>meningkatkan</w:t>
      </w:r>
      <w:proofErr w:type="spellEnd"/>
      <w:r w:rsidR="003D3BB8" w:rsidRPr="003D3BB8">
        <w:rPr>
          <w:rFonts w:eastAsia="TimesNewRomanPSMT"/>
          <w:sz w:val="24"/>
          <w:szCs w:val="24"/>
          <w:lang w:val="en-US"/>
        </w:rPr>
        <w:t xml:space="preserve"> </w:t>
      </w:r>
      <w:proofErr w:type="spellStart"/>
      <w:r w:rsidR="003D3BB8" w:rsidRPr="003D3BB8">
        <w:rPr>
          <w:rFonts w:eastAsia="TimesNewRomanPSMT"/>
          <w:sz w:val="24"/>
          <w:szCs w:val="24"/>
          <w:lang w:val="en-US"/>
        </w:rPr>
        <w:t>efektivitas</w:t>
      </w:r>
      <w:proofErr w:type="spellEnd"/>
      <w:r w:rsidR="003D3BB8" w:rsidRPr="003D3BB8">
        <w:rPr>
          <w:rFonts w:eastAsia="TimesNewRomanPSMT"/>
          <w:sz w:val="24"/>
          <w:szCs w:val="24"/>
          <w:lang w:val="en-US"/>
        </w:rPr>
        <w:t xml:space="preserve"> </w:t>
      </w:r>
      <w:proofErr w:type="spellStart"/>
      <w:r w:rsidR="003D3BB8" w:rsidRPr="003D3BB8">
        <w:rPr>
          <w:rFonts w:eastAsia="TimesNewRomanPSMT"/>
          <w:sz w:val="24"/>
          <w:szCs w:val="24"/>
          <w:lang w:val="en-US"/>
        </w:rPr>
        <w:t>komite</w:t>
      </w:r>
      <w:proofErr w:type="spellEnd"/>
      <w:r w:rsidR="003D3BB8" w:rsidRPr="003D3BB8">
        <w:rPr>
          <w:rFonts w:eastAsia="TimesNewRomanPSMT"/>
          <w:sz w:val="24"/>
          <w:szCs w:val="24"/>
          <w:lang w:val="en-US"/>
        </w:rPr>
        <w:t xml:space="preserve"> audit </w:t>
      </w:r>
      <w:proofErr w:type="spellStart"/>
      <w:r w:rsidR="003D3BB8" w:rsidRPr="003D3BB8">
        <w:rPr>
          <w:rFonts w:eastAsia="TimesNewRomanPSMT"/>
          <w:sz w:val="24"/>
          <w:szCs w:val="24"/>
          <w:lang w:val="en-US"/>
        </w:rPr>
        <w:t>sehingga</w:t>
      </w:r>
      <w:proofErr w:type="spellEnd"/>
      <w:r w:rsidR="003D3BB8" w:rsidRPr="003D3BB8">
        <w:rPr>
          <w:rFonts w:eastAsia="TimesNewRomanPSMT"/>
          <w:sz w:val="24"/>
          <w:szCs w:val="24"/>
          <w:lang w:val="en-US"/>
        </w:rPr>
        <w:t xml:space="preserve"> </w:t>
      </w:r>
      <w:proofErr w:type="spellStart"/>
      <w:r w:rsidR="003D3BB8" w:rsidRPr="003D3BB8">
        <w:rPr>
          <w:rFonts w:eastAsia="TimesNewRomanPSMT"/>
          <w:sz w:val="24"/>
          <w:szCs w:val="24"/>
          <w:lang w:val="en-US"/>
        </w:rPr>
        <w:t>dapat</w:t>
      </w:r>
      <w:proofErr w:type="spellEnd"/>
      <w:r w:rsidR="003D3BB8" w:rsidRPr="003D3BB8">
        <w:rPr>
          <w:rFonts w:eastAsia="TimesNewRomanPSMT"/>
          <w:sz w:val="24"/>
          <w:szCs w:val="24"/>
          <w:lang w:val="en-US"/>
        </w:rPr>
        <w:t xml:space="preserve"> </w:t>
      </w:r>
      <w:proofErr w:type="spellStart"/>
      <w:r w:rsidR="003D3BB8" w:rsidRPr="003D3BB8">
        <w:rPr>
          <w:rFonts w:eastAsia="TimesNewRomanPSMT"/>
          <w:sz w:val="24"/>
          <w:szCs w:val="24"/>
          <w:lang w:val="en-US"/>
        </w:rPr>
        <w:t>mencegah</w:t>
      </w:r>
      <w:proofErr w:type="spellEnd"/>
      <w:r w:rsidR="003D3BB8">
        <w:rPr>
          <w:rFonts w:eastAsia="TimesNewRomanPSMT"/>
          <w:sz w:val="24"/>
          <w:szCs w:val="24"/>
          <w:lang w:val="en-US"/>
        </w:rPr>
        <w:t xml:space="preserve"> </w:t>
      </w:r>
      <w:proofErr w:type="spellStart"/>
      <w:r w:rsidR="003D3BB8" w:rsidRPr="003D3BB8">
        <w:rPr>
          <w:rFonts w:eastAsia="TimesNewRomanPSMT"/>
          <w:sz w:val="24"/>
          <w:szCs w:val="24"/>
          <w:lang w:val="en-US"/>
        </w:rPr>
        <w:t>praktik</w:t>
      </w:r>
      <w:proofErr w:type="spellEnd"/>
      <w:r w:rsidR="003D3BB8">
        <w:rPr>
          <w:rFonts w:eastAsia="TimesNewRomanPSMT"/>
          <w:sz w:val="24"/>
          <w:szCs w:val="24"/>
          <w:lang w:val="en-US"/>
        </w:rPr>
        <w:t xml:space="preserve"> </w:t>
      </w:r>
      <w:proofErr w:type="spellStart"/>
      <w:r w:rsidR="003D3BB8" w:rsidRPr="003D3BB8">
        <w:rPr>
          <w:rFonts w:eastAsia="TimesNewRomanPSMT"/>
          <w:sz w:val="24"/>
          <w:szCs w:val="24"/>
          <w:lang w:val="en-US"/>
        </w:rPr>
        <w:t>manajemen</w:t>
      </w:r>
      <w:proofErr w:type="spellEnd"/>
      <w:r w:rsidR="003D3BB8" w:rsidRPr="003D3BB8">
        <w:rPr>
          <w:rFonts w:eastAsia="TimesNewRomanPSMT"/>
          <w:sz w:val="24"/>
          <w:szCs w:val="24"/>
          <w:lang w:val="en-US"/>
        </w:rPr>
        <w:t xml:space="preserve"> </w:t>
      </w:r>
      <w:proofErr w:type="spellStart"/>
      <w:r w:rsidR="003D3BB8" w:rsidRPr="003D3BB8">
        <w:rPr>
          <w:rFonts w:eastAsia="TimesNewRomanPSMT"/>
          <w:sz w:val="24"/>
          <w:szCs w:val="24"/>
          <w:lang w:val="en-US"/>
        </w:rPr>
        <w:t>laba</w:t>
      </w:r>
      <w:proofErr w:type="spellEnd"/>
      <w:r w:rsidR="003D3BB8" w:rsidRPr="003D3BB8">
        <w:rPr>
          <w:rFonts w:eastAsia="TimesNewRomanPSMT"/>
          <w:sz w:val="24"/>
          <w:szCs w:val="24"/>
          <w:lang w:val="en-US"/>
        </w:rPr>
        <w:t xml:space="preserve"> yang</w:t>
      </w:r>
      <w:r w:rsidR="003D3BB8">
        <w:rPr>
          <w:rFonts w:eastAsia="TimesNewRomanPSMT"/>
          <w:sz w:val="24"/>
          <w:szCs w:val="24"/>
          <w:lang w:val="en-US"/>
        </w:rPr>
        <w:t xml:space="preserve"> </w:t>
      </w:r>
      <w:proofErr w:type="spellStart"/>
      <w:r w:rsidR="003D3BB8" w:rsidRPr="003D3BB8">
        <w:rPr>
          <w:rFonts w:eastAsia="TimesNewRomanPSMT"/>
          <w:sz w:val="24"/>
          <w:szCs w:val="24"/>
          <w:lang w:val="en-US"/>
        </w:rPr>
        <w:t>dilakukan</w:t>
      </w:r>
      <w:proofErr w:type="spellEnd"/>
      <w:r w:rsidR="003D3BB8">
        <w:rPr>
          <w:rFonts w:eastAsia="TimesNewRomanPSMT"/>
          <w:sz w:val="24"/>
          <w:szCs w:val="24"/>
          <w:lang w:val="en-US"/>
        </w:rPr>
        <w:t xml:space="preserve"> </w:t>
      </w:r>
      <w:proofErr w:type="spellStart"/>
      <w:r w:rsidR="003D3BB8" w:rsidRPr="003D3BB8">
        <w:rPr>
          <w:rFonts w:eastAsia="TimesNewRomanPSMT"/>
          <w:sz w:val="24"/>
          <w:szCs w:val="24"/>
          <w:lang w:val="en-US"/>
        </w:rPr>
        <w:t>manajemen</w:t>
      </w:r>
      <w:proofErr w:type="spellEnd"/>
      <w:r w:rsidR="003D3BB8" w:rsidRPr="003D3BB8">
        <w:rPr>
          <w:rFonts w:eastAsia="TimesNewRomanPSMT"/>
          <w:sz w:val="24"/>
          <w:szCs w:val="24"/>
          <w:lang w:val="en-US"/>
        </w:rPr>
        <w:t>.</w:t>
      </w:r>
      <w:r w:rsidR="003D3BB8">
        <w:rPr>
          <w:rFonts w:eastAsia="TimesNewRomanPSMT"/>
          <w:sz w:val="24"/>
          <w:szCs w:val="24"/>
          <w:lang w:val="en-US"/>
        </w:rPr>
        <w:t xml:space="preserve"> </w:t>
      </w:r>
      <w:proofErr w:type="spellStart"/>
      <w:r w:rsidR="003D3BB8" w:rsidRPr="003D3BB8">
        <w:rPr>
          <w:rFonts w:eastAsia="TimesNewRomanPSMT"/>
          <w:sz w:val="24"/>
          <w:szCs w:val="24"/>
          <w:lang w:val="en-US"/>
        </w:rPr>
        <w:t>Efektifnya</w:t>
      </w:r>
      <w:proofErr w:type="spellEnd"/>
      <w:r w:rsidR="003D3BB8" w:rsidRPr="003D3BB8">
        <w:rPr>
          <w:rFonts w:eastAsia="TimesNewRomanPSMT"/>
          <w:sz w:val="24"/>
          <w:szCs w:val="24"/>
          <w:lang w:val="en-US"/>
        </w:rPr>
        <w:t xml:space="preserve"> </w:t>
      </w:r>
      <w:proofErr w:type="spellStart"/>
      <w:r w:rsidR="003D3BB8" w:rsidRPr="003D3BB8">
        <w:rPr>
          <w:rFonts w:eastAsia="TimesNewRomanPSMT"/>
          <w:sz w:val="24"/>
          <w:szCs w:val="24"/>
          <w:lang w:val="en-US"/>
        </w:rPr>
        <w:t>fungsi</w:t>
      </w:r>
      <w:proofErr w:type="spellEnd"/>
      <w:r w:rsidR="003D3BB8" w:rsidRPr="003D3BB8">
        <w:rPr>
          <w:rFonts w:eastAsia="TimesNewRomanPSMT"/>
          <w:sz w:val="24"/>
          <w:szCs w:val="24"/>
          <w:lang w:val="en-US"/>
        </w:rPr>
        <w:t xml:space="preserve"> </w:t>
      </w:r>
      <w:proofErr w:type="spellStart"/>
      <w:r w:rsidR="003D3BB8" w:rsidRPr="003D3BB8">
        <w:rPr>
          <w:rFonts w:eastAsia="TimesNewRomanPSMT"/>
          <w:sz w:val="24"/>
          <w:szCs w:val="24"/>
          <w:lang w:val="en-US"/>
        </w:rPr>
        <w:t>pengawasan</w:t>
      </w:r>
      <w:proofErr w:type="spellEnd"/>
      <w:r w:rsidR="003D3BB8" w:rsidRPr="003D3BB8">
        <w:rPr>
          <w:rFonts w:eastAsia="TimesNewRomanPSMT"/>
          <w:sz w:val="24"/>
          <w:szCs w:val="24"/>
          <w:lang w:val="en-US"/>
        </w:rPr>
        <w:t xml:space="preserve"> juga</w:t>
      </w:r>
      <w:r w:rsidR="003D3BB8">
        <w:rPr>
          <w:rFonts w:eastAsia="TimesNewRomanPSMT"/>
          <w:sz w:val="24"/>
          <w:szCs w:val="24"/>
          <w:lang w:val="en-US"/>
        </w:rPr>
        <w:t xml:space="preserve"> </w:t>
      </w:r>
      <w:proofErr w:type="spellStart"/>
      <w:r w:rsidR="003D3BB8" w:rsidRPr="003D3BB8">
        <w:rPr>
          <w:rFonts w:eastAsia="TimesNewRomanPSMT"/>
          <w:sz w:val="24"/>
          <w:szCs w:val="24"/>
          <w:lang w:val="en-US"/>
        </w:rPr>
        <w:t>dapat</w:t>
      </w:r>
      <w:proofErr w:type="spellEnd"/>
      <w:r w:rsidR="003D3BB8" w:rsidRPr="003D3BB8">
        <w:rPr>
          <w:rFonts w:eastAsia="TimesNewRomanPSMT"/>
          <w:sz w:val="24"/>
          <w:szCs w:val="24"/>
          <w:lang w:val="en-US"/>
        </w:rPr>
        <w:t xml:space="preserve"> </w:t>
      </w:r>
      <w:proofErr w:type="spellStart"/>
      <w:r w:rsidR="003D3BB8" w:rsidRPr="003D3BB8">
        <w:rPr>
          <w:rFonts w:eastAsia="TimesNewRomanPSMT"/>
          <w:sz w:val="24"/>
          <w:szCs w:val="24"/>
          <w:lang w:val="en-US"/>
        </w:rPr>
        <w:t>meningkatkan</w:t>
      </w:r>
      <w:proofErr w:type="spellEnd"/>
      <w:r w:rsidR="003D3BB8">
        <w:rPr>
          <w:rFonts w:eastAsia="TimesNewRomanPSMT"/>
          <w:sz w:val="24"/>
          <w:szCs w:val="24"/>
          <w:lang w:val="en-US"/>
        </w:rPr>
        <w:t xml:space="preserve"> </w:t>
      </w:r>
      <w:proofErr w:type="spellStart"/>
      <w:r w:rsidR="003D3BB8" w:rsidRPr="003D3BB8">
        <w:rPr>
          <w:rFonts w:eastAsia="TimesNewRomanPSMT"/>
          <w:sz w:val="24"/>
          <w:szCs w:val="24"/>
          <w:lang w:val="en-US"/>
        </w:rPr>
        <w:t>kinerja</w:t>
      </w:r>
      <w:proofErr w:type="spellEnd"/>
      <w:r w:rsidR="003D3BB8">
        <w:rPr>
          <w:rFonts w:eastAsia="TimesNewRomanPSMT"/>
          <w:sz w:val="24"/>
          <w:szCs w:val="24"/>
          <w:lang w:val="en-US"/>
        </w:rPr>
        <w:t xml:space="preserve"> </w:t>
      </w:r>
      <w:proofErr w:type="spellStart"/>
      <w:r w:rsidR="003D3BB8" w:rsidRPr="003D3BB8">
        <w:rPr>
          <w:rFonts w:eastAsia="TimesNewRomanPSMT"/>
          <w:sz w:val="24"/>
          <w:szCs w:val="24"/>
          <w:lang w:val="en-US"/>
        </w:rPr>
        <w:t>keuangan</w:t>
      </w:r>
      <w:proofErr w:type="spellEnd"/>
      <w:r w:rsidR="003D3BB8">
        <w:rPr>
          <w:rFonts w:eastAsia="TimesNewRomanPSMT"/>
          <w:sz w:val="24"/>
          <w:szCs w:val="24"/>
          <w:lang w:val="en-US"/>
        </w:rPr>
        <w:t xml:space="preserve"> </w:t>
      </w:r>
      <w:proofErr w:type="spellStart"/>
      <w:r w:rsidR="003D3BB8" w:rsidRPr="003D3BB8">
        <w:rPr>
          <w:rFonts w:eastAsia="TimesNewRomanPSMT"/>
          <w:sz w:val="24"/>
          <w:szCs w:val="24"/>
          <w:lang w:val="en-US"/>
        </w:rPr>
        <w:t>perusahaan</w:t>
      </w:r>
      <w:proofErr w:type="spellEnd"/>
      <w:r w:rsidR="000171EC">
        <w:rPr>
          <w:rFonts w:eastAsia="TimesNewRomanPSMT"/>
          <w:sz w:val="24"/>
          <w:szCs w:val="24"/>
          <w:lang w:val="en-US"/>
        </w:rPr>
        <w:t xml:space="preserve"> </w:t>
      </w:r>
      <w:r w:rsidR="00BF1F9D">
        <w:rPr>
          <w:rFonts w:eastAsia="TimesNewRomanPSMT"/>
          <w:sz w:val="24"/>
          <w:szCs w:val="24"/>
          <w:lang w:val="en-US"/>
        </w:rPr>
        <w:fldChar w:fldCharType="begin" w:fldLock="1"/>
      </w:r>
      <w:r w:rsidR="00BF1F9D">
        <w:rPr>
          <w:rFonts w:eastAsia="TimesNewRomanPSMT"/>
          <w:sz w:val="24"/>
          <w:szCs w:val="24"/>
          <w:lang w:val="en-US"/>
        </w:rPr>
        <w:instrText>ADDIN CSL_CITATION {"citationItems":[{"id":"ITEM-1","itemData":{"author":[{"dropping-particle":"","family":"Samiadji","given":"Setyawan Huda","non-dropping-particle":"","parse-names":false,"suffix":""},{"dropping-particle":"","family":"Willy","given":"Yuliandari","non-dropping-particle":"","parse-names":false,"suffix":""},{"dropping-particle":"","family":"Wiwin","given":"Aminah","non-dropping-particle":"","parse-names":false,"suffix":""}],"id":"ITEM-1","issue":"5","issued":{"date-parts":[["2018"]]},"page":"601-606","title":"PENGARUH KEPEMILIKAN MANAJERIAL, KEPEMILIKAN INSTITUSIONAL, DAN DEWAN KOMISARIS INDEPENDEN TERHADAP PENGUNGKAPAN SUSTAINABILITY REPORT (STUDI PADA PERUSAHAAN NON PERBANKAN DAN NON KEUANGAN YANG LISTING DI BURSA EFEK INDONESIA (BEI) PADA TAHUN 2014-2016) T","type":"article-journal","volume":"74"},"uris":["http://www.mendeley.com/documents/?uuid=8f154095-5dd4-4f4a-a979-738bdeeb30bc"]}],"mendeley":{"formattedCitation":"(Samiadji et al., 2018)","plainTextFormattedCitation":"(Samiadji et al., 2018)","previouslyFormattedCitation":"(Samiadji et al., 2018)"},"properties":{"noteIndex":0},"schema":"https://github.com/citation-style-language/schema/raw/master/csl-citation.json"}</w:instrText>
      </w:r>
      <w:r w:rsidR="00BF1F9D">
        <w:rPr>
          <w:rFonts w:eastAsia="TimesNewRomanPSMT"/>
          <w:sz w:val="24"/>
          <w:szCs w:val="24"/>
          <w:lang w:val="en-US"/>
        </w:rPr>
        <w:fldChar w:fldCharType="separate"/>
      </w:r>
      <w:r w:rsidR="00BF1F9D" w:rsidRPr="00BF1F9D">
        <w:rPr>
          <w:rFonts w:eastAsia="TimesNewRomanPSMT"/>
          <w:noProof/>
          <w:sz w:val="24"/>
          <w:szCs w:val="24"/>
          <w:lang w:val="en-US"/>
        </w:rPr>
        <w:t>(Samiadji et al., 2018)</w:t>
      </w:r>
      <w:r w:rsidR="00BF1F9D">
        <w:rPr>
          <w:rFonts w:eastAsia="TimesNewRomanPSMT"/>
          <w:sz w:val="24"/>
          <w:szCs w:val="24"/>
          <w:lang w:val="en-US"/>
        </w:rPr>
        <w:fldChar w:fldCharType="end"/>
      </w:r>
    </w:p>
    <w:bookmarkEnd w:id="8"/>
    <w:p w:rsidR="00BF2994" w:rsidRPr="00BF1F9D" w:rsidRDefault="003D3BB8" w:rsidP="00BF1F9D">
      <w:pPr>
        <w:pStyle w:val="ListParagraph"/>
        <w:spacing w:before="90" w:line="480" w:lineRule="auto"/>
        <w:ind w:left="360" w:right="49" w:firstLine="450"/>
        <w:rPr>
          <w:rFonts w:eastAsia="TimesNewRomanPSMT"/>
          <w:sz w:val="24"/>
          <w:szCs w:val="24"/>
          <w:lang w:val="en-US"/>
        </w:rPr>
      </w:pPr>
      <w:proofErr w:type="spellStart"/>
      <w:r>
        <w:rPr>
          <w:rFonts w:eastAsia="TimesNewRomanPSMT"/>
          <w:sz w:val="24"/>
          <w:szCs w:val="24"/>
          <w:lang w:val="en-US"/>
        </w:rPr>
        <w:t>Dalam</w:t>
      </w:r>
      <w:proofErr w:type="spellEnd"/>
      <w:r>
        <w:rPr>
          <w:rFonts w:eastAsia="TimesNewRomanPSMT"/>
          <w:sz w:val="24"/>
          <w:szCs w:val="24"/>
          <w:lang w:val="en-US"/>
        </w:rPr>
        <w:t xml:space="preserve"> </w:t>
      </w:r>
      <w:proofErr w:type="spellStart"/>
      <w:r>
        <w:rPr>
          <w:rFonts w:eastAsia="TimesNewRomanPSMT"/>
          <w:sz w:val="24"/>
          <w:szCs w:val="24"/>
          <w:lang w:val="en-US"/>
        </w:rPr>
        <w:t>penelitian</w:t>
      </w:r>
      <w:proofErr w:type="spellEnd"/>
      <w:r>
        <w:rPr>
          <w:rFonts w:eastAsia="TimesNewRomanPSMT"/>
          <w:sz w:val="24"/>
          <w:szCs w:val="24"/>
          <w:lang w:val="en-US"/>
        </w:rPr>
        <w:t xml:space="preserve"> </w:t>
      </w:r>
      <w:r w:rsidR="00BF1F9D">
        <w:rPr>
          <w:rFonts w:eastAsia="TimesNewRomanPSMT"/>
          <w:sz w:val="24"/>
          <w:szCs w:val="24"/>
          <w:lang w:val="en-US"/>
        </w:rPr>
        <w:fldChar w:fldCharType="begin" w:fldLock="1"/>
      </w:r>
      <w:r w:rsidR="00BF1F9D">
        <w:rPr>
          <w:rFonts w:eastAsia="TimesNewRomanPSMT"/>
          <w:sz w:val="24"/>
          <w:szCs w:val="24"/>
          <w:lang w:val="en-US"/>
        </w:rPr>
        <w:instrText>ADDIN CSL_CITATION {"citationItems":[{"id":"ITEM-1","itemData":{"author":[{"dropping-particle":"","family":"Rahmawati","given":"I. A.","non-dropping-particle":"","parse-names":false,"suffix":""},{"dropping-particle":"","family":"Rikumahu","given":"","non-dropping-particle":"","parse-names":false,"suffix":""},{"dropping-particle":"","family":"Brady","given":"","non-dropping-particle":"","parse-names":false,"suffix":""},{"dropping-particle":"","family":"Dillak","given":"V. J.","non-dropping-particle":"","parse-names":false,"suffix":""}],"container-title":"Jurnal Akuntansi dan Ekonomi FE Universitas PGRI Kediri","id":"ITEM-1","issued":{"date-parts":[["2017"]]},"page":"54-70","title":"Pengaruh Dewan Direksi, Dewan Komisaris, Komite Audit, dan Corporate Social Responsi- bility terhadap Kinerja Keuangan Perusahaan (Studi Kasus pada Perusahaan Sub-Sektor Pertambangan Batu Bara yang Terdaftar di Bursa Efek Indone- sia Tahun 2013–2015)","type":"article-journal","volume":"2(2)"},"uris":["http://www.mendeley.com/documents/?uuid=c678f975-dc49-461e-9305-a90499e4c7fb"]}],"mendeley":{"formattedCitation":"(Rahmawati et al., 2017)","manualFormatting":"Rahmawati et al. (2017)","plainTextFormattedCitation":"(Rahmawati et al., 2017)","previouslyFormattedCitation":"(Rahmawati et al., 2017)"},"properties":{"noteIndex":0},"schema":"https://github.com/citation-style-language/schema/raw/master/csl-citation.json"}</w:instrText>
      </w:r>
      <w:r w:rsidR="00BF1F9D">
        <w:rPr>
          <w:rFonts w:eastAsia="TimesNewRomanPSMT"/>
          <w:sz w:val="24"/>
          <w:szCs w:val="24"/>
          <w:lang w:val="en-US"/>
        </w:rPr>
        <w:fldChar w:fldCharType="separate"/>
      </w:r>
      <w:r w:rsidR="00BF1F9D" w:rsidRPr="00BF1F9D">
        <w:rPr>
          <w:rFonts w:eastAsia="TimesNewRomanPSMT"/>
          <w:noProof/>
          <w:sz w:val="24"/>
          <w:szCs w:val="24"/>
          <w:lang w:val="en-US"/>
        </w:rPr>
        <w:t xml:space="preserve">Rahmawati </w:t>
      </w:r>
      <w:r w:rsidR="00BF1F9D" w:rsidRPr="00BF1F9D">
        <w:rPr>
          <w:rFonts w:eastAsia="TimesNewRomanPSMT"/>
          <w:i/>
          <w:iCs/>
          <w:noProof/>
          <w:sz w:val="24"/>
          <w:szCs w:val="24"/>
          <w:lang w:val="en-US"/>
        </w:rPr>
        <w:t>et al</w:t>
      </w:r>
      <w:r w:rsidR="00BF1F9D" w:rsidRPr="00BF1F9D">
        <w:rPr>
          <w:rFonts w:eastAsia="TimesNewRomanPSMT"/>
          <w:noProof/>
          <w:sz w:val="24"/>
          <w:szCs w:val="24"/>
          <w:lang w:val="en-US"/>
        </w:rPr>
        <w:t>.</w:t>
      </w:r>
      <w:r w:rsidR="00BF1F9D">
        <w:rPr>
          <w:rFonts w:eastAsia="TimesNewRomanPSMT"/>
          <w:noProof/>
          <w:sz w:val="24"/>
          <w:szCs w:val="24"/>
          <w:lang w:val="en-US"/>
        </w:rPr>
        <w:t xml:space="preserve"> (</w:t>
      </w:r>
      <w:r w:rsidR="00BF1F9D" w:rsidRPr="00BF1F9D">
        <w:rPr>
          <w:rFonts w:eastAsia="TimesNewRomanPSMT"/>
          <w:noProof/>
          <w:sz w:val="24"/>
          <w:szCs w:val="24"/>
          <w:lang w:val="en-US"/>
        </w:rPr>
        <w:t>2017)</w:t>
      </w:r>
      <w:r w:rsidR="00BF1F9D">
        <w:rPr>
          <w:rFonts w:eastAsia="TimesNewRomanPSMT"/>
          <w:sz w:val="24"/>
          <w:szCs w:val="24"/>
          <w:lang w:val="en-US"/>
        </w:rPr>
        <w:fldChar w:fldCharType="end"/>
      </w:r>
      <w:r w:rsidR="00F63C34">
        <w:rPr>
          <w:rFonts w:eastAsia="TimesNewRomanPSMT"/>
          <w:sz w:val="24"/>
          <w:szCs w:val="24"/>
          <w:lang w:val="en-US"/>
        </w:rPr>
        <w:t xml:space="preserve"> </w:t>
      </w:r>
      <w:proofErr w:type="spellStart"/>
      <w:r>
        <w:rPr>
          <w:rFonts w:eastAsia="TimesNewRomanPSMT"/>
          <w:sz w:val="24"/>
          <w:szCs w:val="24"/>
          <w:lang w:val="en-US"/>
        </w:rPr>
        <w:t>meneliti</w:t>
      </w:r>
      <w:proofErr w:type="spellEnd"/>
      <w:r>
        <w:rPr>
          <w:rFonts w:eastAsia="TimesNewRomanPSMT"/>
          <w:sz w:val="24"/>
          <w:szCs w:val="24"/>
          <w:lang w:val="en-US"/>
        </w:rPr>
        <w:t xml:space="preserve"> </w:t>
      </w:r>
      <w:proofErr w:type="spellStart"/>
      <w:r>
        <w:rPr>
          <w:rFonts w:eastAsia="TimesNewRomanPSMT"/>
          <w:sz w:val="24"/>
          <w:szCs w:val="24"/>
          <w:lang w:val="en-US"/>
        </w:rPr>
        <w:t>bahwa</w:t>
      </w:r>
      <w:proofErr w:type="spellEnd"/>
      <w:r>
        <w:rPr>
          <w:rFonts w:eastAsia="TimesNewRomanPSMT"/>
          <w:sz w:val="24"/>
          <w:szCs w:val="24"/>
          <w:lang w:val="en-US"/>
        </w:rPr>
        <w:t xml:space="preserve"> </w:t>
      </w:r>
      <w:proofErr w:type="spellStart"/>
      <w:r>
        <w:rPr>
          <w:rFonts w:eastAsia="TimesNewRomanPSMT"/>
          <w:sz w:val="24"/>
          <w:szCs w:val="24"/>
          <w:lang w:val="en-US"/>
        </w:rPr>
        <w:t>tidak</w:t>
      </w:r>
      <w:proofErr w:type="spellEnd"/>
      <w:r>
        <w:rPr>
          <w:rFonts w:eastAsia="TimesNewRomanPSMT"/>
          <w:sz w:val="24"/>
          <w:szCs w:val="24"/>
          <w:lang w:val="en-US"/>
        </w:rPr>
        <w:t xml:space="preserve"> </w:t>
      </w:r>
      <w:proofErr w:type="spellStart"/>
      <w:r>
        <w:rPr>
          <w:rFonts w:eastAsia="TimesNewRomanPSMT"/>
          <w:sz w:val="24"/>
          <w:szCs w:val="24"/>
          <w:lang w:val="en-US"/>
        </w:rPr>
        <w:t>terdapat</w:t>
      </w:r>
      <w:proofErr w:type="spellEnd"/>
      <w:r>
        <w:rPr>
          <w:rFonts w:eastAsia="TimesNewRomanPSMT"/>
          <w:sz w:val="24"/>
          <w:szCs w:val="24"/>
          <w:lang w:val="en-US"/>
        </w:rPr>
        <w:t xml:space="preserve"> </w:t>
      </w:r>
      <w:proofErr w:type="spellStart"/>
      <w:r>
        <w:rPr>
          <w:rFonts w:eastAsia="TimesNewRomanPSMT"/>
          <w:sz w:val="24"/>
          <w:szCs w:val="24"/>
          <w:lang w:val="en-US"/>
        </w:rPr>
        <w:t>pengaruh</w:t>
      </w:r>
      <w:proofErr w:type="spellEnd"/>
      <w:r>
        <w:rPr>
          <w:rFonts w:eastAsia="TimesNewRomanPSMT"/>
          <w:sz w:val="24"/>
          <w:szCs w:val="24"/>
          <w:lang w:val="en-US"/>
        </w:rPr>
        <w:t xml:space="preserve"> </w:t>
      </w:r>
      <w:proofErr w:type="spellStart"/>
      <w:r>
        <w:rPr>
          <w:rFonts w:eastAsia="TimesNewRomanPSMT"/>
          <w:sz w:val="24"/>
          <w:szCs w:val="24"/>
          <w:lang w:val="en-US"/>
        </w:rPr>
        <w:t>antara</w:t>
      </w:r>
      <w:proofErr w:type="spellEnd"/>
      <w:r>
        <w:rPr>
          <w:rFonts w:eastAsia="TimesNewRomanPSMT"/>
          <w:sz w:val="24"/>
          <w:szCs w:val="24"/>
          <w:lang w:val="en-US"/>
        </w:rPr>
        <w:t xml:space="preserve"> </w:t>
      </w:r>
      <w:proofErr w:type="spellStart"/>
      <w:r>
        <w:rPr>
          <w:rFonts w:eastAsia="TimesNewRomanPSMT"/>
          <w:sz w:val="24"/>
          <w:szCs w:val="24"/>
          <w:lang w:val="en-US"/>
        </w:rPr>
        <w:t>besar</w:t>
      </w:r>
      <w:proofErr w:type="spellEnd"/>
      <w:r>
        <w:rPr>
          <w:rFonts w:eastAsia="TimesNewRomanPSMT"/>
          <w:sz w:val="24"/>
          <w:szCs w:val="24"/>
          <w:lang w:val="en-US"/>
        </w:rPr>
        <w:t xml:space="preserve"> </w:t>
      </w:r>
      <w:proofErr w:type="spellStart"/>
      <w:r>
        <w:rPr>
          <w:rFonts w:eastAsia="TimesNewRomanPSMT"/>
          <w:sz w:val="24"/>
          <w:szCs w:val="24"/>
          <w:lang w:val="en-US"/>
        </w:rPr>
        <w:t>kecilnya</w:t>
      </w:r>
      <w:proofErr w:type="spellEnd"/>
      <w:r>
        <w:rPr>
          <w:rFonts w:eastAsia="TimesNewRomanPSMT"/>
          <w:sz w:val="24"/>
          <w:szCs w:val="24"/>
          <w:lang w:val="en-US"/>
        </w:rPr>
        <w:t xml:space="preserve"> </w:t>
      </w:r>
      <w:proofErr w:type="spellStart"/>
      <w:r>
        <w:rPr>
          <w:rFonts w:eastAsia="TimesNewRomanPSMT"/>
          <w:sz w:val="24"/>
          <w:szCs w:val="24"/>
          <w:lang w:val="en-US"/>
        </w:rPr>
        <w:t>jumlah</w:t>
      </w:r>
      <w:proofErr w:type="spellEnd"/>
      <w:r>
        <w:rPr>
          <w:rFonts w:eastAsia="TimesNewRomanPSMT"/>
          <w:sz w:val="24"/>
          <w:szCs w:val="24"/>
          <w:lang w:val="en-US"/>
        </w:rPr>
        <w:t xml:space="preserve"> </w:t>
      </w:r>
      <w:proofErr w:type="spellStart"/>
      <w:r>
        <w:rPr>
          <w:rFonts w:eastAsia="TimesNewRomanPSMT"/>
          <w:sz w:val="24"/>
          <w:szCs w:val="24"/>
          <w:lang w:val="en-US"/>
        </w:rPr>
        <w:t>komite</w:t>
      </w:r>
      <w:proofErr w:type="spellEnd"/>
      <w:r>
        <w:rPr>
          <w:rFonts w:eastAsia="TimesNewRomanPSMT"/>
          <w:sz w:val="24"/>
          <w:szCs w:val="24"/>
          <w:lang w:val="en-US"/>
        </w:rPr>
        <w:t xml:space="preserve"> audit </w:t>
      </w:r>
      <w:proofErr w:type="spellStart"/>
      <w:r>
        <w:rPr>
          <w:rFonts w:eastAsia="TimesNewRomanPSMT"/>
          <w:sz w:val="24"/>
          <w:szCs w:val="24"/>
          <w:lang w:val="en-US"/>
        </w:rPr>
        <w:t>terhadap</w:t>
      </w:r>
      <w:proofErr w:type="spellEnd"/>
      <w:r>
        <w:rPr>
          <w:rFonts w:eastAsia="TimesNewRomanPSMT"/>
          <w:sz w:val="24"/>
          <w:szCs w:val="24"/>
          <w:lang w:val="en-US"/>
        </w:rPr>
        <w:t xml:space="preserve"> </w:t>
      </w:r>
      <w:proofErr w:type="spellStart"/>
      <w:r>
        <w:rPr>
          <w:rFonts w:eastAsia="TimesNewRomanPSMT"/>
          <w:sz w:val="24"/>
          <w:szCs w:val="24"/>
          <w:lang w:val="en-US"/>
        </w:rPr>
        <w:t>kinerja</w:t>
      </w:r>
      <w:proofErr w:type="spellEnd"/>
      <w:r>
        <w:rPr>
          <w:rFonts w:eastAsia="TimesNewRomanPSMT"/>
          <w:sz w:val="24"/>
          <w:szCs w:val="24"/>
          <w:lang w:val="en-US"/>
        </w:rPr>
        <w:t xml:space="preserve"> </w:t>
      </w:r>
      <w:proofErr w:type="spellStart"/>
      <w:r>
        <w:rPr>
          <w:rFonts w:eastAsia="TimesNewRomanPSMT"/>
          <w:sz w:val="24"/>
          <w:szCs w:val="24"/>
          <w:lang w:val="en-US"/>
        </w:rPr>
        <w:t>keuangan</w:t>
      </w:r>
      <w:proofErr w:type="spellEnd"/>
      <w:r>
        <w:rPr>
          <w:rFonts w:eastAsia="TimesNewRomanPSMT"/>
          <w:sz w:val="24"/>
          <w:szCs w:val="24"/>
          <w:lang w:val="en-US"/>
        </w:rPr>
        <w:t xml:space="preserve">. </w:t>
      </w:r>
      <w:proofErr w:type="spellStart"/>
      <w:r>
        <w:rPr>
          <w:rFonts w:eastAsia="TimesNewRomanPSMT"/>
          <w:sz w:val="24"/>
          <w:szCs w:val="24"/>
          <w:lang w:val="en-US"/>
        </w:rPr>
        <w:lastRenderedPageBreak/>
        <w:t>Namun</w:t>
      </w:r>
      <w:proofErr w:type="spellEnd"/>
      <w:r>
        <w:rPr>
          <w:rFonts w:eastAsia="TimesNewRomanPSMT"/>
          <w:sz w:val="24"/>
          <w:szCs w:val="24"/>
          <w:lang w:val="en-US"/>
        </w:rPr>
        <w:t xml:space="preserve">, </w:t>
      </w:r>
      <w:proofErr w:type="spellStart"/>
      <w:r>
        <w:rPr>
          <w:rFonts w:eastAsia="TimesNewRomanPSMT"/>
          <w:sz w:val="24"/>
          <w:szCs w:val="24"/>
          <w:lang w:val="en-US"/>
        </w:rPr>
        <w:t>penelitian</w:t>
      </w:r>
      <w:proofErr w:type="spellEnd"/>
      <w:r>
        <w:rPr>
          <w:rFonts w:eastAsia="TimesNewRomanPSMT"/>
          <w:sz w:val="24"/>
          <w:szCs w:val="24"/>
          <w:lang w:val="en-US"/>
        </w:rPr>
        <w:t xml:space="preserve"> </w:t>
      </w:r>
      <w:r w:rsidR="00BF1F9D">
        <w:rPr>
          <w:rFonts w:eastAsia="TimesNewRomanPSMT"/>
          <w:sz w:val="24"/>
          <w:szCs w:val="24"/>
          <w:lang w:val="en-US"/>
        </w:rPr>
        <w:fldChar w:fldCharType="begin" w:fldLock="1"/>
      </w:r>
      <w:r w:rsidR="00BF1F9D">
        <w:rPr>
          <w:rFonts w:eastAsia="TimesNewRomanPSMT"/>
          <w:sz w:val="24"/>
          <w:szCs w:val="24"/>
          <w:lang w:val="en-US"/>
        </w:rPr>
        <w:instrText>ADDIN CSL_CITATION {"citationItems":[{"id":"ITEM-1","itemData":{"author":[{"dropping-particle":"","family":"Sarafina","given":"S.","non-dropping-particle":"","parse-names":false,"suffix":""},{"dropping-particle":"","family":"Saifi","given":"M.","non-dropping-particle":"","parse-names":false,"suffix":""}],"container-title":"Jurnal Administrasi Bisnis","id":"ITEM-1","issued":{"date-parts":[["2017"]]},"page":"108-117","title":"Pengaruh Good Corporate Governance Terhadap Kinerja Keuangan Dan Nilai Perusahaan (Studi Pada Badan Usaha Milik Negara (BUMN) Yang Terdaftar Di Bursa Efek Indonesia Periode 2012 2015)","type":"article-journal","volume":"50(3)"},"uris":["http://www.mendeley.com/documents/?uuid=03dd0e7e-a76f-44aa-a4f8-e402855bfd26"]}],"mendeley":{"formattedCitation":"(Sarafina &amp; Saifi, 2017)","manualFormatting":"Sarafina &amp; Saifi (2017)","plainTextFormattedCitation":"(Sarafina &amp; Saifi, 2017)","previouslyFormattedCitation":"(Sarafina &amp; Saifi, 2017)"},"properties":{"noteIndex":0},"schema":"https://github.com/citation-style-language/schema/raw/master/csl-citation.json"}</w:instrText>
      </w:r>
      <w:r w:rsidR="00BF1F9D">
        <w:rPr>
          <w:rFonts w:eastAsia="TimesNewRomanPSMT"/>
          <w:sz w:val="24"/>
          <w:szCs w:val="24"/>
          <w:lang w:val="en-US"/>
        </w:rPr>
        <w:fldChar w:fldCharType="separate"/>
      </w:r>
      <w:r w:rsidR="00BF1F9D" w:rsidRPr="00BF1F9D">
        <w:rPr>
          <w:rFonts w:eastAsia="TimesNewRomanPSMT"/>
          <w:noProof/>
          <w:sz w:val="24"/>
          <w:szCs w:val="24"/>
          <w:lang w:val="en-US"/>
        </w:rPr>
        <w:t>Sarafina &amp; Saifi</w:t>
      </w:r>
      <w:r w:rsidR="00BF1F9D">
        <w:rPr>
          <w:rFonts w:eastAsia="TimesNewRomanPSMT"/>
          <w:noProof/>
          <w:sz w:val="24"/>
          <w:szCs w:val="24"/>
          <w:lang w:val="en-US"/>
        </w:rPr>
        <w:t xml:space="preserve"> (</w:t>
      </w:r>
      <w:r w:rsidR="00BF1F9D" w:rsidRPr="00BF1F9D">
        <w:rPr>
          <w:rFonts w:eastAsia="TimesNewRomanPSMT"/>
          <w:noProof/>
          <w:sz w:val="24"/>
          <w:szCs w:val="24"/>
          <w:lang w:val="en-US"/>
        </w:rPr>
        <w:t>2017)</w:t>
      </w:r>
      <w:r w:rsidR="00BF1F9D">
        <w:rPr>
          <w:rFonts w:eastAsia="TimesNewRomanPSMT"/>
          <w:sz w:val="24"/>
          <w:szCs w:val="24"/>
          <w:lang w:val="en-US"/>
        </w:rPr>
        <w:fldChar w:fldCharType="end"/>
      </w:r>
      <w:r w:rsidR="00BF1F9D">
        <w:rPr>
          <w:rFonts w:eastAsia="TimesNewRomanPSMT"/>
          <w:sz w:val="24"/>
          <w:szCs w:val="24"/>
          <w:lang w:val="en-US"/>
        </w:rPr>
        <w:t xml:space="preserve"> </w:t>
      </w:r>
      <w:proofErr w:type="spellStart"/>
      <w:r>
        <w:rPr>
          <w:rFonts w:eastAsia="TimesNewRomanPSMT"/>
          <w:sz w:val="24"/>
          <w:szCs w:val="24"/>
          <w:lang w:val="en-US"/>
        </w:rPr>
        <w:t>m</w:t>
      </w:r>
      <w:r w:rsidRPr="00BF1F9D">
        <w:rPr>
          <w:rFonts w:eastAsia="TimesNewRomanPSMT"/>
          <w:sz w:val="24"/>
          <w:szCs w:val="24"/>
          <w:lang w:val="en-US"/>
        </w:rPr>
        <w:t>enunjukkan</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bahwa</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terdapat</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pengaruh</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positif</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antara</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komite</w:t>
      </w:r>
      <w:proofErr w:type="spellEnd"/>
      <w:r w:rsidRPr="00BF1F9D">
        <w:rPr>
          <w:rFonts w:eastAsia="TimesNewRomanPSMT"/>
          <w:sz w:val="24"/>
          <w:szCs w:val="24"/>
          <w:lang w:val="en-US"/>
        </w:rPr>
        <w:t xml:space="preserve"> audit </w:t>
      </w:r>
      <w:proofErr w:type="spellStart"/>
      <w:r w:rsidRPr="00BF1F9D">
        <w:rPr>
          <w:rFonts w:eastAsia="TimesNewRomanPSMT"/>
          <w:sz w:val="24"/>
          <w:szCs w:val="24"/>
          <w:lang w:val="en-US"/>
        </w:rPr>
        <w:t>terhadap</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kinerja</w:t>
      </w:r>
      <w:proofErr w:type="spellEnd"/>
      <w:r w:rsidRPr="00BF1F9D">
        <w:rPr>
          <w:rFonts w:eastAsia="TimesNewRomanPSMT"/>
          <w:sz w:val="24"/>
          <w:szCs w:val="24"/>
          <w:lang w:val="en-US"/>
        </w:rPr>
        <w:t xml:space="preserve"> </w:t>
      </w:r>
      <w:proofErr w:type="spellStart"/>
      <w:r w:rsidRPr="00BF1F9D">
        <w:rPr>
          <w:rFonts w:eastAsia="TimesNewRomanPSMT"/>
          <w:sz w:val="24"/>
          <w:szCs w:val="24"/>
          <w:lang w:val="en-US"/>
        </w:rPr>
        <w:t>keuangan</w:t>
      </w:r>
      <w:proofErr w:type="spellEnd"/>
      <w:r w:rsidRPr="00BF1F9D">
        <w:rPr>
          <w:rFonts w:eastAsia="TimesNewRomanPSMT"/>
          <w:sz w:val="24"/>
          <w:szCs w:val="24"/>
          <w:lang w:val="en-US"/>
        </w:rPr>
        <w:t>.</w:t>
      </w:r>
    </w:p>
    <w:p w:rsidR="003D3BB8" w:rsidRDefault="002E0A9B" w:rsidP="00151B10">
      <w:pPr>
        <w:pStyle w:val="ListParagraph"/>
        <w:spacing w:before="90" w:line="480" w:lineRule="auto"/>
        <w:ind w:left="360" w:right="49" w:firstLine="450"/>
        <w:rPr>
          <w:rFonts w:eastAsia="TimesNewRomanPSMT"/>
          <w:sz w:val="24"/>
          <w:szCs w:val="24"/>
          <w:lang w:val="en-US"/>
        </w:rPr>
      </w:pPr>
      <w:bookmarkStart w:id="9" w:name="_Hlk92997419"/>
      <w:proofErr w:type="spellStart"/>
      <w:r w:rsidRPr="002E0A9B">
        <w:rPr>
          <w:rFonts w:eastAsia="TimesNewRomanPSMT"/>
          <w:sz w:val="24"/>
          <w:szCs w:val="24"/>
          <w:lang w:val="en-US"/>
        </w:rPr>
        <w:t>Adanya</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kepemilkan</w:t>
      </w:r>
      <w:proofErr w:type="spellEnd"/>
      <w:r w:rsidRPr="002E0A9B">
        <w:rPr>
          <w:rFonts w:eastAsia="TimesNewRomanPSMT"/>
          <w:sz w:val="24"/>
          <w:szCs w:val="24"/>
          <w:lang w:val="en-US"/>
        </w:rPr>
        <w:t xml:space="preserve"> oleh </w:t>
      </w:r>
      <w:proofErr w:type="spellStart"/>
      <w:r w:rsidRPr="002E0A9B">
        <w:rPr>
          <w:rFonts w:eastAsia="TimesNewRomanPSMT"/>
          <w:sz w:val="24"/>
          <w:szCs w:val="24"/>
          <w:lang w:val="en-US"/>
        </w:rPr>
        <w:t>institusi</w:t>
      </w:r>
      <w:proofErr w:type="spellEnd"/>
      <w:r w:rsidRPr="002E0A9B">
        <w:rPr>
          <w:rFonts w:eastAsia="TimesNewRomanPSMT"/>
          <w:sz w:val="24"/>
          <w:szCs w:val="24"/>
          <w:lang w:val="en-US"/>
        </w:rPr>
        <w:t xml:space="preserve"> yang </w:t>
      </w:r>
      <w:proofErr w:type="spellStart"/>
      <w:r w:rsidRPr="002E0A9B">
        <w:rPr>
          <w:rFonts w:eastAsia="TimesNewRomanPSMT"/>
          <w:sz w:val="24"/>
          <w:szCs w:val="24"/>
          <w:lang w:val="en-US"/>
        </w:rPr>
        <w:t>besar</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akan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mendorong</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peningkatan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pengawasan</w:t>
      </w:r>
      <w:proofErr w:type="spellEnd"/>
      <w:r w:rsidRPr="002E0A9B">
        <w:rPr>
          <w:rFonts w:eastAsia="TimesNewRomanPSMT"/>
          <w:sz w:val="24"/>
          <w:szCs w:val="24"/>
          <w:lang w:val="en-US"/>
        </w:rPr>
        <w:t xml:space="preserve"> yang </w:t>
      </w:r>
      <w:proofErr w:type="spellStart"/>
      <w:r w:rsidRPr="002E0A9B">
        <w:rPr>
          <w:rFonts w:eastAsia="TimesNewRomanPSMT"/>
          <w:sz w:val="24"/>
          <w:szCs w:val="24"/>
          <w:lang w:val="en-US"/>
        </w:rPr>
        <w:t>lebih</w:t>
      </w:r>
      <w:proofErr w:type="spellEnd"/>
      <w:r w:rsidRPr="002E0A9B">
        <w:rPr>
          <w:rFonts w:eastAsia="TimesNewRomanPSMT"/>
          <w:sz w:val="24"/>
          <w:szCs w:val="24"/>
          <w:lang w:val="en-US"/>
        </w:rPr>
        <w:t xml:space="preserve"> optimal </w:t>
      </w:r>
      <w:proofErr w:type="spellStart"/>
      <w:r w:rsidRPr="002E0A9B">
        <w:rPr>
          <w:rFonts w:eastAsia="TimesNewRomanPSMT"/>
          <w:sz w:val="24"/>
          <w:szCs w:val="24"/>
          <w:lang w:val="en-US"/>
        </w:rPr>
        <w:t>dalam</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memonitoring</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manajemen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tentunya</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akan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menjamin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kemakmuran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untuk</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pemegang</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saham</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tingkat</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kepemilikan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institusional</w:t>
      </w:r>
      <w:proofErr w:type="spellEnd"/>
      <w:r w:rsidRPr="002E0A9B">
        <w:rPr>
          <w:rFonts w:eastAsia="TimesNewRomanPSMT"/>
          <w:sz w:val="24"/>
          <w:szCs w:val="24"/>
          <w:lang w:val="en-US"/>
        </w:rPr>
        <w:t xml:space="preserve"> yang </w:t>
      </w:r>
      <w:proofErr w:type="spellStart"/>
      <w:r w:rsidRPr="002E0A9B">
        <w:rPr>
          <w:rFonts w:eastAsia="TimesNewRomanPSMT"/>
          <w:sz w:val="24"/>
          <w:szCs w:val="24"/>
          <w:lang w:val="en-US"/>
        </w:rPr>
        <w:t>tinggi</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akan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menimbulkan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usaha</w:t>
      </w:r>
      <w:proofErr w:type="spellEnd"/>
      <w:r w:rsidRPr="002E0A9B">
        <w:rPr>
          <w:rFonts w:eastAsia="TimesNewRomanPSMT"/>
          <w:sz w:val="24"/>
          <w:szCs w:val="24"/>
          <w:lang w:val="en-US"/>
        </w:rPr>
        <w:t xml:space="preserve"> yang </w:t>
      </w:r>
      <w:proofErr w:type="spellStart"/>
      <w:r w:rsidRPr="002E0A9B">
        <w:rPr>
          <w:rFonts w:eastAsia="TimesNewRomanPSMT"/>
          <w:sz w:val="24"/>
          <w:szCs w:val="24"/>
          <w:lang w:val="en-US"/>
        </w:rPr>
        <w:t>lebih</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besar</w:t>
      </w:r>
      <w:proofErr w:type="spellEnd"/>
      <w:r w:rsidRPr="002E0A9B">
        <w:rPr>
          <w:rFonts w:eastAsia="TimesNewRomanPSMT"/>
          <w:sz w:val="24"/>
          <w:szCs w:val="24"/>
          <w:lang w:val="en-US"/>
        </w:rPr>
        <w:t xml:space="preserve"> oleh </w:t>
      </w:r>
      <w:proofErr w:type="spellStart"/>
      <w:r w:rsidRPr="002E0A9B">
        <w:rPr>
          <w:rFonts w:eastAsia="TimesNewRomanPSMT"/>
          <w:sz w:val="24"/>
          <w:szCs w:val="24"/>
          <w:lang w:val="en-US"/>
        </w:rPr>
        <w:t>pihak</w:t>
      </w:r>
      <w:proofErr w:type="spellEnd"/>
      <w:r w:rsidRPr="002E0A9B">
        <w:rPr>
          <w:rFonts w:eastAsia="TimesNewRomanPSMT"/>
          <w:sz w:val="24"/>
          <w:szCs w:val="24"/>
          <w:lang w:val="en-US"/>
        </w:rPr>
        <w:t xml:space="preserve"> investor </w:t>
      </w:r>
      <w:proofErr w:type="spellStart"/>
      <w:r w:rsidRPr="002E0A9B">
        <w:rPr>
          <w:rFonts w:eastAsia="TimesNewRomanPSMT"/>
          <w:sz w:val="24"/>
          <w:szCs w:val="24"/>
          <w:lang w:val="en-US"/>
        </w:rPr>
        <w:t>institusional</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sehingga</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dapat</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menghalangi</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perilaku</w:t>
      </w:r>
      <w:proofErr w:type="spellEnd"/>
      <w:r w:rsidRPr="002E0A9B">
        <w:rPr>
          <w:rFonts w:eastAsia="TimesNewRomanPSMT"/>
          <w:sz w:val="24"/>
          <w:szCs w:val="24"/>
          <w:lang w:val="en-US"/>
        </w:rPr>
        <w:t xml:space="preserve"> yang </w:t>
      </w:r>
      <w:proofErr w:type="spellStart"/>
      <w:r w:rsidRPr="002E0A9B">
        <w:rPr>
          <w:rFonts w:eastAsia="TimesNewRomanPSMT"/>
          <w:sz w:val="24"/>
          <w:szCs w:val="24"/>
          <w:lang w:val="en-US"/>
        </w:rPr>
        <w:t>kurang</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baik</w:t>
      </w:r>
      <w:proofErr w:type="spellEnd"/>
      <w:r w:rsidRPr="002E0A9B">
        <w:rPr>
          <w:rFonts w:eastAsia="TimesNewRomanPSMT"/>
          <w:sz w:val="24"/>
          <w:szCs w:val="24"/>
          <w:lang w:val="en-US"/>
        </w:rPr>
        <w:t xml:space="preserve"> oleh </w:t>
      </w:r>
      <w:proofErr w:type="spellStart"/>
      <w:r w:rsidRPr="002E0A9B">
        <w:rPr>
          <w:rFonts w:eastAsia="TimesNewRomanPSMT"/>
          <w:sz w:val="24"/>
          <w:szCs w:val="24"/>
          <w:lang w:val="en-US"/>
        </w:rPr>
        <w:t>manajer</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semakin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besar</w:t>
      </w:r>
      <w:proofErr w:type="spellEnd"/>
      <w:r w:rsidRPr="002E0A9B">
        <w:rPr>
          <w:rFonts w:eastAsia="TimesNewRomanPSMT"/>
          <w:sz w:val="24"/>
          <w:szCs w:val="24"/>
          <w:lang w:val="en-US"/>
        </w:rPr>
        <w:t xml:space="preserve"> pula </w:t>
      </w:r>
      <w:proofErr w:type="spellStart"/>
      <w:r w:rsidRPr="002E0A9B">
        <w:rPr>
          <w:rFonts w:eastAsia="TimesNewRomanPSMT"/>
          <w:sz w:val="24"/>
          <w:szCs w:val="24"/>
          <w:lang w:val="en-US"/>
        </w:rPr>
        <w:t>kekuatan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suara</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serta</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dorongan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untuk</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mengoptimalkan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nilai</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perusahaan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semakin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efisien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pemanfaatan</w:t>
      </w:r>
      <w:proofErr w:type="spellEnd"/>
      <w:r w:rsidRPr="002E0A9B">
        <w:rPr>
          <w:rFonts w:eastAsia="TimesNewRomanPSMT"/>
          <w:sz w:val="24"/>
          <w:szCs w:val="24"/>
          <w:lang w:val="en-US"/>
        </w:rPr>
        <w:t xml:space="preserve"> asset </w:t>
      </w:r>
      <w:proofErr w:type="spellStart"/>
      <w:r w:rsidRPr="002E0A9B">
        <w:rPr>
          <w:rFonts w:eastAsia="TimesNewRomanPSMT"/>
          <w:sz w:val="24"/>
          <w:szCs w:val="24"/>
          <w:lang w:val="en-US"/>
        </w:rPr>
        <w:t>perusahaan</w:t>
      </w:r>
      <w:proofErr w:type="spellEnd"/>
      <w:r w:rsidRPr="002E0A9B">
        <w:rPr>
          <w:rFonts w:eastAsia="TimesNewRomanPSMT"/>
          <w:sz w:val="24"/>
          <w:szCs w:val="24"/>
          <w:lang w:val="en-US"/>
        </w:rPr>
        <w:t xml:space="preserve"> dan </w:t>
      </w:r>
      <w:proofErr w:type="spellStart"/>
      <w:r w:rsidRPr="002E0A9B">
        <w:rPr>
          <w:rFonts w:eastAsia="TimesNewRomanPSMT"/>
          <w:sz w:val="24"/>
          <w:szCs w:val="24"/>
          <w:lang w:val="en-US"/>
        </w:rPr>
        <w:t>dapat</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bertindak</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sebagai</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pencegahan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terhadap</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pemborosan</w:t>
      </w:r>
      <w:proofErr w:type="spellEnd"/>
      <w:r w:rsidRPr="002E0A9B">
        <w:rPr>
          <w:rFonts w:eastAsia="TimesNewRomanPSMT"/>
          <w:sz w:val="24"/>
          <w:szCs w:val="24"/>
          <w:lang w:val="en-US"/>
        </w:rPr>
        <w:t xml:space="preserve"> yang </w:t>
      </w:r>
      <w:proofErr w:type="spellStart"/>
      <w:r w:rsidRPr="002E0A9B">
        <w:rPr>
          <w:rFonts w:eastAsia="TimesNewRomanPSMT"/>
          <w:sz w:val="24"/>
          <w:szCs w:val="24"/>
          <w:lang w:val="en-US"/>
        </w:rPr>
        <w:t>dilakukan</w:t>
      </w:r>
      <w:proofErr w:type="spellEnd"/>
      <w:r w:rsidRPr="002E0A9B">
        <w:rPr>
          <w:rFonts w:eastAsia="TimesNewRomanPSMT"/>
          <w:sz w:val="24"/>
          <w:szCs w:val="24"/>
          <w:lang w:val="en-US"/>
        </w:rPr>
        <w:t xml:space="preserve"> oleh </w:t>
      </w:r>
      <w:r>
        <w:rPr>
          <w:rFonts w:eastAsia="TimesNewRomanPSMT"/>
          <w:sz w:val="24"/>
          <w:szCs w:val="24"/>
          <w:lang w:val="en-US"/>
        </w:rPr>
        <w:t xml:space="preserve">Manajemen </w:t>
      </w:r>
      <w:proofErr w:type="spellStart"/>
      <w:r>
        <w:rPr>
          <w:rFonts w:eastAsia="TimesNewRomanPSMT"/>
          <w:sz w:val="24"/>
          <w:szCs w:val="24"/>
          <w:lang w:val="en-US"/>
        </w:rPr>
        <w:t>sehingga</w:t>
      </w:r>
      <w:proofErr w:type="spellEnd"/>
      <w:r>
        <w:rPr>
          <w:rFonts w:eastAsia="TimesNewRomanPSMT"/>
          <w:sz w:val="24"/>
          <w:szCs w:val="24"/>
          <w:lang w:val="en-US"/>
        </w:rPr>
        <w:t xml:space="preserve"> </w:t>
      </w:r>
      <w:proofErr w:type="spellStart"/>
      <w:r>
        <w:rPr>
          <w:rFonts w:eastAsia="TimesNewRomanPSMT"/>
          <w:sz w:val="24"/>
          <w:szCs w:val="24"/>
          <w:lang w:val="en-US"/>
        </w:rPr>
        <w:t>tercipta</w:t>
      </w:r>
      <w:proofErr w:type="spellEnd"/>
      <w:r>
        <w:rPr>
          <w:rFonts w:eastAsia="TimesNewRomanPSMT"/>
          <w:sz w:val="24"/>
          <w:szCs w:val="24"/>
          <w:lang w:val="en-US"/>
        </w:rPr>
        <w:t xml:space="preserve"> </w:t>
      </w:r>
      <w:proofErr w:type="spellStart"/>
      <w:r>
        <w:rPr>
          <w:rFonts w:eastAsia="TimesNewRomanPSMT"/>
          <w:sz w:val="24"/>
          <w:szCs w:val="24"/>
          <w:lang w:val="en-US"/>
        </w:rPr>
        <w:t>kinerja</w:t>
      </w:r>
      <w:proofErr w:type="spellEnd"/>
      <w:r>
        <w:rPr>
          <w:rFonts w:eastAsia="TimesNewRomanPSMT"/>
          <w:sz w:val="24"/>
          <w:szCs w:val="24"/>
          <w:lang w:val="en-US"/>
        </w:rPr>
        <w:t xml:space="preserve"> </w:t>
      </w:r>
      <w:proofErr w:type="spellStart"/>
      <w:r>
        <w:rPr>
          <w:rFonts w:eastAsia="TimesNewRomanPSMT"/>
          <w:sz w:val="24"/>
          <w:szCs w:val="24"/>
          <w:lang w:val="en-US"/>
        </w:rPr>
        <w:t>keuangan</w:t>
      </w:r>
      <w:proofErr w:type="spellEnd"/>
      <w:r>
        <w:rPr>
          <w:rFonts w:eastAsia="TimesNewRomanPSMT"/>
          <w:sz w:val="24"/>
          <w:szCs w:val="24"/>
          <w:lang w:val="en-US"/>
        </w:rPr>
        <w:t xml:space="preserve"> yang </w:t>
      </w:r>
      <w:proofErr w:type="spellStart"/>
      <w:r>
        <w:rPr>
          <w:rFonts w:eastAsia="TimesNewRomanPSMT"/>
          <w:sz w:val="24"/>
          <w:szCs w:val="24"/>
          <w:lang w:val="en-US"/>
        </w:rPr>
        <w:t>baik</w:t>
      </w:r>
      <w:proofErr w:type="spellEnd"/>
      <w:r>
        <w:rPr>
          <w:rFonts w:eastAsia="TimesNewRomanPSMT"/>
          <w:sz w:val="24"/>
          <w:szCs w:val="24"/>
          <w:lang w:val="en-US"/>
        </w:rPr>
        <w:t>.</w:t>
      </w:r>
    </w:p>
    <w:bookmarkEnd w:id="9"/>
    <w:p w:rsidR="002E0A9B" w:rsidRDefault="002E0A9B" w:rsidP="00151B10">
      <w:pPr>
        <w:pStyle w:val="ListParagraph"/>
        <w:spacing w:before="90" w:line="480" w:lineRule="auto"/>
        <w:ind w:left="360" w:right="49" w:firstLine="450"/>
        <w:rPr>
          <w:rFonts w:eastAsia="TimesNewRomanPSMT"/>
          <w:sz w:val="24"/>
          <w:szCs w:val="24"/>
          <w:lang w:val="en-US"/>
        </w:rPr>
      </w:pPr>
      <w:proofErr w:type="spellStart"/>
      <w:r>
        <w:rPr>
          <w:rFonts w:eastAsia="TimesNewRomanPSMT"/>
          <w:sz w:val="24"/>
          <w:szCs w:val="24"/>
          <w:lang w:val="en-US"/>
        </w:rPr>
        <w:t>Penelitian</w:t>
      </w:r>
      <w:proofErr w:type="spellEnd"/>
      <w:r>
        <w:rPr>
          <w:rFonts w:eastAsia="TimesNewRomanPSMT"/>
          <w:sz w:val="24"/>
          <w:szCs w:val="24"/>
          <w:lang w:val="en-US"/>
        </w:rPr>
        <w:t xml:space="preserve"> yang di </w:t>
      </w:r>
      <w:proofErr w:type="spellStart"/>
      <w:r>
        <w:rPr>
          <w:rFonts w:eastAsia="TimesNewRomanPSMT"/>
          <w:sz w:val="24"/>
          <w:szCs w:val="24"/>
          <w:lang w:val="en-US"/>
        </w:rPr>
        <w:t>lakukan</w:t>
      </w:r>
      <w:proofErr w:type="spellEnd"/>
      <w:r>
        <w:rPr>
          <w:rFonts w:eastAsia="TimesNewRomanPSMT"/>
          <w:sz w:val="24"/>
          <w:szCs w:val="24"/>
          <w:lang w:val="en-US"/>
        </w:rPr>
        <w:t xml:space="preserve"> oleh </w:t>
      </w:r>
      <w:r w:rsidR="00BF1F9D">
        <w:rPr>
          <w:rFonts w:eastAsia="TimesNewRomanPSMT"/>
          <w:sz w:val="24"/>
          <w:szCs w:val="24"/>
          <w:lang w:val="en-US"/>
        </w:rPr>
        <w:fldChar w:fldCharType="begin" w:fldLock="1"/>
      </w:r>
      <w:r w:rsidR="00A1239A">
        <w:rPr>
          <w:rFonts w:eastAsia="TimesNewRomanPSMT"/>
          <w:sz w:val="24"/>
          <w:szCs w:val="24"/>
          <w:lang w:val="en-US"/>
        </w:rPr>
        <w:instrText>ADDIN CSL_CITATION {"citationItems":[{"id":"ITEM-1","itemData":{"author":[{"dropping-particle":"","family":"Nilayanti","given":"M.","non-dropping-particle":"","parse-names":false,"suffix":""},{"dropping-particle":"","family":"Suaryana","given":"I. G. N. A.","non-dropping-particle":"","parse-names":false,"suffix":""}],"container-title":"E-Jurnal Akuntansi Universitas Udayana","id":"ITEM-1","issued":{"date-parts":[["2019"]]},"page":"906-936","title":"Pengaruh kepemilikan manajerial dan kepemilikan institusional terhadap kinerja keuangan perusahaan dengan kebijakan deviden sebagai pemoderasi","type":"article-journal","volume":"26(2)"},"uris":["http://www.mendeley.com/documents/?uuid=50a5974c-7200-4a7a-a68f-e05c37415812"]}],"mendeley":{"formattedCitation":"(Nilayanti &amp; Suaryana, 2019)","manualFormatting":"Nilayanti &amp; Suaryana (2019)","plainTextFormattedCitation":"(Nilayanti &amp; Suaryana, 2019)","previouslyFormattedCitation":"(Nilayanti &amp; Suaryana, 2019)"},"properties":{"noteIndex":0},"schema":"https://github.com/citation-style-language/schema/raw/master/csl-citation.json"}</w:instrText>
      </w:r>
      <w:r w:rsidR="00BF1F9D">
        <w:rPr>
          <w:rFonts w:eastAsia="TimesNewRomanPSMT"/>
          <w:sz w:val="24"/>
          <w:szCs w:val="24"/>
          <w:lang w:val="en-US"/>
        </w:rPr>
        <w:fldChar w:fldCharType="separate"/>
      </w:r>
      <w:r w:rsidR="00BF1F9D" w:rsidRPr="00BF1F9D">
        <w:rPr>
          <w:rFonts w:eastAsia="TimesNewRomanPSMT"/>
          <w:noProof/>
          <w:sz w:val="24"/>
          <w:szCs w:val="24"/>
          <w:lang w:val="en-US"/>
        </w:rPr>
        <w:t>Nilayanti &amp; Suaryana</w:t>
      </w:r>
      <w:r w:rsidR="00BF1F9D">
        <w:rPr>
          <w:rFonts w:eastAsia="TimesNewRomanPSMT"/>
          <w:noProof/>
          <w:sz w:val="24"/>
          <w:szCs w:val="24"/>
          <w:lang w:val="en-US"/>
        </w:rPr>
        <w:t xml:space="preserve"> (</w:t>
      </w:r>
      <w:r w:rsidR="00BF1F9D" w:rsidRPr="00BF1F9D">
        <w:rPr>
          <w:rFonts w:eastAsia="TimesNewRomanPSMT"/>
          <w:noProof/>
          <w:sz w:val="24"/>
          <w:szCs w:val="24"/>
          <w:lang w:val="en-US"/>
        </w:rPr>
        <w:t>2019)</w:t>
      </w:r>
      <w:r w:rsidR="00BF1F9D">
        <w:rPr>
          <w:rFonts w:eastAsia="TimesNewRomanPSMT"/>
          <w:sz w:val="24"/>
          <w:szCs w:val="24"/>
          <w:lang w:val="en-US"/>
        </w:rPr>
        <w:fldChar w:fldCharType="end"/>
      </w:r>
      <w:r w:rsidR="00BF1F9D">
        <w:rPr>
          <w:rFonts w:eastAsia="TimesNewRomanPSMT"/>
          <w:sz w:val="24"/>
          <w:szCs w:val="24"/>
          <w:lang w:val="en-US"/>
        </w:rPr>
        <w:t xml:space="preserve"> </w:t>
      </w:r>
      <w:proofErr w:type="spellStart"/>
      <w:r>
        <w:rPr>
          <w:rFonts w:eastAsia="TimesNewRomanPSMT"/>
          <w:sz w:val="24"/>
          <w:szCs w:val="24"/>
          <w:lang w:val="en-US"/>
        </w:rPr>
        <w:t>menemukan</w:t>
      </w:r>
      <w:proofErr w:type="spellEnd"/>
      <w:r>
        <w:rPr>
          <w:rFonts w:eastAsia="TimesNewRomanPSMT"/>
          <w:sz w:val="24"/>
          <w:szCs w:val="24"/>
          <w:lang w:val="en-US"/>
        </w:rPr>
        <w:t xml:space="preserve"> </w:t>
      </w:r>
      <w:proofErr w:type="spellStart"/>
      <w:r>
        <w:rPr>
          <w:rFonts w:eastAsia="TimesNewRomanPSMT"/>
          <w:sz w:val="24"/>
          <w:szCs w:val="24"/>
          <w:lang w:val="en-US"/>
        </w:rPr>
        <w:t>bahwa</w:t>
      </w:r>
      <w:proofErr w:type="spellEnd"/>
      <w:r>
        <w:rPr>
          <w:rFonts w:eastAsia="TimesNewRomanPSMT"/>
          <w:sz w:val="24"/>
          <w:szCs w:val="24"/>
          <w:lang w:val="en-US"/>
        </w:rPr>
        <w:t xml:space="preserve"> </w:t>
      </w:r>
      <w:proofErr w:type="spellStart"/>
      <w:r>
        <w:rPr>
          <w:rFonts w:eastAsia="TimesNewRomanPSMT"/>
          <w:sz w:val="24"/>
          <w:szCs w:val="24"/>
          <w:lang w:val="en-US"/>
        </w:rPr>
        <w:t>terdapat</w:t>
      </w:r>
      <w:proofErr w:type="spellEnd"/>
      <w:r>
        <w:rPr>
          <w:rFonts w:eastAsia="TimesNewRomanPSMT"/>
          <w:sz w:val="24"/>
          <w:szCs w:val="24"/>
          <w:lang w:val="en-US"/>
        </w:rPr>
        <w:t xml:space="preserve"> </w:t>
      </w:r>
      <w:proofErr w:type="spellStart"/>
      <w:r>
        <w:rPr>
          <w:rFonts w:eastAsia="TimesNewRomanPSMT"/>
          <w:sz w:val="24"/>
          <w:szCs w:val="24"/>
          <w:lang w:val="en-US"/>
        </w:rPr>
        <w:t>pengaruh</w:t>
      </w:r>
      <w:proofErr w:type="spellEnd"/>
      <w:r>
        <w:rPr>
          <w:rFonts w:eastAsia="TimesNewRomanPSMT"/>
          <w:sz w:val="24"/>
          <w:szCs w:val="24"/>
          <w:lang w:val="en-US"/>
        </w:rPr>
        <w:t xml:space="preserve"> </w:t>
      </w:r>
      <w:proofErr w:type="spellStart"/>
      <w:r>
        <w:rPr>
          <w:rFonts w:eastAsia="TimesNewRomanPSMT"/>
          <w:sz w:val="24"/>
          <w:szCs w:val="24"/>
          <w:lang w:val="en-US"/>
        </w:rPr>
        <w:t>positif</w:t>
      </w:r>
      <w:proofErr w:type="spellEnd"/>
      <w:r>
        <w:rPr>
          <w:rFonts w:eastAsia="TimesNewRomanPSMT"/>
          <w:sz w:val="24"/>
          <w:szCs w:val="24"/>
          <w:lang w:val="en-US"/>
        </w:rPr>
        <w:t xml:space="preserve"> dan </w:t>
      </w:r>
      <w:proofErr w:type="spellStart"/>
      <w:r>
        <w:rPr>
          <w:rFonts w:eastAsia="TimesNewRomanPSMT"/>
          <w:sz w:val="24"/>
          <w:szCs w:val="24"/>
          <w:lang w:val="en-US"/>
        </w:rPr>
        <w:t>signifikan</w:t>
      </w:r>
      <w:proofErr w:type="spellEnd"/>
      <w:r>
        <w:rPr>
          <w:rFonts w:eastAsia="TimesNewRomanPSMT"/>
          <w:sz w:val="24"/>
          <w:szCs w:val="24"/>
          <w:lang w:val="en-US"/>
        </w:rPr>
        <w:t xml:space="preserve"> </w:t>
      </w:r>
      <w:proofErr w:type="spellStart"/>
      <w:r>
        <w:rPr>
          <w:rFonts w:eastAsia="TimesNewRomanPSMT"/>
          <w:sz w:val="24"/>
          <w:szCs w:val="24"/>
          <w:lang w:val="en-US"/>
        </w:rPr>
        <w:t>antara</w:t>
      </w:r>
      <w:proofErr w:type="spellEnd"/>
      <w:r>
        <w:rPr>
          <w:rFonts w:eastAsia="TimesNewRomanPSMT"/>
          <w:sz w:val="24"/>
          <w:szCs w:val="24"/>
          <w:lang w:val="en-US"/>
        </w:rPr>
        <w:t xml:space="preserve"> </w:t>
      </w:r>
      <w:proofErr w:type="spellStart"/>
      <w:r>
        <w:rPr>
          <w:rFonts w:eastAsia="TimesNewRomanPSMT"/>
          <w:sz w:val="24"/>
          <w:szCs w:val="24"/>
          <w:lang w:val="en-US"/>
        </w:rPr>
        <w:t>kepemilikan</w:t>
      </w:r>
      <w:proofErr w:type="spellEnd"/>
      <w:r>
        <w:rPr>
          <w:rFonts w:eastAsia="TimesNewRomanPSMT"/>
          <w:sz w:val="24"/>
          <w:szCs w:val="24"/>
          <w:lang w:val="en-US"/>
        </w:rPr>
        <w:t xml:space="preserve"> </w:t>
      </w:r>
      <w:proofErr w:type="spellStart"/>
      <w:r>
        <w:rPr>
          <w:rFonts w:eastAsia="TimesNewRomanPSMT"/>
          <w:sz w:val="24"/>
          <w:szCs w:val="24"/>
          <w:lang w:val="en-US"/>
        </w:rPr>
        <w:t>institusional</w:t>
      </w:r>
      <w:proofErr w:type="spellEnd"/>
      <w:r>
        <w:rPr>
          <w:rFonts w:eastAsia="TimesNewRomanPSMT"/>
          <w:sz w:val="24"/>
          <w:szCs w:val="24"/>
          <w:lang w:val="en-US"/>
        </w:rPr>
        <w:t xml:space="preserve"> </w:t>
      </w:r>
      <w:proofErr w:type="spellStart"/>
      <w:r>
        <w:rPr>
          <w:rFonts w:eastAsia="TimesNewRomanPSMT"/>
          <w:sz w:val="24"/>
          <w:szCs w:val="24"/>
          <w:lang w:val="en-US"/>
        </w:rPr>
        <w:t>terhadap</w:t>
      </w:r>
      <w:proofErr w:type="spellEnd"/>
      <w:r>
        <w:rPr>
          <w:rFonts w:eastAsia="TimesNewRomanPSMT"/>
          <w:sz w:val="24"/>
          <w:szCs w:val="24"/>
          <w:lang w:val="en-US"/>
        </w:rPr>
        <w:t xml:space="preserve"> </w:t>
      </w:r>
      <w:proofErr w:type="spellStart"/>
      <w:r>
        <w:rPr>
          <w:rFonts w:eastAsia="TimesNewRomanPSMT"/>
          <w:sz w:val="24"/>
          <w:szCs w:val="24"/>
          <w:lang w:val="en-US"/>
        </w:rPr>
        <w:t>kinerja</w:t>
      </w:r>
      <w:proofErr w:type="spellEnd"/>
      <w:r>
        <w:rPr>
          <w:rFonts w:eastAsia="TimesNewRomanPSMT"/>
          <w:sz w:val="24"/>
          <w:szCs w:val="24"/>
          <w:lang w:val="en-US"/>
        </w:rPr>
        <w:t xml:space="preserve"> </w:t>
      </w:r>
      <w:proofErr w:type="spellStart"/>
      <w:r>
        <w:rPr>
          <w:rFonts w:eastAsia="TimesNewRomanPSMT"/>
          <w:sz w:val="24"/>
          <w:szCs w:val="24"/>
          <w:lang w:val="en-US"/>
        </w:rPr>
        <w:t>keuangan</w:t>
      </w:r>
      <w:proofErr w:type="spellEnd"/>
      <w:r>
        <w:rPr>
          <w:rFonts w:eastAsia="TimesNewRomanPSMT"/>
          <w:sz w:val="24"/>
          <w:szCs w:val="24"/>
          <w:lang w:val="en-US"/>
        </w:rPr>
        <w:t xml:space="preserve">. </w:t>
      </w:r>
      <w:proofErr w:type="spellStart"/>
      <w:r>
        <w:rPr>
          <w:rFonts w:eastAsia="TimesNewRomanPSMT"/>
          <w:sz w:val="24"/>
          <w:szCs w:val="24"/>
          <w:lang w:val="en-US"/>
        </w:rPr>
        <w:t>Namun</w:t>
      </w:r>
      <w:proofErr w:type="spellEnd"/>
      <w:r>
        <w:rPr>
          <w:rFonts w:eastAsia="TimesNewRomanPSMT"/>
          <w:sz w:val="24"/>
          <w:szCs w:val="24"/>
          <w:lang w:val="en-US"/>
        </w:rPr>
        <w:t xml:space="preserve">, pada </w:t>
      </w:r>
      <w:proofErr w:type="spellStart"/>
      <w:r>
        <w:rPr>
          <w:rFonts w:eastAsia="TimesNewRomanPSMT"/>
          <w:sz w:val="24"/>
          <w:szCs w:val="24"/>
          <w:lang w:val="en-US"/>
        </w:rPr>
        <w:t>penelitian</w:t>
      </w:r>
      <w:proofErr w:type="spellEnd"/>
      <w:r>
        <w:rPr>
          <w:rFonts w:eastAsia="TimesNewRomanPSMT"/>
          <w:sz w:val="24"/>
          <w:szCs w:val="24"/>
          <w:lang w:val="en-US"/>
        </w:rPr>
        <w:t xml:space="preserve"> </w:t>
      </w:r>
      <w:r w:rsidR="00A1239A">
        <w:rPr>
          <w:rFonts w:eastAsia="TimesNewRomanPSMT"/>
          <w:sz w:val="24"/>
          <w:szCs w:val="24"/>
          <w:lang w:val="en-US"/>
        </w:rPr>
        <w:fldChar w:fldCharType="begin" w:fldLock="1"/>
      </w:r>
      <w:r w:rsidR="00A1239A">
        <w:rPr>
          <w:rFonts w:eastAsia="TimesNewRomanPSMT"/>
          <w:sz w:val="24"/>
          <w:szCs w:val="24"/>
          <w:lang w:val="en-US"/>
        </w:rPr>
        <w:instrText>ADDIN CSL_CITATION {"citationItems":[{"id":"ITEM-1","itemData":{"DOI":"10.24964/japd.v1i1.895","ISSN":"2656-1395","abstract":"Keywords This research aims to determine the effect of corporate governance, company size, and leverage on the company's financial performance. This research was conducted at manufacturing companies listed on the Indonesia stock exchange for the period 2013-2017. The analytical method used is multiple linear regression supported by the T test, and the F Test and the classic assumption test which consists of normality, multicollinearity, and heteroscedasticity tests. Based on the results of the study show that the multiple linear regression equation on the variable is KK = 0.126-0.032 INS + 0.021MA N-0.015UP-0.016 LEV + ε. This means that institutional ownership, managerial ownership, company size and leverage negatively affect the company's financial performance. The results of this study are suggested to use other factors beyond the variables of this study which can be used to explain the assessment of the company's financial performance to the fullest.","author":[{"dropping-particle":"","family":"Erawati","given":"Teguh","non-dropping-particle":"","parse-names":false,"suffix":""},{"dropping-particle":"","family":"Wahyuni","given":"Fitri","non-dropping-particle":"","parse-names":false,"suffix":""}],"container-title":"Jurnal Akuntansi Pajak Dewantara","id":"ITEM-1","issue":"2","issued":{"date-parts":[["2019"]]},"page":"129-137","title":"Pengaruh Corporate Governance, Ukuran Perusahaan, dan Leverage terhadap Kinerja Keuangan Perusahaan di Buras Efek Indonesia (Studi Kasus Perusahaan Manufaktur Yang Terdaftar di Bursa Efek Indonesia Periode 2013-2017)","type":"article-journal","volume":"1"},"uris":["http://www.mendeley.com/documents/?uuid=d1237119-c68d-4fb9-b7e9-691be9f4d778"]}],"mendeley":{"formattedCitation":"(Erawati &amp; Wahyuni, 2019)","manualFormatting":"Erawati &amp; Wahyuni (2019)","plainTextFormattedCitation":"(Erawati &amp; Wahyuni, 2019)","previouslyFormattedCitation":"(Erawati &amp; Wahyuni, 2019)"},"properties":{"noteIndex":0},"schema":"https://github.com/citation-style-language/schema/raw/master/csl-citation.json"}</w:instrText>
      </w:r>
      <w:r w:rsidR="00A1239A">
        <w:rPr>
          <w:rFonts w:eastAsia="TimesNewRomanPSMT"/>
          <w:sz w:val="24"/>
          <w:szCs w:val="24"/>
          <w:lang w:val="en-US"/>
        </w:rPr>
        <w:fldChar w:fldCharType="separate"/>
      </w:r>
      <w:r w:rsidR="00A1239A" w:rsidRPr="00A1239A">
        <w:rPr>
          <w:rFonts w:eastAsia="TimesNewRomanPSMT"/>
          <w:noProof/>
          <w:sz w:val="24"/>
          <w:szCs w:val="24"/>
          <w:lang w:val="en-US"/>
        </w:rPr>
        <w:t>Erawati &amp; Wahyuni</w:t>
      </w:r>
      <w:r w:rsidR="00A1239A">
        <w:rPr>
          <w:rFonts w:eastAsia="TimesNewRomanPSMT"/>
          <w:noProof/>
          <w:sz w:val="24"/>
          <w:szCs w:val="24"/>
          <w:lang w:val="en-US"/>
        </w:rPr>
        <w:t xml:space="preserve"> (</w:t>
      </w:r>
      <w:r w:rsidR="00A1239A" w:rsidRPr="00A1239A">
        <w:rPr>
          <w:rFonts w:eastAsia="TimesNewRomanPSMT"/>
          <w:noProof/>
          <w:sz w:val="24"/>
          <w:szCs w:val="24"/>
          <w:lang w:val="en-US"/>
        </w:rPr>
        <w:t>2019)</w:t>
      </w:r>
      <w:r w:rsidR="00A1239A">
        <w:rPr>
          <w:rFonts w:eastAsia="TimesNewRomanPSMT"/>
          <w:sz w:val="24"/>
          <w:szCs w:val="24"/>
          <w:lang w:val="en-US"/>
        </w:rPr>
        <w:fldChar w:fldCharType="end"/>
      </w:r>
      <w:r w:rsidR="00A1239A">
        <w:rPr>
          <w:rFonts w:eastAsia="TimesNewRomanPSMT"/>
          <w:sz w:val="24"/>
          <w:szCs w:val="24"/>
          <w:lang w:val="en-US"/>
        </w:rPr>
        <w:t xml:space="preserve"> </w:t>
      </w:r>
      <w:proofErr w:type="spellStart"/>
      <w:r>
        <w:rPr>
          <w:rFonts w:eastAsia="TimesNewRomanPSMT"/>
          <w:sz w:val="24"/>
          <w:szCs w:val="24"/>
          <w:lang w:val="en-US"/>
        </w:rPr>
        <w:t>menunjukkan</w:t>
      </w:r>
      <w:proofErr w:type="spellEnd"/>
      <w:r>
        <w:rPr>
          <w:rFonts w:eastAsia="TimesNewRomanPSMT"/>
          <w:sz w:val="24"/>
          <w:szCs w:val="24"/>
          <w:lang w:val="en-US"/>
        </w:rPr>
        <w:t xml:space="preserve"> </w:t>
      </w:r>
      <w:proofErr w:type="spellStart"/>
      <w:r>
        <w:rPr>
          <w:rFonts w:eastAsia="TimesNewRomanPSMT"/>
          <w:sz w:val="24"/>
          <w:szCs w:val="24"/>
          <w:lang w:val="en-US"/>
        </w:rPr>
        <w:t>bahwa</w:t>
      </w:r>
      <w:proofErr w:type="spellEnd"/>
      <w:r>
        <w:rPr>
          <w:rFonts w:eastAsia="TimesNewRomanPSMT"/>
          <w:sz w:val="24"/>
          <w:szCs w:val="24"/>
          <w:lang w:val="en-US"/>
        </w:rPr>
        <w:t xml:space="preserve"> </w:t>
      </w:r>
      <w:proofErr w:type="spellStart"/>
      <w:r>
        <w:rPr>
          <w:rFonts w:eastAsia="TimesNewRomanPSMT"/>
          <w:sz w:val="24"/>
          <w:szCs w:val="24"/>
          <w:lang w:val="en-US"/>
        </w:rPr>
        <w:t>kepemilikan</w:t>
      </w:r>
      <w:proofErr w:type="spellEnd"/>
      <w:r>
        <w:rPr>
          <w:rFonts w:eastAsia="TimesNewRomanPSMT"/>
          <w:sz w:val="24"/>
          <w:szCs w:val="24"/>
          <w:lang w:val="en-US"/>
        </w:rPr>
        <w:t xml:space="preserve"> </w:t>
      </w:r>
      <w:proofErr w:type="spellStart"/>
      <w:r>
        <w:rPr>
          <w:rFonts w:eastAsia="TimesNewRomanPSMT"/>
          <w:sz w:val="24"/>
          <w:szCs w:val="24"/>
          <w:lang w:val="en-US"/>
        </w:rPr>
        <w:t>berpengaruh</w:t>
      </w:r>
      <w:proofErr w:type="spellEnd"/>
      <w:r>
        <w:rPr>
          <w:rFonts w:eastAsia="TimesNewRomanPSMT"/>
          <w:sz w:val="24"/>
          <w:szCs w:val="24"/>
          <w:lang w:val="en-US"/>
        </w:rPr>
        <w:t xml:space="preserve"> </w:t>
      </w:r>
      <w:proofErr w:type="spellStart"/>
      <w:r>
        <w:rPr>
          <w:rFonts w:eastAsia="TimesNewRomanPSMT"/>
          <w:sz w:val="24"/>
          <w:szCs w:val="24"/>
          <w:lang w:val="en-US"/>
        </w:rPr>
        <w:t>negatif</w:t>
      </w:r>
      <w:proofErr w:type="spellEnd"/>
      <w:r>
        <w:rPr>
          <w:rFonts w:eastAsia="TimesNewRomanPSMT"/>
          <w:sz w:val="24"/>
          <w:szCs w:val="24"/>
          <w:lang w:val="en-US"/>
        </w:rPr>
        <w:t xml:space="preserve"> </w:t>
      </w:r>
      <w:proofErr w:type="spellStart"/>
      <w:r>
        <w:rPr>
          <w:rFonts w:eastAsia="TimesNewRomanPSMT"/>
          <w:sz w:val="24"/>
          <w:szCs w:val="24"/>
          <w:lang w:val="en-US"/>
        </w:rPr>
        <w:t>terhadap</w:t>
      </w:r>
      <w:proofErr w:type="spellEnd"/>
      <w:r>
        <w:rPr>
          <w:rFonts w:eastAsia="TimesNewRomanPSMT"/>
          <w:sz w:val="24"/>
          <w:szCs w:val="24"/>
          <w:lang w:val="en-US"/>
        </w:rPr>
        <w:t xml:space="preserve"> </w:t>
      </w:r>
      <w:proofErr w:type="spellStart"/>
      <w:r>
        <w:rPr>
          <w:rFonts w:eastAsia="TimesNewRomanPSMT"/>
          <w:sz w:val="24"/>
          <w:szCs w:val="24"/>
          <w:lang w:val="en-US"/>
        </w:rPr>
        <w:t>kinerja</w:t>
      </w:r>
      <w:proofErr w:type="spellEnd"/>
      <w:r>
        <w:rPr>
          <w:rFonts w:eastAsia="TimesNewRomanPSMT"/>
          <w:sz w:val="24"/>
          <w:szCs w:val="24"/>
          <w:lang w:val="en-US"/>
        </w:rPr>
        <w:t xml:space="preserve"> </w:t>
      </w:r>
      <w:proofErr w:type="spellStart"/>
      <w:r>
        <w:rPr>
          <w:rFonts w:eastAsia="TimesNewRomanPSMT"/>
          <w:sz w:val="24"/>
          <w:szCs w:val="24"/>
          <w:lang w:val="en-US"/>
        </w:rPr>
        <w:t>keuangan</w:t>
      </w:r>
      <w:proofErr w:type="spellEnd"/>
      <w:r>
        <w:rPr>
          <w:rFonts w:eastAsia="TimesNewRomanPSMT"/>
          <w:sz w:val="24"/>
          <w:szCs w:val="24"/>
          <w:lang w:val="en-US"/>
        </w:rPr>
        <w:t>.</w:t>
      </w:r>
    </w:p>
    <w:p w:rsidR="00926C4B" w:rsidRDefault="00926C4B" w:rsidP="00151B10">
      <w:pPr>
        <w:pStyle w:val="ListParagraph"/>
        <w:spacing w:before="90" w:line="480" w:lineRule="auto"/>
        <w:ind w:left="360" w:right="49" w:firstLine="450"/>
        <w:rPr>
          <w:rFonts w:eastAsia="TimesNewRomanPSMT"/>
          <w:sz w:val="24"/>
          <w:szCs w:val="24"/>
          <w:lang w:val="en-US"/>
        </w:rPr>
      </w:pPr>
      <w:bookmarkStart w:id="10" w:name="_Hlk92997435"/>
      <w:proofErr w:type="spellStart"/>
      <w:r w:rsidRPr="00926C4B">
        <w:rPr>
          <w:rFonts w:eastAsia="TimesNewRomanPSMT"/>
          <w:sz w:val="24"/>
          <w:szCs w:val="24"/>
          <w:lang w:val="en-US"/>
        </w:rPr>
        <w:t>Bagi</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pihak</w:t>
      </w:r>
      <w:proofErr w:type="spellEnd"/>
      <w:r w:rsidRPr="00926C4B">
        <w:rPr>
          <w:rFonts w:eastAsia="TimesNewRomanPSMT"/>
          <w:sz w:val="24"/>
          <w:szCs w:val="24"/>
          <w:lang w:val="en-US"/>
        </w:rPr>
        <w:t xml:space="preserve"> di </w:t>
      </w:r>
      <w:proofErr w:type="spellStart"/>
      <w:r w:rsidRPr="00926C4B">
        <w:rPr>
          <w:rFonts w:eastAsia="TimesNewRomanPSMT"/>
          <w:sz w:val="24"/>
          <w:szCs w:val="24"/>
          <w:lang w:val="en-US"/>
        </w:rPr>
        <w:t>luar</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perusahaan</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seperti</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pihak</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penyandang</w:t>
      </w:r>
      <w:proofErr w:type="spellEnd"/>
      <w:r w:rsidRPr="00926C4B">
        <w:rPr>
          <w:rFonts w:eastAsia="TimesNewRomanPSMT"/>
          <w:sz w:val="24"/>
          <w:szCs w:val="24"/>
          <w:lang w:val="en-US"/>
        </w:rPr>
        <w:t xml:space="preserve"> dana (</w:t>
      </w:r>
      <w:proofErr w:type="spellStart"/>
      <w:r w:rsidRPr="00926C4B">
        <w:rPr>
          <w:rFonts w:eastAsia="TimesNewRomanPSMT"/>
          <w:sz w:val="24"/>
          <w:szCs w:val="24"/>
          <w:lang w:val="en-US"/>
        </w:rPr>
        <w:t>kreditor</w:t>
      </w:r>
      <w:proofErr w:type="spellEnd"/>
      <w:r w:rsidRPr="00926C4B">
        <w:rPr>
          <w:rFonts w:eastAsia="TimesNewRomanPSMT"/>
          <w:sz w:val="24"/>
          <w:szCs w:val="24"/>
          <w:lang w:val="en-US"/>
        </w:rPr>
        <w:t xml:space="preserve">), investor, distributor, dan </w:t>
      </w:r>
      <w:proofErr w:type="spellStart"/>
      <w:r w:rsidRPr="00926C4B">
        <w:rPr>
          <w:rFonts w:eastAsia="TimesNewRomanPSMT"/>
          <w:sz w:val="24"/>
          <w:szCs w:val="24"/>
          <w:lang w:val="en-US"/>
        </w:rPr>
        <w:t>masyarakat</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luas</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rasio</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likuiditas</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bermanfaat</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untuk</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menilai</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kemampuan</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perusahaan</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dalam</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membayar</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kewajiban</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kepada</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pihak</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ketiga</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Munawir</w:t>
      </w:r>
      <w:proofErr w:type="spellEnd"/>
      <w:r w:rsidRPr="00926C4B">
        <w:rPr>
          <w:rFonts w:eastAsia="TimesNewRomanPSMT"/>
          <w:sz w:val="24"/>
          <w:szCs w:val="24"/>
          <w:lang w:val="en-US"/>
        </w:rPr>
        <w:t xml:space="preserve"> (2007:72) </w:t>
      </w:r>
      <w:proofErr w:type="spellStart"/>
      <w:r w:rsidRPr="00926C4B">
        <w:rPr>
          <w:rFonts w:eastAsia="TimesNewRomanPSMT"/>
          <w:sz w:val="24"/>
          <w:szCs w:val="24"/>
          <w:lang w:val="en-US"/>
        </w:rPr>
        <w:t>menyatakan</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bahwa</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rasio</w:t>
      </w:r>
      <w:proofErr w:type="spellEnd"/>
      <w:r w:rsidRPr="00926C4B">
        <w:rPr>
          <w:rFonts w:eastAsia="TimesNewRomanPSMT"/>
          <w:sz w:val="24"/>
          <w:szCs w:val="24"/>
          <w:lang w:val="en-US"/>
        </w:rPr>
        <w:t xml:space="preserve"> yang paling </w:t>
      </w:r>
      <w:proofErr w:type="spellStart"/>
      <w:r w:rsidRPr="00926C4B">
        <w:rPr>
          <w:rFonts w:eastAsia="TimesNewRomanPSMT"/>
          <w:sz w:val="24"/>
          <w:szCs w:val="24"/>
          <w:lang w:val="en-US"/>
        </w:rPr>
        <w:t>umum</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digunakan</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untuk</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menganalisis</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posisi</w:t>
      </w:r>
      <w:proofErr w:type="spellEnd"/>
      <w:r w:rsidRPr="00926C4B">
        <w:rPr>
          <w:rFonts w:eastAsia="TimesNewRomanPSMT"/>
          <w:sz w:val="24"/>
          <w:szCs w:val="24"/>
          <w:lang w:val="en-US"/>
        </w:rPr>
        <w:t xml:space="preserve"> modal </w:t>
      </w:r>
      <w:proofErr w:type="spellStart"/>
      <w:r w:rsidRPr="00926C4B">
        <w:rPr>
          <w:rFonts w:eastAsia="TimesNewRomanPSMT"/>
          <w:sz w:val="24"/>
          <w:szCs w:val="24"/>
          <w:lang w:val="en-US"/>
        </w:rPr>
        <w:t>kerja</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suatu</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perusahaan</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adalah</w:t>
      </w:r>
      <w:proofErr w:type="spellEnd"/>
      <w:r w:rsidRPr="00926C4B">
        <w:rPr>
          <w:rFonts w:eastAsia="TimesNewRomanPSMT"/>
          <w:sz w:val="24"/>
          <w:szCs w:val="24"/>
          <w:lang w:val="en-US"/>
        </w:rPr>
        <w:t xml:space="preserve"> current ratio, </w:t>
      </w:r>
      <w:proofErr w:type="spellStart"/>
      <w:r w:rsidRPr="00926C4B">
        <w:rPr>
          <w:rFonts w:eastAsia="TimesNewRomanPSMT"/>
          <w:sz w:val="24"/>
          <w:szCs w:val="24"/>
          <w:lang w:val="en-US"/>
        </w:rPr>
        <w:t>yaitu</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perbandingan</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antara</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jumlah</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aktiva</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lancar</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dengan</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hutang</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lancar</w:t>
      </w:r>
      <w:proofErr w:type="spellEnd"/>
      <w:r w:rsidRPr="00926C4B">
        <w:rPr>
          <w:rFonts w:eastAsia="TimesNewRomanPSMT"/>
          <w:sz w:val="24"/>
          <w:szCs w:val="24"/>
          <w:lang w:val="en-US"/>
        </w:rPr>
        <w:t>.</w:t>
      </w:r>
      <w:r w:rsidR="0087407F">
        <w:rPr>
          <w:rFonts w:eastAsia="TimesNewRomanPSMT"/>
          <w:sz w:val="24"/>
          <w:szCs w:val="24"/>
          <w:lang w:val="en-US"/>
        </w:rPr>
        <w:t xml:space="preserve"> </w:t>
      </w:r>
      <w:proofErr w:type="spellStart"/>
      <w:r w:rsidRPr="00926C4B">
        <w:rPr>
          <w:rFonts w:eastAsia="TimesNewRomanPSMT"/>
          <w:sz w:val="24"/>
          <w:szCs w:val="24"/>
          <w:lang w:val="en-US"/>
        </w:rPr>
        <w:t>Berdasarkan</w:t>
      </w:r>
      <w:proofErr w:type="spellEnd"/>
      <w:r w:rsidR="0087407F">
        <w:rPr>
          <w:rFonts w:eastAsia="TimesNewRomanPSMT"/>
          <w:sz w:val="24"/>
          <w:szCs w:val="24"/>
          <w:lang w:val="en-US"/>
        </w:rPr>
        <w:t xml:space="preserve"> </w:t>
      </w:r>
      <w:proofErr w:type="spellStart"/>
      <w:r w:rsidRPr="00926C4B">
        <w:rPr>
          <w:rFonts w:eastAsia="TimesNewRomanPSMT"/>
          <w:sz w:val="24"/>
          <w:szCs w:val="24"/>
          <w:lang w:val="en-US"/>
        </w:rPr>
        <w:lastRenderedPageBreak/>
        <w:t>definisi</w:t>
      </w:r>
      <w:proofErr w:type="spellEnd"/>
      <w:r w:rsidRPr="00926C4B">
        <w:rPr>
          <w:rFonts w:eastAsia="TimesNewRomanPSMT"/>
          <w:sz w:val="24"/>
          <w:szCs w:val="24"/>
          <w:lang w:val="en-US"/>
        </w:rPr>
        <w:t xml:space="preserve"> </w:t>
      </w:r>
      <w:proofErr w:type="spellStart"/>
      <w:r w:rsidR="0087407F">
        <w:rPr>
          <w:rFonts w:eastAsia="TimesNewRomanPSMT"/>
          <w:sz w:val="24"/>
          <w:szCs w:val="24"/>
          <w:lang w:val="en-US"/>
        </w:rPr>
        <w:t>tersebut</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dapat</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disimpulkan</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bahwa</w:t>
      </w:r>
      <w:proofErr w:type="spellEnd"/>
      <w:r w:rsidRPr="00926C4B">
        <w:rPr>
          <w:rFonts w:eastAsia="TimesNewRomanPSMT"/>
          <w:sz w:val="24"/>
          <w:szCs w:val="24"/>
          <w:lang w:val="en-US"/>
        </w:rPr>
        <w:t xml:space="preserve"> current ratio </w:t>
      </w:r>
      <w:proofErr w:type="spellStart"/>
      <w:r w:rsidRPr="00926C4B">
        <w:rPr>
          <w:rFonts w:eastAsia="TimesNewRomanPSMT"/>
          <w:sz w:val="24"/>
          <w:szCs w:val="24"/>
          <w:lang w:val="en-US"/>
        </w:rPr>
        <w:t>merupakan</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rasio</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untuk</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mengukur</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likuiditas</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perusahaan</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dalam</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membayar</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hutang</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jangka</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pendek</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dengan</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aset</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lancar</w:t>
      </w:r>
      <w:proofErr w:type="spellEnd"/>
      <w:r w:rsidRPr="00926C4B">
        <w:rPr>
          <w:rFonts w:eastAsia="TimesNewRomanPSMT"/>
          <w:sz w:val="24"/>
          <w:szCs w:val="24"/>
          <w:lang w:val="en-US"/>
        </w:rPr>
        <w:t xml:space="preserve"> yang </w:t>
      </w:r>
      <w:proofErr w:type="spellStart"/>
      <w:r w:rsidRPr="00926C4B">
        <w:rPr>
          <w:rFonts w:eastAsia="TimesNewRomanPSMT"/>
          <w:sz w:val="24"/>
          <w:szCs w:val="24"/>
          <w:lang w:val="en-US"/>
        </w:rPr>
        <w:t>dimiliki</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perusahaan</w:t>
      </w:r>
      <w:proofErr w:type="spellEnd"/>
      <w:r w:rsidRPr="00926C4B">
        <w:rPr>
          <w:rFonts w:eastAsia="TimesNewRomanPSMT"/>
          <w:sz w:val="24"/>
          <w:szCs w:val="24"/>
          <w:lang w:val="en-US"/>
        </w:rPr>
        <w:t>.</w:t>
      </w:r>
      <w:bookmarkEnd w:id="10"/>
    </w:p>
    <w:p w:rsidR="00926C4B" w:rsidRDefault="00926C4B" w:rsidP="00151B10">
      <w:pPr>
        <w:pStyle w:val="ListParagraph"/>
        <w:spacing w:before="90" w:line="480" w:lineRule="auto"/>
        <w:ind w:left="360" w:right="49" w:firstLine="450"/>
        <w:rPr>
          <w:rFonts w:eastAsia="TimesNewRomanPSMT"/>
          <w:sz w:val="24"/>
          <w:szCs w:val="24"/>
          <w:lang w:val="en-US"/>
        </w:rPr>
      </w:pPr>
      <w:proofErr w:type="spellStart"/>
      <w:r w:rsidRPr="00926C4B">
        <w:rPr>
          <w:rFonts w:eastAsia="TimesNewRomanPSMT"/>
          <w:sz w:val="24"/>
          <w:szCs w:val="24"/>
          <w:lang w:val="en-US"/>
        </w:rPr>
        <w:t>Dalam</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penelitian</w:t>
      </w:r>
      <w:proofErr w:type="spellEnd"/>
      <w:r w:rsidRPr="00926C4B">
        <w:rPr>
          <w:rFonts w:eastAsia="TimesNewRomanPSMT"/>
          <w:sz w:val="24"/>
          <w:szCs w:val="24"/>
          <w:lang w:val="en-US"/>
        </w:rPr>
        <w:t xml:space="preserve"> </w:t>
      </w:r>
      <w:r w:rsidR="00A1239A">
        <w:rPr>
          <w:rFonts w:eastAsia="TimesNewRomanPSMT"/>
          <w:sz w:val="24"/>
          <w:szCs w:val="24"/>
          <w:lang w:val="en-US"/>
        </w:rPr>
        <w:fldChar w:fldCharType="begin" w:fldLock="1"/>
      </w:r>
      <w:r w:rsidR="00F63C34">
        <w:rPr>
          <w:rFonts w:eastAsia="TimesNewRomanPSMT"/>
          <w:sz w:val="24"/>
          <w:szCs w:val="24"/>
          <w:lang w:val="en-US"/>
        </w:rPr>
        <w:instrText>ADDIN CSL_CITATION {"citationItems":[{"id":"ITEM-1","itemData":{"author":[{"dropping-particle":"","family":"Wati","given":"","non-dropping-particle":"","parse-names":false,"suffix":""},{"dropping-particle":"","family":"Like","given":"Monisa","non-dropping-particle":"","parse-names":false,"suffix":""}],"container-title":"Jurnal Manajemen &amp; Akuntansi","id":"ITEM-1","issued":{"date-parts":[["2012"]]},"page":"1-7","title":"Pengaruh Praktek Good Corporate Governance Terhadap Kinerja Keuangan Perusahaan Di Bursa Efek Indonesia","type":"article-journal","volume":"1(1)"},"uris":["http://www.mendeley.com/documents/?uuid=cd85ffa2-5200-4aaf-b2a3-fafd72ae9b27"]}],"mendeley":{"formattedCitation":"(Wati &amp; Like, 2012)","manualFormatting":"Wati &amp; Like (2012)","plainTextFormattedCitation":"(Wati &amp; Like, 2012)","previouslyFormattedCitation":"(Wati &amp; Like, 2012)"},"properties":{"noteIndex":0},"schema":"https://github.com/citation-style-language/schema/raw/master/csl-citation.json"}</w:instrText>
      </w:r>
      <w:r w:rsidR="00A1239A">
        <w:rPr>
          <w:rFonts w:eastAsia="TimesNewRomanPSMT"/>
          <w:sz w:val="24"/>
          <w:szCs w:val="24"/>
          <w:lang w:val="en-US"/>
        </w:rPr>
        <w:fldChar w:fldCharType="separate"/>
      </w:r>
      <w:r w:rsidR="00A1239A" w:rsidRPr="00A1239A">
        <w:rPr>
          <w:rFonts w:eastAsia="TimesNewRomanPSMT"/>
          <w:noProof/>
          <w:sz w:val="24"/>
          <w:szCs w:val="24"/>
          <w:lang w:val="en-US"/>
        </w:rPr>
        <w:t xml:space="preserve">Wati &amp; Like </w:t>
      </w:r>
      <w:r w:rsidR="00F63C34">
        <w:rPr>
          <w:rFonts w:eastAsia="TimesNewRomanPSMT"/>
          <w:noProof/>
          <w:sz w:val="24"/>
          <w:szCs w:val="24"/>
          <w:lang w:val="en-US"/>
        </w:rPr>
        <w:t>(</w:t>
      </w:r>
      <w:r w:rsidR="00A1239A" w:rsidRPr="00A1239A">
        <w:rPr>
          <w:rFonts w:eastAsia="TimesNewRomanPSMT"/>
          <w:noProof/>
          <w:sz w:val="24"/>
          <w:szCs w:val="24"/>
          <w:lang w:val="en-US"/>
        </w:rPr>
        <w:t>2012)</w:t>
      </w:r>
      <w:r w:rsidR="00A1239A">
        <w:rPr>
          <w:rFonts w:eastAsia="TimesNewRomanPSMT"/>
          <w:sz w:val="24"/>
          <w:szCs w:val="24"/>
          <w:lang w:val="en-US"/>
        </w:rPr>
        <w:fldChar w:fldCharType="end"/>
      </w:r>
      <w:r w:rsidR="00A1239A">
        <w:rPr>
          <w:rFonts w:eastAsia="TimesNewRomanPSMT"/>
          <w:sz w:val="24"/>
          <w:szCs w:val="24"/>
          <w:lang w:val="en-US"/>
        </w:rPr>
        <w:t xml:space="preserve"> </w:t>
      </w:r>
      <w:proofErr w:type="spellStart"/>
      <w:r w:rsidRPr="00926C4B">
        <w:rPr>
          <w:rFonts w:eastAsia="TimesNewRomanPSMT"/>
          <w:sz w:val="24"/>
          <w:szCs w:val="24"/>
          <w:lang w:val="en-US"/>
        </w:rPr>
        <w:t>mengatakan</w:t>
      </w:r>
      <w:proofErr w:type="spellEnd"/>
      <w:r>
        <w:rPr>
          <w:rFonts w:eastAsia="TimesNewRomanPSMT"/>
          <w:sz w:val="24"/>
          <w:szCs w:val="24"/>
          <w:lang w:val="en-US"/>
        </w:rPr>
        <w:t xml:space="preserve"> </w:t>
      </w:r>
      <w:proofErr w:type="spellStart"/>
      <w:r w:rsidRPr="00926C4B">
        <w:rPr>
          <w:rFonts w:eastAsia="TimesNewRomanPSMT"/>
          <w:sz w:val="24"/>
          <w:szCs w:val="24"/>
          <w:lang w:val="en-US"/>
        </w:rPr>
        <w:t>bahwa</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variabel</w:t>
      </w:r>
      <w:proofErr w:type="spellEnd"/>
      <w:r w:rsidRPr="00926C4B">
        <w:rPr>
          <w:rFonts w:eastAsia="TimesNewRomanPSMT"/>
          <w:sz w:val="24"/>
          <w:szCs w:val="24"/>
          <w:lang w:val="en-US"/>
        </w:rPr>
        <w:t xml:space="preserve"> Current Ratio </w:t>
      </w:r>
      <w:proofErr w:type="spellStart"/>
      <w:r w:rsidRPr="00926C4B">
        <w:rPr>
          <w:rFonts w:eastAsia="TimesNewRomanPSMT"/>
          <w:sz w:val="24"/>
          <w:szCs w:val="24"/>
          <w:lang w:val="en-US"/>
        </w:rPr>
        <w:t>berpengaruh</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signifikan</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dengan</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arah</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positif</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terhadap</w:t>
      </w:r>
      <w:proofErr w:type="spellEnd"/>
      <w:r>
        <w:rPr>
          <w:rFonts w:eastAsia="TimesNewRomanPSMT"/>
          <w:sz w:val="24"/>
          <w:szCs w:val="24"/>
          <w:lang w:val="en-US"/>
        </w:rPr>
        <w:t xml:space="preserve"> </w:t>
      </w:r>
      <w:proofErr w:type="spellStart"/>
      <w:r w:rsidRPr="00926C4B">
        <w:rPr>
          <w:rFonts w:eastAsia="TimesNewRomanPSMT"/>
          <w:sz w:val="24"/>
          <w:szCs w:val="24"/>
          <w:lang w:val="en-US"/>
        </w:rPr>
        <w:t>kinerja</w:t>
      </w:r>
      <w:proofErr w:type="spellEnd"/>
      <w:r w:rsidR="0058183F">
        <w:rPr>
          <w:rFonts w:eastAsia="TimesNewRomanPSMT"/>
          <w:sz w:val="24"/>
          <w:szCs w:val="24"/>
          <w:lang w:val="en-US"/>
        </w:rPr>
        <w:t xml:space="preserve"> </w:t>
      </w:r>
      <w:proofErr w:type="spellStart"/>
      <w:r w:rsidR="0058183F">
        <w:rPr>
          <w:rFonts w:eastAsia="TimesNewRomanPSMT"/>
          <w:sz w:val="24"/>
          <w:szCs w:val="24"/>
          <w:lang w:val="en-US"/>
        </w:rPr>
        <w:t>keuangan</w:t>
      </w:r>
      <w:proofErr w:type="spellEnd"/>
      <w:r w:rsidRPr="00926C4B">
        <w:rPr>
          <w:rFonts w:eastAsia="TimesNewRomanPSMT"/>
          <w:sz w:val="24"/>
          <w:szCs w:val="24"/>
          <w:lang w:val="en-US"/>
        </w:rPr>
        <w:t xml:space="preserve"> </w:t>
      </w:r>
      <w:proofErr w:type="spellStart"/>
      <w:r w:rsidRPr="00926C4B">
        <w:rPr>
          <w:rFonts w:eastAsia="TimesNewRomanPSMT"/>
          <w:sz w:val="24"/>
          <w:szCs w:val="24"/>
          <w:lang w:val="en-US"/>
        </w:rPr>
        <w:t>perusahaan</w:t>
      </w:r>
      <w:proofErr w:type="spellEnd"/>
      <w:r w:rsidRPr="00926C4B">
        <w:rPr>
          <w:rFonts w:eastAsia="TimesNewRomanPSMT"/>
          <w:sz w:val="24"/>
          <w:szCs w:val="24"/>
          <w:lang w:val="en-US"/>
        </w:rPr>
        <w:t>.</w:t>
      </w:r>
      <w:r>
        <w:rPr>
          <w:rFonts w:eastAsia="TimesNewRomanPSMT"/>
          <w:sz w:val="24"/>
          <w:szCs w:val="24"/>
          <w:lang w:val="en-US"/>
        </w:rPr>
        <w:t xml:space="preserve"> </w:t>
      </w:r>
      <w:proofErr w:type="spellStart"/>
      <w:r w:rsidR="0086650E">
        <w:rPr>
          <w:rFonts w:eastAsia="TimesNewRomanPSMT"/>
          <w:sz w:val="24"/>
          <w:szCs w:val="24"/>
          <w:lang w:val="en-US"/>
        </w:rPr>
        <w:t>Namun</w:t>
      </w:r>
      <w:proofErr w:type="spellEnd"/>
      <w:r w:rsidR="0086650E">
        <w:rPr>
          <w:rFonts w:eastAsia="TimesNewRomanPSMT"/>
          <w:sz w:val="24"/>
          <w:szCs w:val="24"/>
          <w:lang w:val="en-US"/>
        </w:rPr>
        <w:t xml:space="preserve">, </w:t>
      </w:r>
      <w:proofErr w:type="spellStart"/>
      <w:r w:rsidR="00B9469B">
        <w:rPr>
          <w:rFonts w:eastAsia="TimesNewRomanPSMT"/>
          <w:sz w:val="24"/>
          <w:szCs w:val="24"/>
          <w:lang w:val="en-US"/>
        </w:rPr>
        <w:t>menurut</w:t>
      </w:r>
      <w:proofErr w:type="spellEnd"/>
      <w:r w:rsidR="00B9469B">
        <w:rPr>
          <w:rFonts w:eastAsia="TimesNewRomanPSMT"/>
          <w:sz w:val="24"/>
          <w:szCs w:val="24"/>
          <w:lang w:val="en-US"/>
        </w:rPr>
        <w:t xml:space="preserve"> </w:t>
      </w:r>
      <w:proofErr w:type="spellStart"/>
      <w:r w:rsidR="00B9469B">
        <w:rPr>
          <w:rFonts w:eastAsia="TimesNewRomanPSMT"/>
          <w:sz w:val="24"/>
          <w:szCs w:val="24"/>
          <w:lang w:val="en-US"/>
        </w:rPr>
        <w:t>penelitian</w:t>
      </w:r>
      <w:proofErr w:type="spellEnd"/>
      <w:r w:rsidR="00B9469B">
        <w:rPr>
          <w:rFonts w:eastAsia="TimesNewRomanPSMT"/>
          <w:sz w:val="24"/>
          <w:szCs w:val="24"/>
          <w:lang w:val="en-US"/>
        </w:rPr>
        <w:t xml:space="preserve"> </w:t>
      </w:r>
      <w:r w:rsidR="00F63C34">
        <w:rPr>
          <w:rFonts w:eastAsia="TimesNewRomanPSMT"/>
          <w:sz w:val="24"/>
          <w:szCs w:val="24"/>
          <w:lang w:val="en-US"/>
        </w:rPr>
        <w:fldChar w:fldCharType="begin" w:fldLock="1"/>
      </w:r>
      <w:r w:rsidR="00BC3685">
        <w:rPr>
          <w:rFonts w:eastAsia="TimesNewRomanPSMT"/>
          <w:sz w:val="24"/>
          <w:szCs w:val="24"/>
          <w:lang w:val="en-US"/>
        </w:rPr>
        <w:instrText>ADDIN CSL_CITATION {"citationItems":[{"id":"ITEM-1","itemData":{"ISSN":"2337-3806","abstract":"The purpose of this research is the effect of share ownership by institutions, board commissioner characteristics and audit committee character on the profitability of companies in Indonesia in 2016-2017. The sample consists of 61 companies listed in the Indonesia Stock Exchange in 206-2017. The data that was used in this research was secondary data and selected by using purposive sampling method. The analisis method that was used in this research was multiple linear regression. The results of the analysis show that the size of the board of commissioners, the existence of an independent commissioner and the audit committee's financial expertise do not have a significant effect on profitability, the intensity of the board of commissioners meeting and the size of the audit committee have a negative and significant effect on profitability, while the audit committee independence, intensity of audit committee meetings and ownership shares by institutions have a significant positive effect on profitability.","author":[{"dropping-particle":"","family":"Katutari","given":"Rizqy Ade","non-dropping-particle":"","parse-names":false,"suffix":""},{"dropping-particle":"","family":"Nur","given":"Etna","non-dropping-particle":"","parse-names":false,"suffix":""},{"dropping-particle":"","family":"Yuyetta","given":"Afri","non-dropping-particle":"","parse-names":false,"suffix":""}],"container-title":"Diponegoro Journal of Accounting","id":"ITEM-1","issue":"3","issued":{"date-parts":[["2019"]]},"page":"1-12","title":"Pengaruh Kepemilikan Institusi, Karakteristik Dewan Komisaris Dan Komite Audit Terhadap Profitabilitas","type":"article-journal","volume":"8"},"uris":["http://www.mendeley.com/documents/?uuid=8b7f98ed-5d48-47e4-929e-98f39ad4e3d2"]}],"mendeley":{"formattedCitation":"(Katutari et al., 2019)","manualFormatting":"Katutari et al., 2019","plainTextFormattedCitation":"(Katutari et al., 2019)","previouslyFormattedCitation":"(Katutari et al., 2019)"},"properties":{"noteIndex":0},"schema":"https://github.com/citation-style-language/schema/raw/master/csl-citation.json"}</w:instrText>
      </w:r>
      <w:r w:rsidR="00F63C34">
        <w:rPr>
          <w:rFonts w:eastAsia="TimesNewRomanPSMT"/>
          <w:sz w:val="24"/>
          <w:szCs w:val="24"/>
          <w:lang w:val="en-US"/>
        </w:rPr>
        <w:fldChar w:fldCharType="separate"/>
      </w:r>
      <w:r w:rsidR="00F63C34" w:rsidRPr="00F63C34">
        <w:rPr>
          <w:rFonts w:eastAsia="TimesNewRomanPSMT"/>
          <w:noProof/>
          <w:sz w:val="24"/>
          <w:szCs w:val="24"/>
          <w:lang w:val="en-US"/>
        </w:rPr>
        <w:t xml:space="preserve">Katutari </w:t>
      </w:r>
      <w:r w:rsidR="00F63C34" w:rsidRPr="00BC3685">
        <w:rPr>
          <w:rFonts w:eastAsia="TimesNewRomanPSMT"/>
          <w:i/>
          <w:iCs/>
          <w:noProof/>
          <w:sz w:val="24"/>
          <w:szCs w:val="24"/>
          <w:lang w:val="en-US"/>
        </w:rPr>
        <w:t>et al</w:t>
      </w:r>
      <w:r w:rsidR="00F63C34" w:rsidRPr="00F63C34">
        <w:rPr>
          <w:rFonts w:eastAsia="TimesNewRomanPSMT"/>
          <w:noProof/>
          <w:sz w:val="24"/>
          <w:szCs w:val="24"/>
          <w:lang w:val="en-US"/>
        </w:rPr>
        <w:t>., 2019</w:t>
      </w:r>
      <w:r w:rsidR="00F63C34">
        <w:rPr>
          <w:rFonts w:eastAsia="TimesNewRomanPSMT"/>
          <w:sz w:val="24"/>
          <w:szCs w:val="24"/>
          <w:lang w:val="en-US"/>
        </w:rPr>
        <w:fldChar w:fldCharType="end"/>
      </w:r>
      <w:r w:rsidR="00BC3685">
        <w:rPr>
          <w:rFonts w:eastAsia="TimesNewRomanPSMT"/>
          <w:sz w:val="24"/>
          <w:szCs w:val="24"/>
          <w:lang w:val="en-US"/>
        </w:rPr>
        <w:t xml:space="preserve"> </w:t>
      </w:r>
      <w:proofErr w:type="spellStart"/>
      <w:r w:rsidR="00B9469B">
        <w:rPr>
          <w:rFonts w:eastAsia="TimesNewRomanPSMT"/>
          <w:sz w:val="24"/>
          <w:szCs w:val="24"/>
          <w:lang w:val="en-US"/>
        </w:rPr>
        <w:t>menunjukkan</w:t>
      </w:r>
      <w:proofErr w:type="spellEnd"/>
      <w:r w:rsidR="00B9469B">
        <w:rPr>
          <w:rFonts w:eastAsia="TimesNewRomanPSMT"/>
          <w:sz w:val="24"/>
          <w:szCs w:val="24"/>
          <w:lang w:val="en-US"/>
        </w:rPr>
        <w:t xml:space="preserve"> </w:t>
      </w:r>
      <w:proofErr w:type="spellStart"/>
      <w:r w:rsidR="00B9469B">
        <w:rPr>
          <w:rFonts w:eastAsia="TimesNewRomanPSMT"/>
          <w:sz w:val="24"/>
          <w:szCs w:val="24"/>
          <w:lang w:val="en-US"/>
        </w:rPr>
        <w:t>bahwa</w:t>
      </w:r>
      <w:proofErr w:type="spellEnd"/>
      <w:r w:rsidR="00B9469B">
        <w:rPr>
          <w:rFonts w:eastAsia="TimesNewRomanPSMT"/>
          <w:sz w:val="24"/>
          <w:szCs w:val="24"/>
          <w:lang w:val="en-US"/>
        </w:rPr>
        <w:t xml:space="preserve"> Current </w:t>
      </w:r>
      <w:r w:rsidR="00B9469B" w:rsidRPr="00B9469B">
        <w:rPr>
          <w:rFonts w:eastAsia="TimesNewRomanPSMT"/>
          <w:sz w:val="24"/>
          <w:szCs w:val="24"/>
          <w:lang w:val="en-US"/>
        </w:rPr>
        <w:t xml:space="preserve">Ratio </w:t>
      </w:r>
      <w:proofErr w:type="spellStart"/>
      <w:r w:rsidR="00B9469B" w:rsidRPr="00B9469B">
        <w:rPr>
          <w:rFonts w:eastAsia="TimesNewRomanPSMT"/>
          <w:sz w:val="24"/>
          <w:szCs w:val="24"/>
          <w:lang w:val="en-US"/>
        </w:rPr>
        <w:t>tidak</w:t>
      </w:r>
      <w:proofErr w:type="spellEnd"/>
      <w:r w:rsidR="00B9469B" w:rsidRPr="00B9469B">
        <w:rPr>
          <w:rFonts w:eastAsia="TimesNewRomanPSMT"/>
          <w:sz w:val="24"/>
          <w:szCs w:val="24"/>
          <w:lang w:val="en-US"/>
        </w:rPr>
        <w:t xml:space="preserve"> </w:t>
      </w:r>
      <w:proofErr w:type="spellStart"/>
      <w:r w:rsidR="00B9469B" w:rsidRPr="00B9469B">
        <w:rPr>
          <w:rFonts w:eastAsia="TimesNewRomanPSMT"/>
          <w:sz w:val="24"/>
          <w:szCs w:val="24"/>
          <w:lang w:val="en-US"/>
        </w:rPr>
        <w:t>berpengaruh</w:t>
      </w:r>
      <w:proofErr w:type="spellEnd"/>
      <w:r w:rsidR="00B9469B" w:rsidRPr="00B9469B">
        <w:rPr>
          <w:rFonts w:eastAsia="TimesNewRomanPSMT"/>
          <w:sz w:val="24"/>
          <w:szCs w:val="24"/>
          <w:lang w:val="en-US"/>
        </w:rPr>
        <w:t xml:space="preserve"> </w:t>
      </w:r>
      <w:proofErr w:type="spellStart"/>
      <w:r w:rsidR="00B9469B" w:rsidRPr="00B9469B">
        <w:rPr>
          <w:rFonts w:eastAsia="TimesNewRomanPSMT"/>
          <w:sz w:val="24"/>
          <w:szCs w:val="24"/>
          <w:lang w:val="en-US"/>
        </w:rPr>
        <w:t>secara</w:t>
      </w:r>
      <w:proofErr w:type="spellEnd"/>
      <w:r w:rsidR="00B9469B" w:rsidRPr="00B9469B">
        <w:rPr>
          <w:rFonts w:eastAsia="TimesNewRomanPSMT"/>
          <w:sz w:val="24"/>
          <w:szCs w:val="24"/>
          <w:lang w:val="en-US"/>
        </w:rPr>
        <w:t xml:space="preserve"> </w:t>
      </w:r>
      <w:proofErr w:type="spellStart"/>
      <w:r w:rsidR="00B9469B" w:rsidRPr="00B9469B">
        <w:rPr>
          <w:rFonts w:eastAsia="TimesNewRomanPSMT"/>
          <w:sz w:val="24"/>
          <w:szCs w:val="24"/>
          <w:lang w:val="en-US"/>
        </w:rPr>
        <w:t>signifikan</w:t>
      </w:r>
      <w:proofErr w:type="spellEnd"/>
      <w:r w:rsidR="00B9469B" w:rsidRPr="00B9469B">
        <w:rPr>
          <w:rFonts w:eastAsia="TimesNewRomanPSMT"/>
          <w:sz w:val="24"/>
          <w:szCs w:val="24"/>
          <w:lang w:val="en-US"/>
        </w:rPr>
        <w:t xml:space="preserve"> </w:t>
      </w:r>
      <w:proofErr w:type="spellStart"/>
      <w:r w:rsidR="00B9469B" w:rsidRPr="00B9469B">
        <w:rPr>
          <w:rFonts w:eastAsia="TimesNewRomanPSMT"/>
          <w:sz w:val="24"/>
          <w:szCs w:val="24"/>
          <w:lang w:val="en-US"/>
        </w:rPr>
        <w:t>terhadap</w:t>
      </w:r>
      <w:proofErr w:type="spellEnd"/>
      <w:r w:rsidR="00B9469B" w:rsidRPr="00B9469B">
        <w:rPr>
          <w:rFonts w:eastAsia="TimesNewRomanPSMT"/>
          <w:sz w:val="24"/>
          <w:szCs w:val="24"/>
          <w:lang w:val="en-US"/>
        </w:rPr>
        <w:t xml:space="preserve"> </w:t>
      </w:r>
      <w:proofErr w:type="spellStart"/>
      <w:r w:rsidR="00B9469B" w:rsidRPr="00B9469B">
        <w:rPr>
          <w:rFonts w:eastAsia="TimesNewRomanPSMT"/>
          <w:sz w:val="24"/>
          <w:szCs w:val="24"/>
          <w:lang w:val="en-US"/>
        </w:rPr>
        <w:t>kinerja</w:t>
      </w:r>
      <w:proofErr w:type="spellEnd"/>
      <w:r w:rsidR="00B9469B" w:rsidRPr="00B9469B">
        <w:rPr>
          <w:rFonts w:eastAsia="TimesNewRomanPSMT"/>
          <w:sz w:val="24"/>
          <w:szCs w:val="24"/>
          <w:lang w:val="en-US"/>
        </w:rPr>
        <w:t xml:space="preserve"> </w:t>
      </w:r>
      <w:proofErr w:type="spellStart"/>
      <w:r w:rsidR="00B9469B" w:rsidRPr="00B9469B">
        <w:rPr>
          <w:rFonts w:eastAsia="TimesNewRomanPSMT"/>
          <w:sz w:val="24"/>
          <w:szCs w:val="24"/>
          <w:lang w:val="en-US"/>
        </w:rPr>
        <w:t>keuangan</w:t>
      </w:r>
      <w:proofErr w:type="spellEnd"/>
      <w:r w:rsidR="00B9469B" w:rsidRPr="00B9469B">
        <w:rPr>
          <w:rFonts w:eastAsia="TimesNewRomanPSMT"/>
          <w:sz w:val="24"/>
          <w:szCs w:val="24"/>
          <w:lang w:val="en-US"/>
        </w:rPr>
        <w:t>.</w:t>
      </w:r>
      <w:r w:rsidR="0086650E">
        <w:rPr>
          <w:rFonts w:eastAsia="TimesNewRomanPSMT"/>
          <w:sz w:val="24"/>
          <w:szCs w:val="24"/>
          <w:lang w:val="en-US"/>
        </w:rPr>
        <w:t xml:space="preserve"> </w:t>
      </w:r>
    </w:p>
    <w:p w:rsidR="002E0A9B" w:rsidRPr="00926C4B" w:rsidRDefault="003D0892" w:rsidP="00151B10">
      <w:pPr>
        <w:pStyle w:val="ListParagraph"/>
        <w:spacing w:before="90" w:line="480" w:lineRule="auto"/>
        <w:ind w:left="360" w:right="49" w:firstLine="450"/>
        <w:rPr>
          <w:rFonts w:eastAsia="TimesNewRomanPSMT"/>
          <w:sz w:val="24"/>
          <w:szCs w:val="24"/>
          <w:lang w:val="en-US"/>
        </w:rPr>
      </w:pPr>
      <w:bookmarkStart w:id="11" w:name="_Hlk92997472"/>
      <w:proofErr w:type="spellStart"/>
      <w:r>
        <w:rPr>
          <w:rFonts w:eastAsia="TimesNewRomanPSMT"/>
          <w:sz w:val="24"/>
          <w:szCs w:val="24"/>
          <w:lang w:val="en-US"/>
        </w:rPr>
        <w:t>Kementrian</w:t>
      </w:r>
      <w:proofErr w:type="spellEnd"/>
      <w:r>
        <w:rPr>
          <w:rFonts w:eastAsia="TimesNewRomanPSMT"/>
          <w:sz w:val="24"/>
          <w:szCs w:val="24"/>
          <w:lang w:val="en-US"/>
        </w:rPr>
        <w:t xml:space="preserve"> BUMN </w:t>
      </w:r>
      <w:proofErr w:type="spellStart"/>
      <w:r w:rsidR="00F8735A">
        <w:rPr>
          <w:rFonts w:eastAsia="TimesNewRomanPSMT"/>
          <w:sz w:val="24"/>
          <w:szCs w:val="24"/>
          <w:lang w:val="en-US"/>
        </w:rPr>
        <w:t>terus</w:t>
      </w:r>
      <w:proofErr w:type="spellEnd"/>
      <w:r w:rsidR="00F8735A">
        <w:rPr>
          <w:rFonts w:eastAsia="TimesNewRomanPSMT"/>
          <w:sz w:val="24"/>
          <w:szCs w:val="24"/>
          <w:lang w:val="en-US"/>
        </w:rPr>
        <w:t xml:space="preserve"> </w:t>
      </w:r>
      <w:proofErr w:type="spellStart"/>
      <w:r w:rsidR="00F8735A">
        <w:rPr>
          <w:rFonts w:eastAsia="TimesNewRomanPSMT"/>
          <w:sz w:val="24"/>
          <w:szCs w:val="24"/>
          <w:lang w:val="en-US"/>
        </w:rPr>
        <w:t>meningkatkan</w:t>
      </w:r>
      <w:proofErr w:type="spellEnd"/>
      <w:r w:rsidR="00F8735A">
        <w:rPr>
          <w:rFonts w:eastAsia="TimesNewRomanPSMT"/>
          <w:sz w:val="24"/>
          <w:szCs w:val="24"/>
          <w:lang w:val="en-US"/>
        </w:rPr>
        <w:t xml:space="preserve"> </w:t>
      </w:r>
      <w:proofErr w:type="spellStart"/>
      <w:r w:rsidR="00F8735A">
        <w:rPr>
          <w:rFonts w:eastAsia="TimesNewRomanPSMT"/>
          <w:sz w:val="24"/>
          <w:szCs w:val="24"/>
          <w:lang w:val="en-US"/>
        </w:rPr>
        <w:t>kontribusi</w:t>
      </w:r>
      <w:proofErr w:type="spellEnd"/>
      <w:r w:rsidR="00F8735A">
        <w:rPr>
          <w:rFonts w:eastAsia="TimesNewRomanPSMT"/>
          <w:sz w:val="24"/>
          <w:szCs w:val="24"/>
          <w:lang w:val="en-US"/>
        </w:rPr>
        <w:t xml:space="preserve"> </w:t>
      </w:r>
      <w:proofErr w:type="spellStart"/>
      <w:r w:rsidR="00F8735A">
        <w:rPr>
          <w:rFonts w:eastAsia="TimesNewRomanPSMT"/>
          <w:sz w:val="24"/>
          <w:szCs w:val="24"/>
          <w:lang w:val="en-US"/>
        </w:rPr>
        <w:t>terhadap</w:t>
      </w:r>
      <w:proofErr w:type="spellEnd"/>
      <w:r w:rsidR="00F8735A">
        <w:rPr>
          <w:rFonts w:eastAsia="TimesNewRomanPSMT"/>
          <w:sz w:val="24"/>
          <w:szCs w:val="24"/>
          <w:lang w:val="en-US"/>
        </w:rPr>
        <w:t xml:space="preserve"> </w:t>
      </w:r>
      <w:proofErr w:type="spellStart"/>
      <w:r w:rsidR="00F8735A">
        <w:rPr>
          <w:rFonts w:eastAsia="TimesNewRomanPSMT"/>
          <w:sz w:val="24"/>
          <w:szCs w:val="24"/>
          <w:lang w:val="en-US"/>
        </w:rPr>
        <w:t>pendapatan</w:t>
      </w:r>
      <w:proofErr w:type="spellEnd"/>
      <w:r w:rsidR="00F8735A">
        <w:rPr>
          <w:rFonts w:eastAsia="TimesNewRomanPSMT"/>
          <w:sz w:val="24"/>
          <w:szCs w:val="24"/>
          <w:lang w:val="en-US"/>
        </w:rPr>
        <w:t xml:space="preserve"> negara </w:t>
      </w:r>
      <w:proofErr w:type="spellStart"/>
      <w:r w:rsidR="00F8735A">
        <w:rPr>
          <w:rFonts w:eastAsia="TimesNewRomanPSMT"/>
          <w:sz w:val="24"/>
          <w:szCs w:val="24"/>
          <w:lang w:val="en-US"/>
        </w:rPr>
        <w:t>dari</w:t>
      </w:r>
      <w:proofErr w:type="spellEnd"/>
      <w:r w:rsidR="00F8735A">
        <w:rPr>
          <w:rFonts w:eastAsia="TimesNewRomanPSMT"/>
          <w:sz w:val="24"/>
          <w:szCs w:val="24"/>
          <w:lang w:val="en-US"/>
        </w:rPr>
        <w:t xml:space="preserve"> </w:t>
      </w:r>
      <w:proofErr w:type="spellStart"/>
      <w:r w:rsidR="00F8735A">
        <w:rPr>
          <w:rFonts w:eastAsia="TimesNewRomanPSMT"/>
          <w:sz w:val="24"/>
          <w:szCs w:val="24"/>
          <w:lang w:val="en-US"/>
        </w:rPr>
        <w:t>deviden</w:t>
      </w:r>
      <w:proofErr w:type="spellEnd"/>
      <w:r w:rsidR="00F8735A">
        <w:rPr>
          <w:rFonts w:eastAsia="TimesNewRomanPSMT"/>
          <w:sz w:val="24"/>
          <w:szCs w:val="24"/>
          <w:lang w:val="en-US"/>
        </w:rPr>
        <w:t xml:space="preserve">, </w:t>
      </w:r>
      <w:proofErr w:type="spellStart"/>
      <w:r w:rsidR="00F8735A">
        <w:rPr>
          <w:rFonts w:eastAsia="TimesNewRomanPSMT"/>
          <w:sz w:val="24"/>
          <w:szCs w:val="24"/>
          <w:lang w:val="en-US"/>
        </w:rPr>
        <w:t>pajak</w:t>
      </w:r>
      <w:proofErr w:type="spellEnd"/>
      <w:r w:rsidR="00F8735A">
        <w:rPr>
          <w:rFonts w:eastAsia="TimesNewRomanPSMT"/>
          <w:sz w:val="24"/>
          <w:szCs w:val="24"/>
          <w:lang w:val="en-US"/>
        </w:rPr>
        <w:t xml:space="preserve">, </w:t>
      </w:r>
      <w:proofErr w:type="spellStart"/>
      <w:r w:rsidR="00F8735A">
        <w:rPr>
          <w:rFonts w:eastAsia="TimesNewRomanPSMT"/>
          <w:sz w:val="24"/>
          <w:szCs w:val="24"/>
          <w:lang w:val="en-US"/>
        </w:rPr>
        <w:t>hingga</w:t>
      </w:r>
      <w:proofErr w:type="spellEnd"/>
      <w:r w:rsidR="00F8735A">
        <w:rPr>
          <w:rFonts w:eastAsia="TimesNewRomanPSMT"/>
          <w:sz w:val="24"/>
          <w:szCs w:val="24"/>
          <w:lang w:val="en-US"/>
        </w:rPr>
        <w:t xml:space="preserve"> </w:t>
      </w:r>
      <w:proofErr w:type="spellStart"/>
      <w:r w:rsidR="00F8735A">
        <w:rPr>
          <w:rFonts w:eastAsia="TimesNewRomanPSMT"/>
          <w:sz w:val="24"/>
          <w:szCs w:val="24"/>
          <w:lang w:val="en-US"/>
        </w:rPr>
        <w:t>Pendapatan</w:t>
      </w:r>
      <w:proofErr w:type="spellEnd"/>
      <w:r w:rsidR="00F8735A">
        <w:rPr>
          <w:rFonts w:eastAsia="TimesNewRomanPSMT"/>
          <w:sz w:val="24"/>
          <w:szCs w:val="24"/>
          <w:lang w:val="en-US"/>
        </w:rPr>
        <w:t xml:space="preserve"> Negara </w:t>
      </w:r>
      <w:proofErr w:type="spellStart"/>
      <w:r w:rsidR="00F8735A">
        <w:rPr>
          <w:rFonts w:eastAsia="TimesNewRomanPSMT"/>
          <w:sz w:val="24"/>
          <w:szCs w:val="24"/>
          <w:lang w:val="en-US"/>
        </w:rPr>
        <w:t>Bukan</w:t>
      </w:r>
      <w:proofErr w:type="spellEnd"/>
      <w:r w:rsidR="00F8735A">
        <w:rPr>
          <w:rFonts w:eastAsia="TimesNewRomanPSMT"/>
          <w:sz w:val="24"/>
          <w:szCs w:val="24"/>
          <w:lang w:val="en-US"/>
        </w:rPr>
        <w:t xml:space="preserve"> </w:t>
      </w:r>
      <w:proofErr w:type="spellStart"/>
      <w:r w:rsidR="00F8735A">
        <w:rPr>
          <w:rFonts w:eastAsia="TimesNewRomanPSMT"/>
          <w:sz w:val="24"/>
          <w:szCs w:val="24"/>
          <w:lang w:val="en-US"/>
        </w:rPr>
        <w:t>Pajak</w:t>
      </w:r>
      <w:proofErr w:type="spellEnd"/>
      <w:r w:rsidR="00F8735A">
        <w:rPr>
          <w:rFonts w:eastAsia="TimesNewRomanPSMT"/>
          <w:sz w:val="24"/>
          <w:szCs w:val="24"/>
          <w:lang w:val="en-US"/>
        </w:rPr>
        <w:t xml:space="preserve"> (PNBP). </w:t>
      </w:r>
      <w:r w:rsidR="002E0A9B" w:rsidRPr="00926C4B">
        <w:rPr>
          <w:rFonts w:eastAsia="TimesNewRomanPSMT"/>
          <w:sz w:val="24"/>
          <w:szCs w:val="24"/>
          <w:lang w:val="en-US"/>
        </w:rPr>
        <w:t xml:space="preserve">BUMN </w:t>
      </w:r>
      <w:proofErr w:type="spellStart"/>
      <w:r w:rsidR="002E0A9B" w:rsidRPr="00926C4B">
        <w:rPr>
          <w:rFonts w:eastAsia="TimesNewRomanPSMT"/>
          <w:sz w:val="24"/>
          <w:szCs w:val="24"/>
          <w:lang w:val="en-US"/>
        </w:rPr>
        <w:t>diharapkan</w:t>
      </w:r>
      <w:proofErr w:type="spellEnd"/>
      <w:r w:rsidR="002E0A9B" w:rsidRPr="00926C4B">
        <w:rPr>
          <w:rFonts w:eastAsia="TimesNewRomanPSMT"/>
          <w:sz w:val="24"/>
          <w:szCs w:val="24"/>
          <w:lang w:val="en-US"/>
        </w:rPr>
        <w:t xml:space="preserve"> </w:t>
      </w:r>
      <w:proofErr w:type="spellStart"/>
      <w:r w:rsidR="002E0A9B" w:rsidRPr="00926C4B">
        <w:rPr>
          <w:rFonts w:eastAsia="TimesNewRomanPSMT"/>
          <w:sz w:val="24"/>
          <w:szCs w:val="24"/>
          <w:lang w:val="en-US"/>
        </w:rPr>
        <w:t>dapat</w:t>
      </w:r>
      <w:proofErr w:type="spellEnd"/>
      <w:r w:rsidR="002E0A9B" w:rsidRPr="00926C4B">
        <w:rPr>
          <w:rFonts w:eastAsia="TimesNewRomanPSMT"/>
          <w:sz w:val="24"/>
          <w:szCs w:val="24"/>
          <w:lang w:val="en-US"/>
        </w:rPr>
        <w:t xml:space="preserve"> </w:t>
      </w:r>
      <w:proofErr w:type="spellStart"/>
      <w:r w:rsidR="002E0A9B" w:rsidRPr="00926C4B">
        <w:rPr>
          <w:rFonts w:eastAsia="TimesNewRomanPSMT"/>
          <w:sz w:val="24"/>
          <w:szCs w:val="24"/>
          <w:lang w:val="en-US"/>
        </w:rPr>
        <w:t>memberi</w:t>
      </w:r>
      <w:proofErr w:type="spellEnd"/>
      <w:r w:rsidR="002E0A9B" w:rsidRPr="00926C4B">
        <w:rPr>
          <w:rFonts w:eastAsia="TimesNewRomanPSMT"/>
          <w:sz w:val="24"/>
          <w:szCs w:val="24"/>
          <w:lang w:val="en-US"/>
        </w:rPr>
        <w:t xml:space="preserve"> </w:t>
      </w:r>
      <w:proofErr w:type="spellStart"/>
      <w:r w:rsidR="002E0A9B" w:rsidRPr="00926C4B">
        <w:rPr>
          <w:rFonts w:eastAsia="TimesNewRomanPSMT"/>
          <w:sz w:val="24"/>
          <w:szCs w:val="24"/>
          <w:lang w:val="en-US"/>
        </w:rPr>
        <w:t>kontribusi</w:t>
      </w:r>
      <w:proofErr w:type="spellEnd"/>
      <w:r w:rsidR="002E0A9B" w:rsidRPr="00926C4B">
        <w:rPr>
          <w:rFonts w:eastAsia="TimesNewRomanPSMT"/>
          <w:sz w:val="24"/>
          <w:szCs w:val="24"/>
          <w:lang w:val="en-US"/>
        </w:rPr>
        <w:t xml:space="preserve"> </w:t>
      </w:r>
      <w:proofErr w:type="spellStart"/>
      <w:r w:rsidR="002E0A9B" w:rsidRPr="00926C4B">
        <w:rPr>
          <w:rFonts w:eastAsia="TimesNewRomanPSMT"/>
          <w:sz w:val="24"/>
          <w:szCs w:val="24"/>
          <w:lang w:val="en-US"/>
        </w:rPr>
        <w:t>besar</w:t>
      </w:r>
      <w:proofErr w:type="spellEnd"/>
      <w:r w:rsidR="002E0A9B" w:rsidRPr="00926C4B">
        <w:rPr>
          <w:rFonts w:eastAsia="TimesNewRomanPSMT"/>
          <w:sz w:val="24"/>
          <w:szCs w:val="24"/>
          <w:lang w:val="en-US"/>
        </w:rPr>
        <w:t xml:space="preserve"> </w:t>
      </w:r>
      <w:proofErr w:type="spellStart"/>
      <w:r w:rsidR="002E0A9B" w:rsidRPr="00926C4B">
        <w:rPr>
          <w:rFonts w:eastAsia="TimesNewRomanPSMT"/>
          <w:sz w:val="24"/>
          <w:szCs w:val="24"/>
          <w:lang w:val="en-US"/>
        </w:rPr>
        <w:t>untuk</w:t>
      </w:r>
      <w:proofErr w:type="spellEnd"/>
      <w:r w:rsidR="002E0A9B" w:rsidRPr="00926C4B">
        <w:rPr>
          <w:rFonts w:eastAsia="TimesNewRomanPSMT"/>
          <w:sz w:val="24"/>
          <w:szCs w:val="24"/>
          <w:lang w:val="en-US"/>
        </w:rPr>
        <w:t xml:space="preserve"> </w:t>
      </w:r>
      <w:proofErr w:type="spellStart"/>
      <w:r w:rsidR="002E0A9B" w:rsidRPr="00926C4B">
        <w:rPr>
          <w:rFonts w:eastAsia="TimesNewRomanPSMT"/>
          <w:sz w:val="24"/>
          <w:szCs w:val="24"/>
          <w:lang w:val="en-US"/>
        </w:rPr>
        <w:t>meningkatkan</w:t>
      </w:r>
      <w:proofErr w:type="spellEnd"/>
      <w:r w:rsidR="002E0A9B" w:rsidRPr="00926C4B">
        <w:rPr>
          <w:rFonts w:eastAsia="TimesNewRomanPSMT"/>
          <w:sz w:val="24"/>
          <w:szCs w:val="24"/>
          <w:lang w:val="en-US"/>
        </w:rPr>
        <w:t xml:space="preserve"> </w:t>
      </w:r>
      <w:proofErr w:type="spellStart"/>
      <w:r w:rsidR="002E0A9B" w:rsidRPr="00926C4B">
        <w:rPr>
          <w:rFonts w:eastAsia="TimesNewRomanPSMT"/>
          <w:sz w:val="24"/>
          <w:szCs w:val="24"/>
          <w:lang w:val="en-US"/>
        </w:rPr>
        <w:t>perekonomian</w:t>
      </w:r>
      <w:proofErr w:type="spellEnd"/>
      <w:r w:rsidR="002E0A9B" w:rsidRPr="00926C4B">
        <w:rPr>
          <w:rFonts w:eastAsia="TimesNewRomanPSMT"/>
          <w:sz w:val="24"/>
          <w:szCs w:val="24"/>
          <w:lang w:val="en-US"/>
        </w:rPr>
        <w:t xml:space="preserve"> negara. </w:t>
      </w:r>
      <w:proofErr w:type="spellStart"/>
      <w:r w:rsidR="00F8735A">
        <w:rPr>
          <w:rFonts w:eastAsia="TimesNewRomanPSMT"/>
          <w:sz w:val="24"/>
          <w:szCs w:val="24"/>
          <w:lang w:val="en-US"/>
        </w:rPr>
        <w:t>Berdasarkan</w:t>
      </w:r>
      <w:proofErr w:type="spellEnd"/>
      <w:r w:rsidR="00F8735A">
        <w:rPr>
          <w:rFonts w:eastAsia="TimesNewRomanPSMT"/>
          <w:sz w:val="24"/>
          <w:szCs w:val="24"/>
          <w:lang w:val="en-US"/>
        </w:rPr>
        <w:t xml:space="preserve"> </w:t>
      </w:r>
      <w:proofErr w:type="spellStart"/>
      <w:r w:rsidR="00F8735A">
        <w:rPr>
          <w:rFonts w:eastAsia="TimesNewRomanPSMT"/>
          <w:sz w:val="24"/>
          <w:szCs w:val="24"/>
          <w:lang w:val="en-US"/>
        </w:rPr>
        <w:t>catatannya</w:t>
      </w:r>
      <w:proofErr w:type="spellEnd"/>
      <w:r w:rsidR="00F8735A">
        <w:rPr>
          <w:rFonts w:eastAsia="TimesNewRomanPSMT"/>
          <w:sz w:val="24"/>
          <w:szCs w:val="24"/>
          <w:lang w:val="en-US"/>
        </w:rPr>
        <w:t xml:space="preserve">, </w:t>
      </w:r>
      <w:proofErr w:type="spellStart"/>
      <w:r w:rsidR="00F8735A">
        <w:rPr>
          <w:rFonts w:eastAsia="TimesNewRomanPSMT"/>
          <w:sz w:val="24"/>
          <w:szCs w:val="24"/>
          <w:lang w:val="en-US"/>
        </w:rPr>
        <w:t>kontribusi</w:t>
      </w:r>
      <w:proofErr w:type="spellEnd"/>
      <w:r w:rsidR="00F8735A">
        <w:rPr>
          <w:rFonts w:eastAsia="TimesNewRomanPSMT"/>
          <w:sz w:val="24"/>
          <w:szCs w:val="24"/>
          <w:lang w:val="en-US"/>
        </w:rPr>
        <w:t xml:space="preserve"> BUMN </w:t>
      </w:r>
      <w:proofErr w:type="spellStart"/>
      <w:r w:rsidR="00F8735A">
        <w:rPr>
          <w:rFonts w:eastAsia="TimesNewRomanPSMT"/>
          <w:sz w:val="24"/>
          <w:szCs w:val="24"/>
          <w:lang w:val="en-US"/>
        </w:rPr>
        <w:t>terhadap</w:t>
      </w:r>
      <w:proofErr w:type="spellEnd"/>
      <w:r w:rsidR="00F8735A">
        <w:rPr>
          <w:rFonts w:eastAsia="TimesNewRomanPSMT"/>
          <w:sz w:val="24"/>
          <w:szCs w:val="24"/>
          <w:lang w:val="en-US"/>
        </w:rPr>
        <w:t xml:space="preserve"> </w:t>
      </w:r>
      <w:proofErr w:type="spellStart"/>
      <w:r w:rsidR="00F8735A">
        <w:rPr>
          <w:rFonts w:eastAsia="TimesNewRomanPSMT"/>
          <w:sz w:val="24"/>
          <w:szCs w:val="24"/>
          <w:lang w:val="en-US"/>
        </w:rPr>
        <w:t>pendapatan</w:t>
      </w:r>
      <w:proofErr w:type="spellEnd"/>
      <w:r w:rsidR="00F8735A">
        <w:rPr>
          <w:rFonts w:eastAsia="TimesNewRomanPSMT"/>
          <w:sz w:val="24"/>
          <w:szCs w:val="24"/>
          <w:lang w:val="en-US"/>
        </w:rPr>
        <w:t xml:space="preserve"> negara </w:t>
      </w:r>
      <w:proofErr w:type="spellStart"/>
      <w:r w:rsidR="00F8735A">
        <w:rPr>
          <w:rFonts w:eastAsia="TimesNewRomanPSMT"/>
          <w:sz w:val="24"/>
          <w:szCs w:val="24"/>
          <w:lang w:val="en-US"/>
        </w:rPr>
        <w:t>mencapai</w:t>
      </w:r>
      <w:proofErr w:type="spellEnd"/>
      <w:r w:rsidR="00F8735A">
        <w:rPr>
          <w:rFonts w:eastAsia="TimesNewRomanPSMT"/>
          <w:sz w:val="24"/>
          <w:szCs w:val="24"/>
          <w:lang w:val="en-US"/>
        </w:rPr>
        <w:t xml:space="preserve"> </w:t>
      </w:r>
      <w:proofErr w:type="spellStart"/>
      <w:r w:rsidR="00F8735A">
        <w:rPr>
          <w:rFonts w:eastAsia="TimesNewRomanPSMT"/>
          <w:sz w:val="24"/>
          <w:szCs w:val="24"/>
          <w:lang w:val="en-US"/>
        </w:rPr>
        <w:t>sekitar</w:t>
      </w:r>
      <w:proofErr w:type="spellEnd"/>
      <w:r w:rsidR="00F8735A">
        <w:rPr>
          <w:rFonts w:eastAsia="TimesNewRomanPSMT"/>
          <w:sz w:val="24"/>
          <w:szCs w:val="24"/>
          <w:lang w:val="en-US"/>
        </w:rPr>
        <w:t xml:space="preserve"> </w:t>
      </w:r>
      <w:proofErr w:type="spellStart"/>
      <w:r w:rsidR="00F8735A">
        <w:rPr>
          <w:rFonts w:eastAsia="TimesNewRomanPSMT"/>
          <w:sz w:val="24"/>
          <w:szCs w:val="24"/>
          <w:lang w:val="en-US"/>
        </w:rPr>
        <w:t>Rp</w:t>
      </w:r>
      <w:proofErr w:type="spellEnd"/>
      <w:r w:rsidR="00F8735A">
        <w:rPr>
          <w:rFonts w:eastAsia="TimesNewRomanPSMT"/>
          <w:sz w:val="24"/>
          <w:szCs w:val="24"/>
          <w:lang w:val="en-US"/>
        </w:rPr>
        <w:t xml:space="preserve"> 370 </w:t>
      </w:r>
      <w:proofErr w:type="spellStart"/>
      <w:r w:rsidR="00F8735A">
        <w:rPr>
          <w:rFonts w:eastAsia="TimesNewRomanPSMT"/>
          <w:sz w:val="24"/>
          <w:szCs w:val="24"/>
          <w:lang w:val="en-US"/>
        </w:rPr>
        <w:t>triliun</w:t>
      </w:r>
      <w:proofErr w:type="spellEnd"/>
      <w:r w:rsidR="00F8735A">
        <w:rPr>
          <w:rFonts w:eastAsia="TimesNewRomanPSMT"/>
          <w:sz w:val="24"/>
          <w:szCs w:val="24"/>
          <w:lang w:val="en-US"/>
        </w:rPr>
        <w:t xml:space="preserve"> </w:t>
      </w:r>
      <w:proofErr w:type="spellStart"/>
      <w:r w:rsidR="00F8735A">
        <w:rPr>
          <w:rFonts w:eastAsia="TimesNewRomanPSMT"/>
          <w:sz w:val="24"/>
          <w:szCs w:val="24"/>
          <w:lang w:val="en-US"/>
        </w:rPr>
        <w:t>dalam</w:t>
      </w:r>
      <w:proofErr w:type="spellEnd"/>
      <w:r w:rsidR="00F8735A">
        <w:rPr>
          <w:rFonts w:eastAsia="TimesNewRomanPSMT"/>
          <w:sz w:val="24"/>
          <w:szCs w:val="24"/>
          <w:lang w:val="en-US"/>
        </w:rPr>
        <w:t xml:space="preserve"> 10 </w:t>
      </w:r>
      <w:proofErr w:type="spellStart"/>
      <w:r w:rsidR="00F8735A">
        <w:rPr>
          <w:rFonts w:eastAsia="TimesNewRomanPSMT"/>
          <w:sz w:val="24"/>
          <w:szCs w:val="24"/>
          <w:lang w:val="en-US"/>
        </w:rPr>
        <w:t>tahun</w:t>
      </w:r>
      <w:proofErr w:type="spellEnd"/>
      <w:r w:rsidR="00F8735A">
        <w:rPr>
          <w:rFonts w:eastAsia="TimesNewRomanPSMT"/>
          <w:sz w:val="24"/>
          <w:szCs w:val="24"/>
          <w:lang w:val="en-US"/>
        </w:rPr>
        <w:t xml:space="preserve"> </w:t>
      </w:r>
      <w:proofErr w:type="spellStart"/>
      <w:r w:rsidR="00F8735A">
        <w:rPr>
          <w:rFonts w:eastAsia="TimesNewRomanPSMT"/>
          <w:sz w:val="24"/>
          <w:szCs w:val="24"/>
          <w:lang w:val="en-US"/>
        </w:rPr>
        <w:t>terakhir</w:t>
      </w:r>
      <w:proofErr w:type="spellEnd"/>
      <w:r w:rsidR="00BC3685">
        <w:rPr>
          <w:rFonts w:eastAsia="TimesNewRomanPSMT"/>
          <w:sz w:val="24"/>
          <w:szCs w:val="24"/>
          <w:lang w:val="en-US"/>
        </w:rPr>
        <w:t xml:space="preserve"> </w:t>
      </w:r>
      <w:r w:rsidR="00BC3685">
        <w:rPr>
          <w:rFonts w:eastAsia="TimesNewRomanPSMT"/>
          <w:sz w:val="24"/>
          <w:szCs w:val="24"/>
          <w:lang w:val="en-US"/>
        </w:rPr>
        <w:fldChar w:fldCharType="begin" w:fldLock="1"/>
      </w:r>
      <w:r w:rsidR="00BC3685">
        <w:rPr>
          <w:rFonts w:eastAsia="TimesNewRomanPSMT"/>
          <w:sz w:val="24"/>
          <w:szCs w:val="24"/>
          <w:lang w:val="en-US"/>
        </w:rPr>
        <w:instrText>ADDIN CSL_CITATION {"citationItems":[{"id":"ITEM-1","itemData":{"ISSN":"2337-3806","abstract":"The purpose of this research is the effect of share ownership by institutions, board commissioner characteristics and audit committee character on the profitability of companies in Indonesia in 2016-2017. The sample consists of 61 companies listed in the Indonesia Stock Exchange in 206-2017. The data that was used in this research was secondary data and selected by using purposive sampling method. The analisis method that was used in this research was multiple linear regression. The results of the analysis show that the size of the board of commissioners, the existence of an independent commissioner and the audit committee's financial expertise do not have a significant effect on profitability, the intensity of the board of commissioners meeting and the size of the audit committee have a negative and significant effect on profitability, while the audit committee independence, intensity of audit committee meetings and ownership shares by institutions have a significant positive effect on profitability.","author":[{"dropping-particle":"","family":"Katutari","given":"Rizqy Ade","non-dropping-particle":"","parse-names":false,"suffix":""},{"dropping-particle":"","family":"Nur","given":"Etna","non-dropping-particle":"","parse-names":false,"suffix":""},{"dropping-particle":"","family":"Yuyetta","given":"Afri","non-dropping-particle":"","parse-names":false,"suffix":""}],"container-title":"Diponegoro Journal of Accounting","id":"ITEM-1","issue":"3","issued":{"date-parts":[["2019"]]},"page":"1-12","title":"Pengaruh Kepemilikan Institusi, Karakteristik Dewan Komisaris Dan Komite Audit Terhadap Profitabilitas","type":"article-journal","volume":"8"},"uris":["http://www.mendeley.com/documents/?uuid=8b7f98ed-5d48-47e4-929e-98f39ad4e3d2"]}],"mendeley":{"formattedCitation":"(Katutari et al., 2019)","plainTextFormattedCitation":"(Katutari et al., 2019)","previouslyFormattedCitation":"(Katutari et al., 2019)"},"properties":{"noteIndex":0},"schema":"https://github.com/citation-style-language/schema/raw/master/csl-citation.json"}</w:instrText>
      </w:r>
      <w:r w:rsidR="00BC3685">
        <w:rPr>
          <w:rFonts w:eastAsia="TimesNewRomanPSMT"/>
          <w:sz w:val="24"/>
          <w:szCs w:val="24"/>
          <w:lang w:val="en-US"/>
        </w:rPr>
        <w:fldChar w:fldCharType="separate"/>
      </w:r>
      <w:r w:rsidR="00BC3685" w:rsidRPr="00BC3685">
        <w:rPr>
          <w:rFonts w:eastAsia="TimesNewRomanPSMT"/>
          <w:noProof/>
          <w:sz w:val="24"/>
          <w:szCs w:val="24"/>
          <w:lang w:val="en-US"/>
        </w:rPr>
        <w:t xml:space="preserve">(Katutari </w:t>
      </w:r>
      <w:r w:rsidR="00BC3685" w:rsidRPr="00BC3685">
        <w:rPr>
          <w:rFonts w:eastAsia="TimesNewRomanPSMT"/>
          <w:i/>
          <w:iCs/>
          <w:noProof/>
          <w:sz w:val="24"/>
          <w:szCs w:val="24"/>
          <w:lang w:val="en-US"/>
        </w:rPr>
        <w:t>et al.</w:t>
      </w:r>
      <w:r w:rsidR="00BC3685" w:rsidRPr="00BC3685">
        <w:rPr>
          <w:rFonts w:eastAsia="TimesNewRomanPSMT"/>
          <w:noProof/>
          <w:sz w:val="24"/>
          <w:szCs w:val="24"/>
          <w:lang w:val="en-US"/>
        </w:rPr>
        <w:t>, 2019)</w:t>
      </w:r>
      <w:r w:rsidR="00BC3685">
        <w:rPr>
          <w:rFonts w:eastAsia="TimesNewRomanPSMT"/>
          <w:sz w:val="24"/>
          <w:szCs w:val="24"/>
          <w:lang w:val="en-US"/>
        </w:rPr>
        <w:fldChar w:fldCharType="end"/>
      </w:r>
      <w:r w:rsidR="002E0A9B" w:rsidRPr="00926C4B">
        <w:rPr>
          <w:rFonts w:eastAsia="TimesNewRomanPSMT"/>
          <w:sz w:val="24"/>
          <w:szCs w:val="24"/>
          <w:lang w:val="en-US"/>
        </w:rPr>
        <w:t xml:space="preserve">. </w:t>
      </w:r>
      <w:proofErr w:type="spellStart"/>
      <w:r w:rsidR="002E0A9B" w:rsidRPr="00926C4B">
        <w:rPr>
          <w:rFonts w:eastAsia="TimesNewRomanPSMT"/>
          <w:sz w:val="24"/>
          <w:szCs w:val="24"/>
          <w:lang w:val="en-US"/>
        </w:rPr>
        <w:t>Berdasarkan</w:t>
      </w:r>
      <w:proofErr w:type="spellEnd"/>
      <w:r w:rsidR="002E0A9B" w:rsidRPr="00926C4B">
        <w:rPr>
          <w:rFonts w:eastAsia="TimesNewRomanPSMT"/>
          <w:sz w:val="24"/>
          <w:szCs w:val="24"/>
          <w:lang w:val="en-US"/>
        </w:rPr>
        <w:t xml:space="preserve"> </w:t>
      </w:r>
      <w:proofErr w:type="spellStart"/>
      <w:r w:rsidR="002E0A9B" w:rsidRPr="00926C4B">
        <w:rPr>
          <w:rFonts w:eastAsia="TimesNewRomanPSMT"/>
          <w:sz w:val="24"/>
          <w:szCs w:val="24"/>
          <w:lang w:val="en-US"/>
        </w:rPr>
        <w:t>laporan</w:t>
      </w:r>
      <w:proofErr w:type="spellEnd"/>
      <w:r w:rsidR="002E0A9B" w:rsidRPr="00926C4B">
        <w:rPr>
          <w:rFonts w:eastAsia="TimesNewRomanPSMT"/>
          <w:sz w:val="24"/>
          <w:szCs w:val="24"/>
          <w:lang w:val="en-US"/>
        </w:rPr>
        <w:t xml:space="preserve"> </w:t>
      </w:r>
      <w:proofErr w:type="spellStart"/>
      <w:r w:rsidR="002E0A9B" w:rsidRPr="00926C4B">
        <w:rPr>
          <w:rFonts w:eastAsia="TimesNewRomanPSMT"/>
          <w:sz w:val="24"/>
          <w:szCs w:val="24"/>
          <w:lang w:val="en-US"/>
        </w:rPr>
        <w:t>kinerja</w:t>
      </w:r>
      <w:proofErr w:type="spellEnd"/>
      <w:r w:rsidR="002E0A9B" w:rsidRPr="00926C4B">
        <w:rPr>
          <w:rFonts w:eastAsia="TimesNewRomanPSMT"/>
          <w:sz w:val="24"/>
          <w:szCs w:val="24"/>
          <w:lang w:val="en-US"/>
        </w:rPr>
        <w:t xml:space="preserve"> </w:t>
      </w:r>
      <w:proofErr w:type="spellStart"/>
      <w:r w:rsidR="002E0A9B" w:rsidRPr="00926C4B">
        <w:rPr>
          <w:rFonts w:eastAsia="TimesNewRomanPSMT"/>
          <w:sz w:val="24"/>
          <w:szCs w:val="24"/>
          <w:lang w:val="en-US"/>
        </w:rPr>
        <w:t>keuangan</w:t>
      </w:r>
      <w:proofErr w:type="spellEnd"/>
      <w:r w:rsidR="002E0A9B" w:rsidRPr="00926C4B">
        <w:rPr>
          <w:rFonts w:eastAsia="TimesNewRomanPSMT"/>
          <w:sz w:val="24"/>
          <w:szCs w:val="24"/>
          <w:lang w:val="en-US"/>
        </w:rPr>
        <w:t xml:space="preserve"> BUMN </w:t>
      </w:r>
      <w:proofErr w:type="spellStart"/>
      <w:r w:rsidR="002E0A9B" w:rsidRPr="00926C4B">
        <w:rPr>
          <w:rFonts w:eastAsia="TimesNewRomanPSMT"/>
          <w:sz w:val="24"/>
          <w:szCs w:val="24"/>
          <w:lang w:val="en-US"/>
        </w:rPr>
        <w:t>tahun</w:t>
      </w:r>
      <w:proofErr w:type="spellEnd"/>
      <w:r w:rsidR="002E0A9B" w:rsidRPr="00926C4B">
        <w:rPr>
          <w:rFonts w:eastAsia="TimesNewRomanPSMT"/>
          <w:sz w:val="24"/>
          <w:szCs w:val="24"/>
          <w:lang w:val="en-US"/>
        </w:rPr>
        <w:t xml:space="preserve"> 2019, </w:t>
      </w:r>
      <w:proofErr w:type="spellStart"/>
      <w:r w:rsidR="002E0A9B" w:rsidRPr="00926C4B">
        <w:rPr>
          <w:rFonts w:eastAsia="TimesNewRomanPSMT"/>
          <w:sz w:val="24"/>
          <w:szCs w:val="24"/>
          <w:lang w:val="en-US"/>
        </w:rPr>
        <w:t>kinerja</w:t>
      </w:r>
      <w:proofErr w:type="spellEnd"/>
      <w:r w:rsidR="002E0A9B" w:rsidRPr="00926C4B">
        <w:rPr>
          <w:rFonts w:eastAsia="TimesNewRomanPSMT"/>
          <w:sz w:val="24"/>
          <w:szCs w:val="24"/>
          <w:lang w:val="en-US"/>
        </w:rPr>
        <w:t xml:space="preserve"> </w:t>
      </w:r>
      <w:proofErr w:type="spellStart"/>
      <w:r w:rsidR="002E0A9B" w:rsidRPr="00926C4B">
        <w:rPr>
          <w:rFonts w:eastAsia="TimesNewRomanPSMT"/>
          <w:sz w:val="24"/>
          <w:szCs w:val="24"/>
          <w:lang w:val="en-US"/>
        </w:rPr>
        <w:t>keuangan</w:t>
      </w:r>
      <w:proofErr w:type="spellEnd"/>
      <w:r w:rsidR="002E0A9B" w:rsidRPr="00926C4B">
        <w:rPr>
          <w:rFonts w:eastAsia="TimesNewRomanPSMT"/>
          <w:sz w:val="24"/>
          <w:szCs w:val="24"/>
          <w:lang w:val="en-US"/>
        </w:rPr>
        <w:t xml:space="preserve"> BUMN </w:t>
      </w:r>
      <w:proofErr w:type="spellStart"/>
      <w:r w:rsidR="002E0A9B" w:rsidRPr="00926C4B">
        <w:rPr>
          <w:rFonts w:eastAsia="TimesNewRomanPSMT"/>
          <w:sz w:val="24"/>
          <w:szCs w:val="24"/>
          <w:lang w:val="en-US"/>
        </w:rPr>
        <w:t>masih</w:t>
      </w:r>
      <w:proofErr w:type="spellEnd"/>
      <w:r w:rsidR="002E0A9B" w:rsidRPr="00926C4B">
        <w:rPr>
          <w:rFonts w:eastAsia="TimesNewRomanPSMT"/>
          <w:sz w:val="24"/>
          <w:szCs w:val="24"/>
          <w:lang w:val="en-US"/>
        </w:rPr>
        <w:t xml:space="preserve"> </w:t>
      </w:r>
      <w:proofErr w:type="spellStart"/>
      <w:r w:rsidR="002E0A9B" w:rsidRPr="00926C4B">
        <w:rPr>
          <w:rFonts w:eastAsia="TimesNewRomanPSMT"/>
          <w:sz w:val="24"/>
          <w:szCs w:val="24"/>
          <w:lang w:val="en-US"/>
        </w:rPr>
        <w:t>menjadi</w:t>
      </w:r>
      <w:proofErr w:type="spellEnd"/>
      <w:r w:rsidR="002E0A9B" w:rsidRPr="00926C4B">
        <w:rPr>
          <w:rFonts w:eastAsia="TimesNewRomanPSMT"/>
          <w:sz w:val="24"/>
          <w:szCs w:val="24"/>
          <w:lang w:val="en-US"/>
        </w:rPr>
        <w:t xml:space="preserve"> </w:t>
      </w:r>
      <w:proofErr w:type="spellStart"/>
      <w:r w:rsidR="002E0A9B" w:rsidRPr="00926C4B">
        <w:rPr>
          <w:rFonts w:eastAsia="TimesNewRomanPSMT"/>
          <w:sz w:val="24"/>
          <w:szCs w:val="24"/>
          <w:lang w:val="en-US"/>
        </w:rPr>
        <w:t>indikator</w:t>
      </w:r>
      <w:proofErr w:type="spellEnd"/>
      <w:r w:rsidR="002E0A9B" w:rsidRPr="00926C4B">
        <w:rPr>
          <w:rFonts w:eastAsia="TimesNewRomanPSMT"/>
          <w:sz w:val="24"/>
          <w:szCs w:val="24"/>
          <w:lang w:val="en-US"/>
        </w:rPr>
        <w:t xml:space="preserve"> </w:t>
      </w:r>
      <w:proofErr w:type="spellStart"/>
      <w:r w:rsidR="002E0A9B" w:rsidRPr="00926C4B">
        <w:rPr>
          <w:rFonts w:eastAsia="TimesNewRomanPSMT"/>
          <w:sz w:val="24"/>
          <w:szCs w:val="24"/>
          <w:lang w:val="en-US"/>
        </w:rPr>
        <w:t>utama</w:t>
      </w:r>
      <w:proofErr w:type="spellEnd"/>
      <w:r w:rsidR="002E0A9B" w:rsidRPr="00926C4B">
        <w:rPr>
          <w:rFonts w:eastAsia="TimesNewRomanPSMT"/>
          <w:sz w:val="24"/>
          <w:szCs w:val="24"/>
          <w:lang w:val="en-US"/>
        </w:rPr>
        <w:t xml:space="preserve"> </w:t>
      </w:r>
      <w:proofErr w:type="spellStart"/>
      <w:r w:rsidR="002E0A9B" w:rsidRPr="00926C4B">
        <w:rPr>
          <w:rFonts w:eastAsia="TimesNewRomanPSMT"/>
          <w:sz w:val="24"/>
          <w:szCs w:val="24"/>
          <w:lang w:val="en-US"/>
        </w:rPr>
        <w:t>penilaian</w:t>
      </w:r>
      <w:proofErr w:type="spellEnd"/>
      <w:r w:rsidR="002E0A9B" w:rsidRPr="00926C4B">
        <w:rPr>
          <w:rFonts w:eastAsia="TimesNewRomanPSMT"/>
          <w:sz w:val="24"/>
          <w:szCs w:val="24"/>
          <w:lang w:val="en-US"/>
        </w:rPr>
        <w:t xml:space="preserve"> atas </w:t>
      </w:r>
      <w:proofErr w:type="spellStart"/>
      <w:r w:rsidR="002E0A9B" w:rsidRPr="00926C4B">
        <w:rPr>
          <w:rFonts w:eastAsia="TimesNewRomanPSMT"/>
          <w:sz w:val="24"/>
          <w:szCs w:val="24"/>
          <w:lang w:val="en-US"/>
        </w:rPr>
        <w:t>pencapaian</w:t>
      </w:r>
      <w:proofErr w:type="spellEnd"/>
      <w:r w:rsidR="002E0A9B" w:rsidRPr="00926C4B">
        <w:rPr>
          <w:rFonts w:eastAsia="TimesNewRomanPSMT"/>
          <w:sz w:val="24"/>
          <w:szCs w:val="24"/>
          <w:lang w:val="en-US"/>
        </w:rPr>
        <w:t xml:space="preserve"> </w:t>
      </w:r>
      <w:proofErr w:type="spellStart"/>
      <w:r w:rsidR="002E0A9B" w:rsidRPr="00926C4B">
        <w:rPr>
          <w:rFonts w:eastAsia="TimesNewRomanPSMT"/>
          <w:sz w:val="24"/>
          <w:szCs w:val="24"/>
          <w:lang w:val="en-US"/>
        </w:rPr>
        <w:t>manajemen</w:t>
      </w:r>
      <w:proofErr w:type="spellEnd"/>
      <w:r w:rsidR="002E0A9B" w:rsidRPr="00926C4B">
        <w:rPr>
          <w:rFonts w:eastAsia="TimesNewRomanPSMT"/>
          <w:sz w:val="24"/>
          <w:szCs w:val="24"/>
          <w:lang w:val="en-US"/>
        </w:rPr>
        <w:t xml:space="preserve"> </w:t>
      </w:r>
      <w:proofErr w:type="spellStart"/>
      <w:r w:rsidR="002E0A9B" w:rsidRPr="00926C4B">
        <w:rPr>
          <w:rFonts w:eastAsia="TimesNewRomanPSMT"/>
          <w:sz w:val="24"/>
          <w:szCs w:val="24"/>
          <w:lang w:val="en-US"/>
        </w:rPr>
        <w:t>perusahaan</w:t>
      </w:r>
      <w:proofErr w:type="spellEnd"/>
      <w:r w:rsidR="002E0A9B" w:rsidRPr="00926C4B">
        <w:rPr>
          <w:rFonts w:eastAsia="TimesNewRomanPSMT"/>
          <w:sz w:val="24"/>
          <w:szCs w:val="24"/>
          <w:lang w:val="en-US"/>
        </w:rPr>
        <w:t xml:space="preserve">. </w:t>
      </w:r>
      <w:proofErr w:type="spellStart"/>
      <w:r w:rsidR="002E0A9B" w:rsidRPr="00926C4B">
        <w:rPr>
          <w:rFonts w:eastAsia="TimesNewRomanPSMT"/>
          <w:sz w:val="24"/>
          <w:szCs w:val="24"/>
          <w:lang w:val="en-US"/>
        </w:rPr>
        <w:t>Menurut</w:t>
      </w:r>
      <w:proofErr w:type="spellEnd"/>
      <w:r w:rsidR="002E0A9B" w:rsidRPr="00926C4B">
        <w:rPr>
          <w:rFonts w:eastAsia="TimesNewRomanPSMT"/>
          <w:sz w:val="24"/>
          <w:szCs w:val="24"/>
          <w:lang w:val="en-US"/>
        </w:rPr>
        <w:t xml:space="preserve"> situs </w:t>
      </w:r>
      <w:proofErr w:type="spellStart"/>
      <w:r w:rsidR="002E0A9B" w:rsidRPr="00926C4B">
        <w:rPr>
          <w:rFonts w:eastAsia="TimesNewRomanPSMT"/>
          <w:sz w:val="24"/>
          <w:szCs w:val="24"/>
          <w:lang w:val="en-US"/>
        </w:rPr>
        <w:t>resmi</w:t>
      </w:r>
      <w:proofErr w:type="spellEnd"/>
      <w:r w:rsidR="002E0A9B" w:rsidRPr="00926C4B">
        <w:rPr>
          <w:rFonts w:eastAsia="TimesNewRomanPSMT"/>
          <w:sz w:val="24"/>
          <w:szCs w:val="24"/>
          <w:lang w:val="en-US"/>
        </w:rPr>
        <w:t xml:space="preserve"> Kementerian BUMN, </w:t>
      </w:r>
      <w:proofErr w:type="spellStart"/>
      <w:r w:rsidR="002E0A9B" w:rsidRPr="00926C4B">
        <w:rPr>
          <w:rFonts w:eastAsia="TimesNewRomanPSMT"/>
          <w:sz w:val="24"/>
          <w:szCs w:val="24"/>
          <w:lang w:val="en-US"/>
        </w:rPr>
        <w:t>terdapat</w:t>
      </w:r>
      <w:proofErr w:type="spellEnd"/>
      <w:r w:rsidR="002E0A9B" w:rsidRPr="00926C4B">
        <w:rPr>
          <w:rFonts w:eastAsia="TimesNewRomanPSMT"/>
          <w:sz w:val="24"/>
          <w:szCs w:val="24"/>
          <w:lang w:val="en-US"/>
        </w:rPr>
        <w:t xml:space="preserve"> total 114 </w:t>
      </w:r>
      <w:proofErr w:type="spellStart"/>
      <w:r w:rsidR="002E0A9B" w:rsidRPr="00926C4B">
        <w:rPr>
          <w:rFonts w:eastAsia="TimesNewRomanPSMT"/>
          <w:sz w:val="24"/>
          <w:szCs w:val="24"/>
          <w:lang w:val="en-US"/>
        </w:rPr>
        <w:t>perusahaan</w:t>
      </w:r>
      <w:proofErr w:type="spellEnd"/>
      <w:r w:rsidR="002E0A9B" w:rsidRPr="00926C4B">
        <w:rPr>
          <w:rFonts w:eastAsia="TimesNewRomanPSMT"/>
          <w:sz w:val="24"/>
          <w:szCs w:val="24"/>
          <w:lang w:val="en-US"/>
        </w:rPr>
        <w:t xml:space="preserve"> BUMN, </w:t>
      </w:r>
      <w:proofErr w:type="spellStart"/>
      <w:r w:rsidR="002E0A9B" w:rsidRPr="00926C4B">
        <w:rPr>
          <w:rFonts w:eastAsia="TimesNewRomanPSMT"/>
          <w:sz w:val="24"/>
          <w:szCs w:val="24"/>
          <w:lang w:val="en-US"/>
        </w:rPr>
        <w:t>termasuk</w:t>
      </w:r>
      <w:proofErr w:type="spellEnd"/>
      <w:r w:rsidR="002E0A9B" w:rsidRPr="00926C4B">
        <w:rPr>
          <w:rFonts w:eastAsia="TimesNewRomanPSMT"/>
          <w:sz w:val="24"/>
          <w:szCs w:val="24"/>
          <w:lang w:val="en-US"/>
        </w:rPr>
        <w:t xml:space="preserve"> di </w:t>
      </w:r>
      <w:proofErr w:type="spellStart"/>
      <w:r w:rsidR="002E0A9B" w:rsidRPr="00926C4B">
        <w:rPr>
          <w:rFonts w:eastAsia="TimesNewRomanPSMT"/>
          <w:sz w:val="24"/>
          <w:szCs w:val="24"/>
          <w:lang w:val="en-US"/>
        </w:rPr>
        <w:t>dalamnya</w:t>
      </w:r>
      <w:proofErr w:type="spellEnd"/>
      <w:r w:rsidR="002E0A9B" w:rsidRPr="00926C4B">
        <w:rPr>
          <w:rFonts w:eastAsia="TimesNewRomanPSMT"/>
          <w:sz w:val="24"/>
          <w:szCs w:val="24"/>
          <w:lang w:val="en-US"/>
        </w:rPr>
        <w:t xml:space="preserve"> 2</w:t>
      </w:r>
      <w:r w:rsidR="00B36A6F">
        <w:rPr>
          <w:rFonts w:eastAsia="TimesNewRomanPSMT"/>
          <w:sz w:val="24"/>
          <w:szCs w:val="24"/>
          <w:lang w:val="en-US"/>
        </w:rPr>
        <w:t>2</w:t>
      </w:r>
      <w:r w:rsidR="002E0A9B" w:rsidRPr="00926C4B">
        <w:rPr>
          <w:rFonts w:eastAsia="TimesNewRomanPSMT"/>
          <w:sz w:val="24"/>
          <w:szCs w:val="24"/>
          <w:lang w:val="en-US"/>
        </w:rPr>
        <w:t xml:space="preserve"> BUMN </w:t>
      </w:r>
      <w:proofErr w:type="spellStart"/>
      <w:r w:rsidR="002E0A9B" w:rsidRPr="00926C4B">
        <w:rPr>
          <w:rFonts w:eastAsia="TimesNewRomanPSMT"/>
          <w:sz w:val="24"/>
          <w:szCs w:val="24"/>
          <w:lang w:val="en-US"/>
        </w:rPr>
        <w:t>tersebut</w:t>
      </w:r>
      <w:proofErr w:type="spellEnd"/>
      <w:r w:rsidR="002E0A9B" w:rsidRPr="00926C4B">
        <w:rPr>
          <w:rFonts w:eastAsia="TimesNewRomanPSMT"/>
          <w:sz w:val="24"/>
          <w:szCs w:val="24"/>
          <w:lang w:val="en-US"/>
        </w:rPr>
        <w:t xml:space="preserve">. (https://bumn.go.id/storage/report/milgz1io0eeidM26o8ymbv58z4uznahWZYF3cJv.pdf Accessed 4 </w:t>
      </w:r>
      <w:proofErr w:type="spellStart"/>
      <w:r w:rsidR="002E0A9B" w:rsidRPr="00926C4B">
        <w:rPr>
          <w:rFonts w:eastAsia="TimesNewRomanPSMT"/>
          <w:sz w:val="24"/>
          <w:szCs w:val="24"/>
          <w:lang w:val="en-US"/>
        </w:rPr>
        <w:t>Oktober</w:t>
      </w:r>
      <w:proofErr w:type="spellEnd"/>
      <w:r w:rsidR="002E0A9B" w:rsidRPr="00926C4B">
        <w:rPr>
          <w:rFonts w:eastAsia="TimesNewRomanPSMT"/>
          <w:sz w:val="24"/>
          <w:szCs w:val="24"/>
          <w:lang w:val="en-US"/>
        </w:rPr>
        <w:t xml:space="preserve"> 2020</w:t>
      </w:r>
      <w:r w:rsidR="00C75335" w:rsidRPr="00926C4B">
        <w:rPr>
          <w:rFonts w:eastAsia="TimesNewRomanPSMT"/>
          <w:sz w:val="24"/>
          <w:szCs w:val="24"/>
          <w:lang w:val="id-ID"/>
        </w:rPr>
        <w:t>)</w:t>
      </w:r>
    </w:p>
    <w:p w:rsidR="00BF2994" w:rsidRDefault="002E0A9B" w:rsidP="00151B10">
      <w:pPr>
        <w:pStyle w:val="ListParagraph"/>
        <w:spacing w:before="90" w:line="480" w:lineRule="auto"/>
        <w:ind w:left="360" w:right="49" w:firstLine="450"/>
        <w:rPr>
          <w:rFonts w:eastAsia="TimesNewRomanPSMT"/>
          <w:sz w:val="24"/>
          <w:szCs w:val="24"/>
          <w:lang w:val="en-US"/>
        </w:rPr>
      </w:pPr>
      <w:bookmarkStart w:id="12" w:name="_Hlk92997596"/>
      <w:bookmarkEnd w:id="11"/>
      <w:r w:rsidRPr="002E0A9B">
        <w:rPr>
          <w:rFonts w:eastAsia="TimesNewRomanPSMT"/>
          <w:sz w:val="24"/>
          <w:szCs w:val="24"/>
          <w:lang w:val="en-US"/>
        </w:rPr>
        <w:t xml:space="preserve">Dari data </w:t>
      </w:r>
      <w:proofErr w:type="spellStart"/>
      <w:r w:rsidRPr="002E0A9B">
        <w:rPr>
          <w:rFonts w:eastAsia="TimesNewRomanPSMT"/>
          <w:sz w:val="24"/>
          <w:szCs w:val="24"/>
          <w:lang w:val="en-US"/>
        </w:rPr>
        <w:t>tersebut</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menunjukkan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bahwa</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persentase</w:t>
      </w:r>
      <w:proofErr w:type="spellEnd"/>
      <w:r w:rsidRPr="002E0A9B">
        <w:rPr>
          <w:rFonts w:eastAsia="TimesNewRomanPSMT"/>
          <w:sz w:val="24"/>
          <w:szCs w:val="24"/>
          <w:lang w:val="en-US"/>
        </w:rPr>
        <w:t xml:space="preserve"> BUMN yang go public </w:t>
      </w:r>
      <w:proofErr w:type="spellStart"/>
      <w:r w:rsidRPr="002E0A9B">
        <w:rPr>
          <w:rFonts w:eastAsia="TimesNewRomanPSMT"/>
          <w:sz w:val="24"/>
          <w:szCs w:val="24"/>
          <w:lang w:val="en-US"/>
        </w:rPr>
        <w:t>masih</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sangat</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sedikit</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Padahal</w:t>
      </w:r>
      <w:proofErr w:type="spellEnd"/>
      <w:r w:rsidRPr="002E0A9B">
        <w:rPr>
          <w:rFonts w:eastAsia="TimesNewRomanPSMT"/>
          <w:sz w:val="24"/>
          <w:szCs w:val="24"/>
          <w:lang w:val="en-US"/>
        </w:rPr>
        <w:t xml:space="preserve">, BUMN yang </w:t>
      </w:r>
      <w:proofErr w:type="spellStart"/>
      <w:r w:rsidRPr="002E0A9B">
        <w:rPr>
          <w:rFonts w:eastAsia="TimesNewRomanPSMT"/>
          <w:sz w:val="24"/>
          <w:szCs w:val="24"/>
          <w:lang w:val="en-US"/>
        </w:rPr>
        <w:t>bergabung</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dalam</w:t>
      </w:r>
      <w:proofErr w:type="spellEnd"/>
      <w:r w:rsidRPr="002E0A9B">
        <w:rPr>
          <w:rFonts w:eastAsia="TimesNewRomanPSMT"/>
          <w:sz w:val="24"/>
          <w:szCs w:val="24"/>
          <w:lang w:val="en-US"/>
        </w:rPr>
        <w:t xml:space="preserve"> Bursa </w:t>
      </w:r>
      <w:proofErr w:type="spellStart"/>
      <w:r w:rsidRPr="002E0A9B">
        <w:rPr>
          <w:rFonts w:eastAsia="TimesNewRomanPSMT"/>
          <w:sz w:val="24"/>
          <w:szCs w:val="24"/>
          <w:lang w:val="en-US"/>
        </w:rPr>
        <w:t>Efek</w:t>
      </w:r>
      <w:proofErr w:type="spellEnd"/>
      <w:r w:rsidRPr="002E0A9B">
        <w:rPr>
          <w:rFonts w:eastAsia="TimesNewRomanPSMT"/>
          <w:sz w:val="24"/>
          <w:szCs w:val="24"/>
          <w:lang w:val="en-US"/>
        </w:rPr>
        <w:t xml:space="preserve"> Indonesia, </w:t>
      </w:r>
      <w:proofErr w:type="spellStart"/>
      <w:r w:rsidRPr="002E0A9B">
        <w:rPr>
          <w:rFonts w:eastAsia="TimesNewRomanPSMT"/>
          <w:sz w:val="24"/>
          <w:szCs w:val="24"/>
          <w:lang w:val="en-US"/>
        </w:rPr>
        <w:t>dapat</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menimbulkan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berbagai</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dampak</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positif</w:t>
      </w:r>
      <w:proofErr w:type="spellEnd"/>
      <w:r w:rsidRPr="002E0A9B">
        <w:rPr>
          <w:rFonts w:eastAsia="TimesNewRomanPSMT"/>
          <w:sz w:val="24"/>
          <w:szCs w:val="24"/>
          <w:lang w:val="en-US"/>
        </w:rPr>
        <w:t xml:space="preserve"> </w:t>
      </w:r>
      <w:r w:rsidR="00BC3685">
        <w:rPr>
          <w:rFonts w:eastAsia="TimesNewRomanPSMT"/>
          <w:sz w:val="24"/>
          <w:szCs w:val="24"/>
          <w:lang w:val="en-US"/>
        </w:rPr>
        <w:fldChar w:fldCharType="begin" w:fldLock="1"/>
      </w:r>
      <w:r w:rsidR="005E3D9E">
        <w:rPr>
          <w:rFonts w:eastAsia="TimesNewRomanPSMT"/>
          <w:sz w:val="24"/>
          <w:szCs w:val="24"/>
          <w:lang w:val="en-US"/>
        </w:rPr>
        <w:instrText>ADDIN CSL_CITATION {"citationItems":[{"id":"ITEM-1","itemData":{"DOI":"10.31937/akuntansi.v9i1.585","ISSN":"2085-4595","abstract":"Law on State Owned Enterprises (No.19/2003) define one of the purpose of privatization to increase the firm performance and firm value. However, until June 2017, from 119 State Owned Enterprises (BUMN) in Indonesia, only 19 firms have go public. The aim of the research is to examine the effect of state ownership and public ownership towards firm performance proxied based on Return on Equity (ROE) partially and simultaneously. Multiple regression analysis is performed on the data which are collected by using purposive sampling technique for the Indonesia’s State Owned Enterprise (BUMN) listed in the Indonesia Stock Exchange during 2012-2015. We find that state ownership has no effect towards ROE. However, public ownership proxied based on percentage of public ownership has significant effect towards ROE.\r Keywords: BUMN, Public Ownership, ROE, State Ownership","author":[{"dropping-particle":"","family":"Eforis","given":"Chermian","non-dropping-particle":"","parse-names":false,"suffix":""}],"container-title":"Ultimaccounting : Jurnal Ilmu Akuntansi","id":"ITEM-1","issue":"1","issued":{"date-parts":[["2017"]]},"page":"18-31","title":"Pengaruh Kepemilikan Negara Dan Kepemilikan Publik Terhadap Kinerja Keuangan BUMN","type":"article-journal","volume":"9"},"uris":["http://www.mendeley.com/documents/?uuid=785ef4e8-2aca-4b02-9caa-30477d429ca4"]}],"mendeley":{"formattedCitation":"(Eforis, 2017)","plainTextFormattedCitation":"(Eforis, 2017)","previouslyFormattedCitation":"(Eforis, 2017)"},"properties":{"noteIndex":0},"schema":"https://github.com/citation-style-language/schema/raw/master/csl-citation.json"}</w:instrText>
      </w:r>
      <w:r w:rsidR="00BC3685">
        <w:rPr>
          <w:rFonts w:eastAsia="TimesNewRomanPSMT"/>
          <w:sz w:val="24"/>
          <w:szCs w:val="24"/>
          <w:lang w:val="en-US"/>
        </w:rPr>
        <w:fldChar w:fldCharType="separate"/>
      </w:r>
      <w:r w:rsidR="00BC3685" w:rsidRPr="00BC3685">
        <w:rPr>
          <w:rFonts w:eastAsia="TimesNewRomanPSMT"/>
          <w:noProof/>
          <w:sz w:val="24"/>
          <w:szCs w:val="24"/>
          <w:lang w:val="en-US"/>
        </w:rPr>
        <w:t>(Eforis, 2017)</w:t>
      </w:r>
      <w:r w:rsidR="00BC3685">
        <w:rPr>
          <w:rFonts w:eastAsia="TimesNewRomanPSMT"/>
          <w:sz w:val="24"/>
          <w:szCs w:val="24"/>
          <w:lang w:val="en-US"/>
        </w:rPr>
        <w:fldChar w:fldCharType="end"/>
      </w:r>
      <w:r w:rsidR="00BC3685">
        <w:rPr>
          <w:rFonts w:eastAsia="TimesNewRomanPSMT"/>
          <w:sz w:val="24"/>
          <w:szCs w:val="24"/>
          <w:lang w:val="en-US"/>
        </w:rPr>
        <w:t xml:space="preserve">. </w:t>
      </w:r>
      <w:proofErr w:type="spellStart"/>
      <w:r w:rsidRPr="002E0A9B">
        <w:rPr>
          <w:rFonts w:eastAsia="TimesNewRomanPSMT"/>
          <w:sz w:val="24"/>
          <w:szCs w:val="24"/>
          <w:lang w:val="en-US"/>
        </w:rPr>
        <w:t>Sementara</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lastRenderedPageBreak/>
        <w:t>itu</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berdasarkan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dari</w:t>
      </w:r>
      <w:proofErr w:type="spellEnd"/>
      <w:r w:rsidRPr="002E0A9B">
        <w:rPr>
          <w:rFonts w:eastAsia="TimesNewRomanPSMT"/>
          <w:sz w:val="24"/>
          <w:szCs w:val="24"/>
          <w:lang w:val="en-US"/>
        </w:rPr>
        <w:t xml:space="preserve"> tata </w:t>
      </w:r>
      <w:proofErr w:type="spellStart"/>
      <w:r w:rsidRPr="002E0A9B">
        <w:rPr>
          <w:rFonts w:eastAsia="TimesNewRomanPSMT"/>
          <w:sz w:val="24"/>
          <w:szCs w:val="24"/>
          <w:lang w:val="en-US"/>
        </w:rPr>
        <w:t>kelola</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perusahaan</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perusahaan</w:t>
      </w:r>
      <w:proofErr w:type="spellEnd"/>
      <w:r w:rsidRPr="002E0A9B">
        <w:rPr>
          <w:rFonts w:eastAsia="TimesNewRomanPSMT"/>
          <w:sz w:val="24"/>
          <w:szCs w:val="24"/>
          <w:lang w:val="en-US"/>
        </w:rPr>
        <w:t xml:space="preserve"> BUMN </w:t>
      </w:r>
      <w:proofErr w:type="spellStart"/>
      <w:r w:rsidRPr="002E0A9B">
        <w:rPr>
          <w:rFonts w:eastAsia="TimesNewRomanPSMT"/>
          <w:sz w:val="24"/>
          <w:szCs w:val="24"/>
          <w:lang w:val="en-US"/>
        </w:rPr>
        <w:t>memiliki</w:t>
      </w:r>
      <w:proofErr w:type="spellEnd"/>
      <w:r w:rsidRPr="002E0A9B">
        <w:rPr>
          <w:rFonts w:eastAsia="TimesNewRomanPSMT"/>
          <w:sz w:val="24"/>
          <w:szCs w:val="24"/>
          <w:lang w:val="en-US"/>
        </w:rPr>
        <w:t xml:space="preserve"> tata </w:t>
      </w:r>
      <w:proofErr w:type="spellStart"/>
      <w:r w:rsidRPr="002E0A9B">
        <w:rPr>
          <w:rFonts w:eastAsia="TimesNewRomanPSMT"/>
          <w:sz w:val="24"/>
          <w:szCs w:val="24"/>
          <w:lang w:val="en-US"/>
        </w:rPr>
        <w:t>kelola</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perusahaan</w:t>
      </w:r>
      <w:proofErr w:type="spellEnd"/>
      <w:r w:rsidRPr="002E0A9B">
        <w:rPr>
          <w:rFonts w:eastAsia="TimesNewRomanPSMT"/>
          <w:sz w:val="24"/>
          <w:szCs w:val="24"/>
          <w:lang w:val="en-US"/>
        </w:rPr>
        <w:t xml:space="preserve"> yang </w:t>
      </w:r>
      <w:proofErr w:type="spellStart"/>
      <w:r w:rsidRPr="002E0A9B">
        <w:rPr>
          <w:rFonts w:eastAsia="TimesNewRomanPSMT"/>
          <w:sz w:val="24"/>
          <w:szCs w:val="24"/>
          <w:lang w:val="en-US"/>
        </w:rPr>
        <w:t>kurang</w:t>
      </w:r>
      <w:proofErr w:type="spellEnd"/>
      <w:r w:rsidRPr="002E0A9B">
        <w:rPr>
          <w:rFonts w:eastAsia="TimesNewRomanPSMT"/>
          <w:sz w:val="24"/>
          <w:szCs w:val="24"/>
          <w:lang w:val="en-US"/>
        </w:rPr>
        <w:t xml:space="preserve"> </w:t>
      </w:r>
      <w:proofErr w:type="spellStart"/>
      <w:r w:rsidRPr="002E0A9B">
        <w:rPr>
          <w:rFonts w:eastAsia="TimesNewRomanPSMT"/>
          <w:sz w:val="24"/>
          <w:szCs w:val="24"/>
          <w:lang w:val="en-US"/>
        </w:rPr>
        <w:t>baik</w:t>
      </w:r>
      <w:proofErr w:type="spellEnd"/>
      <w:r w:rsidRPr="002E0A9B">
        <w:rPr>
          <w:rFonts w:eastAsia="TimesNewRomanPSMT"/>
          <w:sz w:val="24"/>
          <w:szCs w:val="24"/>
          <w:lang w:val="en-US"/>
        </w:rPr>
        <w:t xml:space="preserve">. </w:t>
      </w:r>
      <w:bookmarkEnd w:id="12"/>
      <w:r w:rsidR="00B07F10" w:rsidRPr="00B07F10">
        <w:rPr>
          <w:rFonts w:eastAsia="TimesNewRomanPSMT"/>
          <w:sz w:val="24"/>
          <w:szCs w:val="24"/>
          <w:lang w:val="en-US"/>
        </w:rPr>
        <w:t xml:space="preserve">Nilai rata-rata GCG BUMN </w:t>
      </w:r>
      <w:proofErr w:type="spellStart"/>
      <w:r w:rsidR="00B07F10" w:rsidRPr="00B07F10">
        <w:rPr>
          <w:rFonts w:eastAsia="TimesNewRomanPSMT"/>
          <w:sz w:val="24"/>
          <w:szCs w:val="24"/>
          <w:lang w:val="en-US"/>
        </w:rPr>
        <w:t>ditunjukkan</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dalam</w:t>
      </w:r>
      <w:proofErr w:type="spellEnd"/>
      <w:r w:rsidR="00B07F10">
        <w:rPr>
          <w:rFonts w:eastAsia="TimesNewRomanPSMT"/>
          <w:sz w:val="24"/>
          <w:szCs w:val="24"/>
          <w:lang w:val="en-US"/>
        </w:rPr>
        <w:t xml:space="preserve"> Gambar 1. </w:t>
      </w:r>
      <w:r w:rsidR="00B07F10" w:rsidRPr="00B07F10">
        <w:rPr>
          <w:rFonts w:eastAsia="TimesNewRomanPSMT"/>
          <w:sz w:val="24"/>
          <w:szCs w:val="24"/>
          <w:lang w:val="en-US"/>
        </w:rPr>
        <w:t xml:space="preserve">Nilai </w:t>
      </w:r>
      <w:proofErr w:type="spellStart"/>
      <w:r w:rsidR="00B07F10" w:rsidRPr="00B07F10">
        <w:rPr>
          <w:rFonts w:eastAsia="TimesNewRomanPSMT"/>
          <w:sz w:val="24"/>
          <w:szCs w:val="24"/>
          <w:lang w:val="en-US"/>
        </w:rPr>
        <w:t>tersebut</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terus</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meningkat</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dari</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tahun</w:t>
      </w:r>
      <w:proofErr w:type="spellEnd"/>
      <w:r w:rsidR="00B07F10" w:rsidRPr="00B07F10">
        <w:rPr>
          <w:rFonts w:eastAsia="TimesNewRomanPSMT"/>
          <w:sz w:val="24"/>
          <w:szCs w:val="24"/>
          <w:lang w:val="en-US"/>
        </w:rPr>
        <w:t xml:space="preserve"> 2015 </w:t>
      </w:r>
      <w:proofErr w:type="spellStart"/>
      <w:r w:rsidR="00B07F10" w:rsidRPr="00B07F10">
        <w:rPr>
          <w:rFonts w:eastAsia="TimesNewRomanPSMT"/>
          <w:sz w:val="24"/>
          <w:szCs w:val="24"/>
          <w:lang w:val="en-US"/>
        </w:rPr>
        <w:t>hingga</w:t>
      </w:r>
      <w:proofErr w:type="spellEnd"/>
      <w:r w:rsidR="00B07F10" w:rsidRPr="00B07F10">
        <w:rPr>
          <w:rFonts w:eastAsia="TimesNewRomanPSMT"/>
          <w:sz w:val="24"/>
          <w:szCs w:val="24"/>
          <w:lang w:val="en-US"/>
        </w:rPr>
        <w:t xml:space="preserve"> 2019 yang </w:t>
      </w:r>
      <w:proofErr w:type="spellStart"/>
      <w:r w:rsidR="00B07F10" w:rsidRPr="00B07F10">
        <w:rPr>
          <w:rFonts w:eastAsia="TimesNewRomanPSMT"/>
          <w:sz w:val="24"/>
          <w:szCs w:val="24"/>
          <w:lang w:val="en-US"/>
        </w:rPr>
        <w:t>menandakan</w:t>
      </w:r>
      <w:proofErr w:type="spellEnd"/>
      <w:r w:rsidR="00B07F10">
        <w:rPr>
          <w:rFonts w:eastAsia="TimesNewRomanPSMT"/>
          <w:sz w:val="24"/>
          <w:szCs w:val="24"/>
          <w:lang w:val="en-US"/>
        </w:rPr>
        <w:t xml:space="preserve"> </w:t>
      </w:r>
      <w:proofErr w:type="spellStart"/>
      <w:r w:rsidR="00B07F10" w:rsidRPr="00B07F10">
        <w:rPr>
          <w:rFonts w:eastAsia="TimesNewRomanPSMT"/>
          <w:sz w:val="24"/>
          <w:szCs w:val="24"/>
          <w:lang w:val="en-US"/>
        </w:rPr>
        <w:t>bahwa</w:t>
      </w:r>
      <w:proofErr w:type="spellEnd"/>
      <w:r w:rsidR="00B07F10" w:rsidRPr="00B07F10">
        <w:rPr>
          <w:rFonts w:eastAsia="TimesNewRomanPSMT"/>
          <w:sz w:val="24"/>
          <w:szCs w:val="24"/>
          <w:lang w:val="en-US"/>
        </w:rPr>
        <w:t xml:space="preserve"> BUMN </w:t>
      </w:r>
      <w:proofErr w:type="spellStart"/>
      <w:r w:rsidR="00B07F10" w:rsidRPr="00B07F10">
        <w:rPr>
          <w:rFonts w:eastAsia="TimesNewRomanPSMT"/>
          <w:sz w:val="24"/>
          <w:szCs w:val="24"/>
          <w:lang w:val="en-US"/>
        </w:rPr>
        <w:t>terus</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berusaha</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untuk</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memperbaiki</w:t>
      </w:r>
      <w:proofErr w:type="spellEnd"/>
      <w:r w:rsidR="00B07F10" w:rsidRPr="00B07F10">
        <w:rPr>
          <w:rFonts w:eastAsia="TimesNewRomanPSMT"/>
          <w:sz w:val="24"/>
          <w:szCs w:val="24"/>
          <w:lang w:val="en-US"/>
        </w:rPr>
        <w:t xml:space="preserve"> GCG-</w:t>
      </w:r>
      <w:proofErr w:type="spellStart"/>
      <w:r w:rsidR="00B07F10" w:rsidRPr="00B07F10">
        <w:rPr>
          <w:rFonts w:eastAsia="TimesNewRomanPSMT"/>
          <w:sz w:val="24"/>
          <w:szCs w:val="24"/>
          <w:lang w:val="en-US"/>
        </w:rPr>
        <w:t>nya</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Namun</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peningkatan</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tersebut</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berbanding</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terbalik</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dengan</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kinerja</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keuangan</w:t>
      </w:r>
      <w:proofErr w:type="spellEnd"/>
      <w:r w:rsidR="00B07F10" w:rsidRPr="00B07F10">
        <w:rPr>
          <w:rFonts w:eastAsia="TimesNewRomanPSMT"/>
          <w:sz w:val="24"/>
          <w:szCs w:val="24"/>
          <w:lang w:val="en-US"/>
        </w:rPr>
        <w:t xml:space="preserve"> BUMN di </w:t>
      </w:r>
      <w:proofErr w:type="spellStart"/>
      <w:r w:rsidR="00B07F10" w:rsidRPr="00B07F10">
        <w:rPr>
          <w:rFonts w:eastAsia="TimesNewRomanPSMT"/>
          <w:sz w:val="24"/>
          <w:szCs w:val="24"/>
          <w:lang w:val="en-US"/>
        </w:rPr>
        <w:t>tahun</w:t>
      </w:r>
      <w:proofErr w:type="spellEnd"/>
      <w:r w:rsidR="00B07F10" w:rsidRPr="00B07F10">
        <w:rPr>
          <w:rFonts w:eastAsia="TimesNewRomanPSMT"/>
          <w:sz w:val="24"/>
          <w:szCs w:val="24"/>
          <w:lang w:val="en-US"/>
        </w:rPr>
        <w:t xml:space="preserve"> yang </w:t>
      </w:r>
      <w:proofErr w:type="spellStart"/>
      <w:r w:rsidR="00B07F10" w:rsidRPr="00B07F10">
        <w:rPr>
          <w:rFonts w:eastAsia="TimesNewRomanPSMT"/>
          <w:sz w:val="24"/>
          <w:szCs w:val="24"/>
          <w:lang w:val="en-US"/>
        </w:rPr>
        <w:t>sama</w:t>
      </w:r>
      <w:proofErr w:type="spellEnd"/>
      <w:r w:rsidR="00B07F10" w:rsidRPr="00B07F10">
        <w:rPr>
          <w:rFonts w:eastAsia="TimesNewRomanPSMT"/>
          <w:sz w:val="24"/>
          <w:szCs w:val="24"/>
          <w:lang w:val="en-US"/>
        </w:rPr>
        <w:t xml:space="preserve"> yang </w:t>
      </w:r>
      <w:proofErr w:type="spellStart"/>
      <w:r w:rsidR="00B07F10" w:rsidRPr="00B07F10">
        <w:rPr>
          <w:rFonts w:eastAsia="TimesNewRomanPSMT"/>
          <w:sz w:val="24"/>
          <w:szCs w:val="24"/>
          <w:lang w:val="en-US"/>
        </w:rPr>
        <w:t>terus</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mengalami</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penurunan</w:t>
      </w:r>
      <w:proofErr w:type="spellEnd"/>
      <w:r w:rsidR="00656043">
        <w:rPr>
          <w:rFonts w:eastAsia="TimesNewRomanPSMT"/>
          <w:sz w:val="24"/>
          <w:szCs w:val="24"/>
          <w:lang w:val="en-US"/>
        </w:rPr>
        <w:t xml:space="preserve"> pada Gambar 2</w:t>
      </w:r>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Menurut</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penelitian</w:t>
      </w:r>
      <w:proofErr w:type="spellEnd"/>
      <w:r w:rsidR="00B07F10" w:rsidRPr="00B07F10">
        <w:rPr>
          <w:rFonts w:eastAsia="TimesNewRomanPSMT"/>
          <w:sz w:val="24"/>
          <w:szCs w:val="24"/>
          <w:lang w:val="en-US"/>
        </w:rPr>
        <w:t xml:space="preserve"> yang </w:t>
      </w:r>
      <w:proofErr w:type="spellStart"/>
      <w:r w:rsidR="00B07F10" w:rsidRPr="00B07F10">
        <w:rPr>
          <w:rFonts w:eastAsia="TimesNewRomanPSMT"/>
          <w:sz w:val="24"/>
          <w:szCs w:val="24"/>
          <w:lang w:val="en-US"/>
        </w:rPr>
        <w:t>dilakukan</w:t>
      </w:r>
      <w:proofErr w:type="spellEnd"/>
      <w:r w:rsidR="00B07F10" w:rsidRPr="00B07F10">
        <w:rPr>
          <w:rFonts w:eastAsia="TimesNewRomanPSMT"/>
          <w:sz w:val="24"/>
          <w:szCs w:val="24"/>
          <w:lang w:val="en-US"/>
        </w:rPr>
        <w:t xml:space="preserve"> oleh </w:t>
      </w:r>
      <w:r w:rsidR="005E3D9E">
        <w:rPr>
          <w:rFonts w:eastAsia="TimesNewRomanPSMT"/>
          <w:sz w:val="24"/>
          <w:szCs w:val="24"/>
          <w:lang w:val="en-US"/>
        </w:rPr>
        <w:fldChar w:fldCharType="begin" w:fldLock="1"/>
      </w:r>
      <w:r w:rsidR="005E3D9E">
        <w:rPr>
          <w:rFonts w:eastAsia="TimesNewRomanPSMT"/>
          <w:sz w:val="24"/>
          <w:szCs w:val="24"/>
          <w:lang w:val="en-US"/>
        </w:rPr>
        <w:instrText>ADDIN CSL_CITATION {"citationItems":[{"id":"ITEM-1","itemData":{"DOI":"10.1108/AJAR-06-2018-0008","ISSN":"24434175","abstract":"Purpose: The purpose of this paper is to determine the direct influence of the mechanism of good corporate governance (GCG) and corporate social responsibility (CSR) on financial performance as well as through earnings management as a mediating variable. Design/methodology/approach: The data used in this research are secondary data involving 102 companies listed on the Indonesian Stock Exchange for the period 2014. The data used in this study were analyzed using partial least square and carried out with the help of software WarpPLS 5.0. Findings: The results show that the mechanism of GCG and CSR has a positive effect on financial performance as well as the CSR on financial performance. Originality/value: The results also show partial mediation of earnings management on impact of GCG mechanisms on financial performance and full mediation of earnings management on impact of CSR on financial performance.","author":[{"dropping-particle":"","family":"Mahrani","given":"Mayang","non-dropping-particle":"","parse-names":false,"suffix":""},{"dropping-particle":"","family":"Soewarno","given":"Noorlailie","non-dropping-particle":"","parse-names":false,"suffix":""}],"container-title":"Asian Journal of Accounting Research","id":"ITEM-1","issue":"1","issued":{"date-parts":[["2018"]]},"page":"41-60","title":"The effect of good corporate governance mechanism and corporate social responsibility on financial performance with earnings management as mediating variable","type":"article-journal","volume":"3"},"uris":["http://www.mendeley.com/documents/?uuid=de5e66c6-f7f3-48ae-b727-73edd4124b75"]}],"mendeley":{"formattedCitation":"(Mahrani &amp; Soewarno, 2018)","manualFormatting":"Mahrani &amp; Soewarno (2018)","plainTextFormattedCitation":"(Mahrani &amp; Soewarno, 2018)","previouslyFormattedCitation":"(Mahrani &amp; Soewarno, 2018)"},"properties":{"noteIndex":0},"schema":"https://github.com/citation-style-language/schema/raw/master/csl-citation.json"}</w:instrText>
      </w:r>
      <w:r w:rsidR="005E3D9E">
        <w:rPr>
          <w:rFonts w:eastAsia="TimesNewRomanPSMT"/>
          <w:sz w:val="24"/>
          <w:szCs w:val="24"/>
          <w:lang w:val="en-US"/>
        </w:rPr>
        <w:fldChar w:fldCharType="separate"/>
      </w:r>
      <w:r w:rsidR="005E3D9E" w:rsidRPr="005E3D9E">
        <w:rPr>
          <w:rFonts w:eastAsia="TimesNewRomanPSMT"/>
          <w:noProof/>
          <w:sz w:val="24"/>
          <w:szCs w:val="24"/>
          <w:lang w:val="en-US"/>
        </w:rPr>
        <w:t>Mahrani &amp; Soewarno</w:t>
      </w:r>
      <w:r w:rsidR="005E3D9E">
        <w:rPr>
          <w:rFonts w:eastAsia="TimesNewRomanPSMT"/>
          <w:noProof/>
          <w:sz w:val="24"/>
          <w:szCs w:val="24"/>
          <w:lang w:val="en-US"/>
        </w:rPr>
        <w:t xml:space="preserve"> (</w:t>
      </w:r>
      <w:r w:rsidR="005E3D9E" w:rsidRPr="005E3D9E">
        <w:rPr>
          <w:rFonts w:eastAsia="TimesNewRomanPSMT"/>
          <w:noProof/>
          <w:sz w:val="24"/>
          <w:szCs w:val="24"/>
          <w:lang w:val="en-US"/>
        </w:rPr>
        <w:t>2018)</w:t>
      </w:r>
      <w:r w:rsidR="005E3D9E">
        <w:rPr>
          <w:rFonts w:eastAsia="TimesNewRomanPSMT"/>
          <w:sz w:val="24"/>
          <w:szCs w:val="24"/>
          <w:lang w:val="en-US"/>
        </w:rPr>
        <w:fldChar w:fldCharType="end"/>
      </w:r>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peningkatan</w:t>
      </w:r>
      <w:proofErr w:type="spellEnd"/>
      <w:r w:rsidR="00B07F10" w:rsidRPr="00B07F10">
        <w:rPr>
          <w:rFonts w:eastAsia="TimesNewRomanPSMT"/>
          <w:sz w:val="24"/>
          <w:szCs w:val="24"/>
          <w:lang w:val="en-US"/>
        </w:rPr>
        <w:t xml:space="preserve"> GCG </w:t>
      </w:r>
      <w:proofErr w:type="spellStart"/>
      <w:r w:rsidR="00B07F10" w:rsidRPr="00B07F10">
        <w:rPr>
          <w:rFonts w:eastAsia="TimesNewRomanPSMT"/>
          <w:sz w:val="24"/>
          <w:szCs w:val="24"/>
          <w:lang w:val="en-US"/>
        </w:rPr>
        <w:t>harusnya</w:t>
      </w:r>
      <w:proofErr w:type="spellEnd"/>
      <w:r w:rsidR="00B07F10" w:rsidRPr="00B07F10">
        <w:rPr>
          <w:rFonts w:eastAsia="TimesNewRomanPSMT"/>
          <w:sz w:val="24"/>
          <w:szCs w:val="24"/>
          <w:lang w:val="en-US"/>
        </w:rPr>
        <w:t xml:space="preserve"> juga </w:t>
      </w:r>
      <w:proofErr w:type="spellStart"/>
      <w:r w:rsidR="00B07F10" w:rsidRPr="00B07F10">
        <w:rPr>
          <w:rFonts w:eastAsia="TimesNewRomanPSMT"/>
          <w:sz w:val="24"/>
          <w:szCs w:val="24"/>
          <w:lang w:val="en-US"/>
        </w:rPr>
        <w:t>akan</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meningkatkan</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kinerja</w:t>
      </w:r>
      <w:proofErr w:type="spellEnd"/>
      <w:r w:rsidR="00B07F10" w:rsidRPr="00B07F10">
        <w:rPr>
          <w:rFonts w:eastAsia="TimesNewRomanPSMT"/>
          <w:sz w:val="24"/>
          <w:szCs w:val="24"/>
          <w:lang w:val="en-US"/>
        </w:rPr>
        <w:t xml:space="preserve"> </w:t>
      </w:r>
      <w:proofErr w:type="spellStart"/>
      <w:r w:rsidR="00B07F10" w:rsidRPr="00B07F10">
        <w:rPr>
          <w:rFonts w:eastAsia="TimesNewRomanPSMT"/>
          <w:sz w:val="24"/>
          <w:szCs w:val="24"/>
          <w:lang w:val="en-US"/>
        </w:rPr>
        <w:t>keuangan</w:t>
      </w:r>
      <w:proofErr w:type="spellEnd"/>
      <w:r w:rsidR="00B07F10" w:rsidRPr="00B07F10">
        <w:rPr>
          <w:rFonts w:eastAsia="TimesNewRomanPSMT"/>
          <w:sz w:val="24"/>
          <w:szCs w:val="24"/>
          <w:lang w:val="en-US"/>
        </w:rPr>
        <w:t>.</w:t>
      </w:r>
    </w:p>
    <w:p w:rsidR="00B07F10" w:rsidRDefault="008E03FD" w:rsidP="00B07F10">
      <w:pPr>
        <w:pStyle w:val="ListParagraph"/>
        <w:keepNext/>
        <w:spacing w:before="90" w:line="360" w:lineRule="auto"/>
        <w:ind w:left="360" w:right="49" w:firstLine="450"/>
      </w:pPr>
      <w:r>
        <w:rPr>
          <w:noProof/>
        </w:rPr>
        <mc:AlternateContent>
          <mc:Choice Requires="wpg">
            <w:drawing>
              <wp:inline distT="0" distB="0" distL="0" distR="0">
                <wp:extent cx="3865880" cy="1367155"/>
                <wp:effectExtent l="0" t="0" r="1270" b="4445"/>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5880" cy="1367155"/>
                          <a:chOff x="0" y="0"/>
                          <a:chExt cx="6088" cy="2153"/>
                        </a:xfrm>
                      </wpg:grpSpPr>
                      <wps:wsp>
                        <wps:cNvPr id="122" name="Line 3"/>
                        <wps:cNvCnPr>
                          <a:cxnSpLocks noChangeShapeType="1"/>
                        </wps:cNvCnPr>
                        <wps:spPr bwMode="auto">
                          <a:xfrm>
                            <a:off x="321" y="515"/>
                            <a:ext cx="0" cy="1236"/>
                          </a:xfrm>
                          <a:prstGeom prst="line">
                            <a:avLst/>
                          </a:prstGeom>
                          <a:noFill/>
                          <a:ln w="9512">
                            <a:solidFill>
                              <a:srgbClr val="D9D9D9"/>
                            </a:solidFill>
                            <a:prstDash val="solid"/>
                            <a:round/>
                            <a:headEnd/>
                            <a:tailEnd/>
                          </a:ln>
                        </wps:spPr>
                        <wps:bodyPr/>
                      </wps:wsp>
                      <wps:wsp>
                        <wps:cNvPr id="123" name="Line 4"/>
                        <wps:cNvCnPr>
                          <a:cxnSpLocks noChangeShapeType="1"/>
                        </wps:cNvCnPr>
                        <wps:spPr bwMode="auto">
                          <a:xfrm>
                            <a:off x="1409" y="515"/>
                            <a:ext cx="0" cy="1236"/>
                          </a:xfrm>
                          <a:prstGeom prst="line">
                            <a:avLst/>
                          </a:prstGeom>
                          <a:noFill/>
                          <a:ln w="9512">
                            <a:solidFill>
                              <a:srgbClr val="D9D9D9"/>
                            </a:solidFill>
                            <a:prstDash val="solid"/>
                            <a:round/>
                            <a:headEnd/>
                            <a:tailEnd/>
                          </a:ln>
                        </wps:spPr>
                        <wps:bodyPr/>
                      </wps:wsp>
                      <wps:wsp>
                        <wps:cNvPr id="124" name="Line 5"/>
                        <wps:cNvCnPr>
                          <a:cxnSpLocks noChangeShapeType="1"/>
                        </wps:cNvCnPr>
                        <wps:spPr bwMode="auto">
                          <a:xfrm>
                            <a:off x="2497" y="515"/>
                            <a:ext cx="0" cy="1236"/>
                          </a:xfrm>
                          <a:prstGeom prst="line">
                            <a:avLst/>
                          </a:prstGeom>
                          <a:noFill/>
                          <a:ln w="9512">
                            <a:solidFill>
                              <a:srgbClr val="D9D9D9"/>
                            </a:solidFill>
                            <a:prstDash val="solid"/>
                            <a:round/>
                            <a:headEnd/>
                            <a:tailEnd/>
                          </a:ln>
                        </wps:spPr>
                        <wps:bodyPr/>
                      </wps:wsp>
                      <wps:wsp>
                        <wps:cNvPr id="125" name="Line 6"/>
                        <wps:cNvCnPr>
                          <a:cxnSpLocks noChangeShapeType="1"/>
                        </wps:cNvCnPr>
                        <wps:spPr bwMode="auto">
                          <a:xfrm>
                            <a:off x="3586" y="515"/>
                            <a:ext cx="0" cy="1236"/>
                          </a:xfrm>
                          <a:prstGeom prst="line">
                            <a:avLst/>
                          </a:prstGeom>
                          <a:noFill/>
                          <a:ln w="9512">
                            <a:solidFill>
                              <a:srgbClr val="D9D9D9"/>
                            </a:solidFill>
                            <a:prstDash val="solid"/>
                            <a:round/>
                            <a:headEnd/>
                            <a:tailEnd/>
                          </a:ln>
                        </wps:spPr>
                        <wps:bodyPr/>
                      </wps:wsp>
                      <wps:wsp>
                        <wps:cNvPr id="126" name="Line 7"/>
                        <wps:cNvCnPr>
                          <a:cxnSpLocks noChangeShapeType="1"/>
                        </wps:cNvCnPr>
                        <wps:spPr bwMode="auto">
                          <a:xfrm>
                            <a:off x="4674" y="515"/>
                            <a:ext cx="0" cy="1236"/>
                          </a:xfrm>
                          <a:prstGeom prst="line">
                            <a:avLst/>
                          </a:prstGeom>
                          <a:noFill/>
                          <a:ln w="9512">
                            <a:solidFill>
                              <a:srgbClr val="D9D9D9"/>
                            </a:solidFill>
                            <a:prstDash val="solid"/>
                            <a:round/>
                            <a:headEnd/>
                            <a:tailEnd/>
                          </a:ln>
                        </wps:spPr>
                        <wps:bodyPr/>
                      </wps:wsp>
                      <wps:wsp>
                        <wps:cNvPr id="127" name="Line 8"/>
                        <wps:cNvCnPr>
                          <a:cxnSpLocks noChangeShapeType="1"/>
                        </wps:cNvCnPr>
                        <wps:spPr bwMode="auto">
                          <a:xfrm>
                            <a:off x="5766" y="515"/>
                            <a:ext cx="0" cy="1236"/>
                          </a:xfrm>
                          <a:prstGeom prst="line">
                            <a:avLst/>
                          </a:prstGeom>
                          <a:noFill/>
                          <a:ln w="9512">
                            <a:solidFill>
                              <a:srgbClr val="D9D9D9"/>
                            </a:solidFill>
                            <a:prstDash val="solid"/>
                            <a:round/>
                            <a:headEnd/>
                            <a:tailEnd/>
                          </a:ln>
                        </wps:spPr>
                        <wps:bodyPr/>
                      </wps:wsp>
                      <wps:wsp>
                        <wps:cNvPr id="128" name="AutoShape 9"/>
                        <wps:cNvSpPr>
                          <a:spLocks/>
                        </wps:cNvSpPr>
                        <wps:spPr bwMode="auto">
                          <a:xfrm>
                            <a:off x="651" y="644"/>
                            <a:ext cx="4503" cy="1108"/>
                          </a:xfrm>
                          <a:custGeom>
                            <a:avLst/>
                            <a:gdLst>
                              <a:gd name="T0" fmla="+- 0 800 651"/>
                              <a:gd name="T1" fmla="*/ T0 w 4503"/>
                              <a:gd name="T2" fmla="+- 0 644 644"/>
                              <a:gd name="T3" fmla="*/ 644 h 1108"/>
                              <a:gd name="T4" fmla="+- 0 651 651"/>
                              <a:gd name="T5" fmla="*/ T4 w 4503"/>
                              <a:gd name="T6" fmla="+- 0 644 644"/>
                              <a:gd name="T7" fmla="*/ 644 h 1108"/>
                              <a:gd name="T8" fmla="+- 0 651 651"/>
                              <a:gd name="T9" fmla="*/ T8 w 4503"/>
                              <a:gd name="T10" fmla="+- 0 1752 644"/>
                              <a:gd name="T11" fmla="*/ 1752 h 1108"/>
                              <a:gd name="T12" fmla="+- 0 800 651"/>
                              <a:gd name="T13" fmla="*/ T12 w 4503"/>
                              <a:gd name="T14" fmla="+- 0 1752 644"/>
                              <a:gd name="T15" fmla="*/ 1752 h 1108"/>
                              <a:gd name="T16" fmla="+- 0 800 651"/>
                              <a:gd name="T17" fmla="*/ T16 w 4503"/>
                              <a:gd name="T18" fmla="+- 0 644 644"/>
                              <a:gd name="T19" fmla="*/ 644 h 1108"/>
                              <a:gd name="T20" fmla="+- 0 1889 651"/>
                              <a:gd name="T21" fmla="*/ T20 w 4503"/>
                              <a:gd name="T22" fmla="+- 0 774 644"/>
                              <a:gd name="T23" fmla="*/ 774 h 1108"/>
                              <a:gd name="T24" fmla="+- 0 1740 651"/>
                              <a:gd name="T25" fmla="*/ T24 w 4503"/>
                              <a:gd name="T26" fmla="+- 0 774 644"/>
                              <a:gd name="T27" fmla="*/ 774 h 1108"/>
                              <a:gd name="T28" fmla="+- 0 1740 651"/>
                              <a:gd name="T29" fmla="*/ T28 w 4503"/>
                              <a:gd name="T30" fmla="+- 0 1752 644"/>
                              <a:gd name="T31" fmla="*/ 1752 h 1108"/>
                              <a:gd name="T32" fmla="+- 0 1889 651"/>
                              <a:gd name="T33" fmla="*/ T32 w 4503"/>
                              <a:gd name="T34" fmla="+- 0 1752 644"/>
                              <a:gd name="T35" fmla="*/ 1752 h 1108"/>
                              <a:gd name="T36" fmla="+- 0 1889 651"/>
                              <a:gd name="T37" fmla="*/ T36 w 4503"/>
                              <a:gd name="T38" fmla="+- 0 774 644"/>
                              <a:gd name="T39" fmla="*/ 774 h 1108"/>
                              <a:gd name="T40" fmla="+- 0 2977 651"/>
                              <a:gd name="T41" fmla="*/ T40 w 4503"/>
                              <a:gd name="T42" fmla="+- 0 974 644"/>
                              <a:gd name="T43" fmla="*/ 974 h 1108"/>
                              <a:gd name="T44" fmla="+- 0 2828 651"/>
                              <a:gd name="T45" fmla="*/ T44 w 4503"/>
                              <a:gd name="T46" fmla="+- 0 974 644"/>
                              <a:gd name="T47" fmla="*/ 974 h 1108"/>
                              <a:gd name="T48" fmla="+- 0 2828 651"/>
                              <a:gd name="T49" fmla="*/ T48 w 4503"/>
                              <a:gd name="T50" fmla="+- 0 1752 644"/>
                              <a:gd name="T51" fmla="*/ 1752 h 1108"/>
                              <a:gd name="T52" fmla="+- 0 2977 651"/>
                              <a:gd name="T53" fmla="*/ T52 w 4503"/>
                              <a:gd name="T54" fmla="+- 0 1752 644"/>
                              <a:gd name="T55" fmla="*/ 1752 h 1108"/>
                              <a:gd name="T56" fmla="+- 0 2977 651"/>
                              <a:gd name="T57" fmla="*/ T56 w 4503"/>
                              <a:gd name="T58" fmla="+- 0 974 644"/>
                              <a:gd name="T59" fmla="*/ 974 h 1108"/>
                              <a:gd name="T60" fmla="+- 0 4065 651"/>
                              <a:gd name="T61" fmla="*/ T60 w 4503"/>
                              <a:gd name="T62" fmla="+- 0 1214 644"/>
                              <a:gd name="T63" fmla="*/ 1214 h 1108"/>
                              <a:gd name="T64" fmla="+- 0 3917 651"/>
                              <a:gd name="T65" fmla="*/ T64 w 4503"/>
                              <a:gd name="T66" fmla="+- 0 1214 644"/>
                              <a:gd name="T67" fmla="*/ 1214 h 1108"/>
                              <a:gd name="T68" fmla="+- 0 3917 651"/>
                              <a:gd name="T69" fmla="*/ T68 w 4503"/>
                              <a:gd name="T70" fmla="+- 0 1752 644"/>
                              <a:gd name="T71" fmla="*/ 1752 h 1108"/>
                              <a:gd name="T72" fmla="+- 0 4065 651"/>
                              <a:gd name="T73" fmla="*/ T72 w 4503"/>
                              <a:gd name="T74" fmla="+- 0 1752 644"/>
                              <a:gd name="T75" fmla="*/ 1752 h 1108"/>
                              <a:gd name="T76" fmla="+- 0 4065 651"/>
                              <a:gd name="T77" fmla="*/ T76 w 4503"/>
                              <a:gd name="T78" fmla="+- 0 1214 644"/>
                              <a:gd name="T79" fmla="*/ 1214 h 1108"/>
                              <a:gd name="T80" fmla="+- 0 5154 651"/>
                              <a:gd name="T81" fmla="*/ T80 w 4503"/>
                              <a:gd name="T82" fmla="+- 0 1315 644"/>
                              <a:gd name="T83" fmla="*/ 1315 h 1108"/>
                              <a:gd name="T84" fmla="+- 0 5006 651"/>
                              <a:gd name="T85" fmla="*/ T84 w 4503"/>
                              <a:gd name="T86" fmla="+- 0 1315 644"/>
                              <a:gd name="T87" fmla="*/ 1315 h 1108"/>
                              <a:gd name="T88" fmla="+- 0 5006 651"/>
                              <a:gd name="T89" fmla="*/ T88 w 4503"/>
                              <a:gd name="T90" fmla="+- 0 1752 644"/>
                              <a:gd name="T91" fmla="*/ 1752 h 1108"/>
                              <a:gd name="T92" fmla="+- 0 5154 651"/>
                              <a:gd name="T93" fmla="*/ T92 w 4503"/>
                              <a:gd name="T94" fmla="+- 0 1752 644"/>
                              <a:gd name="T95" fmla="*/ 1752 h 1108"/>
                              <a:gd name="T96" fmla="+- 0 5154 651"/>
                              <a:gd name="T97" fmla="*/ T96 w 4503"/>
                              <a:gd name="T98" fmla="+- 0 1315 644"/>
                              <a:gd name="T99" fmla="*/ 1315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03" h="1108">
                                <a:moveTo>
                                  <a:pt x="149" y="0"/>
                                </a:moveTo>
                                <a:lnTo>
                                  <a:pt x="0" y="0"/>
                                </a:lnTo>
                                <a:lnTo>
                                  <a:pt x="0" y="1108"/>
                                </a:lnTo>
                                <a:lnTo>
                                  <a:pt x="149" y="1108"/>
                                </a:lnTo>
                                <a:lnTo>
                                  <a:pt x="149" y="0"/>
                                </a:lnTo>
                                <a:close/>
                                <a:moveTo>
                                  <a:pt x="1238" y="130"/>
                                </a:moveTo>
                                <a:lnTo>
                                  <a:pt x="1089" y="130"/>
                                </a:lnTo>
                                <a:lnTo>
                                  <a:pt x="1089" y="1108"/>
                                </a:lnTo>
                                <a:lnTo>
                                  <a:pt x="1238" y="1108"/>
                                </a:lnTo>
                                <a:lnTo>
                                  <a:pt x="1238" y="130"/>
                                </a:lnTo>
                                <a:close/>
                                <a:moveTo>
                                  <a:pt x="2326" y="330"/>
                                </a:moveTo>
                                <a:lnTo>
                                  <a:pt x="2177" y="330"/>
                                </a:lnTo>
                                <a:lnTo>
                                  <a:pt x="2177" y="1108"/>
                                </a:lnTo>
                                <a:lnTo>
                                  <a:pt x="2326" y="1108"/>
                                </a:lnTo>
                                <a:lnTo>
                                  <a:pt x="2326" y="330"/>
                                </a:lnTo>
                                <a:close/>
                                <a:moveTo>
                                  <a:pt x="3414" y="570"/>
                                </a:moveTo>
                                <a:lnTo>
                                  <a:pt x="3266" y="570"/>
                                </a:lnTo>
                                <a:lnTo>
                                  <a:pt x="3266" y="1108"/>
                                </a:lnTo>
                                <a:lnTo>
                                  <a:pt x="3414" y="1108"/>
                                </a:lnTo>
                                <a:lnTo>
                                  <a:pt x="3414" y="570"/>
                                </a:lnTo>
                                <a:close/>
                                <a:moveTo>
                                  <a:pt x="4503" y="671"/>
                                </a:moveTo>
                                <a:lnTo>
                                  <a:pt x="4355" y="671"/>
                                </a:lnTo>
                                <a:lnTo>
                                  <a:pt x="4355" y="1108"/>
                                </a:lnTo>
                                <a:lnTo>
                                  <a:pt x="4503" y="1108"/>
                                </a:lnTo>
                                <a:lnTo>
                                  <a:pt x="4503" y="671"/>
                                </a:lnTo>
                                <a:close/>
                              </a:path>
                            </a:pathLst>
                          </a:custGeom>
                          <a:solidFill>
                            <a:srgbClr val="4472C4">
                              <a:lumMod val="75000"/>
                            </a:srgbClr>
                          </a:solidFill>
                          <a:ln>
                            <a:noFill/>
                          </a:ln>
                        </wps:spPr>
                        <wps:bodyPr rot="0" vert="horz" wrap="square" lIns="91440" tIns="45720" rIns="91440" bIns="45720" anchor="t" anchorCtr="0" upright="1">
                          <a:noAutofit/>
                        </wps:bodyPr>
                      </wps:wsp>
                      <wps:wsp>
                        <wps:cNvPr id="129" name="Line 10"/>
                        <wps:cNvCnPr>
                          <a:cxnSpLocks noChangeShapeType="1"/>
                        </wps:cNvCnPr>
                        <wps:spPr bwMode="auto">
                          <a:xfrm>
                            <a:off x="321" y="1752"/>
                            <a:ext cx="5445" cy="0"/>
                          </a:xfrm>
                          <a:prstGeom prst="line">
                            <a:avLst/>
                          </a:prstGeom>
                          <a:noFill/>
                          <a:ln w="9512">
                            <a:solidFill>
                              <a:srgbClr val="D9D9D9"/>
                            </a:solidFill>
                            <a:prstDash val="solid"/>
                            <a:round/>
                            <a:headEnd/>
                            <a:tailEnd/>
                          </a:ln>
                        </wps:spPr>
                        <wps:bodyPr/>
                      </wps:wsp>
                      <wps:wsp>
                        <wps:cNvPr id="130" name="Rectangle 11"/>
                        <wps:cNvSpPr>
                          <a:spLocks noChangeArrowheads="1"/>
                        </wps:cNvSpPr>
                        <wps:spPr bwMode="auto">
                          <a:xfrm>
                            <a:off x="2313" y="106"/>
                            <a:ext cx="105" cy="105"/>
                          </a:xfrm>
                          <a:prstGeom prst="rect">
                            <a:avLst/>
                          </a:prstGeom>
                          <a:solidFill>
                            <a:srgbClr val="4472C4">
                              <a:lumMod val="75000"/>
                            </a:srgbClr>
                          </a:solidFill>
                          <a:ln>
                            <a:noFill/>
                          </a:ln>
                        </wps:spPr>
                        <wps:bodyPr rot="0" vert="horz" wrap="square" lIns="91440" tIns="45720" rIns="91440" bIns="45720" anchor="t" anchorCtr="0" upright="1">
                          <a:noAutofit/>
                        </wps:bodyPr>
                      </wps:wsp>
                      <wps:wsp>
                        <wps:cNvPr id="131" name="Rectangle 12"/>
                        <wps:cNvSpPr>
                          <a:spLocks noChangeArrowheads="1"/>
                        </wps:cNvSpPr>
                        <wps:spPr bwMode="auto">
                          <a:xfrm>
                            <a:off x="7" y="7"/>
                            <a:ext cx="6073" cy="2138"/>
                          </a:xfrm>
                          <a:prstGeom prst="rect">
                            <a:avLst/>
                          </a:prstGeom>
                          <a:noFill/>
                          <a:ln w="9512">
                            <a:solidFill>
                              <a:srgbClr val="D9D9D9"/>
                            </a:solidFill>
                            <a:prstDash val="solid"/>
                            <a:miter lim="800000"/>
                            <a:headEnd/>
                            <a:tailEnd/>
                          </a:ln>
                        </wps:spPr>
                        <wps:bodyPr rot="0" vert="horz" wrap="square" lIns="91440" tIns="45720" rIns="91440" bIns="45720" anchor="t" anchorCtr="0" upright="1">
                          <a:noAutofit/>
                        </wps:bodyPr>
                      </wps:wsp>
                      <wps:wsp>
                        <wps:cNvPr id="148" name="Text Box 13"/>
                        <wps:cNvSpPr txBox="1">
                          <a:spLocks noChangeArrowheads="1"/>
                        </wps:cNvSpPr>
                        <wps:spPr bwMode="auto">
                          <a:xfrm>
                            <a:off x="2465" y="0"/>
                            <a:ext cx="1287" cy="282"/>
                          </a:xfrm>
                          <a:prstGeom prst="rect">
                            <a:avLst/>
                          </a:prstGeom>
                          <a:noFill/>
                          <a:ln>
                            <a:noFill/>
                          </a:ln>
                        </wps:spPr>
                        <wps:txbx>
                          <w:txbxContent>
                            <w:p w:rsidR="00F21059" w:rsidRDefault="00F21059">
                              <w:pPr>
                                <w:spacing w:before="16"/>
                                <w:rPr>
                                  <w:sz w:val="21"/>
                                </w:rPr>
                              </w:pPr>
                              <w:r>
                                <w:rPr>
                                  <w:color w:val="595959"/>
                                  <w:sz w:val="21"/>
                                </w:rPr>
                                <w:t>ROA</w:t>
                              </w:r>
                              <w:r>
                                <w:rPr>
                                  <w:color w:val="595959"/>
                                  <w:spacing w:val="-8"/>
                                  <w:sz w:val="21"/>
                                </w:rPr>
                                <w:t xml:space="preserve"> </w:t>
                              </w:r>
                              <w:r>
                                <w:rPr>
                                  <w:color w:val="595959"/>
                                  <w:sz w:val="21"/>
                                </w:rPr>
                                <w:t>(dalam</w:t>
                              </w:r>
                              <w:r>
                                <w:rPr>
                                  <w:color w:val="595959"/>
                                  <w:spacing w:val="-6"/>
                                  <w:sz w:val="21"/>
                                </w:rPr>
                                <w:t xml:space="preserve"> </w:t>
                              </w:r>
                              <w:r>
                                <w:rPr>
                                  <w:color w:val="595959"/>
                                  <w:sz w:val="21"/>
                                </w:rPr>
                                <w:t>%)</w:t>
                              </w:r>
                            </w:p>
                          </w:txbxContent>
                        </wps:txbx>
                        <wps:bodyPr rot="0" vert="horz" wrap="square" lIns="0" tIns="0" rIns="0" bIns="0" anchor="t" anchorCtr="0" upright="1">
                          <a:noAutofit/>
                        </wps:bodyPr>
                      </wps:wsp>
                      <wps:wsp>
                        <wps:cNvPr id="149" name="Text Box 14"/>
                        <wps:cNvSpPr txBox="1">
                          <a:spLocks noChangeArrowheads="1"/>
                        </wps:cNvSpPr>
                        <wps:spPr bwMode="auto">
                          <a:xfrm>
                            <a:off x="608" y="1852"/>
                            <a:ext cx="514" cy="282"/>
                          </a:xfrm>
                          <a:prstGeom prst="rect">
                            <a:avLst/>
                          </a:prstGeom>
                          <a:noFill/>
                          <a:ln>
                            <a:noFill/>
                          </a:ln>
                        </wps:spPr>
                        <wps:txbx>
                          <w:txbxContent>
                            <w:p w:rsidR="00F21059" w:rsidRDefault="00F21059">
                              <w:pPr>
                                <w:spacing w:before="16"/>
                                <w:rPr>
                                  <w:sz w:val="21"/>
                                </w:rPr>
                              </w:pPr>
                              <w:r>
                                <w:rPr>
                                  <w:color w:val="595959"/>
                                  <w:spacing w:val="16"/>
                                  <w:sz w:val="21"/>
                                </w:rPr>
                                <w:t>2015</w:t>
                              </w:r>
                            </w:p>
                          </w:txbxContent>
                        </wps:txbx>
                        <wps:bodyPr rot="0" vert="horz" wrap="square" lIns="0" tIns="0" rIns="0" bIns="0" anchor="t" anchorCtr="0" upright="1">
                          <a:noAutofit/>
                        </wps:bodyPr>
                      </wps:wsp>
                      <wps:wsp>
                        <wps:cNvPr id="150" name="Text Box 15"/>
                        <wps:cNvSpPr txBox="1">
                          <a:spLocks noChangeArrowheads="1"/>
                        </wps:cNvSpPr>
                        <wps:spPr bwMode="auto">
                          <a:xfrm>
                            <a:off x="1697" y="1852"/>
                            <a:ext cx="519" cy="282"/>
                          </a:xfrm>
                          <a:prstGeom prst="rect">
                            <a:avLst/>
                          </a:prstGeom>
                          <a:noFill/>
                          <a:ln>
                            <a:noFill/>
                          </a:ln>
                        </wps:spPr>
                        <wps:txbx>
                          <w:txbxContent>
                            <w:p w:rsidR="00F21059" w:rsidRDefault="00F21059">
                              <w:pPr>
                                <w:spacing w:before="16"/>
                                <w:rPr>
                                  <w:sz w:val="21"/>
                                </w:rPr>
                              </w:pPr>
                              <w:r>
                                <w:rPr>
                                  <w:color w:val="595959"/>
                                  <w:spacing w:val="17"/>
                                  <w:sz w:val="21"/>
                                </w:rPr>
                                <w:t>2016</w:t>
                              </w:r>
                            </w:p>
                          </w:txbxContent>
                        </wps:txbx>
                        <wps:bodyPr rot="0" vert="horz" wrap="square" lIns="0" tIns="0" rIns="0" bIns="0" anchor="t" anchorCtr="0" upright="1">
                          <a:noAutofit/>
                        </wps:bodyPr>
                      </wps:wsp>
                      <wps:wsp>
                        <wps:cNvPr id="151" name="Text Box 16"/>
                        <wps:cNvSpPr txBox="1">
                          <a:spLocks noChangeArrowheads="1"/>
                        </wps:cNvSpPr>
                        <wps:spPr bwMode="auto">
                          <a:xfrm>
                            <a:off x="2786" y="1852"/>
                            <a:ext cx="519" cy="282"/>
                          </a:xfrm>
                          <a:prstGeom prst="rect">
                            <a:avLst/>
                          </a:prstGeom>
                          <a:noFill/>
                          <a:ln>
                            <a:noFill/>
                          </a:ln>
                        </wps:spPr>
                        <wps:txbx>
                          <w:txbxContent>
                            <w:p w:rsidR="00F21059" w:rsidRDefault="00F21059">
                              <w:pPr>
                                <w:spacing w:before="16"/>
                                <w:rPr>
                                  <w:sz w:val="21"/>
                                </w:rPr>
                              </w:pPr>
                              <w:r>
                                <w:rPr>
                                  <w:color w:val="595959"/>
                                  <w:spacing w:val="17"/>
                                  <w:sz w:val="21"/>
                                </w:rPr>
                                <w:t>2017</w:t>
                              </w:r>
                            </w:p>
                          </w:txbxContent>
                        </wps:txbx>
                        <wps:bodyPr rot="0" vert="horz" wrap="square" lIns="0" tIns="0" rIns="0" bIns="0" anchor="t" anchorCtr="0" upright="1">
                          <a:noAutofit/>
                        </wps:bodyPr>
                      </wps:wsp>
                      <wps:wsp>
                        <wps:cNvPr id="152" name="Text Box 17"/>
                        <wps:cNvSpPr txBox="1">
                          <a:spLocks noChangeArrowheads="1"/>
                        </wps:cNvSpPr>
                        <wps:spPr bwMode="auto">
                          <a:xfrm>
                            <a:off x="3875" y="1852"/>
                            <a:ext cx="514" cy="282"/>
                          </a:xfrm>
                          <a:prstGeom prst="rect">
                            <a:avLst/>
                          </a:prstGeom>
                          <a:noFill/>
                          <a:ln>
                            <a:noFill/>
                          </a:ln>
                        </wps:spPr>
                        <wps:txbx>
                          <w:txbxContent>
                            <w:p w:rsidR="00F21059" w:rsidRDefault="00F21059">
                              <w:pPr>
                                <w:spacing w:before="16"/>
                                <w:rPr>
                                  <w:sz w:val="21"/>
                                </w:rPr>
                              </w:pPr>
                              <w:r>
                                <w:rPr>
                                  <w:color w:val="595959"/>
                                  <w:spacing w:val="16"/>
                                  <w:sz w:val="21"/>
                                </w:rPr>
                                <w:t>2018</w:t>
                              </w:r>
                            </w:p>
                          </w:txbxContent>
                        </wps:txbx>
                        <wps:bodyPr rot="0" vert="horz" wrap="square" lIns="0" tIns="0" rIns="0" bIns="0" anchor="t" anchorCtr="0" upright="1">
                          <a:noAutofit/>
                        </wps:bodyPr>
                      </wps:wsp>
                      <wps:wsp>
                        <wps:cNvPr id="203" name="Text Box 18"/>
                        <wps:cNvSpPr txBox="1">
                          <a:spLocks noChangeArrowheads="1"/>
                        </wps:cNvSpPr>
                        <wps:spPr bwMode="auto">
                          <a:xfrm>
                            <a:off x="4964" y="1852"/>
                            <a:ext cx="519" cy="282"/>
                          </a:xfrm>
                          <a:prstGeom prst="rect">
                            <a:avLst/>
                          </a:prstGeom>
                          <a:noFill/>
                          <a:ln>
                            <a:noFill/>
                          </a:ln>
                        </wps:spPr>
                        <wps:txbx>
                          <w:txbxContent>
                            <w:p w:rsidR="00F21059" w:rsidRDefault="00F21059">
                              <w:pPr>
                                <w:spacing w:before="16"/>
                                <w:rPr>
                                  <w:sz w:val="21"/>
                                </w:rPr>
                              </w:pPr>
                              <w:r>
                                <w:rPr>
                                  <w:color w:val="595959"/>
                                  <w:spacing w:val="17"/>
                                  <w:sz w:val="21"/>
                                </w:rPr>
                                <w:t>2019</w:t>
                              </w:r>
                            </w:p>
                          </w:txbxContent>
                        </wps:txbx>
                        <wps:bodyPr rot="0" vert="horz" wrap="square" lIns="0" tIns="0" rIns="0" bIns="0" anchor="t" anchorCtr="0" upright="1">
                          <a:noAutofit/>
                        </wps:bodyPr>
                      </wps:wsp>
                    </wpg:wgp>
                  </a:graphicData>
                </a:graphic>
              </wp:inline>
            </w:drawing>
          </mc:Choice>
          <mc:Fallback>
            <w:pict>
              <v:group id="Group 121" o:spid="_x0000_s1026" style="width:304.4pt;height:107.65pt;mso-position-horizontal-relative:char;mso-position-vertical-relative:line" coordsize="6088,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">
                <v:line id="Line 3" o:spid="_x0000_s1027" style="position:absolute;visibility:visible;mso-wrap-style:square" from="321,515" to="321,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" strokecolor="#d9d9d9" strokeweight=".26422mm"/>
                <v:line id="Line 4" o:spid="_x0000_s1028" style="position:absolute;visibility:visible;mso-wrap-style:square" from="1409,515" to="1409,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" strokecolor="#d9d9d9" strokeweight=".26422mm"/>
                <v:line id="Line 5" o:spid="_x0000_s1029" style="position:absolute;visibility:visible;mso-wrap-style:square" from="2497,515" to="2497,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" strokecolor="#d9d9d9" strokeweight=".26422mm"/>
                <v:line id="Line 6" o:spid="_x0000_s1030" style="position:absolute;visibility:visible;mso-wrap-style:square" from="3586,515" to="3586,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" strokecolor="#d9d9d9" strokeweight=".26422mm"/>
                <v:line id="Line 7" o:spid="_x0000_s1031" style="position:absolute;visibility:visible;mso-wrap-style:square" from="4674,515" to="4674,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" strokecolor="#d9d9d9" strokeweight=".26422mm"/>
                <v:line id="Line 8" o:spid="_x0000_s1032" style="position:absolute;visibility:visible;mso-wrap-style:square" from="5766,515" to="5766,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" strokecolor="#d9d9d9" strokeweight=".26422mm"/>
                <v:shape id="AutoShape 9" o:spid="_x0000_s1033" style="position:absolute;left:651;top:644;width:4503;height:1108;visibility:visible;mso-wrap-style:square;v-text-anchor:top" coordsize="4503,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" path="m149,l,,,1108r149,l149,xm1238,130r-149,l1089,1108r149,l1238,130xm2326,330r-149,l2177,1108r149,l2326,330xm3414,570r-148,l3266,1108r148,l3414,570xm4503,671r-148,l4355,1108r148,l4503,671xe" fillcolor="#2f5597" stroked="f">
                  <v:path arrowok="t" o:connecttype="custom" o:connectlocs="149,644;0,644;0,1752;149,1752;149,644;1238,774;1089,774;1089,1752;1238,1752;1238,774;2326,974;2177,974;2177,1752;2326,1752;2326,974;3414,1214;3266,1214;3266,1752;3414,1752;3414,1214;4503,1315;4355,1315;4355,1752;4503,1752;4503,1315" o:connectangles="0,0,0,0,0,0,0,0,0,0,0,0,0,0,0,0,0,0,0,0,0,0,0,0,0"/>
                </v:shape>
                <v:line id="Line 10" o:spid="_x0000_s1034" style="position:absolute;visibility:visible;mso-wrap-style:square" from="321,1752" to="5766,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" strokecolor="#d9d9d9" strokeweight=".26422mm"/>
                <v:rect id="Rectangle 11" o:spid="_x0000_s1035" style="position:absolute;left:2313;top:106;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" fillcolor="#2f5597" stroked="f"/>
                <v:rect id="Rectangle 12" o:spid="_x0000_s1036" style="position:absolute;left:7;top:7;width:6073;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" filled="f" strokecolor="#d9d9d9" strokeweight=".26422mm"/>
                <v:shapetype id="_x0000_t202" coordsize="21600,21600" o:spt="202" path="m,l,21600r21600,l21600,xe">
                  <v:stroke joinstyle="miter"/>
                  <v:path gradientshapeok="t" o:connecttype="rect"/>
                </v:shapetype>
                <v:shape id="Text Box 13" o:spid="_x0000_s1037" type="#_x0000_t202" style="position:absolute;left:2465;width:128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F21059" w:rsidRDefault="00F21059">
                        <w:pPr>
                          <w:spacing w:before="16"/>
                          <w:rPr>
                            <w:sz w:val="21"/>
                          </w:rPr>
                        </w:pPr>
                        <w:r>
                          <w:rPr>
                            <w:color w:val="595959"/>
                            <w:sz w:val="21"/>
                          </w:rPr>
                          <w:t>ROA</w:t>
                        </w:r>
                        <w:r>
                          <w:rPr>
                            <w:color w:val="595959"/>
                            <w:spacing w:val="-8"/>
                            <w:sz w:val="21"/>
                          </w:rPr>
                          <w:t xml:space="preserve"> </w:t>
                        </w:r>
                        <w:r>
                          <w:rPr>
                            <w:color w:val="595959"/>
                            <w:sz w:val="21"/>
                          </w:rPr>
                          <w:t>(dalam</w:t>
                        </w:r>
                        <w:r>
                          <w:rPr>
                            <w:color w:val="595959"/>
                            <w:spacing w:val="-6"/>
                            <w:sz w:val="21"/>
                          </w:rPr>
                          <w:t xml:space="preserve"> </w:t>
                        </w:r>
                        <w:r>
                          <w:rPr>
                            <w:color w:val="595959"/>
                            <w:sz w:val="21"/>
                          </w:rPr>
                          <w:t>%)</w:t>
                        </w:r>
                      </w:p>
                    </w:txbxContent>
                  </v:textbox>
                </v:shape>
                <v:shape id="Text Box 14" o:spid="_x0000_s1038" type="#_x0000_t202" style="position:absolute;left:608;top:1852;width:51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F21059" w:rsidRDefault="00F21059">
                        <w:pPr>
                          <w:spacing w:before="16"/>
                          <w:rPr>
                            <w:sz w:val="21"/>
                          </w:rPr>
                        </w:pPr>
                        <w:r>
                          <w:rPr>
                            <w:color w:val="595959"/>
                            <w:spacing w:val="16"/>
                            <w:sz w:val="21"/>
                          </w:rPr>
                          <w:t>2015</w:t>
                        </w:r>
                      </w:p>
                    </w:txbxContent>
                  </v:textbox>
                </v:shape>
                <v:shape id="Text Box 15" o:spid="_x0000_s1039" type="#_x0000_t202" style="position:absolute;left:1697;top:1852;width:519;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F21059" w:rsidRDefault="00F21059">
                        <w:pPr>
                          <w:spacing w:before="16"/>
                          <w:rPr>
                            <w:sz w:val="21"/>
                          </w:rPr>
                        </w:pPr>
                        <w:r>
                          <w:rPr>
                            <w:color w:val="595959"/>
                            <w:spacing w:val="17"/>
                            <w:sz w:val="21"/>
                          </w:rPr>
                          <w:t>2016</w:t>
                        </w:r>
                      </w:p>
                    </w:txbxContent>
                  </v:textbox>
                </v:shape>
                <v:shape id="_x0000_s1040" type="#_x0000_t202" style="position:absolute;left:2786;top:1852;width:519;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F21059" w:rsidRDefault="00F21059">
                        <w:pPr>
                          <w:spacing w:before="16"/>
                          <w:rPr>
                            <w:sz w:val="21"/>
                          </w:rPr>
                        </w:pPr>
                        <w:r>
                          <w:rPr>
                            <w:color w:val="595959"/>
                            <w:spacing w:val="17"/>
                            <w:sz w:val="21"/>
                          </w:rPr>
                          <w:t>2017</w:t>
                        </w:r>
                      </w:p>
                    </w:txbxContent>
                  </v:textbox>
                </v:shape>
                <v:shape id="Text Box 17" o:spid="_x0000_s1041" type="#_x0000_t202" style="position:absolute;left:3875;top:1852;width:51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F21059" w:rsidRDefault="00F21059">
                        <w:pPr>
                          <w:spacing w:before="16"/>
                          <w:rPr>
                            <w:sz w:val="21"/>
                          </w:rPr>
                        </w:pPr>
                        <w:r>
                          <w:rPr>
                            <w:color w:val="595959"/>
                            <w:spacing w:val="16"/>
                            <w:sz w:val="21"/>
                          </w:rPr>
                          <w:t>2018</w:t>
                        </w:r>
                      </w:p>
                    </w:txbxContent>
                  </v:textbox>
                </v:shape>
                <v:shape id="Text Box 18" o:spid="_x0000_s1042" type="#_x0000_t202" style="position:absolute;left:4964;top:1852;width:519;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rsidR="00F21059" w:rsidRDefault="00F21059">
                        <w:pPr>
                          <w:spacing w:before="16"/>
                          <w:rPr>
                            <w:sz w:val="21"/>
                          </w:rPr>
                        </w:pPr>
                        <w:r>
                          <w:rPr>
                            <w:color w:val="595959"/>
                            <w:spacing w:val="17"/>
                            <w:sz w:val="21"/>
                          </w:rPr>
                          <w:t>2019</w:t>
                        </w:r>
                      </w:p>
                    </w:txbxContent>
                  </v:textbox>
                </v:shape>
                <w10:anchorlock/>
              </v:group>
            </w:pict>
          </mc:Fallback>
        </mc:AlternateContent>
      </w:r>
    </w:p>
    <w:p w:rsidR="00B07F10" w:rsidRDefault="00B07F10" w:rsidP="00B07F10">
      <w:pPr>
        <w:pStyle w:val="Caption"/>
        <w:jc w:val="center"/>
        <w:rPr>
          <w:rFonts w:ascii="Times New Roman" w:eastAsia="TimesNewRomanPSMT" w:hAnsi="Times New Roman"/>
          <w:i w:val="0"/>
          <w:iCs w:val="0"/>
          <w:color w:val="auto"/>
          <w:sz w:val="20"/>
          <w:szCs w:val="20"/>
          <w:lang w:val="en-US"/>
        </w:rPr>
      </w:pPr>
      <w:r w:rsidRPr="00B07F10">
        <w:rPr>
          <w:rFonts w:ascii="Times New Roman" w:eastAsia="TimesNewRomanPSMT" w:hAnsi="Times New Roman"/>
          <w:b/>
          <w:bCs/>
          <w:i w:val="0"/>
          <w:iCs w:val="0"/>
          <w:color w:val="auto"/>
          <w:sz w:val="20"/>
          <w:szCs w:val="20"/>
          <w:lang w:val="en-US"/>
        </w:rPr>
        <w:t>Gambar 1</w:t>
      </w:r>
      <w:r w:rsidR="0075221C">
        <w:rPr>
          <w:rFonts w:ascii="Times New Roman" w:eastAsia="TimesNewRomanPSMT" w:hAnsi="Times New Roman"/>
          <w:b/>
          <w:bCs/>
          <w:i w:val="0"/>
          <w:iCs w:val="0"/>
          <w:color w:val="auto"/>
          <w:sz w:val="20"/>
          <w:szCs w:val="20"/>
          <w:lang w:val="en-US"/>
        </w:rPr>
        <w:t>.1</w:t>
      </w:r>
      <w:r w:rsidRPr="00B07F10">
        <w:rPr>
          <w:rFonts w:ascii="Times New Roman" w:eastAsia="TimesNewRomanPSMT" w:hAnsi="Times New Roman"/>
          <w:i w:val="0"/>
          <w:iCs w:val="0"/>
          <w:color w:val="auto"/>
          <w:sz w:val="20"/>
          <w:szCs w:val="20"/>
          <w:lang w:val="en-US"/>
        </w:rPr>
        <w:t xml:space="preserve"> </w:t>
      </w:r>
      <w:r w:rsidRPr="00B07F10">
        <w:rPr>
          <w:rFonts w:ascii="Times New Roman" w:eastAsia="TimesNewRomanPSMT" w:hAnsi="Times New Roman"/>
          <w:b/>
          <w:bCs/>
          <w:i w:val="0"/>
          <w:iCs w:val="0"/>
          <w:color w:val="auto"/>
          <w:sz w:val="20"/>
          <w:szCs w:val="20"/>
          <w:lang w:val="en-US"/>
        </w:rPr>
        <w:t xml:space="preserve">ROA Perusahaan BUMN </w:t>
      </w:r>
      <w:proofErr w:type="spellStart"/>
      <w:r w:rsidRPr="00B07F10">
        <w:rPr>
          <w:rFonts w:ascii="Times New Roman" w:eastAsia="TimesNewRomanPSMT" w:hAnsi="Times New Roman"/>
          <w:b/>
          <w:bCs/>
          <w:i w:val="0"/>
          <w:iCs w:val="0"/>
          <w:color w:val="auto"/>
          <w:sz w:val="20"/>
          <w:szCs w:val="20"/>
          <w:lang w:val="en-US"/>
        </w:rPr>
        <w:t>Tahun</w:t>
      </w:r>
      <w:proofErr w:type="spellEnd"/>
      <w:r w:rsidRPr="00B07F10">
        <w:rPr>
          <w:rFonts w:ascii="Times New Roman" w:eastAsia="TimesNewRomanPSMT" w:hAnsi="Times New Roman"/>
          <w:b/>
          <w:bCs/>
          <w:i w:val="0"/>
          <w:iCs w:val="0"/>
          <w:color w:val="auto"/>
          <w:sz w:val="20"/>
          <w:szCs w:val="20"/>
          <w:lang w:val="en-US"/>
        </w:rPr>
        <w:t xml:space="preserve"> 2015–2019</w:t>
      </w:r>
      <w:r w:rsidRPr="00B07F10">
        <w:rPr>
          <w:rFonts w:ascii="Times New Roman" w:eastAsia="TimesNewRomanPSMT" w:hAnsi="Times New Roman"/>
          <w:i w:val="0"/>
          <w:iCs w:val="0"/>
          <w:color w:val="auto"/>
          <w:sz w:val="20"/>
          <w:szCs w:val="20"/>
          <w:lang w:val="en-US"/>
        </w:rPr>
        <w:br/>
      </w:r>
      <w:proofErr w:type="spellStart"/>
      <w:r w:rsidRPr="00B07F10">
        <w:rPr>
          <w:rFonts w:ascii="Times New Roman" w:eastAsia="TimesNewRomanPSMT" w:hAnsi="Times New Roman"/>
          <w:i w:val="0"/>
          <w:iCs w:val="0"/>
          <w:color w:val="auto"/>
          <w:sz w:val="20"/>
          <w:szCs w:val="20"/>
          <w:lang w:val="en-US"/>
        </w:rPr>
        <w:t>Sumber</w:t>
      </w:r>
      <w:proofErr w:type="spellEnd"/>
      <w:r w:rsidRPr="00B07F10">
        <w:rPr>
          <w:rFonts w:ascii="Times New Roman" w:eastAsia="TimesNewRomanPSMT" w:hAnsi="Times New Roman"/>
          <w:i w:val="0"/>
          <w:iCs w:val="0"/>
          <w:color w:val="auto"/>
          <w:sz w:val="20"/>
          <w:szCs w:val="20"/>
          <w:lang w:val="en-US"/>
        </w:rPr>
        <w:t>: BUMN (2020)</w:t>
      </w:r>
    </w:p>
    <w:p w:rsidR="00B07F10" w:rsidRDefault="008E03FD" w:rsidP="00B07F10">
      <w:pPr>
        <w:rPr>
          <w:lang w:val="en-US"/>
        </w:rPr>
      </w:pPr>
      <w:r>
        <w:rPr>
          <w:noProof/>
        </w:rPr>
        <mc:AlternateContent>
          <mc:Choice Requires="wpg">
            <w:drawing>
              <wp:anchor distT="0" distB="0" distL="0" distR="0" simplePos="0" relativeHeight="251661312" behindDoc="1" locked="0" layoutInCell="1" allowOverlap="1">
                <wp:simplePos x="0" y="0"/>
                <wp:positionH relativeFrom="page">
                  <wp:posOffset>2038985</wp:posOffset>
                </wp:positionH>
                <wp:positionV relativeFrom="paragraph">
                  <wp:posOffset>306705</wp:posOffset>
                </wp:positionV>
                <wp:extent cx="3819525" cy="1186815"/>
                <wp:effectExtent l="0" t="0" r="0" b="0"/>
                <wp:wrapTopAndBottom/>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1186815"/>
                          <a:chOff x="1962" y="299"/>
                          <a:chExt cx="6015" cy="1869"/>
                        </a:xfrm>
                      </wpg:grpSpPr>
                      <wps:wsp>
                        <wps:cNvPr id="132" name="Line 20"/>
                        <wps:cNvCnPr>
                          <a:cxnSpLocks noChangeShapeType="1"/>
                        </wps:cNvCnPr>
                        <wps:spPr bwMode="auto">
                          <a:xfrm>
                            <a:off x="2260" y="546"/>
                            <a:ext cx="0" cy="1207"/>
                          </a:xfrm>
                          <a:prstGeom prst="line">
                            <a:avLst/>
                          </a:prstGeom>
                          <a:noFill/>
                          <a:ln w="9284">
                            <a:solidFill>
                              <a:srgbClr val="D9D9D9"/>
                            </a:solidFill>
                            <a:prstDash val="solid"/>
                            <a:round/>
                            <a:headEnd/>
                            <a:tailEnd/>
                          </a:ln>
                        </wps:spPr>
                        <wps:bodyPr/>
                      </wps:wsp>
                      <wps:wsp>
                        <wps:cNvPr id="133" name="Line 21"/>
                        <wps:cNvCnPr>
                          <a:cxnSpLocks noChangeShapeType="1"/>
                        </wps:cNvCnPr>
                        <wps:spPr bwMode="auto">
                          <a:xfrm>
                            <a:off x="3338" y="546"/>
                            <a:ext cx="0" cy="1207"/>
                          </a:xfrm>
                          <a:prstGeom prst="line">
                            <a:avLst/>
                          </a:prstGeom>
                          <a:noFill/>
                          <a:ln w="9284">
                            <a:solidFill>
                              <a:srgbClr val="D9D9D9"/>
                            </a:solidFill>
                            <a:prstDash val="solid"/>
                            <a:round/>
                            <a:headEnd/>
                            <a:tailEnd/>
                          </a:ln>
                        </wps:spPr>
                        <wps:bodyPr/>
                      </wps:wsp>
                      <wps:wsp>
                        <wps:cNvPr id="134" name="Line 22"/>
                        <wps:cNvCnPr>
                          <a:cxnSpLocks noChangeShapeType="1"/>
                        </wps:cNvCnPr>
                        <wps:spPr bwMode="auto">
                          <a:xfrm>
                            <a:off x="4411" y="546"/>
                            <a:ext cx="0" cy="1207"/>
                          </a:xfrm>
                          <a:prstGeom prst="line">
                            <a:avLst/>
                          </a:prstGeom>
                          <a:noFill/>
                          <a:ln w="9284">
                            <a:solidFill>
                              <a:srgbClr val="D9D9D9"/>
                            </a:solidFill>
                            <a:prstDash val="solid"/>
                            <a:round/>
                            <a:headEnd/>
                            <a:tailEnd/>
                          </a:ln>
                        </wps:spPr>
                        <wps:bodyPr/>
                      </wps:wsp>
                      <wps:wsp>
                        <wps:cNvPr id="135" name="Line 23"/>
                        <wps:cNvCnPr>
                          <a:cxnSpLocks noChangeShapeType="1"/>
                        </wps:cNvCnPr>
                        <wps:spPr bwMode="auto">
                          <a:xfrm>
                            <a:off x="5485" y="546"/>
                            <a:ext cx="0" cy="1207"/>
                          </a:xfrm>
                          <a:prstGeom prst="line">
                            <a:avLst/>
                          </a:prstGeom>
                          <a:noFill/>
                          <a:ln w="9284">
                            <a:solidFill>
                              <a:srgbClr val="D9D9D9"/>
                            </a:solidFill>
                            <a:prstDash val="solid"/>
                            <a:round/>
                            <a:headEnd/>
                            <a:tailEnd/>
                          </a:ln>
                        </wps:spPr>
                        <wps:bodyPr/>
                      </wps:wsp>
                      <wps:wsp>
                        <wps:cNvPr id="136" name="Line 24"/>
                        <wps:cNvCnPr>
                          <a:cxnSpLocks noChangeShapeType="1"/>
                        </wps:cNvCnPr>
                        <wps:spPr bwMode="auto">
                          <a:xfrm>
                            <a:off x="6564" y="546"/>
                            <a:ext cx="0" cy="1207"/>
                          </a:xfrm>
                          <a:prstGeom prst="line">
                            <a:avLst/>
                          </a:prstGeom>
                          <a:noFill/>
                          <a:ln w="9284">
                            <a:solidFill>
                              <a:srgbClr val="D9D9D9"/>
                            </a:solidFill>
                            <a:prstDash val="solid"/>
                            <a:round/>
                            <a:headEnd/>
                            <a:tailEnd/>
                          </a:ln>
                        </wps:spPr>
                        <wps:bodyPr/>
                      </wps:wsp>
                      <wps:wsp>
                        <wps:cNvPr id="137" name="Line 25"/>
                        <wps:cNvCnPr>
                          <a:cxnSpLocks noChangeShapeType="1"/>
                        </wps:cNvCnPr>
                        <wps:spPr bwMode="auto">
                          <a:xfrm>
                            <a:off x="7638" y="546"/>
                            <a:ext cx="0" cy="1207"/>
                          </a:xfrm>
                          <a:prstGeom prst="line">
                            <a:avLst/>
                          </a:prstGeom>
                          <a:noFill/>
                          <a:ln w="9284">
                            <a:solidFill>
                              <a:srgbClr val="D9D9D9"/>
                            </a:solidFill>
                            <a:prstDash val="solid"/>
                            <a:round/>
                            <a:headEnd/>
                            <a:tailEnd/>
                          </a:ln>
                        </wps:spPr>
                        <wps:bodyPr/>
                      </wps:wsp>
                      <wps:wsp>
                        <wps:cNvPr id="138" name="AutoShape 26"/>
                        <wps:cNvSpPr>
                          <a:spLocks/>
                        </wps:cNvSpPr>
                        <wps:spPr bwMode="auto">
                          <a:xfrm>
                            <a:off x="2587" y="947"/>
                            <a:ext cx="4449" cy="806"/>
                          </a:xfrm>
                          <a:custGeom>
                            <a:avLst/>
                            <a:gdLst>
                              <a:gd name="T0" fmla="+- 0 2735 2587"/>
                              <a:gd name="T1" fmla="*/ T0 w 4449"/>
                              <a:gd name="T2" fmla="+- 0 1349 947"/>
                              <a:gd name="T3" fmla="*/ 1349 h 806"/>
                              <a:gd name="T4" fmla="+- 0 2587 2587"/>
                              <a:gd name="T5" fmla="*/ T4 w 4449"/>
                              <a:gd name="T6" fmla="+- 0 1349 947"/>
                              <a:gd name="T7" fmla="*/ 1349 h 806"/>
                              <a:gd name="T8" fmla="+- 0 2587 2587"/>
                              <a:gd name="T9" fmla="*/ T8 w 4449"/>
                              <a:gd name="T10" fmla="+- 0 1753 947"/>
                              <a:gd name="T11" fmla="*/ 1753 h 806"/>
                              <a:gd name="T12" fmla="+- 0 2735 2587"/>
                              <a:gd name="T13" fmla="*/ T12 w 4449"/>
                              <a:gd name="T14" fmla="+- 0 1753 947"/>
                              <a:gd name="T15" fmla="*/ 1753 h 806"/>
                              <a:gd name="T16" fmla="+- 0 2735 2587"/>
                              <a:gd name="T17" fmla="*/ T16 w 4449"/>
                              <a:gd name="T18" fmla="+- 0 1349 947"/>
                              <a:gd name="T19" fmla="*/ 1349 h 806"/>
                              <a:gd name="T20" fmla="+- 0 3809 2587"/>
                              <a:gd name="T21" fmla="*/ T20 w 4449"/>
                              <a:gd name="T22" fmla="+- 0 1227 947"/>
                              <a:gd name="T23" fmla="*/ 1227 h 806"/>
                              <a:gd name="T24" fmla="+- 0 3661 2587"/>
                              <a:gd name="T25" fmla="*/ T24 w 4449"/>
                              <a:gd name="T26" fmla="+- 0 1227 947"/>
                              <a:gd name="T27" fmla="*/ 1227 h 806"/>
                              <a:gd name="T28" fmla="+- 0 3661 2587"/>
                              <a:gd name="T29" fmla="*/ T28 w 4449"/>
                              <a:gd name="T30" fmla="+- 0 1753 947"/>
                              <a:gd name="T31" fmla="*/ 1753 h 806"/>
                              <a:gd name="T32" fmla="+- 0 3809 2587"/>
                              <a:gd name="T33" fmla="*/ T32 w 4449"/>
                              <a:gd name="T34" fmla="+- 0 1753 947"/>
                              <a:gd name="T35" fmla="*/ 1753 h 806"/>
                              <a:gd name="T36" fmla="+- 0 3809 2587"/>
                              <a:gd name="T37" fmla="*/ T36 w 4449"/>
                              <a:gd name="T38" fmla="+- 0 1227 947"/>
                              <a:gd name="T39" fmla="*/ 1227 h 806"/>
                              <a:gd name="T40" fmla="+- 0 4883 2587"/>
                              <a:gd name="T41" fmla="*/ T40 w 4449"/>
                              <a:gd name="T42" fmla="+- 0 1148 947"/>
                              <a:gd name="T43" fmla="*/ 1148 h 806"/>
                              <a:gd name="T44" fmla="+- 0 4736 2587"/>
                              <a:gd name="T45" fmla="*/ T44 w 4449"/>
                              <a:gd name="T46" fmla="+- 0 1148 947"/>
                              <a:gd name="T47" fmla="*/ 1148 h 806"/>
                              <a:gd name="T48" fmla="+- 0 4736 2587"/>
                              <a:gd name="T49" fmla="*/ T48 w 4449"/>
                              <a:gd name="T50" fmla="+- 0 1753 947"/>
                              <a:gd name="T51" fmla="*/ 1753 h 806"/>
                              <a:gd name="T52" fmla="+- 0 4883 2587"/>
                              <a:gd name="T53" fmla="*/ T52 w 4449"/>
                              <a:gd name="T54" fmla="+- 0 1753 947"/>
                              <a:gd name="T55" fmla="*/ 1753 h 806"/>
                              <a:gd name="T56" fmla="+- 0 4883 2587"/>
                              <a:gd name="T57" fmla="*/ T56 w 4449"/>
                              <a:gd name="T58" fmla="+- 0 1148 947"/>
                              <a:gd name="T59" fmla="*/ 1148 h 806"/>
                              <a:gd name="T60" fmla="+- 0 5962 2587"/>
                              <a:gd name="T61" fmla="*/ T60 w 4449"/>
                              <a:gd name="T62" fmla="+- 0 1069 947"/>
                              <a:gd name="T63" fmla="*/ 1069 h 806"/>
                              <a:gd name="T64" fmla="+- 0 5814 2587"/>
                              <a:gd name="T65" fmla="*/ T64 w 4449"/>
                              <a:gd name="T66" fmla="+- 0 1069 947"/>
                              <a:gd name="T67" fmla="*/ 1069 h 806"/>
                              <a:gd name="T68" fmla="+- 0 5814 2587"/>
                              <a:gd name="T69" fmla="*/ T68 w 4449"/>
                              <a:gd name="T70" fmla="+- 0 1753 947"/>
                              <a:gd name="T71" fmla="*/ 1753 h 806"/>
                              <a:gd name="T72" fmla="+- 0 5962 2587"/>
                              <a:gd name="T73" fmla="*/ T72 w 4449"/>
                              <a:gd name="T74" fmla="+- 0 1753 947"/>
                              <a:gd name="T75" fmla="*/ 1753 h 806"/>
                              <a:gd name="T76" fmla="+- 0 5962 2587"/>
                              <a:gd name="T77" fmla="*/ T76 w 4449"/>
                              <a:gd name="T78" fmla="+- 0 1069 947"/>
                              <a:gd name="T79" fmla="*/ 1069 h 806"/>
                              <a:gd name="T80" fmla="+- 0 7036 2587"/>
                              <a:gd name="T81" fmla="*/ T80 w 4449"/>
                              <a:gd name="T82" fmla="+- 0 947 947"/>
                              <a:gd name="T83" fmla="*/ 947 h 806"/>
                              <a:gd name="T84" fmla="+- 0 6888 2587"/>
                              <a:gd name="T85" fmla="*/ T84 w 4449"/>
                              <a:gd name="T86" fmla="+- 0 947 947"/>
                              <a:gd name="T87" fmla="*/ 947 h 806"/>
                              <a:gd name="T88" fmla="+- 0 6888 2587"/>
                              <a:gd name="T89" fmla="*/ T88 w 4449"/>
                              <a:gd name="T90" fmla="+- 0 1753 947"/>
                              <a:gd name="T91" fmla="*/ 1753 h 806"/>
                              <a:gd name="T92" fmla="+- 0 7036 2587"/>
                              <a:gd name="T93" fmla="*/ T92 w 4449"/>
                              <a:gd name="T94" fmla="+- 0 1753 947"/>
                              <a:gd name="T95" fmla="*/ 1753 h 806"/>
                              <a:gd name="T96" fmla="+- 0 7036 2587"/>
                              <a:gd name="T97" fmla="*/ T96 w 4449"/>
                              <a:gd name="T98" fmla="+- 0 947 947"/>
                              <a:gd name="T99" fmla="*/ 947 h 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49" h="806">
                                <a:moveTo>
                                  <a:pt x="148" y="402"/>
                                </a:moveTo>
                                <a:lnTo>
                                  <a:pt x="0" y="402"/>
                                </a:lnTo>
                                <a:lnTo>
                                  <a:pt x="0" y="806"/>
                                </a:lnTo>
                                <a:lnTo>
                                  <a:pt x="148" y="806"/>
                                </a:lnTo>
                                <a:lnTo>
                                  <a:pt x="148" y="402"/>
                                </a:lnTo>
                                <a:close/>
                                <a:moveTo>
                                  <a:pt x="1222" y="280"/>
                                </a:moveTo>
                                <a:lnTo>
                                  <a:pt x="1074" y="280"/>
                                </a:lnTo>
                                <a:lnTo>
                                  <a:pt x="1074" y="806"/>
                                </a:lnTo>
                                <a:lnTo>
                                  <a:pt x="1222" y="806"/>
                                </a:lnTo>
                                <a:lnTo>
                                  <a:pt x="1222" y="280"/>
                                </a:lnTo>
                                <a:close/>
                                <a:moveTo>
                                  <a:pt x="2296" y="201"/>
                                </a:moveTo>
                                <a:lnTo>
                                  <a:pt x="2149" y="201"/>
                                </a:lnTo>
                                <a:lnTo>
                                  <a:pt x="2149" y="806"/>
                                </a:lnTo>
                                <a:lnTo>
                                  <a:pt x="2296" y="806"/>
                                </a:lnTo>
                                <a:lnTo>
                                  <a:pt x="2296" y="201"/>
                                </a:lnTo>
                                <a:close/>
                                <a:moveTo>
                                  <a:pt x="3375" y="122"/>
                                </a:moveTo>
                                <a:lnTo>
                                  <a:pt x="3227" y="122"/>
                                </a:lnTo>
                                <a:lnTo>
                                  <a:pt x="3227" y="806"/>
                                </a:lnTo>
                                <a:lnTo>
                                  <a:pt x="3375" y="806"/>
                                </a:lnTo>
                                <a:lnTo>
                                  <a:pt x="3375" y="122"/>
                                </a:lnTo>
                                <a:close/>
                                <a:moveTo>
                                  <a:pt x="4449" y="0"/>
                                </a:moveTo>
                                <a:lnTo>
                                  <a:pt x="4301" y="0"/>
                                </a:lnTo>
                                <a:lnTo>
                                  <a:pt x="4301" y="806"/>
                                </a:lnTo>
                                <a:lnTo>
                                  <a:pt x="4449" y="806"/>
                                </a:lnTo>
                                <a:lnTo>
                                  <a:pt x="4449" y="0"/>
                                </a:lnTo>
                                <a:close/>
                              </a:path>
                            </a:pathLst>
                          </a:custGeom>
                          <a:solidFill>
                            <a:srgbClr val="70AD47">
                              <a:lumMod val="75000"/>
                            </a:srgbClr>
                          </a:solidFill>
                          <a:ln>
                            <a:noFill/>
                          </a:ln>
                        </wps:spPr>
                        <wps:bodyPr rot="0" vert="horz" wrap="square" lIns="91440" tIns="45720" rIns="91440" bIns="45720" anchor="t" anchorCtr="0" upright="1">
                          <a:noAutofit/>
                        </wps:bodyPr>
                      </wps:wsp>
                      <wps:wsp>
                        <wps:cNvPr id="139" name="Line 27"/>
                        <wps:cNvCnPr>
                          <a:cxnSpLocks noChangeShapeType="1"/>
                        </wps:cNvCnPr>
                        <wps:spPr bwMode="auto">
                          <a:xfrm>
                            <a:off x="2261" y="1753"/>
                            <a:ext cx="5378" cy="0"/>
                          </a:xfrm>
                          <a:prstGeom prst="line">
                            <a:avLst/>
                          </a:prstGeom>
                          <a:noFill/>
                          <a:ln w="9284">
                            <a:solidFill>
                              <a:srgbClr val="D9D9D9"/>
                            </a:solidFill>
                            <a:prstDash val="solid"/>
                            <a:round/>
                            <a:headEnd/>
                            <a:tailEnd/>
                          </a:ln>
                        </wps:spPr>
                        <wps:bodyPr/>
                      </wps:wsp>
                      <wps:wsp>
                        <wps:cNvPr id="140" name="Rectangle 28"/>
                        <wps:cNvSpPr>
                          <a:spLocks noChangeArrowheads="1"/>
                        </wps:cNvSpPr>
                        <wps:spPr bwMode="auto">
                          <a:xfrm>
                            <a:off x="3742" y="483"/>
                            <a:ext cx="105" cy="103"/>
                          </a:xfrm>
                          <a:prstGeom prst="rect">
                            <a:avLst/>
                          </a:prstGeom>
                          <a:solidFill>
                            <a:srgbClr val="70AD47">
                              <a:lumMod val="75000"/>
                            </a:srgbClr>
                          </a:solidFill>
                          <a:ln>
                            <a:noFill/>
                          </a:ln>
                        </wps:spPr>
                        <wps:bodyPr rot="0" vert="horz" wrap="square" lIns="91440" tIns="45720" rIns="91440" bIns="45720" anchor="t" anchorCtr="0" upright="1">
                          <a:noAutofit/>
                        </wps:bodyPr>
                      </wps:wsp>
                      <wps:wsp>
                        <wps:cNvPr id="141" name="Rectangle 29"/>
                        <wps:cNvSpPr>
                          <a:spLocks noChangeArrowheads="1"/>
                        </wps:cNvSpPr>
                        <wps:spPr bwMode="auto">
                          <a:xfrm>
                            <a:off x="1969" y="306"/>
                            <a:ext cx="6001" cy="1854"/>
                          </a:xfrm>
                          <a:prstGeom prst="rect">
                            <a:avLst/>
                          </a:prstGeom>
                          <a:noFill/>
                          <a:ln w="9284">
                            <a:solidFill>
                              <a:srgbClr val="D9D9D9"/>
                            </a:solidFill>
                            <a:prstDash val="solid"/>
                            <a:miter lim="800000"/>
                            <a:headEnd/>
                            <a:tailEnd/>
                          </a:ln>
                        </wps:spPr>
                        <wps:bodyPr rot="0" vert="horz" wrap="square" lIns="91440" tIns="45720" rIns="91440" bIns="45720" anchor="t" anchorCtr="0" upright="1">
                          <a:noAutofit/>
                        </wps:bodyPr>
                      </wps:wsp>
                      <wps:wsp>
                        <wps:cNvPr id="142" name="Text Box 30"/>
                        <wps:cNvSpPr txBox="1">
                          <a:spLocks noChangeArrowheads="1"/>
                        </wps:cNvSpPr>
                        <wps:spPr bwMode="auto">
                          <a:xfrm>
                            <a:off x="3892" y="381"/>
                            <a:ext cx="2255" cy="275"/>
                          </a:xfrm>
                          <a:prstGeom prst="rect">
                            <a:avLst/>
                          </a:prstGeom>
                          <a:noFill/>
                          <a:ln>
                            <a:noFill/>
                          </a:ln>
                        </wps:spPr>
                        <wps:txbx>
                          <w:txbxContent>
                            <w:p w:rsidR="00F21059" w:rsidRDefault="00F21059" w:rsidP="00B07F10">
                              <w:pPr>
                                <w:spacing w:before="20"/>
                                <w:rPr>
                                  <w:sz w:val="20"/>
                                </w:rPr>
                              </w:pPr>
                              <w:r>
                                <w:rPr>
                                  <w:color w:val="595959"/>
                                  <w:sz w:val="20"/>
                                </w:rPr>
                                <w:t>Nilai</w:t>
                              </w:r>
                              <w:r>
                                <w:rPr>
                                  <w:color w:val="595959"/>
                                  <w:spacing w:val="10"/>
                                  <w:sz w:val="20"/>
                                </w:rPr>
                                <w:t xml:space="preserve"> </w:t>
                              </w:r>
                              <w:r>
                                <w:rPr>
                                  <w:color w:val="595959"/>
                                  <w:sz w:val="20"/>
                                </w:rPr>
                                <w:t>Rata-Rata GCG</w:t>
                              </w:r>
                              <w:r>
                                <w:rPr>
                                  <w:color w:val="595959"/>
                                  <w:spacing w:val="15"/>
                                  <w:sz w:val="20"/>
                                </w:rPr>
                                <w:t xml:space="preserve"> </w:t>
                              </w:r>
                              <w:r>
                                <w:rPr>
                                  <w:color w:val="595959"/>
                                  <w:sz w:val="20"/>
                                </w:rPr>
                                <w:t>BUMN</w:t>
                              </w:r>
                            </w:p>
                          </w:txbxContent>
                        </wps:txbx>
                        <wps:bodyPr rot="0" vert="horz" wrap="square" lIns="0" tIns="0" rIns="0" bIns="0" anchor="t" anchorCtr="0" upright="1">
                          <a:noAutofit/>
                        </wps:bodyPr>
                      </wps:wsp>
                      <wps:wsp>
                        <wps:cNvPr id="143" name="Text Box 31"/>
                        <wps:cNvSpPr txBox="1">
                          <a:spLocks noChangeArrowheads="1"/>
                        </wps:cNvSpPr>
                        <wps:spPr bwMode="auto">
                          <a:xfrm>
                            <a:off x="2544" y="1853"/>
                            <a:ext cx="489" cy="275"/>
                          </a:xfrm>
                          <a:prstGeom prst="rect">
                            <a:avLst/>
                          </a:prstGeom>
                          <a:noFill/>
                          <a:ln>
                            <a:noFill/>
                          </a:ln>
                        </wps:spPr>
                        <wps:txbx>
                          <w:txbxContent>
                            <w:p w:rsidR="00F21059" w:rsidRDefault="00F21059" w:rsidP="00B07F10">
                              <w:pPr>
                                <w:spacing w:before="20"/>
                                <w:rPr>
                                  <w:sz w:val="20"/>
                                </w:rPr>
                              </w:pPr>
                              <w:r>
                                <w:rPr>
                                  <w:color w:val="595959"/>
                                  <w:spacing w:val="12"/>
                                  <w:w w:val="105"/>
                                  <w:sz w:val="20"/>
                                </w:rPr>
                                <w:t>2015</w:t>
                              </w:r>
                            </w:p>
                          </w:txbxContent>
                        </wps:txbx>
                        <wps:bodyPr rot="0" vert="horz" wrap="square" lIns="0" tIns="0" rIns="0" bIns="0" anchor="t" anchorCtr="0" upright="1">
                          <a:noAutofit/>
                        </wps:bodyPr>
                      </wps:wsp>
                      <wps:wsp>
                        <wps:cNvPr id="144" name="Text Box 32"/>
                        <wps:cNvSpPr txBox="1">
                          <a:spLocks noChangeArrowheads="1"/>
                        </wps:cNvSpPr>
                        <wps:spPr bwMode="auto">
                          <a:xfrm>
                            <a:off x="3618" y="1853"/>
                            <a:ext cx="489" cy="275"/>
                          </a:xfrm>
                          <a:prstGeom prst="rect">
                            <a:avLst/>
                          </a:prstGeom>
                          <a:noFill/>
                          <a:ln>
                            <a:noFill/>
                          </a:ln>
                        </wps:spPr>
                        <wps:txbx>
                          <w:txbxContent>
                            <w:p w:rsidR="00F21059" w:rsidRDefault="00F21059" w:rsidP="00B07F10">
                              <w:pPr>
                                <w:spacing w:before="20"/>
                                <w:rPr>
                                  <w:sz w:val="20"/>
                                </w:rPr>
                              </w:pPr>
                              <w:r>
                                <w:rPr>
                                  <w:color w:val="595959"/>
                                  <w:spacing w:val="12"/>
                                  <w:w w:val="105"/>
                                  <w:sz w:val="20"/>
                                </w:rPr>
                                <w:t>2016</w:t>
                              </w:r>
                            </w:p>
                          </w:txbxContent>
                        </wps:txbx>
                        <wps:bodyPr rot="0" vert="horz" wrap="square" lIns="0" tIns="0" rIns="0" bIns="0" anchor="t" anchorCtr="0" upright="1">
                          <a:noAutofit/>
                        </wps:bodyPr>
                      </wps:wsp>
                      <wps:wsp>
                        <wps:cNvPr id="145" name="Text Box 33"/>
                        <wps:cNvSpPr txBox="1">
                          <a:spLocks noChangeArrowheads="1"/>
                        </wps:cNvSpPr>
                        <wps:spPr bwMode="auto">
                          <a:xfrm>
                            <a:off x="4693" y="1853"/>
                            <a:ext cx="505" cy="275"/>
                          </a:xfrm>
                          <a:prstGeom prst="rect">
                            <a:avLst/>
                          </a:prstGeom>
                          <a:noFill/>
                          <a:ln>
                            <a:noFill/>
                          </a:ln>
                        </wps:spPr>
                        <wps:txbx>
                          <w:txbxContent>
                            <w:p w:rsidR="00F21059" w:rsidRDefault="00F21059" w:rsidP="00B07F10">
                              <w:pPr>
                                <w:spacing w:before="20"/>
                                <w:rPr>
                                  <w:sz w:val="20"/>
                                </w:rPr>
                              </w:pPr>
                              <w:r>
                                <w:rPr>
                                  <w:color w:val="595959"/>
                                  <w:spacing w:val="16"/>
                                  <w:w w:val="105"/>
                                  <w:sz w:val="20"/>
                                </w:rPr>
                                <w:t>2017</w:t>
                              </w:r>
                            </w:p>
                          </w:txbxContent>
                        </wps:txbx>
                        <wps:bodyPr rot="0" vert="horz" wrap="square" lIns="0" tIns="0" rIns="0" bIns="0" anchor="t" anchorCtr="0" upright="1">
                          <a:noAutofit/>
                        </wps:bodyPr>
                      </wps:wsp>
                      <wps:wsp>
                        <wps:cNvPr id="146" name="Text Box 34"/>
                        <wps:cNvSpPr txBox="1">
                          <a:spLocks noChangeArrowheads="1"/>
                        </wps:cNvSpPr>
                        <wps:spPr bwMode="auto">
                          <a:xfrm>
                            <a:off x="5768" y="1853"/>
                            <a:ext cx="505" cy="275"/>
                          </a:xfrm>
                          <a:prstGeom prst="rect">
                            <a:avLst/>
                          </a:prstGeom>
                          <a:noFill/>
                          <a:ln>
                            <a:noFill/>
                          </a:ln>
                        </wps:spPr>
                        <wps:txbx>
                          <w:txbxContent>
                            <w:p w:rsidR="00F21059" w:rsidRDefault="00F21059" w:rsidP="00B07F10">
                              <w:pPr>
                                <w:spacing w:before="20"/>
                                <w:rPr>
                                  <w:sz w:val="20"/>
                                </w:rPr>
                              </w:pPr>
                              <w:r>
                                <w:rPr>
                                  <w:color w:val="595959"/>
                                  <w:spacing w:val="16"/>
                                  <w:w w:val="105"/>
                                  <w:sz w:val="20"/>
                                </w:rPr>
                                <w:t>2018</w:t>
                              </w:r>
                            </w:p>
                          </w:txbxContent>
                        </wps:txbx>
                        <wps:bodyPr rot="0" vert="horz" wrap="square" lIns="0" tIns="0" rIns="0" bIns="0" anchor="t" anchorCtr="0" upright="1">
                          <a:noAutofit/>
                        </wps:bodyPr>
                      </wps:wsp>
                      <wps:wsp>
                        <wps:cNvPr id="147" name="Text Box 35"/>
                        <wps:cNvSpPr txBox="1">
                          <a:spLocks noChangeArrowheads="1"/>
                        </wps:cNvSpPr>
                        <wps:spPr bwMode="auto">
                          <a:xfrm>
                            <a:off x="6847" y="1853"/>
                            <a:ext cx="500" cy="275"/>
                          </a:xfrm>
                          <a:prstGeom prst="rect">
                            <a:avLst/>
                          </a:prstGeom>
                          <a:noFill/>
                          <a:ln>
                            <a:noFill/>
                          </a:ln>
                        </wps:spPr>
                        <wps:txbx>
                          <w:txbxContent>
                            <w:p w:rsidR="00F21059" w:rsidRDefault="00F21059" w:rsidP="00B07F10">
                              <w:pPr>
                                <w:spacing w:before="20"/>
                                <w:rPr>
                                  <w:sz w:val="20"/>
                                </w:rPr>
                              </w:pPr>
                              <w:r>
                                <w:rPr>
                                  <w:color w:val="595959"/>
                                  <w:spacing w:val="15"/>
                                  <w:w w:val="105"/>
                                  <w:sz w:val="20"/>
                                </w:rPr>
                                <w:t>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43" style="position:absolute;margin-left:160.55pt;margin-top:24.15pt;width:300.75pt;height:93.45pt;z-index:-251655168;mso-wrap-distance-left:0;mso-wrap-distance-right:0;mso-position-horizontal-relative:page;mso-position-vertical-relative:text" coordorigin="1962,299" coordsize="6015,1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">
                <v:line id="Line 20" o:spid="_x0000_s1044" style="position:absolute;visibility:visible;mso-wrap-style:square" from="2260,546" to="2260,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" strokecolor="#d9d9d9" strokeweight=".25789mm"/>
                <v:line id="Line 21" o:spid="_x0000_s1045" style="position:absolute;visibility:visible;mso-wrap-style:square" from="3338,546" to="3338,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" strokecolor="#d9d9d9" strokeweight=".25789mm"/>
                <v:line id="Line 22" o:spid="_x0000_s1046" style="position:absolute;visibility:visible;mso-wrap-style:square" from="4411,546" to="4411,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" strokecolor="#d9d9d9" strokeweight=".25789mm"/>
                <v:line id="Line 23" o:spid="_x0000_s1047" style="position:absolute;visibility:visible;mso-wrap-style:square" from="5485,546" to="5485,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" strokecolor="#d9d9d9" strokeweight=".25789mm"/>
                <v:line id="Line 24" o:spid="_x0000_s1048" style="position:absolute;visibility:visible;mso-wrap-style:square" from="6564,546" to="6564,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" strokecolor="#d9d9d9" strokeweight=".25789mm"/>
                <v:line id="Line 25" o:spid="_x0000_s1049" style="position:absolute;visibility:visible;mso-wrap-style:square" from="7638,546" to="7638,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" strokecolor="#d9d9d9" strokeweight=".25789mm"/>
                <v:shape id="AutoShape 26" o:spid="_x0000_s1050" style="position:absolute;left:2587;top:947;width:4449;height:806;visibility:visible;mso-wrap-style:square;v-text-anchor:top" coordsize="4449,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" path="m148,402l,402,,806r148,l148,402xm1222,280r-148,l1074,806r148,l1222,280xm2296,201r-147,l2149,806r147,l2296,201xm3375,122r-148,l3227,806r148,l3375,122xm4449,l4301,r,806l4449,806,4449,xe" fillcolor="#548235" stroked="f">
                  <v:path arrowok="t" o:connecttype="custom" o:connectlocs="148,1349;0,1349;0,1753;148,1753;148,1349;1222,1227;1074,1227;1074,1753;1222,1753;1222,1227;2296,1148;2149,1148;2149,1753;2296,1753;2296,1148;3375,1069;3227,1069;3227,1753;3375,1753;3375,1069;4449,947;4301,947;4301,1753;4449,1753;4449,947" o:connectangles="0,0,0,0,0,0,0,0,0,0,0,0,0,0,0,0,0,0,0,0,0,0,0,0,0"/>
                </v:shape>
                <v:line id="Line 27" o:spid="_x0000_s1051" style="position:absolute;visibility:visible;mso-wrap-style:square" from="2261,1753" to="7639,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" strokecolor="#d9d9d9" strokeweight=".25789mm"/>
                <v:rect id="Rectangle 28" o:spid="_x0000_s1052" style="position:absolute;left:3742;top:483;width:105;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" fillcolor="#548235" stroked="f"/>
                <v:rect id="Rectangle 29" o:spid="_x0000_s1053" style="position:absolute;left:1969;top:306;width:6001;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" filled="f" strokecolor="#d9d9d9" strokeweight=".25789mm"/>
                <v:shape id="Text Box 30" o:spid="_x0000_s1054" type="#_x0000_t202" style="position:absolute;left:3892;top:381;width:2255;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F21059" w:rsidRDefault="00F21059" w:rsidP="00B07F10">
                        <w:pPr>
                          <w:spacing w:before="20"/>
                          <w:rPr>
                            <w:sz w:val="20"/>
                          </w:rPr>
                        </w:pPr>
                        <w:r>
                          <w:rPr>
                            <w:color w:val="595959"/>
                            <w:sz w:val="20"/>
                          </w:rPr>
                          <w:t>Nilai</w:t>
                        </w:r>
                        <w:r>
                          <w:rPr>
                            <w:color w:val="595959"/>
                            <w:spacing w:val="10"/>
                            <w:sz w:val="20"/>
                          </w:rPr>
                          <w:t xml:space="preserve"> </w:t>
                        </w:r>
                        <w:r>
                          <w:rPr>
                            <w:color w:val="595959"/>
                            <w:sz w:val="20"/>
                          </w:rPr>
                          <w:t>Rata-Rata GCG</w:t>
                        </w:r>
                        <w:r>
                          <w:rPr>
                            <w:color w:val="595959"/>
                            <w:spacing w:val="15"/>
                            <w:sz w:val="20"/>
                          </w:rPr>
                          <w:t xml:space="preserve"> </w:t>
                        </w:r>
                        <w:r>
                          <w:rPr>
                            <w:color w:val="595959"/>
                            <w:sz w:val="20"/>
                          </w:rPr>
                          <w:t>BUMN</w:t>
                        </w:r>
                      </w:p>
                    </w:txbxContent>
                  </v:textbox>
                </v:shape>
                <v:shape id="Text Box 31" o:spid="_x0000_s1055" type="#_x0000_t202" style="position:absolute;left:2544;top:1853;width:489;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F21059" w:rsidRDefault="00F21059" w:rsidP="00B07F10">
                        <w:pPr>
                          <w:spacing w:before="20"/>
                          <w:rPr>
                            <w:sz w:val="20"/>
                          </w:rPr>
                        </w:pPr>
                        <w:r>
                          <w:rPr>
                            <w:color w:val="595959"/>
                            <w:spacing w:val="12"/>
                            <w:w w:val="105"/>
                            <w:sz w:val="20"/>
                          </w:rPr>
                          <w:t>2015</w:t>
                        </w:r>
                      </w:p>
                    </w:txbxContent>
                  </v:textbox>
                </v:shape>
                <v:shape id="Text Box 32" o:spid="_x0000_s1056" type="#_x0000_t202" style="position:absolute;left:3618;top:1853;width:489;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F21059" w:rsidRDefault="00F21059" w:rsidP="00B07F10">
                        <w:pPr>
                          <w:spacing w:before="20"/>
                          <w:rPr>
                            <w:sz w:val="20"/>
                          </w:rPr>
                        </w:pPr>
                        <w:r>
                          <w:rPr>
                            <w:color w:val="595959"/>
                            <w:spacing w:val="12"/>
                            <w:w w:val="105"/>
                            <w:sz w:val="20"/>
                          </w:rPr>
                          <w:t>2016</w:t>
                        </w:r>
                      </w:p>
                    </w:txbxContent>
                  </v:textbox>
                </v:shape>
                <v:shape id="Text Box 33" o:spid="_x0000_s1057" type="#_x0000_t202" style="position:absolute;left:4693;top:1853;width:505;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F21059" w:rsidRDefault="00F21059" w:rsidP="00B07F10">
                        <w:pPr>
                          <w:spacing w:before="20"/>
                          <w:rPr>
                            <w:sz w:val="20"/>
                          </w:rPr>
                        </w:pPr>
                        <w:r>
                          <w:rPr>
                            <w:color w:val="595959"/>
                            <w:spacing w:val="16"/>
                            <w:w w:val="105"/>
                            <w:sz w:val="20"/>
                          </w:rPr>
                          <w:t>2017</w:t>
                        </w:r>
                      </w:p>
                    </w:txbxContent>
                  </v:textbox>
                </v:shape>
                <v:shape id="Text Box 34" o:spid="_x0000_s1058" type="#_x0000_t202" style="position:absolute;left:5768;top:1853;width:505;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F21059" w:rsidRDefault="00F21059" w:rsidP="00B07F10">
                        <w:pPr>
                          <w:spacing w:before="20"/>
                          <w:rPr>
                            <w:sz w:val="20"/>
                          </w:rPr>
                        </w:pPr>
                        <w:r>
                          <w:rPr>
                            <w:color w:val="595959"/>
                            <w:spacing w:val="16"/>
                            <w:w w:val="105"/>
                            <w:sz w:val="20"/>
                          </w:rPr>
                          <w:t>2018</w:t>
                        </w:r>
                      </w:p>
                    </w:txbxContent>
                  </v:textbox>
                </v:shape>
                <v:shape id="Text Box 35" o:spid="_x0000_s1059" type="#_x0000_t202" style="position:absolute;left:6847;top:1853;width:50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rsidR="00F21059" w:rsidRDefault="00F21059" w:rsidP="00B07F10">
                        <w:pPr>
                          <w:spacing w:before="20"/>
                          <w:rPr>
                            <w:sz w:val="20"/>
                          </w:rPr>
                        </w:pPr>
                        <w:r>
                          <w:rPr>
                            <w:color w:val="595959"/>
                            <w:spacing w:val="15"/>
                            <w:w w:val="105"/>
                            <w:sz w:val="20"/>
                          </w:rPr>
                          <w:t>2019</w:t>
                        </w:r>
                      </w:p>
                    </w:txbxContent>
                  </v:textbox>
                </v:shape>
                <w10:wrap type="topAndBottom" anchorx="page"/>
              </v:group>
            </w:pict>
          </mc:Fallback>
        </mc:AlternateContent>
      </w:r>
    </w:p>
    <w:p w:rsidR="00B07F10" w:rsidRPr="00B07F10" w:rsidRDefault="00B07F10" w:rsidP="00B07F10">
      <w:pPr>
        <w:spacing w:line="240" w:lineRule="auto"/>
        <w:rPr>
          <w:lang w:val="en-US"/>
        </w:rPr>
      </w:pPr>
    </w:p>
    <w:p w:rsidR="00B07F10" w:rsidRDefault="00B07F10" w:rsidP="000171EC">
      <w:pPr>
        <w:spacing w:before="95" w:line="240" w:lineRule="auto"/>
        <w:ind w:left="555" w:right="568"/>
        <w:jc w:val="center"/>
        <w:rPr>
          <w:rFonts w:ascii="Times New Roman" w:hAnsi="Times New Roman"/>
          <w:w w:val="105"/>
          <w:sz w:val="20"/>
        </w:rPr>
      </w:pPr>
      <w:r w:rsidRPr="00B07F10">
        <w:rPr>
          <w:rFonts w:ascii="Times New Roman" w:hAnsi="Times New Roman"/>
          <w:b/>
          <w:sz w:val="20"/>
        </w:rPr>
        <w:t>Gambar</w:t>
      </w:r>
      <w:r w:rsidRPr="00B07F10">
        <w:rPr>
          <w:rFonts w:ascii="Times New Roman" w:hAnsi="Times New Roman"/>
          <w:b/>
          <w:spacing w:val="5"/>
          <w:sz w:val="20"/>
        </w:rPr>
        <w:t xml:space="preserve"> </w:t>
      </w:r>
      <w:r w:rsidR="0075221C">
        <w:rPr>
          <w:rFonts w:ascii="Times New Roman" w:hAnsi="Times New Roman"/>
          <w:b/>
          <w:sz w:val="20"/>
          <w:lang w:val="en-US"/>
        </w:rPr>
        <w:t>1.2</w:t>
      </w:r>
      <w:r w:rsidRPr="00B07F10">
        <w:rPr>
          <w:rFonts w:ascii="Times New Roman" w:hAnsi="Times New Roman"/>
          <w:b/>
          <w:spacing w:val="12"/>
          <w:sz w:val="20"/>
        </w:rPr>
        <w:t xml:space="preserve"> </w:t>
      </w:r>
      <w:r w:rsidRPr="00B07F10">
        <w:rPr>
          <w:rFonts w:ascii="Times New Roman" w:hAnsi="Times New Roman"/>
          <w:b/>
          <w:sz w:val="20"/>
        </w:rPr>
        <w:t>Nilai</w:t>
      </w:r>
      <w:r w:rsidRPr="00B07F10">
        <w:rPr>
          <w:rFonts w:ascii="Times New Roman" w:hAnsi="Times New Roman"/>
          <w:b/>
          <w:spacing w:val="9"/>
          <w:sz w:val="20"/>
        </w:rPr>
        <w:t xml:space="preserve"> </w:t>
      </w:r>
      <w:r w:rsidRPr="00B07F10">
        <w:rPr>
          <w:rFonts w:ascii="Times New Roman" w:hAnsi="Times New Roman"/>
          <w:b/>
          <w:sz w:val="20"/>
        </w:rPr>
        <w:t>Rata</w:t>
      </w:r>
      <w:r w:rsidRPr="00B07F10">
        <w:rPr>
          <w:rFonts w:ascii="Times New Roman" w:eastAsia="TimesNewRomanPSMT" w:hAnsi="Times New Roman"/>
          <w:b/>
          <w:sz w:val="20"/>
          <w:szCs w:val="20"/>
          <w:lang w:val="en-US"/>
        </w:rPr>
        <w:t xml:space="preserve">-Rata GCG BUMN </w:t>
      </w:r>
      <w:proofErr w:type="spellStart"/>
      <w:r w:rsidRPr="00B07F10">
        <w:rPr>
          <w:rFonts w:ascii="Times New Roman" w:eastAsia="TimesNewRomanPSMT" w:hAnsi="Times New Roman"/>
          <w:b/>
          <w:sz w:val="20"/>
          <w:szCs w:val="20"/>
          <w:lang w:val="en-US"/>
        </w:rPr>
        <w:t>Tahun</w:t>
      </w:r>
      <w:proofErr w:type="spellEnd"/>
      <w:r w:rsidRPr="00B07F10">
        <w:rPr>
          <w:rFonts w:ascii="Times New Roman" w:eastAsia="TimesNewRomanPSMT" w:hAnsi="Times New Roman"/>
          <w:b/>
          <w:sz w:val="20"/>
          <w:szCs w:val="20"/>
          <w:lang w:val="en-US"/>
        </w:rPr>
        <w:t xml:space="preserve"> 2015–2019</w:t>
      </w:r>
      <w:r>
        <w:rPr>
          <w:rFonts w:ascii="Times New Roman" w:eastAsia="TimesNewRomanPSMT" w:hAnsi="Times New Roman"/>
          <w:sz w:val="20"/>
          <w:szCs w:val="20"/>
          <w:lang w:val="en-US"/>
        </w:rPr>
        <w:br/>
      </w:r>
      <w:proofErr w:type="spellStart"/>
      <w:r w:rsidRPr="00B07F10">
        <w:rPr>
          <w:rFonts w:ascii="Times New Roman" w:eastAsia="TimesNewRomanPSMT" w:hAnsi="Times New Roman"/>
          <w:sz w:val="20"/>
          <w:szCs w:val="20"/>
          <w:lang w:val="en-US"/>
        </w:rPr>
        <w:t>Sumber</w:t>
      </w:r>
      <w:proofErr w:type="spellEnd"/>
      <w:r w:rsidRPr="00B07F10">
        <w:rPr>
          <w:rFonts w:ascii="Times New Roman" w:hAnsi="Times New Roman"/>
          <w:w w:val="105"/>
          <w:sz w:val="20"/>
        </w:rPr>
        <w:t>:</w:t>
      </w:r>
      <w:r w:rsidRPr="00B07F10">
        <w:rPr>
          <w:rFonts w:ascii="Times New Roman" w:hAnsi="Times New Roman"/>
          <w:spacing w:val="-3"/>
          <w:w w:val="105"/>
          <w:sz w:val="20"/>
        </w:rPr>
        <w:t xml:space="preserve"> </w:t>
      </w:r>
      <w:r w:rsidRPr="00B07F10">
        <w:rPr>
          <w:rFonts w:ascii="Times New Roman" w:hAnsi="Times New Roman"/>
          <w:w w:val="105"/>
          <w:sz w:val="20"/>
        </w:rPr>
        <w:t>BUMN</w:t>
      </w:r>
      <w:r w:rsidRPr="00B07F10">
        <w:rPr>
          <w:rFonts w:ascii="Times New Roman" w:hAnsi="Times New Roman"/>
          <w:spacing w:val="-3"/>
          <w:w w:val="105"/>
          <w:sz w:val="20"/>
        </w:rPr>
        <w:t xml:space="preserve"> </w:t>
      </w:r>
      <w:r w:rsidRPr="00B07F10">
        <w:rPr>
          <w:rFonts w:ascii="Times New Roman" w:hAnsi="Times New Roman"/>
          <w:w w:val="105"/>
          <w:sz w:val="20"/>
        </w:rPr>
        <w:t>(2020)</w:t>
      </w:r>
    </w:p>
    <w:p w:rsidR="00151B10" w:rsidRPr="00B07F10" w:rsidRDefault="00151B10" w:rsidP="000171EC">
      <w:pPr>
        <w:spacing w:before="95" w:line="240" w:lineRule="auto"/>
        <w:ind w:left="555" w:right="568"/>
        <w:jc w:val="center"/>
        <w:rPr>
          <w:rFonts w:ascii="Times New Roman" w:eastAsia="TimesNewRomanPSMT" w:hAnsi="Times New Roman"/>
          <w:sz w:val="20"/>
          <w:szCs w:val="20"/>
          <w:lang w:val="en-US"/>
        </w:rPr>
      </w:pPr>
    </w:p>
    <w:p w:rsidR="005E3D9E" w:rsidRPr="00F21059" w:rsidRDefault="005E3D9E" w:rsidP="00F21059">
      <w:pPr>
        <w:spacing w:before="90" w:line="480" w:lineRule="auto"/>
        <w:ind w:right="49"/>
        <w:rPr>
          <w:rFonts w:eastAsia="TimesNewRomanPSMT"/>
          <w:sz w:val="24"/>
          <w:szCs w:val="24"/>
          <w:lang w:val="en-US"/>
        </w:rPr>
      </w:pPr>
      <w:bookmarkStart w:id="13" w:name="_Hlk92997609"/>
    </w:p>
    <w:p w:rsidR="00B261D9" w:rsidRPr="00B07F10" w:rsidRDefault="00EB32C9" w:rsidP="00151B10">
      <w:pPr>
        <w:pStyle w:val="ListParagraph"/>
        <w:spacing w:before="90" w:line="480" w:lineRule="auto"/>
        <w:ind w:left="360" w:right="49" w:firstLine="450"/>
        <w:rPr>
          <w:rFonts w:eastAsia="TimesNewRomanPSMT"/>
          <w:sz w:val="24"/>
          <w:szCs w:val="24"/>
          <w:lang w:val="en-US"/>
        </w:rPr>
      </w:pPr>
      <w:proofErr w:type="spellStart"/>
      <w:r w:rsidRPr="00EB32C9">
        <w:rPr>
          <w:rFonts w:eastAsia="TimesNewRomanPSMT"/>
          <w:sz w:val="24"/>
          <w:szCs w:val="24"/>
          <w:lang w:val="en-US"/>
        </w:rPr>
        <w:lastRenderedPageBreak/>
        <w:t>Berdasarkan</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hal</w:t>
      </w:r>
      <w:proofErr w:type="spellEnd"/>
      <w:r w:rsidRPr="00EB32C9">
        <w:rPr>
          <w:rFonts w:eastAsia="TimesNewRomanPSMT"/>
          <w:sz w:val="24"/>
          <w:szCs w:val="24"/>
          <w:lang w:val="en-US"/>
        </w:rPr>
        <w:t xml:space="preserve"> yang </w:t>
      </w:r>
      <w:proofErr w:type="spellStart"/>
      <w:r w:rsidRPr="00EB32C9">
        <w:rPr>
          <w:rFonts w:eastAsia="TimesNewRomanPSMT"/>
          <w:sz w:val="24"/>
          <w:szCs w:val="24"/>
          <w:lang w:val="en-US"/>
        </w:rPr>
        <w:t>telah</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dipaparkan</w:t>
      </w:r>
      <w:proofErr w:type="spellEnd"/>
      <w:r w:rsidRPr="00EB32C9">
        <w:rPr>
          <w:rFonts w:eastAsia="TimesNewRomanPSMT"/>
          <w:sz w:val="24"/>
          <w:szCs w:val="24"/>
          <w:lang w:val="en-US"/>
        </w:rPr>
        <w:t xml:space="preserve">, </w:t>
      </w:r>
      <w:proofErr w:type="spellStart"/>
      <w:r w:rsidR="001848CB">
        <w:rPr>
          <w:rFonts w:eastAsia="TimesNewRomanPSMT"/>
          <w:sz w:val="24"/>
          <w:szCs w:val="24"/>
          <w:lang w:val="en-US"/>
        </w:rPr>
        <w:t>peneliti</w:t>
      </w:r>
      <w:proofErr w:type="spellEnd"/>
      <w:r w:rsidR="001848CB">
        <w:rPr>
          <w:rFonts w:eastAsia="TimesNewRomanPSMT"/>
          <w:sz w:val="24"/>
          <w:szCs w:val="24"/>
          <w:lang w:val="en-US"/>
        </w:rPr>
        <w:t xml:space="preserve"> </w:t>
      </w:r>
      <w:proofErr w:type="spellStart"/>
      <w:r w:rsidR="001848CB">
        <w:rPr>
          <w:rFonts w:eastAsia="TimesNewRomanPSMT"/>
          <w:sz w:val="24"/>
          <w:szCs w:val="24"/>
          <w:lang w:val="en-US"/>
        </w:rPr>
        <w:t>tertarik</w:t>
      </w:r>
      <w:proofErr w:type="spellEnd"/>
      <w:r w:rsidR="001848CB">
        <w:rPr>
          <w:rFonts w:eastAsia="TimesNewRomanPSMT"/>
          <w:sz w:val="24"/>
          <w:szCs w:val="24"/>
          <w:lang w:val="en-US"/>
        </w:rPr>
        <w:t xml:space="preserve"> </w:t>
      </w:r>
      <w:proofErr w:type="spellStart"/>
      <w:r w:rsidR="001848CB">
        <w:rPr>
          <w:rFonts w:eastAsia="TimesNewRomanPSMT"/>
          <w:sz w:val="24"/>
          <w:szCs w:val="24"/>
          <w:lang w:val="en-US"/>
        </w:rPr>
        <w:t>untuk</w:t>
      </w:r>
      <w:proofErr w:type="spellEnd"/>
      <w:r w:rsidR="001848CB">
        <w:rPr>
          <w:rFonts w:eastAsia="TimesNewRomanPSMT"/>
          <w:sz w:val="24"/>
          <w:szCs w:val="24"/>
          <w:lang w:val="en-US"/>
        </w:rPr>
        <w:t xml:space="preserve"> </w:t>
      </w:r>
      <w:proofErr w:type="spellStart"/>
      <w:r w:rsidR="001848CB">
        <w:rPr>
          <w:rFonts w:eastAsia="TimesNewRomanPSMT"/>
          <w:sz w:val="24"/>
          <w:szCs w:val="24"/>
          <w:lang w:val="en-US"/>
        </w:rPr>
        <w:t>melihat</w:t>
      </w:r>
      <w:proofErr w:type="spellEnd"/>
      <w:r w:rsidR="001848CB">
        <w:rPr>
          <w:rFonts w:eastAsia="TimesNewRomanPSMT"/>
          <w:sz w:val="24"/>
          <w:szCs w:val="24"/>
          <w:lang w:val="en-US"/>
        </w:rPr>
        <w:t xml:space="preserve"> </w:t>
      </w:r>
      <w:proofErr w:type="spellStart"/>
      <w:r w:rsidR="00B07F10">
        <w:rPr>
          <w:rFonts w:eastAsia="TimesNewRomanPSMT"/>
          <w:sz w:val="24"/>
          <w:szCs w:val="24"/>
          <w:lang w:val="en-US"/>
        </w:rPr>
        <w:t>apakah</w:t>
      </w:r>
      <w:proofErr w:type="spellEnd"/>
      <w:r w:rsidR="00B07F10">
        <w:rPr>
          <w:rFonts w:eastAsia="TimesNewRomanPSMT"/>
          <w:sz w:val="24"/>
          <w:szCs w:val="24"/>
          <w:lang w:val="en-US"/>
        </w:rPr>
        <w:t xml:space="preserve"> </w:t>
      </w:r>
      <w:proofErr w:type="spellStart"/>
      <w:r w:rsidR="00B07F10">
        <w:rPr>
          <w:rFonts w:eastAsia="TimesNewRomanPSMT"/>
          <w:sz w:val="24"/>
          <w:szCs w:val="24"/>
          <w:lang w:val="en-US"/>
        </w:rPr>
        <w:t>terdapat</w:t>
      </w:r>
      <w:proofErr w:type="spellEnd"/>
      <w:r w:rsidR="00B07F10">
        <w:rPr>
          <w:rFonts w:eastAsia="TimesNewRomanPSMT"/>
          <w:sz w:val="24"/>
          <w:szCs w:val="24"/>
          <w:lang w:val="en-US"/>
        </w:rPr>
        <w:t xml:space="preserve"> </w:t>
      </w:r>
      <w:proofErr w:type="spellStart"/>
      <w:r w:rsidR="001848CB">
        <w:rPr>
          <w:rFonts w:eastAsia="TimesNewRomanPSMT"/>
          <w:sz w:val="24"/>
          <w:szCs w:val="24"/>
          <w:lang w:val="en-US"/>
        </w:rPr>
        <w:t>pengaruh</w:t>
      </w:r>
      <w:proofErr w:type="spellEnd"/>
      <w:r w:rsidR="001848CB">
        <w:rPr>
          <w:rFonts w:eastAsia="TimesNewRomanPSMT"/>
          <w:sz w:val="24"/>
          <w:szCs w:val="24"/>
          <w:lang w:val="en-US"/>
        </w:rPr>
        <w:t xml:space="preserve"> Good Corporate Governance </w:t>
      </w:r>
      <w:proofErr w:type="spellStart"/>
      <w:r w:rsidR="001848CB">
        <w:rPr>
          <w:rFonts w:eastAsia="TimesNewRomanPSMT"/>
          <w:sz w:val="24"/>
          <w:szCs w:val="24"/>
          <w:lang w:val="en-US"/>
        </w:rPr>
        <w:t>terhadap</w:t>
      </w:r>
      <w:proofErr w:type="spellEnd"/>
      <w:r w:rsidR="001848CB">
        <w:rPr>
          <w:rFonts w:eastAsia="TimesNewRomanPSMT"/>
          <w:sz w:val="24"/>
          <w:szCs w:val="24"/>
          <w:lang w:val="en-US"/>
        </w:rPr>
        <w:t xml:space="preserve"> </w:t>
      </w:r>
      <w:proofErr w:type="spellStart"/>
      <w:r w:rsidR="001848CB">
        <w:rPr>
          <w:rFonts w:eastAsia="TimesNewRomanPSMT"/>
          <w:sz w:val="24"/>
          <w:szCs w:val="24"/>
          <w:lang w:val="en-US"/>
        </w:rPr>
        <w:t>kinerja</w:t>
      </w:r>
      <w:proofErr w:type="spellEnd"/>
      <w:r w:rsidR="001848CB">
        <w:rPr>
          <w:rFonts w:eastAsia="TimesNewRomanPSMT"/>
          <w:sz w:val="24"/>
          <w:szCs w:val="24"/>
          <w:lang w:val="en-US"/>
        </w:rPr>
        <w:t xml:space="preserve"> </w:t>
      </w:r>
      <w:proofErr w:type="spellStart"/>
      <w:r w:rsidR="001848CB">
        <w:rPr>
          <w:rFonts w:eastAsia="TimesNewRomanPSMT"/>
          <w:sz w:val="24"/>
          <w:szCs w:val="24"/>
          <w:lang w:val="en-US"/>
        </w:rPr>
        <w:t>keuangan</w:t>
      </w:r>
      <w:proofErr w:type="spellEnd"/>
      <w:r w:rsidR="001848CB">
        <w:rPr>
          <w:rFonts w:eastAsia="TimesNewRomanPSMT"/>
          <w:sz w:val="24"/>
          <w:szCs w:val="24"/>
          <w:lang w:val="en-US"/>
        </w:rPr>
        <w:t xml:space="preserve"> pada </w:t>
      </w:r>
      <w:proofErr w:type="spellStart"/>
      <w:r w:rsidR="001848CB">
        <w:rPr>
          <w:rFonts w:eastAsia="TimesNewRomanPSMT"/>
          <w:sz w:val="24"/>
          <w:szCs w:val="24"/>
          <w:lang w:val="en-US"/>
        </w:rPr>
        <w:t>sektor</w:t>
      </w:r>
      <w:proofErr w:type="spellEnd"/>
      <w:r w:rsidR="001848CB">
        <w:rPr>
          <w:rFonts w:eastAsia="TimesNewRomanPSMT"/>
          <w:sz w:val="24"/>
          <w:szCs w:val="24"/>
          <w:lang w:val="en-US"/>
        </w:rPr>
        <w:t xml:space="preserve"> </w:t>
      </w:r>
      <w:proofErr w:type="spellStart"/>
      <w:r w:rsidR="001848CB">
        <w:rPr>
          <w:rFonts w:eastAsia="TimesNewRomanPSMT"/>
          <w:sz w:val="24"/>
          <w:szCs w:val="24"/>
          <w:lang w:val="en-US"/>
        </w:rPr>
        <w:t>perusahaan</w:t>
      </w:r>
      <w:proofErr w:type="spellEnd"/>
      <w:r w:rsidR="001848CB">
        <w:rPr>
          <w:rFonts w:eastAsia="TimesNewRomanPSMT"/>
          <w:sz w:val="24"/>
          <w:szCs w:val="24"/>
          <w:lang w:val="en-US"/>
        </w:rPr>
        <w:t xml:space="preserve"> BUMN</w:t>
      </w:r>
      <w:r w:rsidRPr="00EB32C9">
        <w:rPr>
          <w:rFonts w:eastAsia="TimesNewRomanPSMT"/>
          <w:sz w:val="24"/>
          <w:szCs w:val="24"/>
          <w:lang w:val="en-US"/>
        </w:rPr>
        <w:t xml:space="preserve">. </w:t>
      </w:r>
      <w:proofErr w:type="spellStart"/>
      <w:r w:rsidRPr="00EB32C9">
        <w:rPr>
          <w:rFonts w:eastAsia="TimesNewRomanPSMT"/>
          <w:sz w:val="24"/>
          <w:szCs w:val="24"/>
          <w:lang w:val="en-US"/>
        </w:rPr>
        <w:t>Periode</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pengamatan</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dalam</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penelitian</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ini</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dilakukan</w:t>
      </w:r>
      <w:proofErr w:type="spellEnd"/>
      <w:r w:rsidRPr="00EB32C9">
        <w:rPr>
          <w:rFonts w:eastAsia="TimesNewRomanPSMT"/>
          <w:sz w:val="24"/>
          <w:szCs w:val="24"/>
          <w:lang w:val="en-US"/>
        </w:rPr>
        <w:t xml:space="preserve"> pada </w:t>
      </w:r>
      <w:proofErr w:type="spellStart"/>
      <w:r w:rsidR="005671B1">
        <w:rPr>
          <w:rFonts w:eastAsia="TimesNewRomanPSMT"/>
          <w:sz w:val="24"/>
          <w:szCs w:val="24"/>
          <w:lang w:val="en-US"/>
        </w:rPr>
        <w:t>empat</w:t>
      </w:r>
      <w:proofErr w:type="spellEnd"/>
      <w:r w:rsidR="001848CB">
        <w:rPr>
          <w:rFonts w:eastAsia="TimesNewRomanPSMT"/>
          <w:sz w:val="24"/>
          <w:szCs w:val="24"/>
          <w:lang w:val="en-US"/>
        </w:rPr>
        <w:t xml:space="preserve"> </w:t>
      </w:r>
      <w:proofErr w:type="spellStart"/>
      <w:r w:rsidRPr="00EB32C9">
        <w:rPr>
          <w:rFonts w:eastAsia="TimesNewRomanPSMT"/>
          <w:sz w:val="24"/>
          <w:szCs w:val="24"/>
          <w:lang w:val="en-US"/>
        </w:rPr>
        <w:t>tahun</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yaitu</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dari</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tahun</w:t>
      </w:r>
      <w:proofErr w:type="spellEnd"/>
      <w:r w:rsidRPr="00EB32C9">
        <w:rPr>
          <w:rFonts w:eastAsia="TimesNewRomanPSMT"/>
          <w:sz w:val="24"/>
          <w:szCs w:val="24"/>
          <w:lang w:val="en-US"/>
        </w:rPr>
        <w:t xml:space="preserve"> 201</w:t>
      </w:r>
      <w:r w:rsidR="0018239D">
        <w:rPr>
          <w:rFonts w:eastAsia="TimesNewRomanPSMT"/>
          <w:sz w:val="24"/>
          <w:szCs w:val="24"/>
          <w:lang w:val="en-US"/>
        </w:rPr>
        <w:t>7</w:t>
      </w:r>
      <w:r w:rsidRPr="00EB32C9">
        <w:rPr>
          <w:rFonts w:eastAsia="TimesNewRomanPSMT"/>
          <w:sz w:val="24"/>
          <w:szCs w:val="24"/>
          <w:lang w:val="en-US"/>
        </w:rPr>
        <w:t xml:space="preserve"> </w:t>
      </w:r>
      <w:proofErr w:type="spellStart"/>
      <w:r w:rsidRPr="00EB32C9">
        <w:rPr>
          <w:rFonts w:eastAsia="TimesNewRomanPSMT"/>
          <w:sz w:val="24"/>
          <w:szCs w:val="24"/>
          <w:lang w:val="en-US"/>
        </w:rPr>
        <w:t>hingga</w:t>
      </w:r>
      <w:proofErr w:type="spellEnd"/>
      <w:r w:rsidRPr="00EB32C9">
        <w:rPr>
          <w:rFonts w:eastAsia="TimesNewRomanPSMT"/>
          <w:sz w:val="24"/>
          <w:szCs w:val="24"/>
          <w:lang w:val="en-US"/>
        </w:rPr>
        <w:t xml:space="preserve"> 20</w:t>
      </w:r>
      <w:r w:rsidR="005671B1">
        <w:rPr>
          <w:rFonts w:eastAsia="TimesNewRomanPSMT"/>
          <w:sz w:val="24"/>
          <w:szCs w:val="24"/>
          <w:lang w:val="en-US"/>
        </w:rPr>
        <w:t>20</w:t>
      </w:r>
      <w:r w:rsidRPr="00EB32C9">
        <w:rPr>
          <w:rFonts w:eastAsia="TimesNewRomanPSMT"/>
          <w:sz w:val="24"/>
          <w:szCs w:val="24"/>
          <w:lang w:val="en-US"/>
        </w:rPr>
        <w:t xml:space="preserve">. </w:t>
      </w:r>
      <w:proofErr w:type="spellStart"/>
      <w:r w:rsidRPr="00EB32C9">
        <w:rPr>
          <w:rFonts w:eastAsia="TimesNewRomanPSMT"/>
          <w:sz w:val="24"/>
          <w:szCs w:val="24"/>
          <w:lang w:val="en-US"/>
        </w:rPr>
        <w:t>Menurut</w:t>
      </w:r>
      <w:proofErr w:type="spellEnd"/>
      <w:r w:rsidRPr="00EB32C9">
        <w:rPr>
          <w:rFonts w:eastAsia="TimesNewRomanPSMT"/>
          <w:sz w:val="24"/>
          <w:szCs w:val="24"/>
          <w:lang w:val="en-US"/>
        </w:rPr>
        <w:t xml:space="preserve"> </w:t>
      </w:r>
      <w:r w:rsidR="005E3D9E">
        <w:rPr>
          <w:rFonts w:eastAsia="TimesNewRomanPSMT"/>
          <w:sz w:val="24"/>
          <w:szCs w:val="24"/>
          <w:lang w:val="en-US"/>
        </w:rPr>
        <w:fldChar w:fldCharType="begin" w:fldLock="1"/>
      </w:r>
      <w:r w:rsidR="009550ED">
        <w:rPr>
          <w:rFonts w:eastAsia="TimesNewRomanPSMT"/>
          <w:sz w:val="24"/>
          <w:szCs w:val="24"/>
          <w:lang w:val="en-US"/>
        </w:rPr>
        <w:instrText>ADDIN CSL_CITATION {"citationItems":[{"id":"ITEM-1","itemData":{"abstract":"This study aims to determine how the assessment of the company's financial performance in the creative economy of the fashion sub-sector in Malang in 2014- 2019. In this study, the variables used to measure financial performance are using financial ratio analysis consisting of current ratio, cash ratio, debt to equity ratio (DER) and total assets turnover (TATO). Meanwhile, the financial performance itself is measured using return on assets (ROA). Based on data from the Department of Cooperatives and Micro Enterprises of Malang City, there are as many as 150 creative economy companies engaged in fashion. And from the total, there are only 5 creative economy companies that meet the criteria or qualify as a research sample. In determining this sample, researchers used a purposive sampling method, namely the determination of the sample with certain criteria. There is also an analytical technique used, namely by multiple linear regression analysis, namely the research data in the form of panel data. From this research, it results that the current ratio variable has a negative and significant effect on the company's financial performance (ROA). The cash ratio variable has a positive and significant effect on company financial performance (ROA). The debt to equity ratio (DER) variable has a negative and significant effect on the company's financial performance (ROA). And the total assets turnover (TATO) shows the results of a positive and significant effect on the company's financial performance (ROA). As well as the effect simultaneously or together, these four variables indicate that the current ratio, cash ratio, debt to equity ratio (DER) and total assets turnover (TATO) simultaneously have a significant effect on the company's financial performance (ROA).","author":[{"dropping-particle":"","family":"Putra","given":"Eri Ardiyansah","non-dropping-particle":"","parse-names":false,"suffix":""},{"dropping-particle":"","family":"Susyanti","given":"Jeny","non-dropping-particle":"","parse-names":false,"suffix":""},{"dropping-particle":"","family":"Hufron","given":"M.","non-dropping-particle":"","parse-names":false,"suffix":""}],"container-title":"Fakultas Ekonomi dan Bisnis","id":"ITEM-1","issued":{"date-parts":[["2020"]]},"page":"79-93","title":"Pengaruh Analisis Current Ratio , Cash Ratio, Debt To Equity Ratio (Der), Dan Total Assets Turnover (Tato) Terhadap Kinerja Keuangan Pada Ekonomi Kreatif Sub Sektor Fashion Di Kota Malang Tahun 2014-2019 Oleh","type":"article-journal"},"uris":["http://www.mendeley.com/documents/?uuid=ddc4b753-2070-4b0a-ac78-bf1a479247ec"]}],"mendeley":{"formattedCitation":"(Putra et al., 2020)","manualFormatting":"Putra et al., 2020","plainTextFormattedCitation":"(Putra et al., 2020)","previouslyFormattedCitation":"(Putra et al., 2020)"},"properties":{"noteIndex":0},"schema":"https://github.com/citation-style-language/schema/raw/master/csl-citation.json"}</w:instrText>
      </w:r>
      <w:r w:rsidR="005E3D9E">
        <w:rPr>
          <w:rFonts w:eastAsia="TimesNewRomanPSMT"/>
          <w:sz w:val="24"/>
          <w:szCs w:val="24"/>
          <w:lang w:val="en-US"/>
        </w:rPr>
        <w:fldChar w:fldCharType="separate"/>
      </w:r>
      <w:r w:rsidR="005E3D9E" w:rsidRPr="005E3D9E">
        <w:rPr>
          <w:rFonts w:eastAsia="TimesNewRomanPSMT"/>
          <w:noProof/>
          <w:sz w:val="24"/>
          <w:szCs w:val="24"/>
          <w:lang w:val="en-US"/>
        </w:rPr>
        <w:t xml:space="preserve">Putra </w:t>
      </w:r>
      <w:r w:rsidR="005E3D9E" w:rsidRPr="005E3D9E">
        <w:rPr>
          <w:rFonts w:eastAsia="TimesNewRomanPSMT"/>
          <w:i/>
          <w:iCs/>
          <w:noProof/>
          <w:sz w:val="24"/>
          <w:szCs w:val="24"/>
          <w:lang w:val="en-US"/>
        </w:rPr>
        <w:t>et al.</w:t>
      </w:r>
      <w:r w:rsidR="005E3D9E" w:rsidRPr="005E3D9E">
        <w:rPr>
          <w:rFonts w:eastAsia="TimesNewRomanPSMT"/>
          <w:noProof/>
          <w:sz w:val="24"/>
          <w:szCs w:val="24"/>
          <w:lang w:val="en-US"/>
        </w:rPr>
        <w:t>, 2020</w:t>
      </w:r>
      <w:r w:rsidR="005E3D9E">
        <w:rPr>
          <w:rFonts w:eastAsia="TimesNewRomanPSMT"/>
          <w:sz w:val="24"/>
          <w:szCs w:val="24"/>
          <w:lang w:val="en-US"/>
        </w:rPr>
        <w:fldChar w:fldCharType="end"/>
      </w:r>
      <w:r w:rsidR="005E3D9E">
        <w:rPr>
          <w:rFonts w:eastAsia="TimesNewRomanPSMT"/>
          <w:sz w:val="24"/>
          <w:szCs w:val="24"/>
          <w:lang w:val="en-US"/>
        </w:rPr>
        <w:t xml:space="preserve"> </w:t>
      </w:r>
      <w:proofErr w:type="spellStart"/>
      <w:r w:rsidRPr="00EB32C9">
        <w:rPr>
          <w:rFonts w:eastAsia="TimesNewRomanPSMT"/>
          <w:sz w:val="24"/>
          <w:szCs w:val="24"/>
          <w:lang w:val="en-US"/>
        </w:rPr>
        <w:t>pihak</w:t>
      </w:r>
      <w:proofErr w:type="spellEnd"/>
      <w:r w:rsidRPr="00EB32C9">
        <w:rPr>
          <w:rFonts w:eastAsia="TimesNewRomanPSMT"/>
          <w:sz w:val="24"/>
          <w:szCs w:val="24"/>
          <w:lang w:val="en-US"/>
        </w:rPr>
        <w:t xml:space="preserve"> internal </w:t>
      </w:r>
      <w:proofErr w:type="spellStart"/>
      <w:r w:rsidRPr="00EB32C9">
        <w:rPr>
          <w:rFonts w:eastAsia="TimesNewRomanPSMT"/>
          <w:sz w:val="24"/>
          <w:szCs w:val="24"/>
          <w:lang w:val="en-US"/>
        </w:rPr>
        <w:t>atau</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manajemen</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perusahaan</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perlu</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diawasi</w:t>
      </w:r>
      <w:proofErr w:type="spellEnd"/>
      <w:r w:rsidRPr="00EB32C9">
        <w:rPr>
          <w:rFonts w:eastAsia="TimesNewRomanPSMT"/>
          <w:sz w:val="24"/>
          <w:szCs w:val="24"/>
          <w:lang w:val="en-US"/>
        </w:rPr>
        <w:t xml:space="preserve"> oleh </w:t>
      </w:r>
      <w:proofErr w:type="spellStart"/>
      <w:r w:rsidRPr="00EB32C9">
        <w:rPr>
          <w:rFonts w:eastAsia="TimesNewRomanPSMT"/>
          <w:sz w:val="24"/>
          <w:szCs w:val="24"/>
          <w:lang w:val="en-US"/>
        </w:rPr>
        <w:t>pihak</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eksternal</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dalam</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upaya</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meningkatkan</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kualitas</w:t>
      </w:r>
      <w:proofErr w:type="spellEnd"/>
      <w:r w:rsidRPr="00EB32C9">
        <w:rPr>
          <w:rFonts w:eastAsia="TimesNewRomanPSMT"/>
          <w:sz w:val="24"/>
          <w:szCs w:val="24"/>
          <w:lang w:val="en-US"/>
        </w:rPr>
        <w:t xml:space="preserve"> GCG. Oleh </w:t>
      </w:r>
      <w:proofErr w:type="spellStart"/>
      <w:r w:rsidRPr="00EB32C9">
        <w:rPr>
          <w:rFonts w:eastAsia="TimesNewRomanPSMT"/>
          <w:sz w:val="24"/>
          <w:szCs w:val="24"/>
          <w:lang w:val="en-US"/>
        </w:rPr>
        <w:t>sebab</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itu</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mekanisme</w:t>
      </w:r>
      <w:proofErr w:type="spellEnd"/>
      <w:r w:rsidRPr="00EB32C9">
        <w:rPr>
          <w:rFonts w:eastAsia="TimesNewRomanPSMT"/>
          <w:sz w:val="24"/>
          <w:szCs w:val="24"/>
          <w:lang w:val="en-US"/>
        </w:rPr>
        <w:t xml:space="preserve"> GCG </w:t>
      </w:r>
      <w:proofErr w:type="spellStart"/>
      <w:r w:rsidRPr="00EB32C9">
        <w:rPr>
          <w:rFonts w:eastAsia="TimesNewRomanPSMT"/>
          <w:sz w:val="24"/>
          <w:szCs w:val="24"/>
          <w:lang w:val="en-US"/>
        </w:rPr>
        <w:t>dalam</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penelitian</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ini</w:t>
      </w:r>
      <w:proofErr w:type="spellEnd"/>
      <w:r w:rsidRPr="00EB32C9">
        <w:rPr>
          <w:rFonts w:eastAsia="TimesNewRomanPSMT"/>
          <w:sz w:val="24"/>
          <w:szCs w:val="24"/>
          <w:lang w:val="en-US"/>
        </w:rPr>
        <w:t xml:space="preserve"> </w:t>
      </w:r>
      <w:proofErr w:type="spellStart"/>
      <w:r w:rsidRPr="002E0A9B">
        <w:rPr>
          <w:rFonts w:eastAsia="TimesNewRomanPSMT"/>
          <w:sz w:val="24"/>
          <w:szCs w:val="24"/>
          <w:lang w:val="en-US"/>
        </w:rPr>
        <w:t>di</w:t>
      </w:r>
      <w:r w:rsidR="0018239D" w:rsidRPr="002E0A9B">
        <w:rPr>
          <w:rFonts w:eastAsia="TimesNewRomanPSMT"/>
          <w:sz w:val="24"/>
          <w:szCs w:val="24"/>
          <w:lang w:val="en-US"/>
        </w:rPr>
        <w:t>proyek</w:t>
      </w:r>
      <w:r w:rsidRPr="002E0A9B">
        <w:rPr>
          <w:rFonts w:eastAsia="TimesNewRomanPSMT"/>
          <w:sz w:val="24"/>
          <w:szCs w:val="24"/>
          <w:lang w:val="en-US"/>
        </w:rPr>
        <w:t>sikan</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menjadi</w:t>
      </w:r>
      <w:proofErr w:type="spellEnd"/>
      <w:r w:rsidRPr="00EB32C9">
        <w:rPr>
          <w:rFonts w:eastAsia="TimesNewRomanPSMT"/>
          <w:sz w:val="24"/>
          <w:szCs w:val="24"/>
          <w:lang w:val="en-US"/>
        </w:rPr>
        <w:t xml:space="preserve"> dewan </w:t>
      </w:r>
      <w:proofErr w:type="spellStart"/>
      <w:r w:rsidRPr="00EB32C9">
        <w:rPr>
          <w:rFonts w:eastAsia="TimesNewRomanPSMT"/>
          <w:sz w:val="24"/>
          <w:szCs w:val="24"/>
          <w:lang w:val="en-US"/>
        </w:rPr>
        <w:t>direksi</w:t>
      </w:r>
      <w:proofErr w:type="spellEnd"/>
      <w:r w:rsidRPr="00EB32C9">
        <w:rPr>
          <w:rFonts w:eastAsia="TimesNewRomanPSMT"/>
          <w:sz w:val="24"/>
          <w:szCs w:val="24"/>
          <w:lang w:val="en-US"/>
        </w:rPr>
        <w:t xml:space="preserve">, dewan </w:t>
      </w:r>
      <w:proofErr w:type="spellStart"/>
      <w:r w:rsidRPr="00EB32C9">
        <w:rPr>
          <w:rFonts w:eastAsia="TimesNewRomanPSMT"/>
          <w:sz w:val="24"/>
          <w:szCs w:val="24"/>
          <w:lang w:val="en-US"/>
        </w:rPr>
        <w:t>komisaris</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komite</w:t>
      </w:r>
      <w:proofErr w:type="spellEnd"/>
      <w:r w:rsidRPr="00EB32C9">
        <w:rPr>
          <w:rFonts w:eastAsia="TimesNewRomanPSMT"/>
          <w:sz w:val="24"/>
          <w:szCs w:val="24"/>
          <w:lang w:val="en-US"/>
        </w:rPr>
        <w:t xml:space="preserve"> audit,</w:t>
      </w:r>
      <w:r w:rsidR="0087407F">
        <w:rPr>
          <w:rFonts w:eastAsia="TimesNewRomanPSMT"/>
          <w:sz w:val="24"/>
          <w:szCs w:val="24"/>
          <w:lang w:val="en-US"/>
        </w:rPr>
        <w:t xml:space="preserve"> </w:t>
      </w:r>
      <w:proofErr w:type="spellStart"/>
      <w:r w:rsidRPr="00EB32C9">
        <w:rPr>
          <w:rFonts w:eastAsia="TimesNewRomanPSMT"/>
          <w:sz w:val="24"/>
          <w:szCs w:val="24"/>
          <w:lang w:val="en-US"/>
        </w:rPr>
        <w:t>kepemilikan</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institusional</w:t>
      </w:r>
      <w:proofErr w:type="spellEnd"/>
      <w:r w:rsidR="0087407F">
        <w:rPr>
          <w:rFonts w:eastAsia="TimesNewRomanPSMT"/>
          <w:sz w:val="24"/>
          <w:szCs w:val="24"/>
          <w:lang w:val="en-US"/>
        </w:rPr>
        <w:t>, dan current ratio</w:t>
      </w:r>
      <w:r w:rsidRPr="00EB32C9">
        <w:rPr>
          <w:rFonts w:eastAsia="TimesNewRomanPSMT"/>
          <w:sz w:val="24"/>
          <w:szCs w:val="24"/>
          <w:lang w:val="en-US"/>
        </w:rPr>
        <w:t xml:space="preserve"> </w:t>
      </w:r>
      <w:proofErr w:type="spellStart"/>
      <w:r w:rsidRPr="00EB32C9">
        <w:rPr>
          <w:rFonts w:eastAsia="TimesNewRomanPSMT"/>
          <w:sz w:val="24"/>
          <w:szCs w:val="24"/>
          <w:lang w:val="en-US"/>
        </w:rPr>
        <w:t>sedangkan</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proksi</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kinerja</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keuangan</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dalam</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penelitian</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ini</w:t>
      </w:r>
      <w:proofErr w:type="spellEnd"/>
      <w:r w:rsidRPr="00EB32C9">
        <w:rPr>
          <w:rFonts w:eastAsia="TimesNewRomanPSMT"/>
          <w:sz w:val="24"/>
          <w:szCs w:val="24"/>
          <w:lang w:val="en-US"/>
        </w:rPr>
        <w:t xml:space="preserve"> </w:t>
      </w:r>
      <w:proofErr w:type="spellStart"/>
      <w:r w:rsidRPr="00EB32C9">
        <w:rPr>
          <w:rFonts w:eastAsia="TimesNewRomanPSMT"/>
          <w:sz w:val="24"/>
          <w:szCs w:val="24"/>
          <w:lang w:val="en-US"/>
        </w:rPr>
        <w:t>adalah</w:t>
      </w:r>
      <w:proofErr w:type="spellEnd"/>
      <w:r w:rsidRPr="00EB32C9">
        <w:rPr>
          <w:rFonts w:eastAsia="TimesNewRomanPSMT"/>
          <w:sz w:val="24"/>
          <w:szCs w:val="24"/>
          <w:lang w:val="en-US"/>
        </w:rPr>
        <w:t xml:space="preserve"> ROA.</w:t>
      </w:r>
    </w:p>
    <w:p w:rsidR="00285487" w:rsidRPr="00151B10" w:rsidRDefault="00A33672" w:rsidP="005E3D9E">
      <w:pPr>
        <w:pStyle w:val="ListParagraph"/>
        <w:spacing w:after="240" w:line="480" w:lineRule="auto"/>
        <w:ind w:left="360" w:right="49" w:firstLine="450"/>
        <w:rPr>
          <w:b/>
          <w:sz w:val="24"/>
          <w:szCs w:val="24"/>
          <w:lang w:val="en-US"/>
        </w:rPr>
      </w:pPr>
      <w:r w:rsidRPr="00B72BF5">
        <w:rPr>
          <w:rFonts w:eastAsia="TimesNewRomanPSMT"/>
          <w:sz w:val="24"/>
          <w:szCs w:val="24"/>
          <w:lang w:val="id-ID"/>
        </w:rPr>
        <w:t xml:space="preserve">Hasil penelitakan disajikan dengan judul </w:t>
      </w:r>
      <w:r w:rsidRPr="00B72BF5">
        <w:rPr>
          <w:rFonts w:eastAsia="TimesNewRomanPSMT"/>
          <w:b/>
          <w:sz w:val="24"/>
          <w:szCs w:val="24"/>
          <w:lang w:val="id-ID"/>
        </w:rPr>
        <w:t>“</w:t>
      </w:r>
      <w:r w:rsidR="0018239D" w:rsidRPr="0018239D">
        <w:rPr>
          <w:b/>
          <w:sz w:val="24"/>
          <w:szCs w:val="24"/>
        </w:rPr>
        <w:t xml:space="preserve">PENGARUH GOOD CORPORATE GOVERNANCE </w:t>
      </w:r>
      <w:r w:rsidR="005E3D9E">
        <w:rPr>
          <w:b/>
          <w:sz w:val="24"/>
          <w:szCs w:val="24"/>
          <w:lang w:val="en-US"/>
        </w:rPr>
        <w:t xml:space="preserve">DAN LIKUIDITAS </w:t>
      </w:r>
      <w:r w:rsidR="0018239D" w:rsidRPr="0018239D">
        <w:rPr>
          <w:b/>
          <w:sz w:val="24"/>
          <w:szCs w:val="24"/>
        </w:rPr>
        <w:t>TERHADAP KINERJA KEUANGAN PERUSAHAAN BADAN USAHA MILIK NEGARA (BUMN)</w:t>
      </w:r>
      <w:r w:rsidR="00B07F10">
        <w:rPr>
          <w:b/>
          <w:sz w:val="24"/>
          <w:szCs w:val="24"/>
          <w:lang w:val="en-US"/>
        </w:rPr>
        <w:t xml:space="preserve"> YANG TERDAFTAR DALAM BURSA EFEK INDONESIA (BEI) TAHUN 2017-20</w:t>
      </w:r>
      <w:r w:rsidR="005671B1">
        <w:rPr>
          <w:b/>
          <w:sz w:val="24"/>
          <w:szCs w:val="24"/>
          <w:lang w:val="en-US"/>
        </w:rPr>
        <w:t>20</w:t>
      </w:r>
      <w:r w:rsidR="00B07F10">
        <w:rPr>
          <w:b/>
          <w:sz w:val="24"/>
          <w:szCs w:val="24"/>
          <w:lang w:val="en-US"/>
        </w:rPr>
        <w:t>.”</w:t>
      </w:r>
    </w:p>
    <w:bookmarkEnd w:id="13"/>
    <w:p w:rsidR="009B0D5A" w:rsidRPr="00B72BF5" w:rsidRDefault="00A33672" w:rsidP="00151B10">
      <w:pPr>
        <w:pStyle w:val="ListParagraph"/>
        <w:numPr>
          <w:ilvl w:val="0"/>
          <w:numId w:val="2"/>
        </w:numPr>
        <w:spacing w:after="240" w:line="360" w:lineRule="auto"/>
        <w:ind w:left="360" w:right="49"/>
        <w:rPr>
          <w:b/>
          <w:sz w:val="24"/>
          <w:szCs w:val="24"/>
          <w:lang w:val="id-ID"/>
        </w:rPr>
      </w:pPr>
      <w:proofErr w:type="spellStart"/>
      <w:r w:rsidRPr="00B72BF5">
        <w:rPr>
          <w:b/>
          <w:sz w:val="24"/>
          <w:szCs w:val="24"/>
          <w:lang w:val="en-US"/>
        </w:rPr>
        <w:t>Perumusan</w:t>
      </w:r>
      <w:proofErr w:type="spellEnd"/>
      <w:r w:rsidRPr="00B72BF5">
        <w:rPr>
          <w:b/>
          <w:sz w:val="24"/>
          <w:szCs w:val="24"/>
          <w:lang w:val="en-US"/>
        </w:rPr>
        <w:t xml:space="preserve"> </w:t>
      </w:r>
      <w:proofErr w:type="spellStart"/>
      <w:r w:rsidRPr="00B72BF5">
        <w:rPr>
          <w:b/>
          <w:sz w:val="24"/>
          <w:szCs w:val="24"/>
          <w:lang w:val="en-US"/>
        </w:rPr>
        <w:t>Masalah</w:t>
      </w:r>
      <w:proofErr w:type="spellEnd"/>
    </w:p>
    <w:p w:rsidR="009B0D5A" w:rsidRPr="00B72BF5" w:rsidRDefault="00A33672" w:rsidP="00151B10">
      <w:pPr>
        <w:pStyle w:val="ListParagraph"/>
        <w:spacing w:before="90" w:line="480" w:lineRule="auto"/>
        <w:ind w:left="360" w:right="49" w:firstLine="450"/>
        <w:rPr>
          <w:sz w:val="24"/>
          <w:szCs w:val="24"/>
        </w:rPr>
      </w:pPr>
      <w:r w:rsidRPr="00B72BF5">
        <w:rPr>
          <w:sz w:val="24"/>
          <w:szCs w:val="24"/>
        </w:rPr>
        <w:t>Berdasarkan latar belakang dapat di ketahui beberapa rumusan masalah yang akan di teliti adalah sebagai berikut:</w:t>
      </w:r>
    </w:p>
    <w:p w:rsidR="009B0D5A" w:rsidRPr="00B72BF5" w:rsidRDefault="00A33672" w:rsidP="00151B10">
      <w:pPr>
        <w:pStyle w:val="BodyText"/>
        <w:numPr>
          <w:ilvl w:val="0"/>
          <w:numId w:val="3"/>
        </w:numPr>
        <w:spacing w:before="132" w:line="480" w:lineRule="auto"/>
        <w:ind w:left="720" w:right="49"/>
        <w:jc w:val="both"/>
      </w:pPr>
      <w:r w:rsidRPr="00B72BF5">
        <w:t xml:space="preserve">Apakah </w:t>
      </w:r>
      <w:r w:rsidRPr="00B72BF5">
        <w:rPr>
          <w:i/>
          <w:iCs/>
        </w:rPr>
        <w:t xml:space="preserve">Good Corporate Governance </w:t>
      </w:r>
      <w:r w:rsidRPr="00B72BF5">
        <w:t>berpengaruh terhadap kinerja keuangan perusahaan</w:t>
      </w:r>
      <w:r w:rsidR="0018239D">
        <w:rPr>
          <w:lang w:val="en-US"/>
        </w:rPr>
        <w:t xml:space="preserve"> BUMN</w:t>
      </w:r>
      <w:r w:rsidRPr="00B72BF5">
        <w:t xml:space="preserve"> yang terdaftar di BEI?</w:t>
      </w:r>
    </w:p>
    <w:p w:rsidR="009B0D5A" w:rsidRPr="00B72BF5" w:rsidRDefault="00A33672" w:rsidP="00151B10">
      <w:pPr>
        <w:pStyle w:val="BodyText"/>
        <w:numPr>
          <w:ilvl w:val="0"/>
          <w:numId w:val="3"/>
        </w:numPr>
        <w:spacing w:before="132" w:line="480" w:lineRule="auto"/>
        <w:ind w:left="720" w:right="49"/>
        <w:jc w:val="both"/>
      </w:pPr>
      <w:r w:rsidRPr="003257A0">
        <w:t>Apakah</w:t>
      </w:r>
      <w:r w:rsidR="00893FF0">
        <w:rPr>
          <w:lang w:val="en-US"/>
        </w:rPr>
        <w:t xml:space="preserve"> </w:t>
      </w:r>
      <w:proofErr w:type="spellStart"/>
      <w:r w:rsidR="00893FF0">
        <w:rPr>
          <w:lang w:val="en-US"/>
        </w:rPr>
        <w:t>Ukuran</w:t>
      </w:r>
      <w:proofErr w:type="spellEnd"/>
      <w:r w:rsidRPr="00B72BF5">
        <w:rPr>
          <w:lang w:val="id-ID"/>
        </w:rPr>
        <w:t xml:space="preserve"> </w:t>
      </w:r>
      <w:r w:rsidR="00893FF0">
        <w:rPr>
          <w:lang w:val="en-US"/>
        </w:rPr>
        <w:t>D</w:t>
      </w:r>
      <w:r w:rsidR="00893FF0" w:rsidRPr="00893FF0">
        <w:rPr>
          <w:lang w:val="en-US"/>
        </w:rPr>
        <w:t xml:space="preserve">ewan </w:t>
      </w:r>
      <w:proofErr w:type="spellStart"/>
      <w:r w:rsidR="00893FF0">
        <w:rPr>
          <w:lang w:val="en-US"/>
        </w:rPr>
        <w:t>D</w:t>
      </w:r>
      <w:r w:rsidR="00893FF0" w:rsidRPr="00893FF0">
        <w:rPr>
          <w:lang w:val="en-US"/>
        </w:rPr>
        <w:t>ireksi</w:t>
      </w:r>
      <w:proofErr w:type="spellEnd"/>
      <w:r w:rsidR="00893FF0" w:rsidRPr="00893FF0">
        <w:rPr>
          <w:lang w:val="en-US"/>
        </w:rPr>
        <w:t xml:space="preserve"> </w:t>
      </w:r>
      <w:r w:rsidRPr="00B72BF5">
        <w:rPr>
          <w:lang w:val="id-ID"/>
        </w:rPr>
        <w:t>berpengaruh terhadap financial performance?</w:t>
      </w:r>
    </w:p>
    <w:p w:rsidR="00B55344" w:rsidRPr="00B72BF5" w:rsidRDefault="00A33672" w:rsidP="00151B10">
      <w:pPr>
        <w:pStyle w:val="BodyText"/>
        <w:numPr>
          <w:ilvl w:val="0"/>
          <w:numId w:val="3"/>
        </w:numPr>
        <w:spacing w:line="480" w:lineRule="auto"/>
        <w:ind w:left="720" w:right="49"/>
        <w:jc w:val="both"/>
      </w:pPr>
      <w:r w:rsidRPr="003257A0">
        <w:lastRenderedPageBreak/>
        <w:t>Apakah</w:t>
      </w:r>
      <w:r w:rsidR="00893FF0">
        <w:rPr>
          <w:lang w:val="en-US"/>
        </w:rPr>
        <w:t xml:space="preserve"> </w:t>
      </w:r>
      <w:proofErr w:type="spellStart"/>
      <w:r w:rsidR="00893FF0">
        <w:rPr>
          <w:lang w:val="en-US"/>
        </w:rPr>
        <w:t>Ukuran</w:t>
      </w:r>
      <w:proofErr w:type="spellEnd"/>
      <w:r w:rsidRPr="003257A0">
        <w:t xml:space="preserve"> </w:t>
      </w:r>
      <w:r w:rsidR="00893FF0" w:rsidRPr="00893FF0">
        <w:t xml:space="preserve">Dewan Komisaris </w:t>
      </w:r>
      <w:r w:rsidRPr="003257A0">
        <w:t>berpengaruh terhadap financial performance?</w:t>
      </w:r>
    </w:p>
    <w:p w:rsidR="00B55344" w:rsidRPr="00B72BF5" w:rsidRDefault="00A33672" w:rsidP="00151B10">
      <w:pPr>
        <w:pStyle w:val="BodyText"/>
        <w:numPr>
          <w:ilvl w:val="0"/>
          <w:numId w:val="3"/>
        </w:numPr>
        <w:spacing w:line="480" w:lineRule="auto"/>
        <w:ind w:left="720" w:right="49"/>
        <w:jc w:val="both"/>
      </w:pPr>
      <w:r w:rsidRPr="003257A0">
        <w:t xml:space="preserve">Apakah </w:t>
      </w:r>
      <w:r w:rsidR="00893FF0" w:rsidRPr="00893FF0">
        <w:t xml:space="preserve">Komite Audit </w:t>
      </w:r>
      <w:r w:rsidRPr="003257A0">
        <w:t xml:space="preserve">berpengaruh terhadap </w:t>
      </w:r>
      <w:bookmarkStart w:id="14" w:name="_Hlk89591223"/>
      <w:r w:rsidRPr="003257A0">
        <w:t>financial performance?</w:t>
      </w:r>
      <w:bookmarkEnd w:id="14"/>
    </w:p>
    <w:p w:rsidR="005E3D9E" w:rsidRDefault="00A33672" w:rsidP="005E3D9E">
      <w:pPr>
        <w:pStyle w:val="BodyText"/>
        <w:numPr>
          <w:ilvl w:val="0"/>
          <w:numId w:val="3"/>
        </w:numPr>
        <w:spacing w:line="480" w:lineRule="auto"/>
        <w:ind w:left="720" w:right="49"/>
        <w:jc w:val="both"/>
      </w:pPr>
      <w:r w:rsidRPr="00B72BF5">
        <w:t xml:space="preserve">Apakah </w:t>
      </w:r>
      <w:proofErr w:type="spellStart"/>
      <w:r w:rsidR="00893FF0" w:rsidRPr="00EB32C9">
        <w:rPr>
          <w:rFonts w:eastAsia="TimesNewRomanPSMT"/>
          <w:lang w:val="en-US"/>
        </w:rPr>
        <w:t>Kepemilikan</w:t>
      </w:r>
      <w:proofErr w:type="spellEnd"/>
      <w:r w:rsidR="00893FF0" w:rsidRPr="00EB32C9">
        <w:rPr>
          <w:rFonts w:eastAsia="TimesNewRomanPSMT"/>
          <w:lang w:val="en-US"/>
        </w:rPr>
        <w:t xml:space="preserve"> </w:t>
      </w:r>
      <w:proofErr w:type="spellStart"/>
      <w:r w:rsidR="00893FF0" w:rsidRPr="00EB32C9">
        <w:rPr>
          <w:rFonts w:eastAsia="TimesNewRomanPSMT"/>
          <w:lang w:val="en-US"/>
        </w:rPr>
        <w:t>Institusional</w:t>
      </w:r>
      <w:proofErr w:type="spellEnd"/>
      <w:r w:rsidR="00893FF0" w:rsidRPr="00EB32C9">
        <w:rPr>
          <w:rFonts w:eastAsia="TimesNewRomanPSMT"/>
          <w:lang w:val="en-US"/>
        </w:rPr>
        <w:t xml:space="preserve"> </w:t>
      </w:r>
      <w:r w:rsidRPr="00B72BF5">
        <w:t xml:space="preserve">berpengaruh terhadap </w:t>
      </w:r>
      <w:r w:rsidR="008600B4" w:rsidRPr="003257A0">
        <w:t>financial performance?</w:t>
      </w:r>
    </w:p>
    <w:p w:rsidR="00151B10" w:rsidRPr="005E3D9E" w:rsidRDefault="00B9469B" w:rsidP="005E3D9E">
      <w:pPr>
        <w:pStyle w:val="BodyText"/>
        <w:numPr>
          <w:ilvl w:val="0"/>
          <w:numId w:val="3"/>
        </w:numPr>
        <w:spacing w:line="480" w:lineRule="auto"/>
        <w:ind w:left="720" w:right="49"/>
        <w:jc w:val="both"/>
      </w:pPr>
      <w:r w:rsidRPr="005E3D9E">
        <w:t xml:space="preserve">Apakah </w:t>
      </w:r>
      <w:r w:rsidRPr="005E3D9E">
        <w:rPr>
          <w:lang w:val="en-US"/>
        </w:rPr>
        <w:t>Current Ratio</w:t>
      </w:r>
      <w:r w:rsidRPr="005E3D9E">
        <w:t xml:space="preserve"> berpengaruh terhadap financial performance?</w:t>
      </w:r>
    </w:p>
    <w:p w:rsidR="00182BD7" w:rsidRPr="00B72BF5" w:rsidRDefault="00A33672" w:rsidP="00151B10">
      <w:pPr>
        <w:pStyle w:val="ListParagraph"/>
        <w:numPr>
          <w:ilvl w:val="0"/>
          <w:numId w:val="2"/>
        </w:numPr>
        <w:spacing w:before="240" w:line="360" w:lineRule="auto"/>
        <w:ind w:left="360" w:right="49"/>
        <w:rPr>
          <w:b/>
          <w:sz w:val="24"/>
          <w:szCs w:val="24"/>
        </w:rPr>
      </w:pPr>
      <w:proofErr w:type="spellStart"/>
      <w:r w:rsidRPr="00B72BF5">
        <w:rPr>
          <w:b/>
          <w:sz w:val="24"/>
          <w:szCs w:val="24"/>
          <w:lang w:val="en-US"/>
        </w:rPr>
        <w:t>Tujuan</w:t>
      </w:r>
      <w:proofErr w:type="spellEnd"/>
      <w:r w:rsidRPr="00B72BF5">
        <w:rPr>
          <w:b/>
          <w:sz w:val="24"/>
          <w:szCs w:val="24"/>
          <w:lang w:val="en-US"/>
        </w:rPr>
        <w:t xml:space="preserve"> </w:t>
      </w:r>
      <w:proofErr w:type="spellStart"/>
      <w:r w:rsidRPr="00B72BF5">
        <w:rPr>
          <w:b/>
          <w:sz w:val="24"/>
          <w:szCs w:val="24"/>
          <w:lang w:val="en-US"/>
        </w:rPr>
        <w:t>Penelitian</w:t>
      </w:r>
      <w:proofErr w:type="spellEnd"/>
    </w:p>
    <w:p w:rsidR="009B0D5A" w:rsidRPr="00B72BF5" w:rsidRDefault="00A33672" w:rsidP="00151B10">
      <w:pPr>
        <w:pStyle w:val="ListParagraph"/>
        <w:spacing w:before="90" w:line="480" w:lineRule="auto"/>
        <w:ind w:left="360" w:right="49" w:firstLine="450"/>
        <w:rPr>
          <w:sz w:val="24"/>
          <w:szCs w:val="24"/>
        </w:rPr>
      </w:pPr>
      <w:r w:rsidRPr="00B72BF5">
        <w:rPr>
          <w:sz w:val="24"/>
          <w:szCs w:val="24"/>
        </w:rPr>
        <w:t>Berdasarkan rumusan masalah yang telah dijabarkan diatas, maka tujuan penelitian ini adalah :</w:t>
      </w:r>
    </w:p>
    <w:p w:rsidR="009B0D5A" w:rsidRPr="00B72BF5" w:rsidRDefault="00A33672" w:rsidP="00151B10">
      <w:pPr>
        <w:pStyle w:val="BodyText"/>
        <w:numPr>
          <w:ilvl w:val="1"/>
          <w:numId w:val="4"/>
        </w:numPr>
        <w:tabs>
          <w:tab w:val="left" w:pos="720"/>
        </w:tabs>
        <w:spacing w:before="132" w:line="480" w:lineRule="auto"/>
        <w:ind w:left="720" w:right="49"/>
        <w:jc w:val="both"/>
      </w:pPr>
      <w:r w:rsidRPr="00B72BF5">
        <w:t>Untuk</w:t>
      </w:r>
      <w:r w:rsidRPr="00B72BF5">
        <w:rPr>
          <w:lang w:val="id-ID"/>
        </w:rPr>
        <w:t xml:space="preserve"> </w:t>
      </w:r>
      <w:r w:rsidRPr="00B72BF5">
        <w:t>mengetahui dan menganalisis</w:t>
      </w:r>
      <w:r w:rsidRPr="00B72BF5">
        <w:rPr>
          <w:lang w:val="id-ID"/>
        </w:rPr>
        <w:t xml:space="preserve"> </w:t>
      </w:r>
      <w:r w:rsidRPr="00B72BF5">
        <w:t>pengaruh</w:t>
      </w:r>
      <w:r w:rsidRPr="00B72BF5">
        <w:rPr>
          <w:lang w:val="id-ID"/>
        </w:rPr>
        <w:t xml:space="preserve"> </w:t>
      </w:r>
      <w:r w:rsidRPr="00B72BF5">
        <w:rPr>
          <w:i/>
          <w:iCs/>
        </w:rPr>
        <w:t>Good Corporate Governance</w:t>
      </w:r>
      <w:r w:rsidRPr="00B72BF5">
        <w:rPr>
          <w:i/>
          <w:iCs/>
          <w:lang w:val="id-ID"/>
        </w:rPr>
        <w:t xml:space="preserve"> </w:t>
      </w:r>
      <w:r w:rsidRPr="00B72BF5">
        <w:t xml:space="preserve">Terhadap Kinerja Keuangan Perusahaan </w:t>
      </w:r>
      <w:r w:rsidR="008600B4">
        <w:rPr>
          <w:lang w:val="en-US"/>
        </w:rPr>
        <w:t>BUMN</w:t>
      </w:r>
      <w:r w:rsidRPr="00B72BF5">
        <w:rPr>
          <w:lang w:val="id-ID"/>
        </w:rPr>
        <w:t xml:space="preserve"> </w:t>
      </w:r>
      <w:r w:rsidRPr="00B72BF5">
        <w:t>Yang Terdaftar Di BEI.</w:t>
      </w:r>
    </w:p>
    <w:p w:rsidR="009B0D5A" w:rsidRPr="00B72BF5" w:rsidRDefault="00A33672" w:rsidP="00151B10">
      <w:pPr>
        <w:pStyle w:val="BodyText"/>
        <w:numPr>
          <w:ilvl w:val="1"/>
          <w:numId w:val="4"/>
        </w:numPr>
        <w:tabs>
          <w:tab w:val="left" w:pos="720"/>
        </w:tabs>
        <w:spacing w:before="132" w:line="480" w:lineRule="auto"/>
        <w:ind w:left="720" w:right="49"/>
        <w:jc w:val="both"/>
        <w:rPr>
          <w:b/>
          <w:bCs/>
        </w:rPr>
      </w:pPr>
      <w:r w:rsidRPr="003257A0">
        <w:t>Untuk</w:t>
      </w:r>
      <w:r w:rsidRPr="00B72BF5">
        <w:rPr>
          <w:b/>
          <w:bCs/>
        </w:rPr>
        <w:t xml:space="preserve"> </w:t>
      </w:r>
      <w:r w:rsidRPr="003257A0">
        <w:t xml:space="preserve">mengetahui dan menganalisis pengaruh </w:t>
      </w:r>
      <w:proofErr w:type="spellStart"/>
      <w:r w:rsidR="008600B4">
        <w:rPr>
          <w:lang w:val="en-US"/>
        </w:rPr>
        <w:t>Ukuran</w:t>
      </w:r>
      <w:proofErr w:type="spellEnd"/>
      <w:r w:rsidR="008600B4" w:rsidRPr="00B72BF5">
        <w:rPr>
          <w:lang w:val="id-ID"/>
        </w:rPr>
        <w:t xml:space="preserve"> </w:t>
      </w:r>
      <w:r w:rsidR="008600B4">
        <w:rPr>
          <w:lang w:val="en-US"/>
        </w:rPr>
        <w:t>D</w:t>
      </w:r>
      <w:r w:rsidR="008600B4" w:rsidRPr="00893FF0">
        <w:rPr>
          <w:lang w:val="en-US"/>
        </w:rPr>
        <w:t xml:space="preserve">ewan </w:t>
      </w:r>
      <w:proofErr w:type="spellStart"/>
      <w:r w:rsidR="008600B4">
        <w:rPr>
          <w:lang w:val="en-US"/>
        </w:rPr>
        <w:t>D</w:t>
      </w:r>
      <w:r w:rsidR="008600B4" w:rsidRPr="00893FF0">
        <w:rPr>
          <w:lang w:val="en-US"/>
        </w:rPr>
        <w:t>ireksi</w:t>
      </w:r>
      <w:proofErr w:type="spellEnd"/>
      <w:r w:rsidR="008600B4" w:rsidRPr="00893FF0">
        <w:rPr>
          <w:lang w:val="en-US"/>
        </w:rPr>
        <w:t xml:space="preserve"> </w:t>
      </w:r>
      <w:r w:rsidRPr="003257A0">
        <w:rPr>
          <w:iCs/>
        </w:rPr>
        <w:t>Terhadap Kinerja Keuangan Perusahaan.</w:t>
      </w:r>
    </w:p>
    <w:p w:rsidR="00B55344" w:rsidRPr="003257A0" w:rsidRDefault="00A33672" w:rsidP="00151B10">
      <w:pPr>
        <w:pStyle w:val="BodyText"/>
        <w:numPr>
          <w:ilvl w:val="1"/>
          <w:numId w:val="4"/>
        </w:numPr>
        <w:tabs>
          <w:tab w:val="left" w:pos="720"/>
        </w:tabs>
        <w:spacing w:before="132" w:line="480" w:lineRule="auto"/>
        <w:ind w:left="720" w:right="49"/>
        <w:jc w:val="both"/>
      </w:pPr>
      <w:r w:rsidRPr="003257A0">
        <w:t xml:space="preserve">Untuk mengetahui dan menganalisis pengaruh </w:t>
      </w:r>
      <w:proofErr w:type="spellStart"/>
      <w:r w:rsidR="008600B4">
        <w:rPr>
          <w:lang w:val="en-US"/>
        </w:rPr>
        <w:t>Ukuran</w:t>
      </w:r>
      <w:proofErr w:type="spellEnd"/>
      <w:r w:rsidR="008600B4" w:rsidRPr="003257A0">
        <w:t xml:space="preserve"> </w:t>
      </w:r>
      <w:r w:rsidR="008600B4" w:rsidRPr="00893FF0">
        <w:t xml:space="preserve">Dewan Komisaris </w:t>
      </w:r>
      <w:r w:rsidRPr="003257A0">
        <w:t>Terhadap Kinerja Keuangan Perusahaan.</w:t>
      </w:r>
    </w:p>
    <w:p w:rsidR="00B55344" w:rsidRPr="003257A0" w:rsidRDefault="00A33672" w:rsidP="00151B10">
      <w:pPr>
        <w:pStyle w:val="BodyText"/>
        <w:numPr>
          <w:ilvl w:val="1"/>
          <w:numId w:val="4"/>
        </w:numPr>
        <w:tabs>
          <w:tab w:val="left" w:pos="720"/>
        </w:tabs>
        <w:spacing w:before="132" w:line="480" w:lineRule="auto"/>
        <w:ind w:left="720" w:right="49"/>
        <w:jc w:val="both"/>
      </w:pPr>
      <w:r w:rsidRPr="003257A0">
        <w:t xml:space="preserve">Untuk mengetahui dan menganalisis pengaruh </w:t>
      </w:r>
      <w:r w:rsidR="008600B4" w:rsidRPr="00893FF0">
        <w:t xml:space="preserve">Komite Audit </w:t>
      </w:r>
      <w:r w:rsidRPr="003257A0">
        <w:t>Terhadap Kinerja Keuangan Perusahaan.</w:t>
      </w:r>
    </w:p>
    <w:p w:rsidR="00F21059" w:rsidRPr="00C4501B" w:rsidRDefault="00A33672" w:rsidP="002E379C">
      <w:pPr>
        <w:pStyle w:val="BodyText"/>
        <w:numPr>
          <w:ilvl w:val="1"/>
          <w:numId w:val="4"/>
        </w:numPr>
        <w:tabs>
          <w:tab w:val="left" w:pos="720"/>
        </w:tabs>
        <w:spacing w:before="132" w:line="480" w:lineRule="auto"/>
        <w:ind w:left="720" w:right="49"/>
        <w:jc w:val="both"/>
      </w:pPr>
      <w:r w:rsidRPr="003257A0">
        <w:t xml:space="preserve">Untuk mengetahui dan menganalisis pengaruh </w:t>
      </w:r>
      <w:proofErr w:type="spellStart"/>
      <w:r w:rsidR="008600B4" w:rsidRPr="00EB32C9">
        <w:rPr>
          <w:rFonts w:eastAsia="TimesNewRomanPSMT"/>
          <w:lang w:val="en-US"/>
        </w:rPr>
        <w:t>Kepemilikan</w:t>
      </w:r>
      <w:proofErr w:type="spellEnd"/>
      <w:r w:rsidR="008600B4" w:rsidRPr="00EB32C9">
        <w:rPr>
          <w:rFonts w:eastAsia="TimesNewRomanPSMT"/>
          <w:lang w:val="en-US"/>
        </w:rPr>
        <w:t xml:space="preserve"> </w:t>
      </w:r>
      <w:proofErr w:type="spellStart"/>
      <w:r w:rsidR="008600B4" w:rsidRPr="00EB32C9">
        <w:rPr>
          <w:rFonts w:eastAsia="TimesNewRomanPSMT"/>
          <w:lang w:val="en-US"/>
        </w:rPr>
        <w:t>Institusional</w:t>
      </w:r>
      <w:proofErr w:type="spellEnd"/>
      <w:r w:rsidRPr="003257A0">
        <w:t xml:space="preserve"> Terhadap Kinerja Keuangan Perusahaan</w:t>
      </w:r>
      <w:r w:rsidR="008600B4">
        <w:rPr>
          <w:lang w:val="en-US"/>
        </w:rPr>
        <w:t>.</w:t>
      </w:r>
    </w:p>
    <w:p w:rsidR="00C4501B" w:rsidRDefault="00C4501B" w:rsidP="00C4501B">
      <w:pPr>
        <w:pStyle w:val="BodyText"/>
        <w:tabs>
          <w:tab w:val="left" w:pos="720"/>
        </w:tabs>
        <w:spacing w:before="132" w:line="480" w:lineRule="auto"/>
        <w:ind w:left="720" w:right="49"/>
        <w:jc w:val="both"/>
      </w:pPr>
    </w:p>
    <w:p w:rsidR="00B9469B" w:rsidRDefault="00B9469B" w:rsidP="00151B10">
      <w:pPr>
        <w:pStyle w:val="BodyText"/>
        <w:numPr>
          <w:ilvl w:val="1"/>
          <w:numId w:val="4"/>
        </w:numPr>
        <w:tabs>
          <w:tab w:val="left" w:pos="720"/>
        </w:tabs>
        <w:spacing w:before="132" w:line="480" w:lineRule="auto"/>
        <w:ind w:left="720" w:right="49"/>
        <w:jc w:val="both"/>
      </w:pPr>
      <w:r w:rsidRPr="00B9469B">
        <w:lastRenderedPageBreak/>
        <w:t xml:space="preserve">Untuk mengetahui dan menganalisis pengaruh </w:t>
      </w:r>
      <w:r>
        <w:rPr>
          <w:lang w:val="en-US"/>
        </w:rPr>
        <w:t>Current Ratio</w:t>
      </w:r>
      <w:r w:rsidRPr="00B9469B">
        <w:t xml:space="preserve"> Terhadap Kinerja Keuangan Perusahaan.</w:t>
      </w:r>
    </w:p>
    <w:p w:rsidR="00B9469B" w:rsidRPr="003257A0" w:rsidRDefault="00B9469B" w:rsidP="00151B10">
      <w:pPr>
        <w:pStyle w:val="BodyText"/>
        <w:tabs>
          <w:tab w:val="left" w:pos="720"/>
        </w:tabs>
        <w:spacing w:before="132" w:line="360" w:lineRule="auto"/>
        <w:ind w:left="720" w:right="49"/>
      </w:pPr>
    </w:p>
    <w:p w:rsidR="009B0D5A" w:rsidRPr="00B72BF5" w:rsidRDefault="00A33672" w:rsidP="003257A0">
      <w:pPr>
        <w:pStyle w:val="ListParagraph"/>
        <w:numPr>
          <w:ilvl w:val="0"/>
          <w:numId w:val="2"/>
        </w:numPr>
        <w:spacing w:line="360" w:lineRule="auto"/>
        <w:ind w:left="360" w:right="49"/>
        <w:rPr>
          <w:b/>
          <w:sz w:val="24"/>
          <w:szCs w:val="24"/>
        </w:rPr>
      </w:pPr>
      <w:proofErr w:type="spellStart"/>
      <w:r w:rsidRPr="00B72BF5">
        <w:rPr>
          <w:b/>
          <w:sz w:val="24"/>
          <w:szCs w:val="24"/>
          <w:lang w:val="en-US"/>
        </w:rPr>
        <w:t>Manfaat</w:t>
      </w:r>
      <w:proofErr w:type="spellEnd"/>
      <w:r w:rsidRPr="00B72BF5">
        <w:rPr>
          <w:b/>
          <w:sz w:val="24"/>
          <w:szCs w:val="24"/>
          <w:lang w:val="en-US"/>
        </w:rPr>
        <w:t xml:space="preserve"> </w:t>
      </w:r>
      <w:proofErr w:type="spellStart"/>
      <w:r w:rsidRPr="00B72BF5">
        <w:rPr>
          <w:b/>
          <w:sz w:val="24"/>
          <w:szCs w:val="24"/>
          <w:lang w:val="en-US"/>
        </w:rPr>
        <w:t>Penelitian</w:t>
      </w:r>
      <w:proofErr w:type="spellEnd"/>
    </w:p>
    <w:p w:rsidR="009B0D5A" w:rsidRPr="00B72BF5" w:rsidRDefault="00A33672" w:rsidP="00151B10">
      <w:pPr>
        <w:pStyle w:val="ListParagraph"/>
        <w:numPr>
          <w:ilvl w:val="0"/>
          <w:numId w:val="5"/>
        </w:numPr>
        <w:spacing w:before="90" w:line="480" w:lineRule="auto"/>
        <w:ind w:left="720" w:right="49"/>
        <w:rPr>
          <w:sz w:val="24"/>
          <w:szCs w:val="24"/>
        </w:rPr>
      </w:pPr>
      <w:r w:rsidRPr="00B72BF5">
        <w:rPr>
          <w:sz w:val="24"/>
          <w:szCs w:val="24"/>
        </w:rPr>
        <w:t>Manfaat Bagi Akademisi:</w:t>
      </w:r>
    </w:p>
    <w:p w:rsidR="009B0D5A" w:rsidRPr="00B72BF5" w:rsidRDefault="00A33672" w:rsidP="00151B10">
      <w:pPr>
        <w:pStyle w:val="ListParagraph"/>
        <w:spacing w:before="90" w:line="480" w:lineRule="auto"/>
        <w:ind w:left="720" w:right="49" w:firstLine="450"/>
        <w:rPr>
          <w:sz w:val="24"/>
          <w:szCs w:val="24"/>
        </w:rPr>
      </w:pPr>
      <w:r w:rsidRPr="00B72BF5">
        <w:rPr>
          <w:sz w:val="24"/>
          <w:szCs w:val="24"/>
        </w:rPr>
        <w:t>Hasil penelitian ini diharapkan dapat memberikan kontribusi terhadap pengembangan ilmu akuntansi khususnya analisis mengenai pengaruh Tata kelola perusahaan terhadap kinerja keuangan di Perusahaan</w:t>
      </w:r>
      <w:r w:rsidR="008600B4">
        <w:rPr>
          <w:sz w:val="24"/>
          <w:szCs w:val="24"/>
          <w:lang w:val="en-US"/>
        </w:rPr>
        <w:t xml:space="preserve"> </w:t>
      </w:r>
      <w:proofErr w:type="spellStart"/>
      <w:r w:rsidR="008600B4">
        <w:rPr>
          <w:sz w:val="24"/>
          <w:szCs w:val="24"/>
          <w:lang w:val="en-US"/>
        </w:rPr>
        <w:t>Sektor</w:t>
      </w:r>
      <w:proofErr w:type="spellEnd"/>
      <w:r w:rsidRPr="00B72BF5">
        <w:rPr>
          <w:sz w:val="24"/>
          <w:szCs w:val="24"/>
        </w:rPr>
        <w:t xml:space="preserve"> </w:t>
      </w:r>
      <w:r w:rsidR="008600B4">
        <w:rPr>
          <w:sz w:val="24"/>
          <w:szCs w:val="24"/>
          <w:lang w:val="en-US"/>
        </w:rPr>
        <w:t>BUMN</w:t>
      </w:r>
      <w:r w:rsidRPr="00B72BF5">
        <w:rPr>
          <w:sz w:val="24"/>
          <w:szCs w:val="24"/>
        </w:rPr>
        <w:t>. Sebagai bahan referensi bagi peneliti selanjutnya untuk mengembangkan ataupun membuat penelitian baru mengenai Pengaruh Tata Kelola Perusahaan terhadap kinerja keuangan.</w:t>
      </w:r>
    </w:p>
    <w:p w:rsidR="009B0D5A" w:rsidRPr="00B72BF5" w:rsidRDefault="00A33672" w:rsidP="00151B10">
      <w:pPr>
        <w:pStyle w:val="ListParagraph"/>
        <w:numPr>
          <w:ilvl w:val="0"/>
          <w:numId w:val="5"/>
        </w:numPr>
        <w:spacing w:before="90" w:line="480" w:lineRule="auto"/>
        <w:ind w:left="720" w:right="49"/>
        <w:rPr>
          <w:sz w:val="24"/>
          <w:szCs w:val="24"/>
        </w:rPr>
      </w:pPr>
      <w:r w:rsidRPr="00B72BF5">
        <w:rPr>
          <w:sz w:val="24"/>
          <w:szCs w:val="24"/>
        </w:rPr>
        <w:t>Manfaat Bagi Institusi:</w:t>
      </w:r>
    </w:p>
    <w:p w:rsidR="00285487" w:rsidRDefault="00A33672" w:rsidP="00151B10">
      <w:pPr>
        <w:pStyle w:val="ListParagraph"/>
        <w:spacing w:before="90" w:line="480" w:lineRule="auto"/>
        <w:ind w:left="720" w:right="49" w:firstLine="450"/>
        <w:rPr>
          <w:sz w:val="24"/>
          <w:szCs w:val="24"/>
        </w:rPr>
      </w:pPr>
      <w:r w:rsidRPr="00B72BF5">
        <w:rPr>
          <w:sz w:val="24"/>
          <w:szCs w:val="24"/>
        </w:rPr>
        <w:t>Sebagai sarana belajar dan menambah pengetahuan dan wawasan serta untuk menerapkan ilmu mengenai pengaruh Tata kelola perusahaan terhadap kinerja keuangan.</w:t>
      </w:r>
    </w:p>
    <w:p w:rsidR="002E379C" w:rsidRDefault="002E379C" w:rsidP="00151B10">
      <w:pPr>
        <w:spacing w:after="0" w:line="480" w:lineRule="auto"/>
        <w:rPr>
          <w:sz w:val="24"/>
          <w:szCs w:val="24"/>
        </w:rPr>
        <w:sectPr w:rsidR="002E379C" w:rsidSect="006F2D39">
          <w:headerReference w:type="default" r:id="rId15"/>
          <w:footerReference w:type="default" r:id="rId16"/>
          <w:pgSz w:w="12240" w:h="15840"/>
          <w:pgMar w:top="2268" w:right="1701" w:bottom="1701" w:left="2268" w:header="709" w:footer="709" w:gutter="0"/>
          <w:pgNumType w:start="2"/>
          <w:cols w:space="708"/>
          <w:docGrid w:linePitch="360"/>
        </w:sectPr>
      </w:pPr>
    </w:p>
    <w:p w:rsidR="00285487" w:rsidRPr="00F21059" w:rsidRDefault="00285487" w:rsidP="002E379C">
      <w:pPr>
        <w:pStyle w:val="ListParagraph"/>
        <w:spacing w:before="90" w:line="360" w:lineRule="auto"/>
        <w:ind w:left="0" w:right="49" w:firstLine="0"/>
        <w:jc w:val="center"/>
        <w:rPr>
          <w:b/>
          <w:sz w:val="24"/>
          <w:szCs w:val="24"/>
          <w:lang w:val="en-US"/>
        </w:rPr>
      </w:pPr>
      <w:r w:rsidRPr="00F21059">
        <w:rPr>
          <w:b/>
          <w:sz w:val="24"/>
          <w:szCs w:val="24"/>
          <w:lang w:val="en-US"/>
        </w:rPr>
        <w:lastRenderedPageBreak/>
        <w:t>BAB II</w:t>
      </w:r>
    </w:p>
    <w:p w:rsidR="00285487" w:rsidRDefault="00285487" w:rsidP="002E379C">
      <w:pPr>
        <w:pStyle w:val="ListParagraph"/>
        <w:spacing w:before="90" w:line="360" w:lineRule="auto"/>
        <w:ind w:left="0" w:right="49" w:hanging="11"/>
        <w:jc w:val="center"/>
        <w:rPr>
          <w:b/>
          <w:sz w:val="24"/>
          <w:szCs w:val="24"/>
          <w:lang w:val="en-US"/>
        </w:rPr>
      </w:pPr>
      <w:r>
        <w:rPr>
          <w:b/>
          <w:sz w:val="24"/>
          <w:szCs w:val="24"/>
          <w:lang w:val="en-US"/>
        </w:rPr>
        <w:t>TINJAUAN PUSTAKA</w:t>
      </w:r>
    </w:p>
    <w:p w:rsidR="009B0D5A" w:rsidRPr="00285487" w:rsidRDefault="00A33672" w:rsidP="00E30E04">
      <w:pPr>
        <w:pStyle w:val="ListParagraph"/>
        <w:numPr>
          <w:ilvl w:val="0"/>
          <w:numId w:val="18"/>
        </w:numPr>
        <w:spacing w:before="90" w:line="360" w:lineRule="auto"/>
        <w:ind w:right="49"/>
        <w:rPr>
          <w:b/>
          <w:bCs/>
          <w:sz w:val="24"/>
          <w:szCs w:val="24"/>
        </w:rPr>
      </w:pPr>
      <w:proofErr w:type="spellStart"/>
      <w:r w:rsidRPr="00285487">
        <w:rPr>
          <w:b/>
          <w:sz w:val="24"/>
          <w:szCs w:val="24"/>
          <w:lang w:val="en-US"/>
        </w:rPr>
        <w:t>Landasan</w:t>
      </w:r>
      <w:proofErr w:type="spellEnd"/>
      <w:r w:rsidRPr="00285487">
        <w:rPr>
          <w:b/>
          <w:sz w:val="24"/>
          <w:szCs w:val="24"/>
          <w:lang w:val="en-US"/>
        </w:rPr>
        <w:t xml:space="preserve"> </w:t>
      </w:r>
      <w:proofErr w:type="spellStart"/>
      <w:r w:rsidRPr="00285487">
        <w:rPr>
          <w:b/>
          <w:sz w:val="24"/>
          <w:szCs w:val="24"/>
          <w:lang w:val="en-US"/>
        </w:rPr>
        <w:t>Teori</w:t>
      </w:r>
      <w:proofErr w:type="spellEnd"/>
    </w:p>
    <w:p w:rsidR="009B0D5A" w:rsidRPr="00B72BF5" w:rsidRDefault="00A33672" w:rsidP="00285487">
      <w:pPr>
        <w:pStyle w:val="ListParagraph"/>
        <w:numPr>
          <w:ilvl w:val="0"/>
          <w:numId w:val="8"/>
        </w:numPr>
        <w:tabs>
          <w:tab w:val="left" w:pos="720"/>
        </w:tabs>
        <w:spacing w:before="136" w:line="360" w:lineRule="auto"/>
        <w:ind w:left="993" w:right="49" w:hanging="284"/>
        <w:rPr>
          <w:b/>
          <w:sz w:val="24"/>
          <w:szCs w:val="24"/>
        </w:rPr>
      </w:pPr>
      <w:r w:rsidRPr="00B72BF5">
        <w:rPr>
          <w:b/>
          <w:sz w:val="24"/>
          <w:szCs w:val="24"/>
        </w:rPr>
        <w:t xml:space="preserve">Teori </w:t>
      </w:r>
      <w:proofErr w:type="spellStart"/>
      <w:r w:rsidR="008600B4">
        <w:rPr>
          <w:b/>
          <w:sz w:val="24"/>
          <w:szCs w:val="24"/>
          <w:lang w:val="en-US"/>
        </w:rPr>
        <w:t>Keagenan</w:t>
      </w:r>
      <w:proofErr w:type="spellEnd"/>
      <w:r w:rsidRPr="00B72BF5">
        <w:rPr>
          <w:b/>
          <w:sz w:val="24"/>
          <w:szCs w:val="24"/>
        </w:rPr>
        <w:t xml:space="preserve"> </w:t>
      </w:r>
      <w:r w:rsidRPr="00B72BF5">
        <w:rPr>
          <w:b/>
          <w:i/>
          <w:sz w:val="24"/>
          <w:szCs w:val="24"/>
        </w:rPr>
        <w:t>(Theory</w:t>
      </w:r>
      <w:r w:rsidRPr="00B72BF5">
        <w:rPr>
          <w:b/>
          <w:i/>
          <w:sz w:val="24"/>
          <w:szCs w:val="24"/>
          <w:lang w:val="id-ID"/>
        </w:rPr>
        <w:t xml:space="preserve"> </w:t>
      </w:r>
      <w:r w:rsidR="008600B4">
        <w:rPr>
          <w:b/>
          <w:i/>
          <w:sz w:val="24"/>
          <w:szCs w:val="24"/>
          <w:lang w:val="en-US"/>
        </w:rPr>
        <w:t>Agency</w:t>
      </w:r>
      <w:r w:rsidRPr="00B72BF5">
        <w:rPr>
          <w:b/>
          <w:i/>
          <w:sz w:val="24"/>
          <w:szCs w:val="24"/>
        </w:rPr>
        <w:t>)</w:t>
      </w:r>
    </w:p>
    <w:p w:rsidR="002E379C" w:rsidRDefault="008600B4" w:rsidP="002E379C">
      <w:pPr>
        <w:pStyle w:val="ListParagraph"/>
        <w:tabs>
          <w:tab w:val="left" w:pos="1080"/>
        </w:tabs>
        <w:spacing w:before="136" w:line="480" w:lineRule="auto"/>
        <w:ind w:left="993" w:right="49" w:firstLine="461"/>
        <w:rPr>
          <w:sz w:val="24"/>
          <w:szCs w:val="24"/>
        </w:rPr>
        <w:sectPr w:rsidR="002E379C" w:rsidSect="002E379C">
          <w:headerReference w:type="default" r:id="rId17"/>
          <w:footerReference w:type="default" r:id="rId18"/>
          <w:pgSz w:w="12240" w:h="15840"/>
          <w:pgMar w:top="2268" w:right="1701" w:bottom="1701" w:left="2268" w:header="709" w:footer="709" w:gutter="0"/>
          <w:pgNumType w:start="10"/>
          <w:cols w:space="708"/>
          <w:docGrid w:linePitch="360"/>
        </w:sectPr>
      </w:pPr>
      <w:r w:rsidRPr="008600B4">
        <w:rPr>
          <w:sz w:val="24"/>
          <w:szCs w:val="24"/>
        </w:rPr>
        <w:t>Pada teori agensi dijelaskan bahwa terdapat perbedaan kepentingan antar pemilik modal (principal) dan manajemen perusahaan (agent). Pemilik modal berusaha meningkatkan laba laporan keuangan agar mendapat return yang besar sedangkan pihak manajemen berusaha memaksimalkan laba untuk mendapatkan bonus yang besar</w:t>
      </w:r>
      <w:r w:rsidR="009550ED">
        <w:rPr>
          <w:sz w:val="24"/>
          <w:szCs w:val="24"/>
          <w:lang w:val="en-US"/>
        </w:rPr>
        <w:t xml:space="preserve"> </w:t>
      </w:r>
      <w:r w:rsidR="009550ED">
        <w:rPr>
          <w:sz w:val="24"/>
          <w:szCs w:val="24"/>
        </w:rPr>
        <w:fldChar w:fldCharType="begin" w:fldLock="1"/>
      </w:r>
      <w:r w:rsidR="009550ED">
        <w:rPr>
          <w:sz w:val="24"/>
          <w:szCs w:val="24"/>
        </w:rPr>
        <w:instrText>ADDIN CSL_CITATION {"citationItems":[{"id":"ITEM-1","itemData":{"DOI":"10.1108/AJAR-06-2018-0008","ISSN":"24434175","abstract":"Purpose: The purpose of this paper is to determine the direct influence of the mechanism of good corporate governance (GCG) and corporate social responsibility (CSR) on financial performance as well as through earnings management as a mediating variable. Design/methodology/approach: The data used in this research are secondary data involving 102 companies listed on the Indonesian Stock Exchange for the period 2014. The data used in this study were analyzed using partial least square and carried out with the help of software WarpPLS 5.0. Findings: The results show that the mechanism of GCG and CSR has a positive effect on financial performance as well as the CSR on financial performance. Originality/value: The results also show partial mediation of earnings management on impact of GCG mechanisms on financial performance and full mediation of earnings management on impact of CSR on financial performance.","author":[{"dropping-particle":"","family":"Mahrani","given":"Mayang","non-dropping-particle":"","parse-names":false,"suffix":""},{"dropping-particle":"","family":"Soewarno","given":"Noorlailie","non-dropping-particle":"","parse-names":false,"suffix":""}],"container-title":"Asian Journal of Accounting Research","id":"ITEM-1","issue":"1","issued":{"date-parts":[["2018"]]},"page":"41-60","title":"The effect of good corporate governance mechanism and corporate social responsibility on financial performance with earnings management as mediating variable","type":"article-journal","volume":"3"},"uris":["http://www.mendeley.com/documents/?uuid=de5e66c6-f7f3-48ae-b727-73edd4124b75"]}],"mendeley":{"formattedCitation":"(Mahrani &amp; Soewarno, 2018)","plainTextFormattedCitation":"(Mahrani &amp; Soewarno, 2018)","previouslyFormattedCitation":"(Mahrani &amp; Soewarno, 2018)"},"properties":{"noteIndex":0},"schema":"https://github.com/citation-style-language/schema/raw/master/csl-citation.json"}</w:instrText>
      </w:r>
      <w:r w:rsidR="009550ED">
        <w:rPr>
          <w:sz w:val="24"/>
          <w:szCs w:val="24"/>
        </w:rPr>
        <w:fldChar w:fldCharType="separate"/>
      </w:r>
      <w:r w:rsidR="009550ED" w:rsidRPr="009550ED">
        <w:rPr>
          <w:noProof/>
          <w:sz w:val="24"/>
          <w:szCs w:val="24"/>
        </w:rPr>
        <w:t>(Mahrani &amp; Soewarno, 2018)</w:t>
      </w:r>
      <w:r w:rsidR="009550ED">
        <w:rPr>
          <w:sz w:val="24"/>
          <w:szCs w:val="24"/>
        </w:rPr>
        <w:fldChar w:fldCharType="end"/>
      </w:r>
      <w:r w:rsidRPr="008600B4">
        <w:rPr>
          <w:sz w:val="24"/>
          <w:szCs w:val="24"/>
        </w:rPr>
        <w:t xml:space="preserve">. </w:t>
      </w:r>
      <w:r w:rsidR="00B228A3" w:rsidRPr="00B228A3">
        <w:rPr>
          <w:sz w:val="24"/>
          <w:szCs w:val="24"/>
        </w:rPr>
        <w:t>Perbedaan kepentingan antara principal dengan agent dapat menimbulkan permasalahan yang dikenal dengan asimetri informasi. Penjelasan konsep senjangan dapat dimulai dari pendekatan teori agensi. Praktik senjangan anggaran dalam perspektif teori agensi dipengaruhi oleh adanya konflik kepentingan antara agent dengan principal yang timbul ketika setiap pihak-pihak untuk mencapai atau mempertahankan tingkat kemakmuran yang dikehendakinya</w:t>
      </w:r>
      <w:r w:rsidR="009550ED">
        <w:rPr>
          <w:sz w:val="24"/>
          <w:szCs w:val="24"/>
          <w:lang w:val="en-US"/>
        </w:rPr>
        <w:t xml:space="preserve"> </w:t>
      </w:r>
      <w:r w:rsidR="009550ED">
        <w:rPr>
          <w:sz w:val="24"/>
          <w:szCs w:val="24"/>
        </w:rPr>
        <w:fldChar w:fldCharType="begin" w:fldLock="1"/>
      </w:r>
      <w:r w:rsidR="009550ED">
        <w:rPr>
          <w:sz w:val="24"/>
          <w:szCs w:val="24"/>
        </w:rPr>
        <w:instrText>ADDIN CSL_CITATION {"citationItems":[{"id":"ITEM-1","itemData":{"DOI":"10.33087/ekonomis.v5i1.309","ISSN":"2597-8829","abstract":"This study aims to examine the effect of strategic management accounting and organizational capabilities on the organizational performance of hospitality services companies in Pekanbaru City. The data used are primary data obtained from distributing questionnaires to 120 hotel managers at 50 hotels in Pekanbaru City. The research method used is multiple linear regression. The results showed that partially strategic management accounting and organizational capabilities have a significant effect on the organizational performance of hospitality services companies in Pekanbaru City.","author":[{"dropping-particle":"","family":"Azmi","given":"Zul","non-dropping-particle":"","parse-names":false,"suffix":""},{"dropping-particle":"","family":"Harti","given":"Isra Desmi","non-dropping-particle":"","parse-names":false,"suffix":""}],"container-title":"Ekonomis: Journal of Economics and Business","id":"ITEM-1","issue":"1","issued":{"date-parts":[["2021"]]},"page":"266","title":"Pengaruh Akuntansi Manajemen Strategik dan Kapabilitas Organisasional Terhadap Kinerja Organisasi","type":"article-journal","volume":"5"},"uris":["http://www.mendeley.com/documents/?uuid=1eaebeee-206f-44f3-869f-60fa66cda11d"]}],"mendeley":{"formattedCitation":"(Azmi &amp; Harti, 2021)","plainTextFormattedCitation":"(Azmi &amp; Harti, 2021)","previouslyFormattedCitation":"(Azmi &amp; Harti, 2021)"},"properties":{"noteIndex":0},"schema":"https://github.com/citation-style-language/schema/raw/master/csl-citation.json"}</w:instrText>
      </w:r>
      <w:r w:rsidR="009550ED">
        <w:rPr>
          <w:sz w:val="24"/>
          <w:szCs w:val="24"/>
        </w:rPr>
        <w:fldChar w:fldCharType="separate"/>
      </w:r>
      <w:r w:rsidR="009550ED" w:rsidRPr="009550ED">
        <w:rPr>
          <w:noProof/>
          <w:sz w:val="24"/>
          <w:szCs w:val="24"/>
        </w:rPr>
        <w:t>(Azmi &amp; Harti, 2021)</w:t>
      </w:r>
      <w:r w:rsidR="009550ED">
        <w:rPr>
          <w:sz w:val="24"/>
          <w:szCs w:val="24"/>
        </w:rPr>
        <w:fldChar w:fldCharType="end"/>
      </w:r>
      <w:r w:rsidRPr="008600B4">
        <w:rPr>
          <w:sz w:val="24"/>
          <w:szCs w:val="24"/>
        </w:rPr>
        <w:t xml:space="preserve">. Oleh karena itu, perusahaan perlu menerapkan GCG karena merupakan salah satu cara untuk mengurangi konflik kepentingan dengan berperan sebagai pengawasan dalam perusahaan </w:t>
      </w:r>
      <w:r w:rsidR="009550ED">
        <w:rPr>
          <w:sz w:val="24"/>
          <w:szCs w:val="24"/>
        </w:rPr>
        <w:fldChar w:fldCharType="begin" w:fldLock="1"/>
      </w:r>
      <w:r w:rsidR="009550ED">
        <w:rPr>
          <w:sz w:val="24"/>
          <w:szCs w:val="24"/>
        </w:rPr>
        <w:instrText>ADDIN CSL_CITATION {"citationItems":[{"id":"ITEM-1","itemData":{"DOI":"10.1108/PAR-10-2018-0079","ISSN":"20415494","abstract":"Purpose: This study aims to investigate the effects of corporate board and audit committee characteristics and ownership structures on market-based financial performance of listed firms in Thailand. Design/methodology/approach: It applies system GMM (generalized method of moments) as the baseline estimator approach, and ordinary least squares and fixed effects for robustness checks on a sample of 452 firms listed on the Thai Stock Exchange for the period 2000-2016. Findings: Relying mainly on the system GMM estimator, the empirical results indicate some emerging trends in the Thai economy. Contrary to expectations for an emerging market and prior research findings, ownership structures, particularly ownership concentration and family ownership, appear to have no significant influence on market-based firm performance, while managerial ownership exerts a positive effect on performance. Moreover, as expected, board structure variables such as board independence; size; meeting and dual role; and audit committee meeting show significant explanatory power on market-based firm performance in Thai firms. Practical implications: These findings are important for policymakers in constructing an appropriate set of governance mechanisms in an emerging market context, and for corporate entities and investors in shaping their understanding of corporate governance in the Thai institutional context. Originality/value: Unlike previous literature on the Thai market, this study is the first to use the more advanced econometric method known as system GMM estimator for addressing causality/endogeneity issues in governance–performance relationships. The findings indicate new trends in the explanatory power of ownership structure variables on market-based firm performance in Thai-listed firms.","author":[{"dropping-particle":"","family":"Farooque","given":"Omar","non-dropping-particle":"Al","parse-names":false,"suffix":""},{"dropping-particle":"","family":"Buachoom","given":"Wonlop","non-dropping-particle":"","parse-names":false,"suffix":""},{"dropping-particle":"","family":"Sun","given":"Lan","non-dropping-particle":"","parse-names":false,"suffix":""}],"container-title":"Pacific Accounting Review","id":"ITEM-1","issue":"1","issued":{"date-parts":[["2020"]]},"page":"54-81","title":"Board, audit committee, ownership and financial performance – emerging trends from Thailand","type":"article-journal","volume":"32"},"uris":["http://www.mendeley.com/documents/?uuid=f94a04b0-0ea3-48d9-a606-f17e4db3fda1"]}],"mendeley":{"formattedCitation":"(Al Farooque et al., 2020)","plainTextFormattedCitation":"(Al Farooque et al., 2020)","previouslyFormattedCitation":"(Al Farooque et al., 2020)"},"properties":{"noteIndex":0},"schema":"https://github.com/citation-style-language/schema/raw/master/csl-citation.json"}</w:instrText>
      </w:r>
      <w:r w:rsidR="009550ED">
        <w:rPr>
          <w:sz w:val="24"/>
          <w:szCs w:val="24"/>
        </w:rPr>
        <w:fldChar w:fldCharType="separate"/>
      </w:r>
      <w:r w:rsidR="009550ED" w:rsidRPr="009550ED">
        <w:rPr>
          <w:noProof/>
          <w:sz w:val="24"/>
          <w:szCs w:val="24"/>
        </w:rPr>
        <w:t xml:space="preserve">(Al Farooque </w:t>
      </w:r>
      <w:r w:rsidR="009550ED" w:rsidRPr="009550ED">
        <w:rPr>
          <w:i/>
          <w:iCs/>
          <w:noProof/>
          <w:sz w:val="24"/>
          <w:szCs w:val="24"/>
        </w:rPr>
        <w:t>et al.</w:t>
      </w:r>
      <w:r w:rsidR="009550ED" w:rsidRPr="009550ED">
        <w:rPr>
          <w:noProof/>
          <w:sz w:val="24"/>
          <w:szCs w:val="24"/>
        </w:rPr>
        <w:t>, 2020)</w:t>
      </w:r>
      <w:r w:rsidR="009550ED">
        <w:rPr>
          <w:sz w:val="24"/>
          <w:szCs w:val="24"/>
        </w:rPr>
        <w:fldChar w:fldCharType="end"/>
      </w:r>
    </w:p>
    <w:p w:rsidR="008600B4" w:rsidRDefault="008600B4" w:rsidP="00151B10">
      <w:pPr>
        <w:pStyle w:val="ListParagraph"/>
        <w:tabs>
          <w:tab w:val="left" w:pos="1080"/>
        </w:tabs>
        <w:spacing w:before="136" w:line="480" w:lineRule="auto"/>
        <w:ind w:left="993" w:right="49" w:firstLine="461"/>
        <w:rPr>
          <w:sz w:val="24"/>
          <w:szCs w:val="24"/>
        </w:rPr>
      </w:pPr>
      <w:r w:rsidRPr="008600B4">
        <w:rPr>
          <w:sz w:val="24"/>
          <w:szCs w:val="24"/>
        </w:rPr>
        <w:lastRenderedPageBreak/>
        <w:t>Principal maupun agen merupakan pelaku utama dan keduanya mempunyai bargaining position masing-masing dalam menenpatkan posisi, peran dan kedudukannya. Principal sebagai pemilik modal memiliki akses pada informasi internal perusahaan sedangkan agen sebagai pelaku dalam praktek operasional perusahaan mempunyai informasi tentang operasi dan kinerja perusahaan secara riil dan menyeluruh. Posisi, fungsi, situasi, tujuan kepentingan dan latar belakang principal dan agen yang berbeda dan saling bertolak belakang tersebut akan menimbulkan pertentangan dan saling tarik menarik kepentingan (conflict of interest) dan pengaruh antara satu sama lain.</w:t>
      </w:r>
    </w:p>
    <w:p w:rsidR="009B0D5A" w:rsidRPr="00B72BF5" w:rsidRDefault="00A33672" w:rsidP="00285487">
      <w:pPr>
        <w:pStyle w:val="ListParagraph"/>
        <w:numPr>
          <w:ilvl w:val="0"/>
          <w:numId w:val="8"/>
        </w:numPr>
        <w:tabs>
          <w:tab w:val="left" w:pos="720"/>
        </w:tabs>
        <w:spacing w:before="136" w:line="360" w:lineRule="auto"/>
        <w:ind w:left="993" w:right="49" w:hanging="284"/>
        <w:rPr>
          <w:b/>
          <w:sz w:val="24"/>
          <w:szCs w:val="24"/>
        </w:rPr>
      </w:pPr>
      <w:r w:rsidRPr="00B72BF5">
        <w:rPr>
          <w:b/>
          <w:sz w:val="24"/>
          <w:szCs w:val="24"/>
        </w:rPr>
        <w:t>Kinerja</w:t>
      </w:r>
      <w:r w:rsidRPr="00B72BF5">
        <w:rPr>
          <w:b/>
          <w:sz w:val="24"/>
          <w:szCs w:val="24"/>
          <w:lang w:val="id-ID"/>
        </w:rPr>
        <w:t xml:space="preserve"> </w:t>
      </w:r>
      <w:proofErr w:type="spellStart"/>
      <w:r w:rsidRPr="00285487">
        <w:rPr>
          <w:b/>
          <w:sz w:val="24"/>
          <w:szCs w:val="24"/>
          <w:lang w:val="en-US"/>
        </w:rPr>
        <w:t>Keuangan</w:t>
      </w:r>
      <w:proofErr w:type="spellEnd"/>
      <w:r w:rsidRPr="00B72BF5">
        <w:rPr>
          <w:b/>
          <w:sz w:val="24"/>
          <w:szCs w:val="24"/>
        </w:rPr>
        <w:t xml:space="preserve"> (Y)</w:t>
      </w:r>
    </w:p>
    <w:p w:rsidR="00141A7B" w:rsidRPr="00B261D9" w:rsidRDefault="00141A7B" w:rsidP="00151B10">
      <w:pPr>
        <w:pStyle w:val="ListParagraph"/>
        <w:tabs>
          <w:tab w:val="left" w:pos="1080"/>
        </w:tabs>
        <w:spacing w:before="136" w:line="480" w:lineRule="auto"/>
        <w:ind w:left="993" w:right="49" w:firstLine="461"/>
        <w:rPr>
          <w:color w:val="FF0000"/>
          <w:sz w:val="24"/>
          <w:szCs w:val="24"/>
          <w:lang w:val="id-ID"/>
        </w:rPr>
      </w:pPr>
      <w:r w:rsidRPr="00141A7B">
        <w:rPr>
          <w:sz w:val="24"/>
          <w:szCs w:val="24"/>
        </w:rPr>
        <w:t xml:space="preserve">Definisi kinerja keuangan perusahaan  adalah  suatu analisis yang dilakukan untuk melihat sejauh mana suatu perusahaan telah melaksanakan dengan menggunakan aturan-aturan pelaksanaan keuangan secara baik dan benar. Kinerja perusahaan merupakan suatu gambaran tentang kondisi keuangan suatu perusahaan yang dianalisis dengan alat-alat analisis keuangan, sehingga dapat diketahui mengenai baik buruknya keadaan keuangan suatu perusahaan yang mencerminkan prestasi kerja dalam periode tertentu. Hal ini sangat penting agar sumber daya digunakan secara optimal dalam menghadapi perubahan lingkungan </w:t>
      </w:r>
      <w:r w:rsidR="009550ED">
        <w:rPr>
          <w:sz w:val="24"/>
          <w:szCs w:val="24"/>
        </w:rPr>
        <w:fldChar w:fldCharType="begin" w:fldLock="1"/>
      </w:r>
      <w:r w:rsidR="002A2815">
        <w:rPr>
          <w:sz w:val="24"/>
          <w:szCs w:val="24"/>
        </w:rPr>
        <w:instrText>ADDIN CSL_CITATION {"citationItems":[{"id":"ITEM-1","itemData":{"DOI":"10.24964/japd.v1i1.895","ISSN":"2656-1395","abstract":"Keywords This research aims to determine the effect of corporate governance, company size, and leverage on the company's financial performance. This research was conducted at manufacturing companies listed on the Indonesia stock exchange for the period 2013-2017. The analytical method used is multiple linear regression supported by the T test, and the F Test and the classic assumption test which consists of normality, multicollinearity, and heteroscedasticity tests. Based on the results of the study show that the multiple linear regression equation on the variable is KK = 0.126-0.032 INS + 0.021MA N-0.015UP-0.016 LEV + ε. This means that institutional ownership, managerial ownership, company size and leverage negatively affect the company's financial performance. The results of this study are suggested to use other factors beyond the variables of this study which can be used to explain the assessment of the company's financial performance to the fullest.","author":[{"dropping-particle":"","family":"Erawati","given":"Teguh","non-dropping-particle":"","parse-names":false,"suffix":""},{"dropping-particle":"","family":"Wahyuni","given":"Fitri","non-dropping-particle":"","parse-names":false,"suffix":""}],"container-title":"Jurnal Akuntansi Pajak Dewantara","id":"ITEM-1","issue":"2","issued":{"date-parts":[["2019"]]},"page":"129-137","title":"Pengaruh Corporate Governance, Ukuran Perusahaan, dan Leverage terhadap Kinerja Keuangan Perusahaan di Buras Efek Indonesia (Studi Kasus Perusahaan Manufaktur Yang Terdaftar di Bursa Efek Indonesia Periode 2013-2017)","type":"article-journal","volume":"1"},"uris":["http://www.mendeley.com/documents/?uuid=d1237119-c68d-4fb9-b7e9-691be9f4d778"]}],"mendeley":{"formattedCitation":"(Erawati &amp; Wahyuni, 2019)","plainTextFormattedCitation":"(Erawati &amp; Wahyuni, 2019)","previouslyFormattedCitation":"(Erawati &amp; Wahyuni, 2019)"},"properties":{"noteIndex":0},"schema":"https://github.com/citation-style-language/schema/raw/master/csl-citation.json"}</w:instrText>
      </w:r>
      <w:r w:rsidR="009550ED">
        <w:rPr>
          <w:sz w:val="24"/>
          <w:szCs w:val="24"/>
        </w:rPr>
        <w:fldChar w:fldCharType="separate"/>
      </w:r>
      <w:r w:rsidR="009550ED" w:rsidRPr="009550ED">
        <w:rPr>
          <w:noProof/>
          <w:sz w:val="24"/>
          <w:szCs w:val="24"/>
        </w:rPr>
        <w:t>(Erawati &amp; Wahyuni, 2019)</w:t>
      </w:r>
      <w:r w:rsidR="009550ED">
        <w:rPr>
          <w:sz w:val="24"/>
          <w:szCs w:val="24"/>
        </w:rPr>
        <w:fldChar w:fldCharType="end"/>
      </w:r>
      <w:r w:rsidR="002A2815">
        <w:rPr>
          <w:sz w:val="24"/>
          <w:szCs w:val="24"/>
          <w:lang w:val="en-US"/>
        </w:rPr>
        <w:t>.</w:t>
      </w:r>
      <w:r>
        <w:rPr>
          <w:sz w:val="24"/>
          <w:szCs w:val="24"/>
          <w:lang w:val="en-US"/>
        </w:rPr>
        <w:t xml:space="preserve"> </w:t>
      </w:r>
      <w:r w:rsidRPr="00141A7B">
        <w:rPr>
          <w:sz w:val="24"/>
          <w:szCs w:val="24"/>
        </w:rPr>
        <w:t xml:space="preserve">Pengukuran kinerja keuangan dapat dilakukan dengan menggunakan </w:t>
      </w:r>
      <w:r w:rsidRPr="00141A7B">
        <w:rPr>
          <w:sz w:val="24"/>
          <w:szCs w:val="24"/>
        </w:rPr>
        <w:lastRenderedPageBreak/>
        <w:t xml:space="preserve">rasio profitabilitas yaitu ROA (return on assets). ROA dapat melihat apakah perusahaan cukup mampu mengelola semua aset perusahaan dalam menghasilkan laba setelah pajak. </w:t>
      </w:r>
    </w:p>
    <w:p w:rsidR="00141A7B" w:rsidRPr="00B261D9" w:rsidRDefault="00141A7B" w:rsidP="00141A7B">
      <w:pPr>
        <w:pStyle w:val="BodyText"/>
        <w:spacing w:before="4"/>
        <w:rPr>
          <w:color w:val="FF0000"/>
          <w:sz w:val="12"/>
          <w:szCs w:val="22"/>
        </w:rPr>
      </w:pPr>
    </w:p>
    <w:p w:rsidR="009B0D5A" w:rsidRPr="00F0722F" w:rsidRDefault="00141A7B" w:rsidP="00285487">
      <w:pPr>
        <w:pStyle w:val="ListParagraph"/>
        <w:numPr>
          <w:ilvl w:val="0"/>
          <w:numId w:val="8"/>
        </w:numPr>
        <w:tabs>
          <w:tab w:val="left" w:pos="720"/>
        </w:tabs>
        <w:spacing w:before="136" w:line="360" w:lineRule="auto"/>
        <w:ind w:left="993" w:right="49" w:hanging="284"/>
        <w:rPr>
          <w:b/>
          <w:bCs/>
          <w:sz w:val="24"/>
          <w:szCs w:val="24"/>
        </w:rPr>
      </w:pPr>
      <w:r w:rsidRPr="00141A7B">
        <w:rPr>
          <w:b/>
          <w:sz w:val="24"/>
          <w:szCs w:val="24"/>
        </w:rPr>
        <w:t xml:space="preserve"> </w:t>
      </w:r>
      <w:r w:rsidR="00A33672" w:rsidRPr="00B72BF5">
        <w:rPr>
          <w:b/>
          <w:sz w:val="24"/>
          <w:szCs w:val="24"/>
        </w:rPr>
        <w:t>Faktor-Faktor Yang Mempengaruhi</w:t>
      </w:r>
      <w:r w:rsidR="00A33672" w:rsidRPr="00B72BF5">
        <w:rPr>
          <w:b/>
          <w:sz w:val="24"/>
          <w:szCs w:val="24"/>
          <w:lang w:val="id-ID"/>
        </w:rPr>
        <w:t xml:space="preserve"> </w:t>
      </w:r>
      <w:r w:rsidR="00A33672" w:rsidRPr="00B72BF5">
        <w:rPr>
          <w:b/>
          <w:sz w:val="24"/>
          <w:szCs w:val="24"/>
        </w:rPr>
        <w:t>Kinerja</w:t>
      </w:r>
      <w:r w:rsidR="00A33672" w:rsidRPr="00B72BF5">
        <w:rPr>
          <w:b/>
          <w:sz w:val="24"/>
          <w:szCs w:val="24"/>
          <w:lang w:val="id-ID"/>
        </w:rPr>
        <w:t xml:space="preserve"> </w:t>
      </w:r>
      <w:r w:rsidR="00A33672" w:rsidRPr="00B72BF5">
        <w:rPr>
          <w:b/>
          <w:sz w:val="24"/>
          <w:szCs w:val="24"/>
        </w:rPr>
        <w:t>Keuangan</w:t>
      </w:r>
    </w:p>
    <w:p w:rsidR="008C7137" w:rsidRPr="008C7137" w:rsidRDefault="008C7137" w:rsidP="008C7137">
      <w:pPr>
        <w:pStyle w:val="ListParagraph"/>
        <w:numPr>
          <w:ilvl w:val="0"/>
          <w:numId w:val="44"/>
        </w:numPr>
        <w:tabs>
          <w:tab w:val="left" w:pos="1080"/>
        </w:tabs>
        <w:spacing w:line="480" w:lineRule="auto"/>
        <w:ind w:left="1560" w:right="49" w:hanging="426"/>
        <w:rPr>
          <w:b/>
          <w:bCs/>
          <w:sz w:val="24"/>
          <w:szCs w:val="24"/>
        </w:rPr>
      </w:pPr>
      <w:r w:rsidRPr="008C7137">
        <w:rPr>
          <w:b/>
          <w:bCs/>
          <w:sz w:val="24"/>
          <w:szCs w:val="24"/>
          <w:lang w:val="en-US"/>
        </w:rPr>
        <w:t xml:space="preserve">Tata </w:t>
      </w:r>
      <w:proofErr w:type="spellStart"/>
      <w:r w:rsidRPr="008C7137">
        <w:rPr>
          <w:b/>
          <w:bCs/>
          <w:sz w:val="24"/>
          <w:szCs w:val="24"/>
          <w:lang w:val="en-US"/>
        </w:rPr>
        <w:t>Kelola</w:t>
      </w:r>
      <w:proofErr w:type="spellEnd"/>
      <w:r w:rsidRPr="008C7137">
        <w:rPr>
          <w:b/>
          <w:bCs/>
          <w:sz w:val="24"/>
          <w:szCs w:val="24"/>
          <w:lang w:val="en-US"/>
        </w:rPr>
        <w:t xml:space="preserve"> Perusahaan (</w:t>
      </w:r>
      <w:r w:rsidRPr="008C7137">
        <w:rPr>
          <w:b/>
          <w:bCs/>
          <w:i/>
          <w:iCs/>
          <w:sz w:val="24"/>
          <w:szCs w:val="24"/>
          <w:lang w:val="en-US"/>
        </w:rPr>
        <w:t xml:space="preserve">Good Corporate Governance) </w:t>
      </w:r>
    </w:p>
    <w:p w:rsidR="008C7137" w:rsidRPr="008C7137" w:rsidRDefault="008C7137" w:rsidP="008C7137">
      <w:pPr>
        <w:pStyle w:val="ListParagraph"/>
        <w:tabs>
          <w:tab w:val="left" w:pos="1080"/>
        </w:tabs>
        <w:spacing w:line="480" w:lineRule="auto"/>
        <w:ind w:left="1560" w:right="49" w:firstLine="0"/>
        <w:rPr>
          <w:sz w:val="24"/>
          <w:szCs w:val="24"/>
        </w:rPr>
      </w:pPr>
      <w:r>
        <w:rPr>
          <w:sz w:val="24"/>
          <w:szCs w:val="24"/>
        </w:rPr>
        <w:tab/>
      </w:r>
      <w:r w:rsidRPr="008C7137">
        <w:rPr>
          <w:sz w:val="24"/>
          <w:szCs w:val="24"/>
        </w:rPr>
        <w:t xml:space="preserve">Organization for Economic Cooperation and Development (OECD) menyatakan bahwa Good Corporate Governance adalah suatu struktur hubungan yang memiliki keterkaitan dengan tanggung jawab diantara pihak-pihak terkait yang terdiri dari pemegang saham, anggota dewan direksi dan komisaris termasuk manajer yang dibentuk untuk mendorong terciptanya suatu kinerja yang kompetitif yang diperlukan dalam mencapai tujuan utama suatu perusahaan. </w:t>
      </w:r>
    </w:p>
    <w:p w:rsidR="008C7137" w:rsidRPr="008C7137" w:rsidRDefault="008C7137" w:rsidP="008C7137">
      <w:pPr>
        <w:pStyle w:val="ListParagraph"/>
        <w:tabs>
          <w:tab w:val="left" w:pos="1080"/>
        </w:tabs>
        <w:spacing w:line="480" w:lineRule="auto"/>
        <w:ind w:left="1560" w:right="49" w:firstLine="0"/>
        <w:rPr>
          <w:sz w:val="24"/>
          <w:szCs w:val="24"/>
        </w:rPr>
      </w:pPr>
      <w:r>
        <w:rPr>
          <w:sz w:val="24"/>
          <w:szCs w:val="24"/>
        </w:rPr>
        <w:tab/>
      </w:r>
      <w:r w:rsidRPr="008C7137">
        <w:rPr>
          <w:sz w:val="24"/>
          <w:szCs w:val="24"/>
        </w:rPr>
        <w:t>Menurut Lakshan (2012) karakteristik Corporate Governance terdiri dari ukuran dewan, dualitas CEO, direktur luar, kepemilikan pihak luar, opini audit, keberadaan komite audit dan remunerasi anggota dewan. Rasio direktur luar, Kehadiran komite audit dan remunerasi anggota dewan dan kepemilikan eksternal perusahaan. Karakteristik Corporate Governance dapat meningkatkan kinerja perusahaan yang ada di Sri Lanka.</w:t>
      </w:r>
    </w:p>
    <w:p w:rsidR="008C7137" w:rsidRPr="008C7137" w:rsidRDefault="008C7137" w:rsidP="008C7137">
      <w:pPr>
        <w:pStyle w:val="ListParagraph"/>
        <w:tabs>
          <w:tab w:val="left" w:pos="1080"/>
        </w:tabs>
        <w:spacing w:line="480" w:lineRule="auto"/>
        <w:ind w:left="1560" w:right="49" w:firstLine="0"/>
        <w:rPr>
          <w:sz w:val="24"/>
          <w:szCs w:val="24"/>
        </w:rPr>
      </w:pPr>
      <w:r>
        <w:rPr>
          <w:sz w:val="24"/>
          <w:szCs w:val="24"/>
        </w:rPr>
        <w:tab/>
      </w:r>
      <w:r w:rsidRPr="008C7137">
        <w:rPr>
          <w:sz w:val="24"/>
          <w:szCs w:val="24"/>
        </w:rPr>
        <w:t xml:space="preserve">Menurut Forum for Corporate Governance in Indonesia (FCGI), Good Corporate Governance (GCG) yaitu seperangkat </w:t>
      </w:r>
      <w:r w:rsidRPr="008C7137">
        <w:rPr>
          <w:sz w:val="24"/>
          <w:szCs w:val="24"/>
        </w:rPr>
        <w:lastRenderedPageBreak/>
        <w:t>peraturan yang menetapkan hubungan antara pemegang saham, pengurus, pihak kreditur, pemerintah, karyawan serta para pemegang kepentingan intern dan ekstern lainnya sehubungan dengan kata hak-hak dan kewajiban mereka atau dengan kata lain sistem yang mengarah dan mengendalikan perusahaan.</w:t>
      </w:r>
    </w:p>
    <w:p w:rsidR="008C7137" w:rsidRPr="008C7137" w:rsidRDefault="008C7137" w:rsidP="008C7137">
      <w:pPr>
        <w:pStyle w:val="ListParagraph"/>
        <w:tabs>
          <w:tab w:val="left" w:pos="1080"/>
        </w:tabs>
        <w:spacing w:line="480" w:lineRule="auto"/>
        <w:ind w:left="1560" w:right="49" w:firstLine="0"/>
        <w:rPr>
          <w:sz w:val="24"/>
          <w:szCs w:val="24"/>
        </w:rPr>
      </w:pPr>
      <w:r>
        <w:rPr>
          <w:sz w:val="24"/>
          <w:szCs w:val="24"/>
        </w:rPr>
        <w:tab/>
      </w:r>
      <w:r w:rsidRPr="008C7137">
        <w:rPr>
          <w:sz w:val="24"/>
          <w:szCs w:val="24"/>
        </w:rPr>
        <w:t xml:space="preserve">Good Corporate Governance pada dasarnya berkaitan dengan cara semua pemangku kepentingan (stakeholder) berusaha untuk memastikan bahwa para manajer dan karyawan internal lainnya selalu mengambil langkah-langkah yang tepat atau mengadopsi mekanisme yang melindungi kepentingan stakeholder (Al-Haddad, dkk, 2011,). Selain itu, Good Corporate Governance  juga menetapkan bagaimana berbagai pemegang saham dan pemangku kepentingan, manajemen, dan dewan direksi berinteraksi dalam menentukan arah dan kinerja perusahaan (Al-Haddad, Alzurqan, &amp; Al-Sufy, 2011). </w:t>
      </w:r>
    </w:p>
    <w:p w:rsidR="008C7137" w:rsidRPr="008C7137" w:rsidRDefault="008C7137" w:rsidP="008C7137">
      <w:pPr>
        <w:pStyle w:val="ListParagraph"/>
        <w:tabs>
          <w:tab w:val="left" w:pos="1080"/>
        </w:tabs>
        <w:spacing w:line="480" w:lineRule="auto"/>
        <w:ind w:left="1560" w:right="49" w:firstLine="0"/>
        <w:rPr>
          <w:sz w:val="24"/>
          <w:szCs w:val="24"/>
        </w:rPr>
      </w:pPr>
      <w:r>
        <w:rPr>
          <w:sz w:val="24"/>
          <w:szCs w:val="24"/>
        </w:rPr>
        <w:tab/>
      </w:r>
      <w:r w:rsidRPr="008C7137">
        <w:rPr>
          <w:sz w:val="24"/>
          <w:szCs w:val="24"/>
        </w:rPr>
        <w:t>Sedangkan menurut Anei Matei (2015) good corporate governance perusahaan entitas publik adalah konsep yang mendapatkan bidang yang semakin banyak baik dalam literatur khusus maupun dalam praktek pada sektor entities yang ada di Rumania .</w:t>
      </w:r>
    </w:p>
    <w:p w:rsidR="008C7137" w:rsidRPr="008C7137" w:rsidRDefault="008C7137" w:rsidP="008C7137">
      <w:pPr>
        <w:pStyle w:val="ListParagraph"/>
        <w:tabs>
          <w:tab w:val="left" w:pos="1080"/>
        </w:tabs>
        <w:spacing w:line="480" w:lineRule="auto"/>
        <w:ind w:left="1560" w:right="49" w:firstLine="0"/>
        <w:rPr>
          <w:sz w:val="24"/>
          <w:szCs w:val="24"/>
        </w:rPr>
      </w:pPr>
      <w:r>
        <w:rPr>
          <w:sz w:val="24"/>
          <w:szCs w:val="24"/>
        </w:rPr>
        <w:tab/>
      </w:r>
      <w:r w:rsidRPr="008C7137">
        <w:rPr>
          <w:sz w:val="24"/>
          <w:szCs w:val="24"/>
        </w:rPr>
        <w:t xml:space="preserve">Dalam Good Corporate Governance terdapat beberapa prinsip, dimana prinsip-prinsip tersebut harus dapat diterapkan pada setiap aspek bisnis perusahaan. Menurut Untung  (2014) ada  4 prinsip - </w:t>
      </w:r>
      <w:r w:rsidRPr="008C7137">
        <w:rPr>
          <w:sz w:val="24"/>
          <w:szCs w:val="24"/>
        </w:rPr>
        <w:lastRenderedPageBreak/>
        <w:t>prinsip dasar Good Corporate Governance,yaitu :</w:t>
      </w:r>
    </w:p>
    <w:p w:rsidR="008C7137" w:rsidRPr="008C7137" w:rsidRDefault="008C7137" w:rsidP="008C7137">
      <w:pPr>
        <w:pStyle w:val="ListParagraph"/>
        <w:tabs>
          <w:tab w:val="left" w:pos="1985"/>
        </w:tabs>
        <w:spacing w:before="136" w:line="480" w:lineRule="auto"/>
        <w:ind w:left="1985" w:right="49" w:hanging="531"/>
        <w:rPr>
          <w:sz w:val="24"/>
          <w:szCs w:val="24"/>
        </w:rPr>
      </w:pPr>
      <w:r w:rsidRPr="008C7137">
        <w:rPr>
          <w:sz w:val="24"/>
          <w:szCs w:val="24"/>
        </w:rPr>
        <w:t>1.</w:t>
      </w:r>
      <w:r w:rsidRPr="008C7137">
        <w:rPr>
          <w:sz w:val="24"/>
          <w:szCs w:val="24"/>
        </w:rPr>
        <w:tab/>
        <w:t xml:space="preserve">Prinsip akuntabilitas ( accountability), Prinsip ini mewajibkan direksi perusahaan bertanggung jawab atas keberhasilan pengelolaan perusahaan untuk mewujudkan tujuan dari perusahaan tersebut. Komisaris bertanggung jawab dalam pelaksanaan tugas pengawasan terhadap direksi sehubungan dengan tugasnya. </w:t>
      </w:r>
    </w:p>
    <w:p w:rsidR="008C7137" w:rsidRPr="008C7137" w:rsidRDefault="008C7137" w:rsidP="008C7137">
      <w:pPr>
        <w:pStyle w:val="ListParagraph"/>
        <w:tabs>
          <w:tab w:val="left" w:pos="1985"/>
        </w:tabs>
        <w:spacing w:before="136" w:line="480" w:lineRule="auto"/>
        <w:ind w:left="1985" w:right="49" w:hanging="531"/>
        <w:rPr>
          <w:sz w:val="24"/>
          <w:szCs w:val="24"/>
        </w:rPr>
      </w:pPr>
      <w:r w:rsidRPr="008C7137">
        <w:rPr>
          <w:sz w:val="24"/>
          <w:szCs w:val="24"/>
        </w:rPr>
        <w:t>2.</w:t>
      </w:r>
      <w:r w:rsidRPr="008C7137">
        <w:rPr>
          <w:sz w:val="24"/>
          <w:szCs w:val="24"/>
        </w:rPr>
        <w:tab/>
        <w:t xml:space="preserve">Keterbukaan ( transparency), Prinsip ini juga menginginkan adanya laporan yang akurat dan tepat perihal keuangan, pengelolaan dan perubahan–perubahan pengurus serta saham yang dapat mengakibatkan terjadinya pergeseran kepemilikan dan bentuk – bentuk tindakan lainnya yang di lakukan oleh direksi dan komisaris dalam melaksanakan tugas  masing-masing secara berkala maupun berkesinambungan. </w:t>
      </w:r>
    </w:p>
    <w:p w:rsidR="008C7137" w:rsidRPr="008C7137" w:rsidRDefault="008C7137" w:rsidP="008C7137">
      <w:pPr>
        <w:pStyle w:val="ListParagraph"/>
        <w:tabs>
          <w:tab w:val="left" w:pos="1985"/>
        </w:tabs>
        <w:spacing w:before="136" w:line="480" w:lineRule="auto"/>
        <w:ind w:left="1985" w:right="49" w:hanging="531"/>
        <w:rPr>
          <w:sz w:val="24"/>
          <w:szCs w:val="24"/>
        </w:rPr>
      </w:pPr>
      <w:r w:rsidRPr="008C7137">
        <w:rPr>
          <w:sz w:val="24"/>
          <w:szCs w:val="24"/>
        </w:rPr>
        <w:t>3.</w:t>
      </w:r>
      <w:r w:rsidRPr="008C7137">
        <w:rPr>
          <w:sz w:val="24"/>
          <w:szCs w:val="24"/>
        </w:rPr>
        <w:tab/>
        <w:t xml:space="preserve">Kewajaran (fairnes ), Prinsip ini memberikan perlindungan terhadap kepentingan minoritas, khususnya para pemegang saham minoritas untuk dapat memiliki perlakuan yang adil. </w:t>
      </w:r>
    </w:p>
    <w:p w:rsidR="00F0722F" w:rsidRDefault="008C7137" w:rsidP="008C7137">
      <w:pPr>
        <w:pStyle w:val="ListParagraph"/>
        <w:tabs>
          <w:tab w:val="left" w:pos="1985"/>
        </w:tabs>
        <w:spacing w:before="136" w:line="480" w:lineRule="auto"/>
        <w:ind w:left="1985" w:right="49" w:hanging="531"/>
        <w:rPr>
          <w:sz w:val="24"/>
          <w:szCs w:val="24"/>
        </w:rPr>
      </w:pPr>
      <w:r w:rsidRPr="008C7137">
        <w:rPr>
          <w:sz w:val="24"/>
          <w:szCs w:val="24"/>
        </w:rPr>
        <w:t>4.</w:t>
      </w:r>
      <w:r w:rsidRPr="008C7137">
        <w:rPr>
          <w:sz w:val="24"/>
          <w:szCs w:val="24"/>
        </w:rPr>
        <w:tab/>
        <w:t xml:space="preserve">Tanggung jawab (responsibility), Prinsip ini menegaskan konsep fiduciary duty dari para pengurus perseroan untuk lebih mematuhi aturan-aturan yang lebih di gariskan dalam pengelolaan perusahaan. Peraturan di tetapkan oleh pemerintah </w:t>
      </w:r>
      <w:r w:rsidRPr="008C7137">
        <w:rPr>
          <w:sz w:val="24"/>
          <w:szCs w:val="24"/>
        </w:rPr>
        <w:lastRenderedPageBreak/>
        <w:t>maupun kepentingan pihak lain (stakesholder) yang mempengaruhi kesinambungan perusahaan.</w:t>
      </w:r>
    </w:p>
    <w:p w:rsidR="008C7137" w:rsidRPr="008C7137" w:rsidRDefault="008C7137" w:rsidP="008C7137">
      <w:pPr>
        <w:pStyle w:val="ListParagraph"/>
        <w:tabs>
          <w:tab w:val="left" w:pos="1985"/>
        </w:tabs>
        <w:spacing w:before="136" w:line="480" w:lineRule="auto"/>
        <w:ind w:left="1985" w:right="49" w:hanging="531"/>
        <w:rPr>
          <w:sz w:val="24"/>
          <w:szCs w:val="24"/>
          <w:lang w:val="en-US"/>
        </w:rPr>
      </w:pPr>
      <w:proofErr w:type="spellStart"/>
      <w:r>
        <w:rPr>
          <w:sz w:val="24"/>
          <w:szCs w:val="24"/>
          <w:lang w:val="en-US"/>
        </w:rPr>
        <w:t>Dalam</w:t>
      </w:r>
      <w:proofErr w:type="spellEnd"/>
      <w:r>
        <w:rPr>
          <w:sz w:val="24"/>
          <w:szCs w:val="24"/>
          <w:lang w:val="en-US"/>
        </w:rPr>
        <w:t xml:space="preserve"> </w:t>
      </w:r>
      <w:proofErr w:type="spellStart"/>
      <w:r>
        <w:rPr>
          <w:sz w:val="24"/>
          <w:szCs w:val="24"/>
          <w:lang w:val="en-US"/>
        </w:rPr>
        <w:t>penelitian</w:t>
      </w:r>
      <w:proofErr w:type="spellEnd"/>
      <w:r>
        <w:rPr>
          <w:sz w:val="24"/>
          <w:szCs w:val="24"/>
          <w:lang w:val="en-US"/>
        </w:rPr>
        <w:t xml:space="preserve"> </w:t>
      </w:r>
      <w:proofErr w:type="spellStart"/>
      <w:r>
        <w:rPr>
          <w:sz w:val="24"/>
          <w:szCs w:val="24"/>
          <w:lang w:val="en-US"/>
        </w:rPr>
        <w:t>ini</w:t>
      </w:r>
      <w:proofErr w:type="spellEnd"/>
      <w:r>
        <w:rPr>
          <w:sz w:val="24"/>
          <w:szCs w:val="24"/>
          <w:lang w:val="en-US"/>
        </w:rPr>
        <w:t xml:space="preserve"> di </w:t>
      </w:r>
      <w:proofErr w:type="spellStart"/>
      <w:r>
        <w:rPr>
          <w:sz w:val="24"/>
          <w:szCs w:val="24"/>
          <w:lang w:val="en-US"/>
        </w:rPr>
        <w:t>proyeksikan</w:t>
      </w:r>
      <w:proofErr w:type="spellEnd"/>
      <w:r>
        <w:rPr>
          <w:sz w:val="24"/>
          <w:szCs w:val="24"/>
          <w:lang w:val="en-US"/>
        </w:rPr>
        <w:t xml:space="preserve"> </w:t>
      </w:r>
      <w:proofErr w:type="spellStart"/>
      <w:proofErr w:type="gramStart"/>
      <w:r>
        <w:rPr>
          <w:sz w:val="24"/>
          <w:szCs w:val="24"/>
          <w:lang w:val="en-US"/>
        </w:rPr>
        <w:t>menggunakan</w:t>
      </w:r>
      <w:proofErr w:type="spellEnd"/>
      <w:r>
        <w:rPr>
          <w:sz w:val="24"/>
          <w:szCs w:val="24"/>
          <w:lang w:val="en-US"/>
        </w:rPr>
        <w:t xml:space="preserve"> :</w:t>
      </w:r>
      <w:proofErr w:type="gramEnd"/>
    </w:p>
    <w:p w:rsidR="0052277F" w:rsidRPr="00B72BF5" w:rsidRDefault="00141A7B" w:rsidP="008C7137">
      <w:pPr>
        <w:pStyle w:val="ListParagraph"/>
        <w:numPr>
          <w:ilvl w:val="0"/>
          <w:numId w:val="7"/>
        </w:numPr>
        <w:spacing w:line="360" w:lineRule="auto"/>
        <w:ind w:left="1843" w:right="49" w:hanging="425"/>
        <w:rPr>
          <w:b/>
          <w:sz w:val="24"/>
          <w:szCs w:val="24"/>
        </w:rPr>
      </w:pPr>
      <w:r>
        <w:rPr>
          <w:b/>
          <w:sz w:val="24"/>
          <w:szCs w:val="24"/>
          <w:lang w:val="en-US"/>
        </w:rPr>
        <w:t xml:space="preserve">Dewan </w:t>
      </w:r>
      <w:proofErr w:type="spellStart"/>
      <w:r>
        <w:rPr>
          <w:b/>
          <w:sz w:val="24"/>
          <w:szCs w:val="24"/>
          <w:lang w:val="en-US"/>
        </w:rPr>
        <w:t>Direksi</w:t>
      </w:r>
      <w:proofErr w:type="spellEnd"/>
      <w:r w:rsidR="00A33672" w:rsidRPr="00B72BF5">
        <w:rPr>
          <w:b/>
          <w:sz w:val="24"/>
          <w:szCs w:val="24"/>
        </w:rPr>
        <w:t xml:space="preserve"> (X1)</w:t>
      </w:r>
    </w:p>
    <w:p w:rsidR="002A2815" w:rsidRPr="00F0722F" w:rsidRDefault="00141A7B" w:rsidP="008C7137">
      <w:pPr>
        <w:pStyle w:val="ListParagraph"/>
        <w:spacing w:line="480" w:lineRule="auto"/>
        <w:ind w:left="1843" w:right="49" w:firstLine="850"/>
        <w:rPr>
          <w:sz w:val="24"/>
          <w:szCs w:val="24"/>
          <w:lang w:val="en-US"/>
        </w:rPr>
      </w:pPr>
      <w:r w:rsidRPr="00141A7B">
        <w:rPr>
          <w:sz w:val="24"/>
          <w:szCs w:val="24"/>
        </w:rPr>
        <w:t>Dewan direksi merupakan komponen dalam perusahaan yang ditentukan dan telah disetujui oleh shareholders guna menjalankan perusahaan dan bertugas untuk menentukan strategi dan kebijakan yang tepat bagi kelangsungan perusahaan</w:t>
      </w:r>
      <w:r w:rsidR="002A2815">
        <w:rPr>
          <w:sz w:val="24"/>
          <w:szCs w:val="24"/>
          <w:lang w:val="en-US"/>
        </w:rPr>
        <w:t xml:space="preserve"> </w:t>
      </w:r>
      <w:r w:rsidR="002A2815">
        <w:rPr>
          <w:sz w:val="24"/>
          <w:szCs w:val="24"/>
        </w:rPr>
        <w:fldChar w:fldCharType="begin" w:fldLock="1"/>
      </w:r>
      <w:r w:rsidR="002A2815">
        <w:rPr>
          <w:sz w:val="24"/>
          <w:szCs w:val="24"/>
        </w:rPr>
        <w:instrText>ADDIN CSL_CITATION {"citationItems":[{"id":"ITEM-1","itemData":{"author":[{"dropping-particle":"","family":"Muhammad","given":"R.","non-dropping-particle":"","parse-names":false,"suffix":""},{"dropping-particle":"","family":"Pribadi","given":"P.","non-dropping-particle":"","parse-names":false,"suffix":""}],"container-title":"Jurnal Ilmiah Ekonomi Islam","id":"ITEM-1","issued":{"date-parts":[["2020"]]},"page":"53-69","title":"Pengaruh Kompensasi Bonus, Pendidikan dan Komposisi Gender Dewan Direksi Terhadap Manajemen Laba pada Bank Syariah di Indonesia","type":"article-journal","volume":"6(1)"},"uris":["http://www.mendeley.com/documents/?uuid=9b6147fe-35b1-49bc-a19c-48ba1e339c4a"]}],"mendeley":{"formattedCitation":"(Muhammad &amp; Pribadi, 2020)","plainTextFormattedCitation":"(Muhammad &amp; Pribadi, 2020)","previouslyFormattedCitation":"(Muhammad &amp; Pribadi, 2020)"},"properties":{"noteIndex":0},"schema":"https://github.com/citation-style-language/schema/raw/master/csl-citation.json"}</w:instrText>
      </w:r>
      <w:r w:rsidR="002A2815">
        <w:rPr>
          <w:sz w:val="24"/>
          <w:szCs w:val="24"/>
        </w:rPr>
        <w:fldChar w:fldCharType="separate"/>
      </w:r>
      <w:r w:rsidR="002A2815" w:rsidRPr="002A2815">
        <w:rPr>
          <w:noProof/>
          <w:sz w:val="24"/>
          <w:szCs w:val="24"/>
        </w:rPr>
        <w:t>(Muhammad &amp; Pribadi, 2020)</w:t>
      </w:r>
      <w:r w:rsidR="002A2815">
        <w:rPr>
          <w:sz w:val="24"/>
          <w:szCs w:val="24"/>
        </w:rPr>
        <w:fldChar w:fldCharType="end"/>
      </w:r>
      <w:r w:rsidRPr="00141A7B">
        <w:rPr>
          <w:sz w:val="24"/>
          <w:szCs w:val="24"/>
        </w:rPr>
        <w:t xml:space="preserve">. Direksi bertugas mengambil keputusan terbaik bagi perusahaan sehingga jika jumlah direksi semakin banyak maka keputusan dan strategi yang diambil menjadi semakin matang </w:t>
      </w:r>
      <w:r w:rsidR="002A2815">
        <w:rPr>
          <w:sz w:val="24"/>
          <w:szCs w:val="24"/>
        </w:rPr>
        <w:fldChar w:fldCharType="begin" w:fldLock="1"/>
      </w:r>
      <w:r w:rsidR="002A2815">
        <w:rPr>
          <w:sz w:val="24"/>
          <w:szCs w:val="24"/>
        </w:rPr>
        <w:instrText>ADDIN CSL_CITATION {"citationItems":[{"id":"ITEM-1","itemData":{"author":[{"dropping-particle":"","family":"Rahmawati","given":"I. A.","non-dropping-particle":"","parse-names":false,"suffix":""},{"dropping-particle":"","family":"Rikumahu","given":"","non-dropping-particle":"","parse-names":false,"suffix":""},{"dropping-particle":"","family":"Brady","given":"","non-dropping-particle":"","parse-names":false,"suffix":""},{"dropping-particle":"","family":"Dillak","given":"V. J.","non-dropping-particle":"","parse-names":false,"suffix":""}],"container-title":"Jurnal Akuntansi dan Ekonomi FE Universitas PGRI Kediri","id":"ITEM-1","issued":{"date-parts":[["2017"]]},"page":"54-70","title":"Pengaruh Dewan Direksi, Dewan Komisaris, Komite Audit, dan Corporate Social Responsi- bility terhadap Kinerja Keuangan Perusahaan (Studi Kasus pada Perusahaan Sub-Sektor Pertambangan Batu Bara yang Terdaftar di Bursa Efek Indone- sia Tahun 2013–2015)","type":"article-journal","volume":"2(2)"},"uris":["http://www.mendeley.com/documents/?uuid=c678f975-dc49-461e-9305-a90499e4c7fb"]}],"mendeley":{"formattedCitation":"(Rahmawati et al., 2017)","plainTextFormattedCitation":"(Rahmawati et al., 2017)","previouslyFormattedCitation":"(Rahmawati et al., 2017)"},"properties":{"noteIndex":0},"schema":"https://github.com/citation-style-language/schema/raw/master/csl-citation.json"}</w:instrText>
      </w:r>
      <w:r w:rsidR="002A2815">
        <w:rPr>
          <w:sz w:val="24"/>
          <w:szCs w:val="24"/>
        </w:rPr>
        <w:fldChar w:fldCharType="separate"/>
      </w:r>
      <w:r w:rsidR="002A2815" w:rsidRPr="002A2815">
        <w:rPr>
          <w:noProof/>
          <w:sz w:val="24"/>
          <w:szCs w:val="24"/>
        </w:rPr>
        <w:t xml:space="preserve">(Rahmawati </w:t>
      </w:r>
      <w:r w:rsidR="002A2815" w:rsidRPr="002A2815">
        <w:rPr>
          <w:i/>
          <w:iCs/>
          <w:noProof/>
          <w:sz w:val="24"/>
          <w:szCs w:val="24"/>
        </w:rPr>
        <w:t>et al.</w:t>
      </w:r>
      <w:r w:rsidR="002A2815" w:rsidRPr="002A2815">
        <w:rPr>
          <w:noProof/>
          <w:sz w:val="24"/>
          <w:szCs w:val="24"/>
        </w:rPr>
        <w:t>, 2017)</w:t>
      </w:r>
      <w:r w:rsidR="002A2815">
        <w:rPr>
          <w:sz w:val="24"/>
          <w:szCs w:val="24"/>
        </w:rPr>
        <w:fldChar w:fldCharType="end"/>
      </w:r>
      <w:r w:rsidR="002A2815">
        <w:rPr>
          <w:sz w:val="24"/>
          <w:szCs w:val="24"/>
          <w:lang w:val="en-US"/>
        </w:rPr>
        <w:t xml:space="preserve"> </w:t>
      </w:r>
      <w:r w:rsidRPr="00141A7B">
        <w:rPr>
          <w:sz w:val="24"/>
          <w:szCs w:val="24"/>
          <w:lang w:val="en-US"/>
        </w:rPr>
        <w:t xml:space="preserve">Keputusan dan </w:t>
      </w:r>
      <w:proofErr w:type="spellStart"/>
      <w:r w:rsidRPr="00141A7B">
        <w:rPr>
          <w:sz w:val="24"/>
          <w:szCs w:val="24"/>
          <w:lang w:val="en-US"/>
        </w:rPr>
        <w:t>strategi</w:t>
      </w:r>
      <w:proofErr w:type="spellEnd"/>
      <w:r w:rsidRPr="00141A7B">
        <w:rPr>
          <w:sz w:val="24"/>
          <w:szCs w:val="24"/>
          <w:lang w:val="en-US"/>
        </w:rPr>
        <w:t xml:space="preserve"> yang </w:t>
      </w:r>
      <w:proofErr w:type="spellStart"/>
      <w:r w:rsidRPr="00141A7B">
        <w:rPr>
          <w:sz w:val="24"/>
          <w:szCs w:val="24"/>
          <w:lang w:val="en-US"/>
        </w:rPr>
        <w:t>berjalan</w:t>
      </w:r>
      <w:proofErr w:type="spellEnd"/>
      <w:r w:rsidRPr="00141A7B">
        <w:rPr>
          <w:sz w:val="24"/>
          <w:szCs w:val="24"/>
          <w:lang w:val="en-US"/>
        </w:rPr>
        <w:t xml:space="preserve"> </w:t>
      </w:r>
      <w:proofErr w:type="spellStart"/>
      <w:r w:rsidRPr="00141A7B">
        <w:rPr>
          <w:sz w:val="24"/>
          <w:szCs w:val="24"/>
          <w:lang w:val="en-US"/>
        </w:rPr>
        <w:t>efektif</w:t>
      </w:r>
      <w:proofErr w:type="spellEnd"/>
      <w:r w:rsidRPr="00141A7B">
        <w:rPr>
          <w:sz w:val="24"/>
          <w:szCs w:val="24"/>
          <w:lang w:val="en-US"/>
        </w:rPr>
        <w:t xml:space="preserve"> </w:t>
      </w:r>
      <w:proofErr w:type="spellStart"/>
      <w:r w:rsidRPr="00141A7B">
        <w:rPr>
          <w:sz w:val="24"/>
          <w:szCs w:val="24"/>
          <w:lang w:val="en-US"/>
        </w:rPr>
        <w:t>bagi</w:t>
      </w:r>
      <w:proofErr w:type="spellEnd"/>
      <w:r w:rsidRPr="00141A7B">
        <w:rPr>
          <w:sz w:val="24"/>
          <w:szCs w:val="24"/>
          <w:lang w:val="en-US"/>
        </w:rPr>
        <w:t xml:space="preserve"> </w:t>
      </w:r>
      <w:proofErr w:type="spellStart"/>
      <w:r w:rsidRPr="00141A7B">
        <w:rPr>
          <w:sz w:val="24"/>
          <w:szCs w:val="24"/>
          <w:lang w:val="en-US"/>
        </w:rPr>
        <w:t>perusahaan</w:t>
      </w:r>
      <w:proofErr w:type="spellEnd"/>
      <w:r w:rsidRPr="00141A7B">
        <w:rPr>
          <w:sz w:val="24"/>
          <w:szCs w:val="24"/>
          <w:lang w:val="en-US"/>
        </w:rPr>
        <w:t xml:space="preserve"> </w:t>
      </w:r>
      <w:proofErr w:type="spellStart"/>
      <w:r w:rsidRPr="00141A7B">
        <w:rPr>
          <w:sz w:val="24"/>
          <w:szCs w:val="24"/>
          <w:lang w:val="en-US"/>
        </w:rPr>
        <w:t>membuat</w:t>
      </w:r>
      <w:proofErr w:type="spellEnd"/>
      <w:r w:rsidRPr="00141A7B">
        <w:rPr>
          <w:sz w:val="24"/>
          <w:szCs w:val="24"/>
          <w:lang w:val="en-US"/>
        </w:rPr>
        <w:t xml:space="preserve"> </w:t>
      </w:r>
      <w:proofErr w:type="spellStart"/>
      <w:r w:rsidRPr="00141A7B">
        <w:rPr>
          <w:sz w:val="24"/>
          <w:szCs w:val="24"/>
          <w:lang w:val="en-US"/>
        </w:rPr>
        <w:t>kinerja</w:t>
      </w:r>
      <w:proofErr w:type="spellEnd"/>
      <w:r w:rsidRPr="00141A7B">
        <w:rPr>
          <w:sz w:val="24"/>
          <w:szCs w:val="24"/>
          <w:lang w:val="en-US"/>
        </w:rPr>
        <w:t xml:space="preserve"> </w:t>
      </w:r>
      <w:proofErr w:type="spellStart"/>
      <w:r w:rsidRPr="00141A7B">
        <w:rPr>
          <w:sz w:val="24"/>
          <w:szCs w:val="24"/>
          <w:lang w:val="en-US"/>
        </w:rPr>
        <w:t>keuangan</w:t>
      </w:r>
      <w:proofErr w:type="spellEnd"/>
      <w:r w:rsidRPr="00141A7B">
        <w:rPr>
          <w:sz w:val="24"/>
          <w:szCs w:val="24"/>
          <w:lang w:val="en-US"/>
        </w:rPr>
        <w:t xml:space="preserve"> </w:t>
      </w:r>
      <w:proofErr w:type="spellStart"/>
      <w:r w:rsidRPr="00141A7B">
        <w:rPr>
          <w:sz w:val="24"/>
          <w:szCs w:val="24"/>
          <w:lang w:val="en-US"/>
        </w:rPr>
        <w:t>semakin</w:t>
      </w:r>
      <w:proofErr w:type="spellEnd"/>
      <w:r w:rsidRPr="00141A7B">
        <w:rPr>
          <w:sz w:val="24"/>
          <w:szCs w:val="24"/>
          <w:lang w:val="en-US"/>
        </w:rPr>
        <w:t xml:space="preserve"> </w:t>
      </w:r>
      <w:proofErr w:type="spellStart"/>
      <w:r w:rsidRPr="00141A7B">
        <w:rPr>
          <w:sz w:val="24"/>
          <w:szCs w:val="24"/>
          <w:lang w:val="en-US"/>
        </w:rPr>
        <w:t>bagus</w:t>
      </w:r>
      <w:proofErr w:type="spellEnd"/>
      <w:r w:rsidRPr="00141A7B">
        <w:rPr>
          <w:sz w:val="24"/>
          <w:szCs w:val="24"/>
          <w:lang w:val="en-US"/>
        </w:rPr>
        <w:t xml:space="preserve">. Hal </w:t>
      </w:r>
      <w:proofErr w:type="spellStart"/>
      <w:r w:rsidRPr="00141A7B">
        <w:rPr>
          <w:sz w:val="24"/>
          <w:szCs w:val="24"/>
          <w:lang w:val="en-US"/>
        </w:rPr>
        <w:t>tersebut</w:t>
      </w:r>
      <w:proofErr w:type="spellEnd"/>
      <w:r w:rsidRPr="00141A7B">
        <w:rPr>
          <w:sz w:val="24"/>
          <w:szCs w:val="24"/>
          <w:lang w:val="en-US"/>
        </w:rPr>
        <w:t xml:space="preserve"> </w:t>
      </w:r>
      <w:proofErr w:type="spellStart"/>
      <w:r w:rsidRPr="00141A7B">
        <w:rPr>
          <w:sz w:val="24"/>
          <w:szCs w:val="24"/>
          <w:lang w:val="en-US"/>
        </w:rPr>
        <w:t>sejalan</w:t>
      </w:r>
      <w:proofErr w:type="spellEnd"/>
      <w:r w:rsidRPr="00141A7B">
        <w:rPr>
          <w:sz w:val="24"/>
          <w:szCs w:val="24"/>
          <w:lang w:val="en-US"/>
        </w:rPr>
        <w:t xml:space="preserve"> </w:t>
      </w:r>
      <w:proofErr w:type="spellStart"/>
      <w:r w:rsidRPr="00141A7B">
        <w:rPr>
          <w:sz w:val="24"/>
          <w:szCs w:val="24"/>
          <w:lang w:val="en-US"/>
        </w:rPr>
        <w:t>dengan</w:t>
      </w:r>
      <w:proofErr w:type="spellEnd"/>
      <w:r w:rsidRPr="00141A7B">
        <w:rPr>
          <w:sz w:val="24"/>
          <w:szCs w:val="24"/>
          <w:lang w:val="en-US"/>
        </w:rPr>
        <w:t xml:space="preserve"> </w:t>
      </w:r>
      <w:proofErr w:type="spellStart"/>
      <w:r w:rsidRPr="00141A7B">
        <w:rPr>
          <w:sz w:val="24"/>
          <w:szCs w:val="24"/>
          <w:lang w:val="en-US"/>
        </w:rPr>
        <w:t>penelitian</w:t>
      </w:r>
      <w:proofErr w:type="spellEnd"/>
      <w:r w:rsidRPr="00141A7B">
        <w:rPr>
          <w:sz w:val="24"/>
          <w:szCs w:val="24"/>
          <w:lang w:val="en-US"/>
        </w:rPr>
        <w:t xml:space="preserve"> </w:t>
      </w:r>
      <w:proofErr w:type="spellStart"/>
      <w:r w:rsidRPr="00141A7B">
        <w:rPr>
          <w:sz w:val="24"/>
          <w:szCs w:val="24"/>
          <w:lang w:val="en-US"/>
        </w:rPr>
        <w:t>dari</w:t>
      </w:r>
      <w:proofErr w:type="spellEnd"/>
      <w:r w:rsidRPr="00141A7B">
        <w:rPr>
          <w:sz w:val="24"/>
          <w:szCs w:val="24"/>
          <w:lang w:val="en-US"/>
        </w:rPr>
        <w:t xml:space="preserve"> </w:t>
      </w:r>
      <w:r w:rsidR="002A2815">
        <w:rPr>
          <w:sz w:val="24"/>
          <w:szCs w:val="24"/>
          <w:lang w:val="en-US"/>
        </w:rPr>
        <w:fldChar w:fldCharType="begin" w:fldLock="1"/>
      </w:r>
      <w:r w:rsidR="00352BE9">
        <w:rPr>
          <w:sz w:val="24"/>
          <w:szCs w:val="24"/>
          <w:lang w:val="en-US"/>
        </w:rPr>
        <w:instrText>ADDIN CSL_CITATION {"citationItems":[{"id":"ITEM-1","itemData":{"author":[{"dropping-particle":"","family":"Ningsih","given":"R. W.","non-dropping-particle":"","parse-names":false,"suffix":""},{"dropping-particle":"","family":"Diana","given":"N.","non-dropping-particle":"","parse-names":false,"suffix":""},{"dropping-particle":"","family":"Junaidi","given":"","non-dropping-particle":"","parse-names":false,"suffix":""}],"container-title":"Jurnal Fakultas Ekonomi dan Bisnis Universitas Islam Malang","id":"ITEM-1","issued":{"date-parts":[["2019"]]},"page":"1-13","title":"Pengaruh Good Corporate Governance dan Struktur Perusahaan Terhadap Kinerja Perusahaan","type":"article-journal","volume":"8(2)"},"uris":["http://www.mendeley.com/documents/?uuid=d528d6cb-87db-44a6-a4cc-cc897f5f5bde"]}],"mendeley":{"formattedCitation":"(R. W. Ningsih et al., 2019)","manualFormatting":"Ningsih et al., (2019)","plainTextFormattedCitation":"(R. W. Ningsih et al., 2019)","previouslyFormattedCitation":"(R. W. Ningsih et al., 2019)"},"properties":{"noteIndex":0},"schema":"https://github.com/citation-style-language/schema/raw/master/csl-citation.json"}</w:instrText>
      </w:r>
      <w:r w:rsidR="002A2815">
        <w:rPr>
          <w:sz w:val="24"/>
          <w:szCs w:val="24"/>
          <w:lang w:val="en-US"/>
        </w:rPr>
        <w:fldChar w:fldCharType="separate"/>
      </w:r>
      <w:r w:rsidR="002A2815" w:rsidRPr="002A2815">
        <w:rPr>
          <w:noProof/>
          <w:sz w:val="24"/>
          <w:szCs w:val="24"/>
          <w:lang w:val="en-US"/>
        </w:rPr>
        <w:t>Ningsih et al.,</w:t>
      </w:r>
      <w:r w:rsidR="002A2815">
        <w:rPr>
          <w:noProof/>
          <w:sz w:val="24"/>
          <w:szCs w:val="24"/>
          <w:lang w:val="en-US"/>
        </w:rPr>
        <w:t xml:space="preserve"> (</w:t>
      </w:r>
      <w:r w:rsidR="002A2815" w:rsidRPr="002A2815">
        <w:rPr>
          <w:noProof/>
          <w:sz w:val="24"/>
          <w:szCs w:val="24"/>
          <w:lang w:val="en-US"/>
        </w:rPr>
        <w:t>2019)</w:t>
      </w:r>
      <w:r w:rsidR="002A2815">
        <w:rPr>
          <w:sz w:val="24"/>
          <w:szCs w:val="24"/>
          <w:lang w:val="en-US"/>
        </w:rPr>
        <w:fldChar w:fldCharType="end"/>
      </w:r>
      <w:r w:rsidR="002A2815">
        <w:rPr>
          <w:sz w:val="24"/>
          <w:szCs w:val="24"/>
          <w:lang w:val="en-US"/>
        </w:rPr>
        <w:t xml:space="preserve"> </w:t>
      </w:r>
      <w:proofErr w:type="spellStart"/>
      <w:r w:rsidRPr="00141A7B">
        <w:rPr>
          <w:sz w:val="24"/>
          <w:szCs w:val="24"/>
          <w:lang w:val="en-US"/>
        </w:rPr>
        <w:t>bahwa</w:t>
      </w:r>
      <w:proofErr w:type="spellEnd"/>
      <w:r w:rsidRPr="00141A7B">
        <w:rPr>
          <w:sz w:val="24"/>
          <w:szCs w:val="24"/>
          <w:lang w:val="en-US"/>
        </w:rPr>
        <w:t xml:space="preserve"> </w:t>
      </w:r>
      <w:proofErr w:type="spellStart"/>
      <w:r w:rsidRPr="00141A7B">
        <w:rPr>
          <w:sz w:val="24"/>
          <w:szCs w:val="24"/>
          <w:lang w:val="en-US"/>
        </w:rPr>
        <w:t>peningkatan</w:t>
      </w:r>
      <w:proofErr w:type="spellEnd"/>
      <w:r w:rsidRPr="00141A7B">
        <w:rPr>
          <w:sz w:val="24"/>
          <w:szCs w:val="24"/>
          <w:lang w:val="en-US"/>
        </w:rPr>
        <w:t xml:space="preserve"> </w:t>
      </w:r>
      <w:proofErr w:type="spellStart"/>
      <w:r w:rsidRPr="00141A7B">
        <w:rPr>
          <w:sz w:val="24"/>
          <w:szCs w:val="24"/>
          <w:lang w:val="en-US"/>
        </w:rPr>
        <w:t>jumlah</w:t>
      </w:r>
      <w:proofErr w:type="spellEnd"/>
      <w:r w:rsidRPr="00141A7B">
        <w:rPr>
          <w:sz w:val="24"/>
          <w:szCs w:val="24"/>
          <w:lang w:val="en-US"/>
        </w:rPr>
        <w:t xml:space="preserve"> </w:t>
      </w:r>
      <w:proofErr w:type="spellStart"/>
      <w:r w:rsidRPr="00141A7B">
        <w:rPr>
          <w:sz w:val="24"/>
          <w:szCs w:val="24"/>
          <w:lang w:val="en-US"/>
        </w:rPr>
        <w:t>anggota</w:t>
      </w:r>
      <w:proofErr w:type="spellEnd"/>
      <w:r w:rsidRPr="00141A7B">
        <w:rPr>
          <w:sz w:val="24"/>
          <w:szCs w:val="24"/>
          <w:lang w:val="en-US"/>
        </w:rPr>
        <w:t xml:space="preserve"> dewan </w:t>
      </w:r>
      <w:proofErr w:type="spellStart"/>
      <w:r w:rsidRPr="00141A7B">
        <w:rPr>
          <w:sz w:val="24"/>
          <w:szCs w:val="24"/>
          <w:lang w:val="en-US"/>
        </w:rPr>
        <w:t>direksi</w:t>
      </w:r>
      <w:proofErr w:type="spellEnd"/>
      <w:r w:rsidRPr="00141A7B">
        <w:rPr>
          <w:sz w:val="24"/>
          <w:szCs w:val="24"/>
          <w:lang w:val="en-US"/>
        </w:rPr>
        <w:t xml:space="preserve"> </w:t>
      </w:r>
      <w:proofErr w:type="spellStart"/>
      <w:r w:rsidRPr="00141A7B">
        <w:rPr>
          <w:sz w:val="24"/>
          <w:szCs w:val="24"/>
          <w:lang w:val="en-US"/>
        </w:rPr>
        <w:t>akan</w:t>
      </w:r>
      <w:proofErr w:type="spellEnd"/>
      <w:r w:rsidRPr="00141A7B">
        <w:rPr>
          <w:sz w:val="24"/>
          <w:szCs w:val="24"/>
          <w:lang w:val="en-US"/>
        </w:rPr>
        <w:t xml:space="preserve"> </w:t>
      </w:r>
      <w:proofErr w:type="spellStart"/>
      <w:r w:rsidRPr="00141A7B">
        <w:rPr>
          <w:sz w:val="24"/>
          <w:szCs w:val="24"/>
          <w:lang w:val="en-US"/>
        </w:rPr>
        <w:t>meningkatkan</w:t>
      </w:r>
      <w:proofErr w:type="spellEnd"/>
      <w:r w:rsidRPr="00141A7B">
        <w:rPr>
          <w:sz w:val="24"/>
          <w:szCs w:val="24"/>
          <w:lang w:val="en-US"/>
        </w:rPr>
        <w:t xml:space="preserve"> </w:t>
      </w:r>
      <w:proofErr w:type="spellStart"/>
      <w:r w:rsidRPr="00141A7B">
        <w:rPr>
          <w:sz w:val="24"/>
          <w:szCs w:val="24"/>
          <w:lang w:val="en-US"/>
        </w:rPr>
        <w:t>kinerja</w:t>
      </w:r>
      <w:proofErr w:type="spellEnd"/>
      <w:r w:rsidRPr="00141A7B">
        <w:rPr>
          <w:sz w:val="24"/>
          <w:szCs w:val="24"/>
          <w:lang w:val="en-US"/>
        </w:rPr>
        <w:t xml:space="preserve"> </w:t>
      </w:r>
      <w:proofErr w:type="spellStart"/>
      <w:r w:rsidRPr="00141A7B">
        <w:rPr>
          <w:sz w:val="24"/>
          <w:szCs w:val="24"/>
          <w:lang w:val="en-US"/>
        </w:rPr>
        <w:t>keuangan</w:t>
      </w:r>
      <w:proofErr w:type="spellEnd"/>
      <w:r w:rsidRPr="00141A7B">
        <w:rPr>
          <w:sz w:val="24"/>
          <w:szCs w:val="24"/>
          <w:lang w:val="en-US"/>
        </w:rPr>
        <w:t>.</w:t>
      </w:r>
      <w:r w:rsidR="00C32B39">
        <w:rPr>
          <w:sz w:val="24"/>
          <w:szCs w:val="24"/>
          <w:lang w:val="en-US"/>
        </w:rPr>
        <w:t xml:space="preserve"> </w:t>
      </w:r>
      <w:proofErr w:type="spellStart"/>
      <w:r w:rsidR="00C32B39" w:rsidRPr="00C32B39">
        <w:rPr>
          <w:sz w:val="24"/>
          <w:szCs w:val="24"/>
          <w:lang w:val="en-US"/>
        </w:rPr>
        <w:t>Namun</w:t>
      </w:r>
      <w:proofErr w:type="spellEnd"/>
      <w:r w:rsidR="00C32B39" w:rsidRPr="00C32B39">
        <w:rPr>
          <w:sz w:val="24"/>
          <w:szCs w:val="24"/>
          <w:lang w:val="en-US"/>
        </w:rPr>
        <w:t xml:space="preserve">, </w:t>
      </w:r>
      <w:proofErr w:type="spellStart"/>
      <w:r w:rsidR="00C32B39" w:rsidRPr="00C32B39">
        <w:rPr>
          <w:sz w:val="24"/>
          <w:szCs w:val="24"/>
          <w:lang w:val="en-US"/>
        </w:rPr>
        <w:t>dalam</w:t>
      </w:r>
      <w:proofErr w:type="spellEnd"/>
      <w:r w:rsidR="00C32B39" w:rsidRPr="00C32B39">
        <w:rPr>
          <w:sz w:val="24"/>
          <w:szCs w:val="24"/>
          <w:lang w:val="en-US"/>
        </w:rPr>
        <w:t xml:space="preserve"> </w:t>
      </w:r>
      <w:proofErr w:type="spellStart"/>
      <w:r w:rsidR="00C32B39" w:rsidRPr="00C32B39">
        <w:rPr>
          <w:sz w:val="24"/>
          <w:szCs w:val="24"/>
          <w:lang w:val="en-US"/>
        </w:rPr>
        <w:t>penelitian</w:t>
      </w:r>
      <w:proofErr w:type="spellEnd"/>
      <w:r w:rsidR="00C32B39" w:rsidRPr="00C32B39">
        <w:rPr>
          <w:sz w:val="24"/>
          <w:szCs w:val="24"/>
          <w:lang w:val="en-US"/>
        </w:rPr>
        <w:t xml:space="preserve"> Monica &amp; </w:t>
      </w:r>
      <w:proofErr w:type="spellStart"/>
      <w:r w:rsidR="00C32B39" w:rsidRPr="00C32B39">
        <w:rPr>
          <w:sz w:val="24"/>
          <w:szCs w:val="24"/>
          <w:lang w:val="en-US"/>
        </w:rPr>
        <w:t>Dewi</w:t>
      </w:r>
      <w:proofErr w:type="spellEnd"/>
      <w:r w:rsidR="00C32B39" w:rsidRPr="00C32B39">
        <w:rPr>
          <w:sz w:val="24"/>
          <w:szCs w:val="24"/>
          <w:lang w:val="en-US"/>
        </w:rPr>
        <w:t xml:space="preserve"> (2019) dewan </w:t>
      </w:r>
      <w:proofErr w:type="spellStart"/>
      <w:r w:rsidR="00C32B39" w:rsidRPr="00C32B39">
        <w:rPr>
          <w:sz w:val="24"/>
          <w:szCs w:val="24"/>
          <w:lang w:val="en-US"/>
        </w:rPr>
        <w:t>direksi</w:t>
      </w:r>
      <w:proofErr w:type="spellEnd"/>
      <w:r w:rsidR="00C32B39" w:rsidRPr="00C32B39">
        <w:rPr>
          <w:sz w:val="24"/>
          <w:szCs w:val="24"/>
          <w:lang w:val="en-US"/>
        </w:rPr>
        <w:t xml:space="preserve"> </w:t>
      </w:r>
      <w:proofErr w:type="spellStart"/>
      <w:r w:rsidR="00C32B39" w:rsidRPr="00C32B39">
        <w:rPr>
          <w:sz w:val="24"/>
          <w:szCs w:val="24"/>
          <w:lang w:val="en-US"/>
        </w:rPr>
        <w:t>berpengaruh</w:t>
      </w:r>
      <w:proofErr w:type="spellEnd"/>
      <w:r w:rsidR="00C32B39" w:rsidRPr="00C32B39">
        <w:rPr>
          <w:sz w:val="24"/>
          <w:szCs w:val="24"/>
          <w:lang w:val="en-US"/>
        </w:rPr>
        <w:t xml:space="preserve"> negative </w:t>
      </w:r>
      <w:proofErr w:type="spellStart"/>
      <w:r w:rsidR="00C32B39" w:rsidRPr="00C32B39">
        <w:rPr>
          <w:sz w:val="24"/>
          <w:szCs w:val="24"/>
          <w:lang w:val="en-US"/>
        </w:rPr>
        <w:t>terhadap</w:t>
      </w:r>
      <w:proofErr w:type="spellEnd"/>
      <w:r w:rsidR="00C32B39" w:rsidRPr="00C32B39">
        <w:rPr>
          <w:sz w:val="24"/>
          <w:szCs w:val="24"/>
          <w:lang w:val="en-US"/>
        </w:rPr>
        <w:t xml:space="preserve"> </w:t>
      </w:r>
      <w:proofErr w:type="spellStart"/>
      <w:r w:rsidR="00C32B39" w:rsidRPr="00C32B39">
        <w:rPr>
          <w:sz w:val="24"/>
          <w:szCs w:val="24"/>
          <w:lang w:val="en-US"/>
        </w:rPr>
        <w:t>Kinerja</w:t>
      </w:r>
      <w:proofErr w:type="spellEnd"/>
      <w:r w:rsidR="00C32B39" w:rsidRPr="00C32B39">
        <w:rPr>
          <w:sz w:val="24"/>
          <w:szCs w:val="24"/>
          <w:lang w:val="en-US"/>
        </w:rPr>
        <w:t xml:space="preserve"> </w:t>
      </w:r>
      <w:proofErr w:type="spellStart"/>
      <w:r w:rsidR="00C32B39" w:rsidRPr="00C32B39">
        <w:rPr>
          <w:sz w:val="24"/>
          <w:szCs w:val="24"/>
          <w:lang w:val="en-US"/>
        </w:rPr>
        <w:t>Keuangan</w:t>
      </w:r>
      <w:proofErr w:type="spellEnd"/>
      <w:r w:rsidR="00C32B39" w:rsidRPr="00C32B39">
        <w:rPr>
          <w:sz w:val="24"/>
          <w:szCs w:val="24"/>
          <w:lang w:val="en-US"/>
        </w:rPr>
        <w:t>.</w:t>
      </w:r>
    </w:p>
    <w:p w:rsidR="009B0D5A" w:rsidRPr="008C7137" w:rsidRDefault="00141A7B" w:rsidP="008C7137">
      <w:pPr>
        <w:pStyle w:val="ListParagraph"/>
        <w:numPr>
          <w:ilvl w:val="0"/>
          <w:numId w:val="7"/>
        </w:numPr>
        <w:spacing w:line="360" w:lineRule="auto"/>
        <w:ind w:left="1843" w:right="49" w:hanging="425"/>
        <w:rPr>
          <w:b/>
          <w:sz w:val="24"/>
          <w:szCs w:val="24"/>
          <w:lang w:val="en-US"/>
        </w:rPr>
      </w:pPr>
      <w:r w:rsidRPr="008C7137">
        <w:rPr>
          <w:b/>
          <w:sz w:val="24"/>
          <w:szCs w:val="24"/>
          <w:lang w:val="en-US"/>
        </w:rPr>
        <w:t xml:space="preserve">Dewan </w:t>
      </w:r>
      <w:proofErr w:type="spellStart"/>
      <w:r w:rsidRPr="008C7137">
        <w:rPr>
          <w:b/>
          <w:sz w:val="24"/>
          <w:szCs w:val="24"/>
          <w:lang w:val="en-US"/>
        </w:rPr>
        <w:t>Komisaris</w:t>
      </w:r>
      <w:proofErr w:type="spellEnd"/>
      <w:r w:rsidR="00A33672" w:rsidRPr="008C7137">
        <w:rPr>
          <w:b/>
          <w:sz w:val="24"/>
          <w:szCs w:val="24"/>
          <w:lang w:val="en-US"/>
        </w:rPr>
        <w:t xml:space="preserve"> (X2)</w:t>
      </w:r>
    </w:p>
    <w:p w:rsidR="009B0D5A" w:rsidRPr="00C32B39" w:rsidRDefault="00141A7B" w:rsidP="00C32B39">
      <w:pPr>
        <w:pStyle w:val="ListParagraph"/>
        <w:spacing w:line="480" w:lineRule="auto"/>
        <w:ind w:left="1843" w:right="49" w:firstLine="850"/>
        <w:rPr>
          <w:sz w:val="24"/>
          <w:szCs w:val="24"/>
        </w:rPr>
      </w:pPr>
      <w:r w:rsidRPr="00141A7B">
        <w:rPr>
          <w:sz w:val="24"/>
          <w:szCs w:val="24"/>
        </w:rPr>
        <w:t xml:space="preserve">Dewan Komisaris merupakan suatu mekanisme mengawasi dan mekanisme untuk memberikan petunjuk dan arahan pada pengelola perusahaan. Dalam hal ini manajemen </w:t>
      </w:r>
      <w:r w:rsidRPr="00141A7B">
        <w:rPr>
          <w:sz w:val="24"/>
          <w:szCs w:val="24"/>
        </w:rPr>
        <w:lastRenderedPageBreak/>
        <w:t xml:space="preserve">bertanggungjawab untuk meningkatkan efisiensi dan daya saing perusahaan, sedangkan Dewan Komisaris bertanggungjawab untuk mengawasi manajemen, oleh sebab itu Dewan Komisaris merupakan pusat ketahanan dan kesuksesan perusahaan </w:t>
      </w:r>
      <w:r w:rsidR="002A2815">
        <w:rPr>
          <w:sz w:val="24"/>
          <w:szCs w:val="24"/>
        </w:rPr>
        <w:fldChar w:fldCharType="begin" w:fldLock="1"/>
      </w:r>
      <w:r w:rsidR="002A2815">
        <w:rPr>
          <w:sz w:val="24"/>
          <w:szCs w:val="24"/>
        </w:rPr>
        <w:instrText>ADDIN CSL_CITATION {"citationItems":[{"id":"ITEM-1","itemData":{"author":[{"dropping-particle":"","family":"Rahmawati","given":"I. A.","non-dropping-particle":"","parse-names":false,"suffix":""},{"dropping-particle":"","family":"Rikumahu","given":"","non-dropping-particle":"","parse-names":false,"suffix":""},{"dropping-particle":"","family":"Brady","given":"","non-dropping-particle":"","parse-names":false,"suffix":""},{"dropping-particle":"","family":"Dillak","given":"V. J.","non-dropping-particle":"","parse-names":false,"suffix":""}],"container-title":"Jurnal Akuntansi dan Ekonomi FE Universitas PGRI Kediri","id":"ITEM-1","issued":{"date-parts":[["2017"]]},"page":"54-70","title":"Pengaruh Dewan Direksi, Dewan Komisaris, Komite Audit, dan Corporate Social Responsi- bility terhadap Kinerja Keuangan Perusahaan (Studi Kasus pada Perusahaan Sub-Sektor Pertambangan Batu Bara yang Terdaftar di Bursa Efek Indone- sia Tahun 2013–2015)","type":"article-journal","volume":"2(2)"},"uris":["http://www.mendeley.com/documents/?uuid=c678f975-dc49-461e-9305-a90499e4c7fb"]}],"mendeley":{"formattedCitation":"(Rahmawati et al., 2017)","plainTextFormattedCitation":"(Rahmawati et al., 2017)","previouslyFormattedCitation":"(Rahmawati et al., 2017)"},"properties":{"noteIndex":0},"schema":"https://github.com/citation-style-language/schema/raw/master/csl-citation.json"}</w:instrText>
      </w:r>
      <w:r w:rsidR="002A2815">
        <w:rPr>
          <w:sz w:val="24"/>
          <w:szCs w:val="24"/>
        </w:rPr>
        <w:fldChar w:fldCharType="separate"/>
      </w:r>
      <w:r w:rsidR="002A2815" w:rsidRPr="002A2815">
        <w:rPr>
          <w:sz w:val="24"/>
          <w:szCs w:val="24"/>
        </w:rPr>
        <w:t xml:space="preserve">(Rahmawati </w:t>
      </w:r>
      <w:r w:rsidR="002A2815" w:rsidRPr="008C7137">
        <w:rPr>
          <w:sz w:val="24"/>
          <w:szCs w:val="24"/>
        </w:rPr>
        <w:t>et al</w:t>
      </w:r>
      <w:r w:rsidR="002A2815" w:rsidRPr="002A2815">
        <w:rPr>
          <w:sz w:val="24"/>
          <w:szCs w:val="24"/>
        </w:rPr>
        <w:t>., 2017)</w:t>
      </w:r>
      <w:r w:rsidR="002A2815">
        <w:rPr>
          <w:sz w:val="24"/>
          <w:szCs w:val="24"/>
        </w:rPr>
        <w:fldChar w:fldCharType="end"/>
      </w:r>
      <w:r w:rsidR="00C32B39" w:rsidRPr="00C32B39">
        <w:rPr>
          <w:sz w:val="24"/>
          <w:szCs w:val="24"/>
        </w:rPr>
        <w:t xml:space="preserve">. Namun, penelitian </w:t>
      </w:r>
      <w:r w:rsidR="00C32B39" w:rsidRPr="00C32B39">
        <w:rPr>
          <w:sz w:val="24"/>
          <w:szCs w:val="24"/>
        </w:rPr>
        <w:fldChar w:fldCharType="begin" w:fldLock="1"/>
      </w:r>
      <w:r w:rsidR="00C32B39" w:rsidRPr="00C32B39">
        <w:rPr>
          <w:sz w:val="24"/>
          <w:szCs w:val="24"/>
        </w:rPr>
        <w:instrText>ADDIN CSL_CITATION {"citationItems":[{"id":"ITEM-1","itemData":{"author":[{"dropping-particle":"","family":"Hunardy","given":"N.","non-dropping-particle":"","parse-names":false,"suffix":""},{"dropping-particle":"","family":"Tarigan","given":"J.","non-dropping-particle":"","parse-names":false,"suffix":""}],"container-title":"Business Accounting Review","id":"ITEM-1","issued":{"date-parts":[["2017"]]},"page":"602-604","title":"Pengaruh Kepemilikan Pemerintah terhadap Kinerja Keuangan melalui Dewan Komisaris Independen sebagai Variabel Intervening","type":"article-journal","volume":"5(2)"},"uris":["http://www.mendeley.com/documents/?uuid=67318c06-fa69-4e6d-a214-62429a82b5cd"]}],"mendeley":{"formattedCitation":"(Hunardy &amp; Tarigan, 2017)","manualFormatting":"Hunardy &amp; Tarigan (2017)","plainTextFormattedCitation":"(Hunardy &amp; Tarigan, 2017)","previouslyFormattedCitation":"(Hunardy &amp; Tarigan, 2017)"},"properties":{"noteIndex":0},"schema":"https://github.com/citation-style-language/schema/raw/master/csl-citation.json"}</w:instrText>
      </w:r>
      <w:r w:rsidR="00C32B39" w:rsidRPr="00C32B39">
        <w:rPr>
          <w:sz w:val="24"/>
          <w:szCs w:val="24"/>
        </w:rPr>
        <w:fldChar w:fldCharType="separate"/>
      </w:r>
      <w:r w:rsidR="00C32B39" w:rsidRPr="00C32B39">
        <w:rPr>
          <w:sz w:val="24"/>
          <w:szCs w:val="24"/>
        </w:rPr>
        <w:t>Hunardy &amp; Tarigan (2017)</w:t>
      </w:r>
      <w:r w:rsidR="00C32B39" w:rsidRPr="00C32B39">
        <w:rPr>
          <w:sz w:val="24"/>
          <w:szCs w:val="24"/>
        </w:rPr>
        <w:fldChar w:fldCharType="end"/>
      </w:r>
      <w:r w:rsidR="00C32B39" w:rsidRPr="00C32B39">
        <w:rPr>
          <w:sz w:val="24"/>
          <w:szCs w:val="24"/>
        </w:rPr>
        <w:t xml:space="preserve"> menunjukkan bahwa komisaris berpengaruh signifikan negative terhadap kinerja keuangan.</w:t>
      </w:r>
    </w:p>
    <w:p w:rsidR="009B0D5A" w:rsidRPr="00B72BF5" w:rsidRDefault="00141A7B" w:rsidP="008C7137">
      <w:pPr>
        <w:pStyle w:val="ListParagraph"/>
        <w:numPr>
          <w:ilvl w:val="0"/>
          <w:numId w:val="7"/>
        </w:numPr>
        <w:spacing w:line="360" w:lineRule="auto"/>
        <w:ind w:left="1843" w:right="49" w:hanging="425"/>
        <w:rPr>
          <w:b/>
          <w:sz w:val="24"/>
          <w:szCs w:val="24"/>
        </w:rPr>
      </w:pPr>
      <w:proofErr w:type="spellStart"/>
      <w:r>
        <w:rPr>
          <w:b/>
          <w:bCs/>
          <w:sz w:val="24"/>
          <w:szCs w:val="24"/>
          <w:lang w:val="en-US"/>
        </w:rPr>
        <w:t>Komite</w:t>
      </w:r>
      <w:proofErr w:type="spellEnd"/>
      <w:r>
        <w:rPr>
          <w:b/>
          <w:bCs/>
          <w:sz w:val="24"/>
          <w:szCs w:val="24"/>
          <w:lang w:val="en-US"/>
        </w:rPr>
        <w:t xml:space="preserve"> </w:t>
      </w:r>
      <w:r w:rsidRPr="008C7137">
        <w:rPr>
          <w:b/>
          <w:sz w:val="24"/>
          <w:szCs w:val="24"/>
          <w:lang w:val="en-US"/>
        </w:rPr>
        <w:t>Audit</w:t>
      </w:r>
      <w:r w:rsidR="00A33672" w:rsidRPr="00B72BF5">
        <w:rPr>
          <w:b/>
          <w:bCs/>
          <w:sz w:val="24"/>
          <w:szCs w:val="24"/>
        </w:rPr>
        <w:t xml:space="preserve"> (X3)</w:t>
      </w:r>
    </w:p>
    <w:p w:rsidR="00C32B39" w:rsidRPr="00C32B39" w:rsidRDefault="00141A7B" w:rsidP="00C32B39">
      <w:pPr>
        <w:pStyle w:val="ListParagraph"/>
        <w:spacing w:line="480" w:lineRule="auto"/>
        <w:ind w:left="1843" w:right="49" w:firstLine="850"/>
        <w:rPr>
          <w:sz w:val="24"/>
          <w:szCs w:val="24"/>
          <w:lang w:val="en-US"/>
        </w:rPr>
      </w:pPr>
      <w:r w:rsidRPr="00141A7B">
        <w:rPr>
          <w:sz w:val="24"/>
          <w:szCs w:val="24"/>
        </w:rPr>
        <w:t>Komite audit berperan sebagai pengawas untuk meningkatkan kontrol internal, profitabilitas, efisiensi, dan kepercayaan investor pada perusahaan</w:t>
      </w:r>
      <w:r w:rsidR="002A2815" w:rsidRPr="008C7137">
        <w:rPr>
          <w:sz w:val="24"/>
          <w:szCs w:val="24"/>
        </w:rPr>
        <w:t xml:space="preserve"> </w:t>
      </w:r>
      <w:r w:rsidR="002A2815">
        <w:rPr>
          <w:sz w:val="24"/>
          <w:szCs w:val="24"/>
        </w:rPr>
        <w:fldChar w:fldCharType="begin" w:fldLock="1"/>
      </w:r>
      <w:r w:rsidR="002A2815">
        <w:rPr>
          <w:sz w:val="24"/>
          <w:szCs w:val="24"/>
        </w:rPr>
        <w:instrText>ADDIN CSL_CITATION {"citationItems":[{"id":"ITEM-1","itemData":{"ISSN":"2337-3806","abstract":"The purpose of this research is the effect of share ownership by institutions, board commissioner characteristics and audit committee character on the profitability of companies in Indonesia in 2016-2017. The sample consists of 61 companies listed in the Indonesia Stock Exchange in 206-2017. The data that was used in this research was secondary data and selected by using purposive sampling method. The analisis method that was used in this research was multiple linear regression. The results of the analysis show that the size of the board of commissioners, the existence of an independent commissioner and the audit committee's financial expertise do not have a significant effect on profitability, the intensity of the board of commissioners meeting and the size of the audit committee have a negative and significant effect on profitability, while the audit committee independence, intensity of audit committee meetings and ownership shares by institutions have a significant positive effect on profitability.","author":[{"dropping-particle":"","family":"Katutari","given":"Rizqy Ade","non-dropping-particle":"","parse-names":false,"suffix":""},{"dropping-particle":"","family":"Nur","given":"Etna","non-dropping-particle":"","parse-names":false,"suffix":""},{"dropping-particle":"","family":"Yuyetta","given":"Afri","non-dropping-particle":"","parse-names":false,"suffix":""}],"container-title":"Diponegoro Journal of Accounting","id":"ITEM-1","issue":"3","issued":{"date-parts":[["2019"]]},"page":"1-12","title":"Pengaruh Kepemilikan Institusi, Karakteristik Dewan Komisaris Dan Komite Audit Terhadap Profitabilitas","type":"article-journal","volume":"8"},"uris":["http://www.mendeley.com/documents/?uuid=8b7f98ed-5d48-47e4-929e-98f39ad4e3d2"]}],"mendeley":{"formattedCitation":"(Katutari et al., 2019)","plainTextFormattedCitation":"(Katutari et al., 2019)","previouslyFormattedCitation":"(Katutari et al., 2019)"},"properties":{"noteIndex":0},"schema":"https://github.com/citation-style-language/schema/raw/master/csl-citation.json"}</w:instrText>
      </w:r>
      <w:r w:rsidR="002A2815">
        <w:rPr>
          <w:sz w:val="24"/>
          <w:szCs w:val="24"/>
        </w:rPr>
        <w:fldChar w:fldCharType="separate"/>
      </w:r>
      <w:r w:rsidR="002A2815" w:rsidRPr="002A2815">
        <w:rPr>
          <w:sz w:val="24"/>
          <w:szCs w:val="24"/>
        </w:rPr>
        <w:t>(Katutari et al., 2019)</w:t>
      </w:r>
      <w:r w:rsidR="002A2815">
        <w:rPr>
          <w:sz w:val="24"/>
          <w:szCs w:val="24"/>
        </w:rPr>
        <w:fldChar w:fldCharType="end"/>
      </w:r>
      <w:r w:rsidRPr="00141A7B">
        <w:rPr>
          <w:sz w:val="24"/>
          <w:szCs w:val="24"/>
        </w:rPr>
        <w:t>. Komite audit juga memiliki tugas untuk memberi pendapat yang bersifat independen serta profesional pada komisaris untuk memantau dan meningkatkan kredibilitas laporan keuangan</w:t>
      </w:r>
      <w:r w:rsidR="002A2815" w:rsidRPr="008C7137">
        <w:rPr>
          <w:sz w:val="24"/>
          <w:szCs w:val="24"/>
        </w:rPr>
        <w:t xml:space="preserve"> </w:t>
      </w:r>
      <w:r w:rsidR="002A2815">
        <w:rPr>
          <w:sz w:val="24"/>
          <w:szCs w:val="24"/>
        </w:rPr>
        <w:fldChar w:fldCharType="begin" w:fldLock="1"/>
      </w:r>
      <w:r w:rsidR="00F20D94">
        <w:rPr>
          <w:sz w:val="24"/>
          <w:szCs w:val="24"/>
        </w:rPr>
        <w:instrText>ADDIN CSL_CITATION {"citationItems":[{"id":"ITEM-1","itemData":{"author":[{"dropping-particle":"","family":"Raihan","given":"H.","non-dropping-particle":"","parse-names":false,"suffix":""},{"dropping-particle":"","family":"Herawaty","given":"V.","non-dropping-particle":"","parse-names":false,"suffix":""}],"container-title":"Prosiding Seminar Nasional Cendekiawan","id":"ITEM-1","issued":{"date-parts":[["2019"]]},"title":"Faktor-Faktor yang Memengaruhi Manajemen Laba dengan Komite Audit sebagai Variabel Moderasi","type":"article-journal","volume":"2(50)"},"uris":["http://www.mendeley.com/documents/?uuid=270b9289-4602-4aeb-8dc2-ddc69728053d"]}],"mendeley":{"formattedCitation":"(Raihan &amp; Herawaty, 2019)","manualFormatting":"Raihan &amp; Herawaty (2019)","plainTextFormattedCitation":"(Raihan &amp; Herawaty, 2019)","previouslyFormattedCitation":"(Raihan &amp; Herawaty, 2019)"},"properties":{"noteIndex":0},"schema":"https://github.com/citation-style-language/schema/raw/master/csl-citation.json"}</w:instrText>
      </w:r>
      <w:r w:rsidR="002A2815">
        <w:rPr>
          <w:sz w:val="24"/>
          <w:szCs w:val="24"/>
        </w:rPr>
        <w:fldChar w:fldCharType="separate"/>
      </w:r>
      <w:r w:rsidR="002A2815" w:rsidRPr="002A2815">
        <w:rPr>
          <w:sz w:val="24"/>
          <w:szCs w:val="24"/>
        </w:rPr>
        <w:t>Raihan &amp; Herawaty</w:t>
      </w:r>
      <w:r w:rsidR="002A2815" w:rsidRPr="008C7137">
        <w:rPr>
          <w:sz w:val="24"/>
          <w:szCs w:val="24"/>
        </w:rPr>
        <w:t xml:space="preserve"> (</w:t>
      </w:r>
      <w:r w:rsidR="002A2815" w:rsidRPr="002A2815">
        <w:rPr>
          <w:sz w:val="24"/>
          <w:szCs w:val="24"/>
        </w:rPr>
        <w:t>2019)</w:t>
      </w:r>
      <w:r w:rsidR="002A2815">
        <w:rPr>
          <w:sz w:val="24"/>
          <w:szCs w:val="24"/>
        </w:rPr>
        <w:fldChar w:fldCharType="end"/>
      </w:r>
      <w:r w:rsidRPr="00141A7B">
        <w:rPr>
          <w:sz w:val="24"/>
          <w:szCs w:val="24"/>
        </w:rPr>
        <w:t>. Komite audit juga dapat membantu kinerja manajemen dengan memberi pendapat sesuai kondisi perusahaan yang nantinya dapat dijadikan pedoman</w:t>
      </w:r>
      <w:r w:rsidRPr="008C7137">
        <w:rPr>
          <w:sz w:val="24"/>
          <w:szCs w:val="24"/>
        </w:rPr>
        <w:t xml:space="preserve"> untuk meningkatkan kinerja perusahaan</w:t>
      </w:r>
      <w:r w:rsidR="00F20D94" w:rsidRPr="008C7137">
        <w:rPr>
          <w:sz w:val="24"/>
          <w:szCs w:val="24"/>
        </w:rPr>
        <w:t xml:space="preserve"> </w:t>
      </w:r>
      <w:r w:rsidR="00F20D94" w:rsidRPr="008C7137">
        <w:rPr>
          <w:sz w:val="24"/>
          <w:szCs w:val="24"/>
        </w:rPr>
        <w:fldChar w:fldCharType="begin" w:fldLock="1"/>
      </w:r>
      <w:r w:rsidR="00F20D94" w:rsidRPr="008C7137">
        <w:rPr>
          <w:sz w:val="24"/>
          <w:szCs w:val="24"/>
        </w:rPr>
        <w:instrText>ADDIN CSL_CITATION {"citationItems":[{"id":"ITEM-1","itemData":{"author":[{"dropping-particle":"","family":"Dewi","given":"S. P. M.","non-dropping-particle":"","parse-names":false,"suffix":""},{"dropping-particle":"","family":"Atiningsih","given":"S.","non-dropping-particle":"","parse-names":false,"suffix":""}],"container-title":"Prosiding Mahasiswa Seminar Nasional Unimus","id":"ITEM-1","issued":{"date-parts":[["2019"]]},"page":"488-498","title":"Peran Struktur Modal dalam Memediasi Pengaruh Strategi Diversifikasi, Kepemilikan Institusional, dan Kebijakan Dividen terhadap Kinerja Keuangan (Studi Empiris pada Perusahaan Industri yang Terdaftar di BEI Tahun 2013–2017)","type":"article-journal","volume":"2"},"uris":["http://www.mendeley.com/documents/?uuid=0ce2c033-4a0d-4a4d-8e57-e1043e0de2d6"]}],"mendeley":{"formattedCitation":"(Dewi &amp; Atiningsih, 2019)","plainTextFormattedCitation":"(Dewi &amp; Atiningsih, 2019)","previouslyFormattedCitation":"(Dewi &amp; Atiningsih, 2019)"},"properties":{"noteIndex":0},"schema":"https://github.com/citation-style-language/schema/raw/master/csl-citation.json"}</w:instrText>
      </w:r>
      <w:r w:rsidR="00F20D94" w:rsidRPr="008C7137">
        <w:rPr>
          <w:sz w:val="24"/>
          <w:szCs w:val="24"/>
        </w:rPr>
        <w:fldChar w:fldCharType="separate"/>
      </w:r>
      <w:r w:rsidR="00F20D94" w:rsidRPr="008C7137">
        <w:rPr>
          <w:sz w:val="24"/>
          <w:szCs w:val="24"/>
        </w:rPr>
        <w:t>(Dewi &amp; Atiningsih, 2019)</w:t>
      </w:r>
      <w:r w:rsidR="00F20D94" w:rsidRPr="008C7137">
        <w:rPr>
          <w:sz w:val="24"/>
          <w:szCs w:val="24"/>
        </w:rPr>
        <w:fldChar w:fldCharType="end"/>
      </w:r>
      <w:r w:rsidRPr="008C7137">
        <w:rPr>
          <w:sz w:val="24"/>
          <w:szCs w:val="24"/>
        </w:rPr>
        <w:t xml:space="preserve">. </w:t>
      </w:r>
      <w:proofErr w:type="spellStart"/>
      <w:r w:rsidR="00C32B39">
        <w:rPr>
          <w:rFonts w:eastAsia="TimesNewRomanPSMT"/>
          <w:sz w:val="24"/>
          <w:szCs w:val="24"/>
          <w:lang w:val="en-US"/>
        </w:rPr>
        <w:t>Dalam</w:t>
      </w:r>
      <w:proofErr w:type="spellEnd"/>
      <w:r w:rsidR="00C32B39">
        <w:rPr>
          <w:rFonts w:eastAsia="TimesNewRomanPSMT"/>
          <w:sz w:val="24"/>
          <w:szCs w:val="24"/>
          <w:lang w:val="en-US"/>
        </w:rPr>
        <w:t xml:space="preserve"> </w:t>
      </w:r>
      <w:proofErr w:type="spellStart"/>
      <w:r w:rsidR="00C32B39">
        <w:rPr>
          <w:rFonts w:eastAsia="TimesNewRomanPSMT"/>
          <w:sz w:val="24"/>
          <w:szCs w:val="24"/>
          <w:lang w:val="en-US"/>
        </w:rPr>
        <w:t>penelitian</w:t>
      </w:r>
      <w:proofErr w:type="spellEnd"/>
      <w:r w:rsidR="00C32B39">
        <w:rPr>
          <w:rFonts w:eastAsia="TimesNewRomanPSMT"/>
          <w:sz w:val="24"/>
          <w:szCs w:val="24"/>
          <w:lang w:val="en-US"/>
        </w:rPr>
        <w:t xml:space="preserve"> </w:t>
      </w:r>
      <w:r w:rsidR="00C32B39">
        <w:rPr>
          <w:rFonts w:eastAsia="TimesNewRomanPSMT"/>
          <w:sz w:val="24"/>
          <w:szCs w:val="24"/>
          <w:lang w:val="en-US"/>
        </w:rPr>
        <w:fldChar w:fldCharType="begin" w:fldLock="1"/>
      </w:r>
      <w:r w:rsidR="00C32B39">
        <w:rPr>
          <w:rFonts w:eastAsia="TimesNewRomanPSMT"/>
          <w:sz w:val="24"/>
          <w:szCs w:val="24"/>
          <w:lang w:val="en-US"/>
        </w:rPr>
        <w:instrText>ADDIN CSL_CITATION {"citationItems":[{"id":"ITEM-1","itemData":{"author":[{"dropping-particle":"","family":"Rahmawati","given":"I. A.","non-dropping-particle":"","parse-names":false,"suffix":""},{"dropping-particle":"","family":"Rikumahu","given":"","non-dropping-particle":"","parse-names":false,"suffix":""},{"dropping-particle":"","family":"Brady","given":"","non-dropping-particle":"","parse-names":false,"suffix":""},{"dropping-particle":"","family":"Dillak","given":"V. J.","non-dropping-particle":"","parse-names":false,"suffix":""}],"container-title":"Jurnal Akuntansi dan Ekonomi FE Universitas PGRI Kediri","id":"ITEM-1","issued":{"date-parts":[["2017"]]},"page":"54-70","title":"Pengaruh Dewan Direksi, Dewan Komisaris, Komite Audit, dan Corporate Social Responsi- bility terhadap Kinerja Keuangan Perusahaan (Studi Kasus pada Perusahaan Sub-Sektor Pertambangan Batu Bara yang Terdaftar di Bursa Efek Indone- sia Tahun 2013–2015)","type":"article-journal","volume":"2(2)"},"uris":["http://www.mendeley.com/documents/?uuid=c678f975-dc49-461e-9305-a90499e4c7fb"]}],"mendeley":{"formattedCitation":"(Rahmawati et al., 2017)","manualFormatting":"Rahmawati et al. (2017)","plainTextFormattedCitation":"(Rahmawati et al., 2017)","previouslyFormattedCitation":"(Rahmawati et al., 2017)"},"properties":{"noteIndex":0},"schema":"https://github.com/citation-style-language/schema/raw/master/csl-citation.json"}</w:instrText>
      </w:r>
      <w:r w:rsidR="00C32B39">
        <w:rPr>
          <w:rFonts w:eastAsia="TimesNewRomanPSMT"/>
          <w:sz w:val="24"/>
          <w:szCs w:val="24"/>
          <w:lang w:val="en-US"/>
        </w:rPr>
        <w:fldChar w:fldCharType="separate"/>
      </w:r>
      <w:r w:rsidR="00C32B39" w:rsidRPr="00BF1F9D">
        <w:rPr>
          <w:rFonts w:eastAsia="TimesNewRomanPSMT"/>
          <w:noProof/>
          <w:sz w:val="24"/>
          <w:szCs w:val="24"/>
          <w:lang w:val="en-US"/>
        </w:rPr>
        <w:t xml:space="preserve">Rahmawati </w:t>
      </w:r>
      <w:r w:rsidR="00C32B39" w:rsidRPr="00BF1F9D">
        <w:rPr>
          <w:rFonts w:eastAsia="TimesNewRomanPSMT"/>
          <w:i/>
          <w:iCs/>
          <w:noProof/>
          <w:sz w:val="24"/>
          <w:szCs w:val="24"/>
          <w:lang w:val="en-US"/>
        </w:rPr>
        <w:t>et al</w:t>
      </w:r>
      <w:r w:rsidR="00C32B39" w:rsidRPr="00BF1F9D">
        <w:rPr>
          <w:rFonts w:eastAsia="TimesNewRomanPSMT"/>
          <w:noProof/>
          <w:sz w:val="24"/>
          <w:szCs w:val="24"/>
          <w:lang w:val="en-US"/>
        </w:rPr>
        <w:t>.</w:t>
      </w:r>
      <w:r w:rsidR="00C32B39">
        <w:rPr>
          <w:rFonts w:eastAsia="TimesNewRomanPSMT"/>
          <w:noProof/>
          <w:sz w:val="24"/>
          <w:szCs w:val="24"/>
          <w:lang w:val="en-US"/>
        </w:rPr>
        <w:t xml:space="preserve"> (</w:t>
      </w:r>
      <w:r w:rsidR="00C32B39" w:rsidRPr="00BF1F9D">
        <w:rPr>
          <w:rFonts w:eastAsia="TimesNewRomanPSMT"/>
          <w:noProof/>
          <w:sz w:val="24"/>
          <w:szCs w:val="24"/>
          <w:lang w:val="en-US"/>
        </w:rPr>
        <w:t>2017)</w:t>
      </w:r>
      <w:r w:rsidR="00C32B39">
        <w:rPr>
          <w:rFonts w:eastAsia="TimesNewRomanPSMT"/>
          <w:sz w:val="24"/>
          <w:szCs w:val="24"/>
          <w:lang w:val="en-US"/>
        </w:rPr>
        <w:fldChar w:fldCharType="end"/>
      </w:r>
      <w:r w:rsidR="00C32B39">
        <w:rPr>
          <w:rFonts w:eastAsia="TimesNewRomanPSMT"/>
          <w:sz w:val="24"/>
          <w:szCs w:val="24"/>
          <w:lang w:val="en-US"/>
        </w:rPr>
        <w:t xml:space="preserve"> </w:t>
      </w:r>
      <w:proofErr w:type="spellStart"/>
      <w:r w:rsidR="00C32B39">
        <w:rPr>
          <w:rFonts w:eastAsia="TimesNewRomanPSMT"/>
          <w:sz w:val="24"/>
          <w:szCs w:val="24"/>
          <w:lang w:val="en-US"/>
        </w:rPr>
        <w:t>meneliti</w:t>
      </w:r>
      <w:proofErr w:type="spellEnd"/>
      <w:r w:rsidR="00C32B39">
        <w:rPr>
          <w:rFonts w:eastAsia="TimesNewRomanPSMT"/>
          <w:sz w:val="24"/>
          <w:szCs w:val="24"/>
          <w:lang w:val="en-US"/>
        </w:rPr>
        <w:t xml:space="preserve"> </w:t>
      </w:r>
      <w:proofErr w:type="spellStart"/>
      <w:r w:rsidR="00C32B39">
        <w:rPr>
          <w:rFonts w:eastAsia="TimesNewRomanPSMT"/>
          <w:sz w:val="24"/>
          <w:szCs w:val="24"/>
          <w:lang w:val="en-US"/>
        </w:rPr>
        <w:t>bahwa</w:t>
      </w:r>
      <w:proofErr w:type="spellEnd"/>
      <w:r w:rsidR="00C32B39">
        <w:rPr>
          <w:rFonts w:eastAsia="TimesNewRomanPSMT"/>
          <w:sz w:val="24"/>
          <w:szCs w:val="24"/>
          <w:lang w:val="en-US"/>
        </w:rPr>
        <w:t xml:space="preserve"> </w:t>
      </w:r>
      <w:proofErr w:type="spellStart"/>
      <w:r w:rsidR="00C32B39">
        <w:rPr>
          <w:rFonts w:eastAsia="TimesNewRomanPSMT"/>
          <w:sz w:val="24"/>
          <w:szCs w:val="24"/>
          <w:lang w:val="en-US"/>
        </w:rPr>
        <w:t>tidak</w:t>
      </w:r>
      <w:proofErr w:type="spellEnd"/>
      <w:r w:rsidR="00C32B39">
        <w:rPr>
          <w:rFonts w:eastAsia="TimesNewRomanPSMT"/>
          <w:sz w:val="24"/>
          <w:szCs w:val="24"/>
          <w:lang w:val="en-US"/>
        </w:rPr>
        <w:t xml:space="preserve"> </w:t>
      </w:r>
      <w:proofErr w:type="spellStart"/>
      <w:r w:rsidR="00C32B39">
        <w:rPr>
          <w:rFonts w:eastAsia="TimesNewRomanPSMT"/>
          <w:sz w:val="24"/>
          <w:szCs w:val="24"/>
          <w:lang w:val="en-US"/>
        </w:rPr>
        <w:t>terdapat</w:t>
      </w:r>
      <w:proofErr w:type="spellEnd"/>
      <w:r w:rsidR="00C32B39">
        <w:rPr>
          <w:rFonts w:eastAsia="TimesNewRomanPSMT"/>
          <w:sz w:val="24"/>
          <w:szCs w:val="24"/>
          <w:lang w:val="en-US"/>
        </w:rPr>
        <w:t xml:space="preserve"> </w:t>
      </w:r>
      <w:proofErr w:type="spellStart"/>
      <w:r w:rsidR="00C32B39">
        <w:rPr>
          <w:rFonts w:eastAsia="TimesNewRomanPSMT"/>
          <w:sz w:val="24"/>
          <w:szCs w:val="24"/>
          <w:lang w:val="en-US"/>
        </w:rPr>
        <w:t>pengaruh</w:t>
      </w:r>
      <w:proofErr w:type="spellEnd"/>
      <w:r w:rsidR="00C32B39">
        <w:rPr>
          <w:rFonts w:eastAsia="TimesNewRomanPSMT"/>
          <w:sz w:val="24"/>
          <w:szCs w:val="24"/>
          <w:lang w:val="en-US"/>
        </w:rPr>
        <w:t xml:space="preserve"> </w:t>
      </w:r>
      <w:proofErr w:type="spellStart"/>
      <w:r w:rsidR="00C32B39">
        <w:rPr>
          <w:rFonts w:eastAsia="TimesNewRomanPSMT"/>
          <w:sz w:val="24"/>
          <w:szCs w:val="24"/>
          <w:lang w:val="en-US"/>
        </w:rPr>
        <w:t>antara</w:t>
      </w:r>
      <w:proofErr w:type="spellEnd"/>
      <w:r w:rsidR="00C32B39">
        <w:rPr>
          <w:rFonts w:eastAsia="TimesNewRomanPSMT"/>
          <w:sz w:val="24"/>
          <w:szCs w:val="24"/>
          <w:lang w:val="en-US"/>
        </w:rPr>
        <w:t xml:space="preserve"> </w:t>
      </w:r>
      <w:proofErr w:type="spellStart"/>
      <w:r w:rsidR="00C32B39">
        <w:rPr>
          <w:rFonts w:eastAsia="TimesNewRomanPSMT"/>
          <w:sz w:val="24"/>
          <w:szCs w:val="24"/>
          <w:lang w:val="en-US"/>
        </w:rPr>
        <w:t>besar</w:t>
      </w:r>
      <w:proofErr w:type="spellEnd"/>
      <w:r w:rsidR="00C32B39">
        <w:rPr>
          <w:rFonts w:eastAsia="TimesNewRomanPSMT"/>
          <w:sz w:val="24"/>
          <w:szCs w:val="24"/>
          <w:lang w:val="en-US"/>
        </w:rPr>
        <w:t xml:space="preserve"> </w:t>
      </w:r>
      <w:proofErr w:type="spellStart"/>
      <w:r w:rsidR="00C32B39">
        <w:rPr>
          <w:rFonts w:eastAsia="TimesNewRomanPSMT"/>
          <w:sz w:val="24"/>
          <w:szCs w:val="24"/>
          <w:lang w:val="en-US"/>
        </w:rPr>
        <w:t>kecilnya</w:t>
      </w:r>
      <w:proofErr w:type="spellEnd"/>
      <w:r w:rsidR="00C32B39">
        <w:rPr>
          <w:rFonts w:eastAsia="TimesNewRomanPSMT"/>
          <w:sz w:val="24"/>
          <w:szCs w:val="24"/>
          <w:lang w:val="en-US"/>
        </w:rPr>
        <w:t xml:space="preserve"> </w:t>
      </w:r>
      <w:proofErr w:type="spellStart"/>
      <w:r w:rsidR="00C32B39">
        <w:rPr>
          <w:rFonts w:eastAsia="TimesNewRomanPSMT"/>
          <w:sz w:val="24"/>
          <w:szCs w:val="24"/>
          <w:lang w:val="en-US"/>
        </w:rPr>
        <w:t>jumlah</w:t>
      </w:r>
      <w:proofErr w:type="spellEnd"/>
      <w:r w:rsidR="00C32B39">
        <w:rPr>
          <w:rFonts w:eastAsia="TimesNewRomanPSMT"/>
          <w:sz w:val="24"/>
          <w:szCs w:val="24"/>
          <w:lang w:val="en-US"/>
        </w:rPr>
        <w:t xml:space="preserve"> </w:t>
      </w:r>
      <w:proofErr w:type="spellStart"/>
      <w:r w:rsidR="00C32B39">
        <w:rPr>
          <w:rFonts w:eastAsia="TimesNewRomanPSMT"/>
          <w:sz w:val="24"/>
          <w:szCs w:val="24"/>
          <w:lang w:val="en-US"/>
        </w:rPr>
        <w:t>komite</w:t>
      </w:r>
      <w:proofErr w:type="spellEnd"/>
      <w:r w:rsidR="00C32B39">
        <w:rPr>
          <w:rFonts w:eastAsia="TimesNewRomanPSMT"/>
          <w:sz w:val="24"/>
          <w:szCs w:val="24"/>
          <w:lang w:val="en-US"/>
        </w:rPr>
        <w:t xml:space="preserve"> audit </w:t>
      </w:r>
      <w:proofErr w:type="spellStart"/>
      <w:r w:rsidR="00C32B39">
        <w:rPr>
          <w:rFonts w:eastAsia="TimesNewRomanPSMT"/>
          <w:sz w:val="24"/>
          <w:szCs w:val="24"/>
          <w:lang w:val="en-US"/>
        </w:rPr>
        <w:t>terhadap</w:t>
      </w:r>
      <w:proofErr w:type="spellEnd"/>
      <w:r w:rsidR="00C32B39">
        <w:rPr>
          <w:rFonts w:eastAsia="TimesNewRomanPSMT"/>
          <w:sz w:val="24"/>
          <w:szCs w:val="24"/>
          <w:lang w:val="en-US"/>
        </w:rPr>
        <w:t xml:space="preserve"> </w:t>
      </w:r>
      <w:proofErr w:type="spellStart"/>
      <w:r w:rsidR="00C32B39">
        <w:rPr>
          <w:rFonts w:eastAsia="TimesNewRomanPSMT"/>
          <w:sz w:val="24"/>
          <w:szCs w:val="24"/>
          <w:lang w:val="en-US"/>
        </w:rPr>
        <w:t>kinerja</w:t>
      </w:r>
      <w:proofErr w:type="spellEnd"/>
      <w:r w:rsidR="00C32B39">
        <w:rPr>
          <w:rFonts w:eastAsia="TimesNewRomanPSMT"/>
          <w:sz w:val="24"/>
          <w:szCs w:val="24"/>
          <w:lang w:val="en-US"/>
        </w:rPr>
        <w:t xml:space="preserve"> </w:t>
      </w:r>
      <w:proofErr w:type="spellStart"/>
      <w:r w:rsidR="00C32B39">
        <w:rPr>
          <w:rFonts w:eastAsia="TimesNewRomanPSMT"/>
          <w:sz w:val="24"/>
          <w:szCs w:val="24"/>
          <w:lang w:val="en-US"/>
        </w:rPr>
        <w:t>keuangan</w:t>
      </w:r>
      <w:proofErr w:type="spellEnd"/>
      <w:r w:rsidR="00C32B39">
        <w:rPr>
          <w:rFonts w:eastAsia="TimesNewRomanPSMT"/>
          <w:sz w:val="24"/>
          <w:szCs w:val="24"/>
          <w:lang w:val="en-US"/>
        </w:rPr>
        <w:t xml:space="preserve">. </w:t>
      </w:r>
      <w:proofErr w:type="spellStart"/>
      <w:r w:rsidR="00C32B39">
        <w:rPr>
          <w:rFonts w:eastAsia="TimesNewRomanPSMT"/>
          <w:sz w:val="24"/>
          <w:szCs w:val="24"/>
          <w:lang w:val="en-US"/>
        </w:rPr>
        <w:t>Namun</w:t>
      </w:r>
      <w:proofErr w:type="spellEnd"/>
      <w:r w:rsidR="00C32B39">
        <w:rPr>
          <w:rFonts w:eastAsia="TimesNewRomanPSMT"/>
          <w:sz w:val="24"/>
          <w:szCs w:val="24"/>
          <w:lang w:val="en-US"/>
        </w:rPr>
        <w:t xml:space="preserve">, </w:t>
      </w:r>
      <w:proofErr w:type="spellStart"/>
      <w:r w:rsidR="00C32B39">
        <w:rPr>
          <w:rFonts w:eastAsia="TimesNewRomanPSMT"/>
          <w:sz w:val="24"/>
          <w:szCs w:val="24"/>
          <w:lang w:val="en-US"/>
        </w:rPr>
        <w:t>penelitian</w:t>
      </w:r>
      <w:proofErr w:type="spellEnd"/>
      <w:r w:rsidR="00C32B39">
        <w:rPr>
          <w:rFonts w:eastAsia="TimesNewRomanPSMT"/>
          <w:sz w:val="24"/>
          <w:szCs w:val="24"/>
          <w:lang w:val="en-US"/>
        </w:rPr>
        <w:t xml:space="preserve"> </w:t>
      </w:r>
      <w:r w:rsidR="00C32B39">
        <w:rPr>
          <w:rFonts w:eastAsia="TimesNewRomanPSMT"/>
          <w:sz w:val="24"/>
          <w:szCs w:val="24"/>
          <w:lang w:val="en-US"/>
        </w:rPr>
        <w:fldChar w:fldCharType="begin" w:fldLock="1"/>
      </w:r>
      <w:r w:rsidR="00C32B39">
        <w:rPr>
          <w:rFonts w:eastAsia="TimesNewRomanPSMT"/>
          <w:sz w:val="24"/>
          <w:szCs w:val="24"/>
          <w:lang w:val="en-US"/>
        </w:rPr>
        <w:instrText>ADDIN CSL_CITATION {"citationItems":[{"id":"ITEM-1","itemData":{"author":[{"dropping-particle":"","family":"Sarafina","given":"S.","non-dropping-particle":"","parse-names":false,"suffix":""},{"dropping-particle":"","family":"Saifi","given":"M.","non-dropping-particle":"","parse-names":false,"suffix":""}],"container-title":"Jurnal Administrasi Bisnis","id":"ITEM-1","issued":{"date-parts":[["2017"]]},"page":"108-117","title":"Pengaruh Good Corporate Governance Terhadap Kinerja Keuangan Dan Nilai Perusahaan (Studi Pada Badan Usaha Milik Negara (BUMN) Yang Terdaftar Di Bursa Efek Indonesia Periode 2012 2015)","type":"article-journal","volume":"50(3)"},"uris":["http://www.mendeley.com/documents/?uuid=03dd0e7e-a76f-44aa-a4f8-e402855bfd26"]}],"mendeley":{"formattedCitation":"(Sarafina &amp; Saifi, 2017)","manualFormatting":"Sarafina &amp; Saifi (2017)","plainTextFormattedCitation":"(Sarafina &amp; Saifi, 2017)","previouslyFormattedCitation":"(Sarafina &amp; Saifi, 2017)"},"properties":{"noteIndex":0},"schema":"https://github.com/citation-style-language/schema/raw/master/csl-citation.json"}</w:instrText>
      </w:r>
      <w:r w:rsidR="00C32B39">
        <w:rPr>
          <w:rFonts w:eastAsia="TimesNewRomanPSMT"/>
          <w:sz w:val="24"/>
          <w:szCs w:val="24"/>
          <w:lang w:val="en-US"/>
        </w:rPr>
        <w:fldChar w:fldCharType="separate"/>
      </w:r>
      <w:r w:rsidR="00C32B39" w:rsidRPr="00BF1F9D">
        <w:rPr>
          <w:rFonts w:eastAsia="TimesNewRomanPSMT"/>
          <w:noProof/>
          <w:sz w:val="24"/>
          <w:szCs w:val="24"/>
          <w:lang w:val="en-US"/>
        </w:rPr>
        <w:t>Sarafina &amp; Saifi</w:t>
      </w:r>
      <w:r w:rsidR="00C32B39">
        <w:rPr>
          <w:rFonts w:eastAsia="TimesNewRomanPSMT"/>
          <w:noProof/>
          <w:sz w:val="24"/>
          <w:szCs w:val="24"/>
          <w:lang w:val="en-US"/>
        </w:rPr>
        <w:t xml:space="preserve"> (</w:t>
      </w:r>
      <w:r w:rsidR="00C32B39" w:rsidRPr="00BF1F9D">
        <w:rPr>
          <w:rFonts w:eastAsia="TimesNewRomanPSMT"/>
          <w:noProof/>
          <w:sz w:val="24"/>
          <w:szCs w:val="24"/>
          <w:lang w:val="en-US"/>
        </w:rPr>
        <w:t>2017)</w:t>
      </w:r>
      <w:r w:rsidR="00C32B39">
        <w:rPr>
          <w:rFonts w:eastAsia="TimesNewRomanPSMT"/>
          <w:sz w:val="24"/>
          <w:szCs w:val="24"/>
          <w:lang w:val="en-US"/>
        </w:rPr>
        <w:fldChar w:fldCharType="end"/>
      </w:r>
      <w:r w:rsidR="00C32B39">
        <w:rPr>
          <w:rFonts w:eastAsia="TimesNewRomanPSMT"/>
          <w:sz w:val="24"/>
          <w:szCs w:val="24"/>
          <w:lang w:val="en-US"/>
        </w:rPr>
        <w:t xml:space="preserve"> </w:t>
      </w:r>
      <w:proofErr w:type="spellStart"/>
      <w:r w:rsidR="00C32B39">
        <w:rPr>
          <w:rFonts w:eastAsia="TimesNewRomanPSMT"/>
          <w:sz w:val="24"/>
          <w:szCs w:val="24"/>
          <w:lang w:val="en-US"/>
        </w:rPr>
        <w:t>m</w:t>
      </w:r>
      <w:r w:rsidR="00C32B39" w:rsidRPr="00BF1F9D">
        <w:rPr>
          <w:rFonts w:eastAsia="TimesNewRomanPSMT"/>
          <w:sz w:val="24"/>
          <w:szCs w:val="24"/>
          <w:lang w:val="en-US"/>
        </w:rPr>
        <w:t>enunjukkan</w:t>
      </w:r>
      <w:proofErr w:type="spellEnd"/>
      <w:r w:rsidR="00C32B39" w:rsidRPr="00BF1F9D">
        <w:rPr>
          <w:rFonts w:eastAsia="TimesNewRomanPSMT"/>
          <w:sz w:val="24"/>
          <w:szCs w:val="24"/>
          <w:lang w:val="en-US"/>
        </w:rPr>
        <w:t xml:space="preserve"> </w:t>
      </w:r>
      <w:proofErr w:type="spellStart"/>
      <w:r w:rsidR="00C32B39" w:rsidRPr="00BF1F9D">
        <w:rPr>
          <w:rFonts w:eastAsia="TimesNewRomanPSMT"/>
          <w:sz w:val="24"/>
          <w:szCs w:val="24"/>
          <w:lang w:val="en-US"/>
        </w:rPr>
        <w:t>bahwa</w:t>
      </w:r>
      <w:proofErr w:type="spellEnd"/>
      <w:r w:rsidR="00C32B39" w:rsidRPr="00BF1F9D">
        <w:rPr>
          <w:rFonts w:eastAsia="TimesNewRomanPSMT"/>
          <w:sz w:val="24"/>
          <w:szCs w:val="24"/>
          <w:lang w:val="en-US"/>
        </w:rPr>
        <w:t xml:space="preserve"> </w:t>
      </w:r>
      <w:proofErr w:type="spellStart"/>
      <w:r w:rsidR="00C32B39" w:rsidRPr="00BF1F9D">
        <w:rPr>
          <w:rFonts w:eastAsia="TimesNewRomanPSMT"/>
          <w:sz w:val="24"/>
          <w:szCs w:val="24"/>
          <w:lang w:val="en-US"/>
        </w:rPr>
        <w:t>terdapat</w:t>
      </w:r>
      <w:proofErr w:type="spellEnd"/>
      <w:r w:rsidR="00C32B39" w:rsidRPr="00BF1F9D">
        <w:rPr>
          <w:rFonts w:eastAsia="TimesNewRomanPSMT"/>
          <w:sz w:val="24"/>
          <w:szCs w:val="24"/>
          <w:lang w:val="en-US"/>
        </w:rPr>
        <w:t xml:space="preserve"> </w:t>
      </w:r>
      <w:proofErr w:type="spellStart"/>
      <w:r w:rsidR="00C32B39" w:rsidRPr="00BF1F9D">
        <w:rPr>
          <w:rFonts w:eastAsia="TimesNewRomanPSMT"/>
          <w:sz w:val="24"/>
          <w:szCs w:val="24"/>
          <w:lang w:val="en-US"/>
        </w:rPr>
        <w:t>pengaruh</w:t>
      </w:r>
      <w:proofErr w:type="spellEnd"/>
      <w:r w:rsidR="00C32B39" w:rsidRPr="00BF1F9D">
        <w:rPr>
          <w:rFonts w:eastAsia="TimesNewRomanPSMT"/>
          <w:sz w:val="24"/>
          <w:szCs w:val="24"/>
          <w:lang w:val="en-US"/>
        </w:rPr>
        <w:t xml:space="preserve"> </w:t>
      </w:r>
      <w:proofErr w:type="spellStart"/>
      <w:r w:rsidR="00C32B39" w:rsidRPr="00BF1F9D">
        <w:rPr>
          <w:rFonts w:eastAsia="TimesNewRomanPSMT"/>
          <w:sz w:val="24"/>
          <w:szCs w:val="24"/>
          <w:lang w:val="en-US"/>
        </w:rPr>
        <w:t>positif</w:t>
      </w:r>
      <w:proofErr w:type="spellEnd"/>
      <w:r w:rsidR="00C32B39" w:rsidRPr="00BF1F9D">
        <w:rPr>
          <w:rFonts w:eastAsia="TimesNewRomanPSMT"/>
          <w:sz w:val="24"/>
          <w:szCs w:val="24"/>
          <w:lang w:val="en-US"/>
        </w:rPr>
        <w:t xml:space="preserve"> </w:t>
      </w:r>
      <w:proofErr w:type="spellStart"/>
      <w:r w:rsidR="00C32B39" w:rsidRPr="00BF1F9D">
        <w:rPr>
          <w:rFonts w:eastAsia="TimesNewRomanPSMT"/>
          <w:sz w:val="24"/>
          <w:szCs w:val="24"/>
          <w:lang w:val="en-US"/>
        </w:rPr>
        <w:t>antara</w:t>
      </w:r>
      <w:proofErr w:type="spellEnd"/>
      <w:r w:rsidR="00C32B39" w:rsidRPr="00BF1F9D">
        <w:rPr>
          <w:rFonts w:eastAsia="TimesNewRomanPSMT"/>
          <w:sz w:val="24"/>
          <w:szCs w:val="24"/>
          <w:lang w:val="en-US"/>
        </w:rPr>
        <w:t xml:space="preserve"> </w:t>
      </w:r>
      <w:proofErr w:type="spellStart"/>
      <w:r w:rsidR="00C32B39" w:rsidRPr="00BF1F9D">
        <w:rPr>
          <w:rFonts w:eastAsia="TimesNewRomanPSMT"/>
          <w:sz w:val="24"/>
          <w:szCs w:val="24"/>
          <w:lang w:val="en-US"/>
        </w:rPr>
        <w:t>komite</w:t>
      </w:r>
      <w:proofErr w:type="spellEnd"/>
      <w:r w:rsidR="00C32B39" w:rsidRPr="00BF1F9D">
        <w:rPr>
          <w:rFonts w:eastAsia="TimesNewRomanPSMT"/>
          <w:sz w:val="24"/>
          <w:szCs w:val="24"/>
          <w:lang w:val="en-US"/>
        </w:rPr>
        <w:t xml:space="preserve"> audit </w:t>
      </w:r>
      <w:proofErr w:type="spellStart"/>
      <w:r w:rsidR="00C32B39" w:rsidRPr="00BF1F9D">
        <w:rPr>
          <w:rFonts w:eastAsia="TimesNewRomanPSMT"/>
          <w:sz w:val="24"/>
          <w:szCs w:val="24"/>
          <w:lang w:val="en-US"/>
        </w:rPr>
        <w:lastRenderedPageBreak/>
        <w:t>terhadap</w:t>
      </w:r>
      <w:proofErr w:type="spellEnd"/>
      <w:r w:rsidR="00C32B39" w:rsidRPr="00BF1F9D">
        <w:rPr>
          <w:rFonts w:eastAsia="TimesNewRomanPSMT"/>
          <w:sz w:val="24"/>
          <w:szCs w:val="24"/>
          <w:lang w:val="en-US"/>
        </w:rPr>
        <w:t xml:space="preserve"> </w:t>
      </w:r>
      <w:proofErr w:type="spellStart"/>
      <w:r w:rsidR="00C32B39" w:rsidRPr="00BF1F9D">
        <w:rPr>
          <w:rFonts w:eastAsia="TimesNewRomanPSMT"/>
          <w:sz w:val="24"/>
          <w:szCs w:val="24"/>
          <w:lang w:val="en-US"/>
        </w:rPr>
        <w:t>kinerja</w:t>
      </w:r>
      <w:proofErr w:type="spellEnd"/>
      <w:r w:rsidR="00C32B39" w:rsidRPr="00BF1F9D">
        <w:rPr>
          <w:rFonts w:eastAsia="TimesNewRomanPSMT"/>
          <w:sz w:val="24"/>
          <w:szCs w:val="24"/>
          <w:lang w:val="en-US"/>
        </w:rPr>
        <w:t xml:space="preserve"> </w:t>
      </w:r>
      <w:proofErr w:type="spellStart"/>
      <w:r w:rsidR="00C32B39" w:rsidRPr="00BF1F9D">
        <w:rPr>
          <w:rFonts w:eastAsia="TimesNewRomanPSMT"/>
          <w:sz w:val="24"/>
          <w:szCs w:val="24"/>
          <w:lang w:val="en-US"/>
        </w:rPr>
        <w:t>keuangan</w:t>
      </w:r>
      <w:proofErr w:type="spellEnd"/>
      <w:r w:rsidR="00C32B39" w:rsidRPr="00BF1F9D">
        <w:rPr>
          <w:rFonts w:eastAsia="TimesNewRomanPSMT"/>
          <w:sz w:val="24"/>
          <w:szCs w:val="24"/>
          <w:lang w:val="en-US"/>
        </w:rPr>
        <w:t>.</w:t>
      </w:r>
    </w:p>
    <w:p w:rsidR="00B55344" w:rsidRPr="00B72BF5" w:rsidRDefault="00141A7B" w:rsidP="008C7137">
      <w:pPr>
        <w:pStyle w:val="ListParagraph"/>
        <w:numPr>
          <w:ilvl w:val="0"/>
          <w:numId w:val="7"/>
        </w:numPr>
        <w:spacing w:line="360" w:lineRule="auto"/>
        <w:ind w:left="1843" w:right="49" w:hanging="425"/>
        <w:rPr>
          <w:b/>
          <w:bCs/>
          <w:sz w:val="24"/>
          <w:szCs w:val="24"/>
        </w:rPr>
      </w:pPr>
      <w:r w:rsidRPr="00141A7B">
        <w:rPr>
          <w:sz w:val="24"/>
          <w:szCs w:val="24"/>
        </w:rPr>
        <w:t xml:space="preserve"> </w:t>
      </w:r>
      <w:proofErr w:type="spellStart"/>
      <w:r w:rsidR="00800590">
        <w:rPr>
          <w:b/>
          <w:bCs/>
          <w:iCs/>
          <w:sz w:val="24"/>
          <w:szCs w:val="24"/>
          <w:lang w:val="en-US"/>
        </w:rPr>
        <w:t>Kepemilikan</w:t>
      </w:r>
      <w:proofErr w:type="spellEnd"/>
      <w:r w:rsidR="00800590">
        <w:rPr>
          <w:b/>
          <w:bCs/>
          <w:iCs/>
          <w:sz w:val="24"/>
          <w:szCs w:val="24"/>
          <w:lang w:val="en-US"/>
        </w:rPr>
        <w:t xml:space="preserve"> </w:t>
      </w:r>
      <w:proofErr w:type="spellStart"/>
      <w:r w:rsidR="00800590" w:rsidRPr="008C7137">
        <w:rPr>
          <w:b/>
          <w:sz w:val="24"/>
          <w:szCs w:val="24"/>
          <w:lang w:val="en-US"/>
        </w:rPr>
        <w:t>Institusional</w:t>
      </w:r>
      <w:proofErr w:type="spellEnd"/>
      <w:r w:rsidR="009B0D5A" w:rsidRPr="00B72BF5">
        <w:rPr>
          <w:b/>
          <w:bCs/>
          <w:sz w:val="24"/>
          <w:szCs w:val="24"/>
        </w:rPr>
        <w:t xml:space="preserve"> (</w:t>
      </w:r>
      <w:r w:rsidR="009B0D5A" w:rsidRPr="00B72BF5">
        <w:rPr>
          <w:b/>
          <w:bCs/>
          <w:sz w:val="24"/>
          <w:szCs w:val="24"/>
          <w:lang w:val="id-ID"/>
        </w:rPr>
        <w:t>X4</w:t>
      </w:r>
      <w:r w:rsidR="009B0D5A" w:rsidRPr="00B72BF5">
        <w:rPr>
          <w:b/>
          <w:bCs/>
          <w:sz w:val="24"/>
          <w:szCs w:val="24"/>
        </w:rPr>
        <w:t>)</w:t>
      </w:r>
    </w:p>
    <w:p w:rsidR="00C32B39" w:rsidRPr="00C32B39" w:rsidRDefault="00800590" w:rsidP="00C32B39">
      <w:pPr>
        <w:pStyle w:val="ListParagraph"/>
        <w:spacing w:line="480" w:lineRule="auto"/>
        <w:ind w:left="1843" w:right="49" w:firstLine="850"/>
        <w:rPr>
          <w:sz w:val="24"/>
          <w:szCs w:val="24"/>
        </w:rPr>
      </w:pPr>
      <w:r w:rsidRPr="00800590">
        <w:rPr>
          <w:sz w:val="24"/>
          <w:szCs w:val="24"/>
        </w:rPr>
        <w:t xml:space="preserve">Kepemilikan institusional adalah persentase saham milik institusi pada sebuah perusahaan. Institusi yang dimaksud adalah institusi keuangan, luar negeri, pemerintah, dana perwalian, dan institusi lain-lain </w:t>
      </w:r>
      <w:r w:rsidR="00F20D94">
        <w:rPr>
          <w:sz w:val="24"/>
          <w:szCs w:val="24"/>
        </w:rPr>
        <w:fldChar w:fldCharType="begin" w:fldLock="1"/>
      </w:r>
      <w:r w:rsidR="00F20D94">
        <w:rPr>
          <w:sz w:val="24"/>
          <w:szCs w:val="24"/>
        </w:rPr>
        <w:instrText>ADDIN CSL_CITATION {"citationItems":[{"id":"ITEM-1","itemData":{"author":[{"dropping-particle":"","family":"Monica","given":"S.","non-dropping-particle":"","parse-names":false,"suffix":""},{"dropping-particle":"","family":"Dewi","given":"A. S.","non-dropping-particle":"","parse-names":false,"suffix":""}],"container-title":"Open Science Framework Journal","id":"ITEM-1","issued":{"date-parts":[["2019"]]},"page":"1-15","title":"Pengaruh Kepemilikan Institusional dan Dewan Komisaris Independen terhadap Kinerja Keuangan di Bursa Efek Indonesia","type":"article-journal","volume":"8(1)"},"uris":["http://www.mendeley.com/documents/?uuid=54339143-9312-44c8-91ec-586e083f51af"]}],"mendeley":{"formattedCitation":"(Monica &amp; Dewi, 2019)","plainTextFormattedCitation":"(Monica &amp; Dewi, 2019)","previouslyFormattedCitation":"(Monica &amp; Dewi, 2019)"},"properties":{"noteIndex":0},"schema":"https://github.com/citation-style-language/schema/raw/master/csl-citation.json"}</w:instrText>
      </w:r>
      <w:r w:rsidR="00F20D94">
        <w:rPr>
          <w:sz w:val="24"/>
          <w:szCs w:val="24"/>
        </w:rPr>
        <w:fldChar w:fldCharType="separate"/>
      </w:r>
      <w:r w:rsidR="00F20D94" w:rsidRPr="00F20D94">
        <w:rPr>
          <w:sz w:val="24"/>
          <w:szCs w:val="24"/>
        </w:rPr>
        <w:t>(Monica &amp; Dewi, 2019)</w:t>
      </w:r>
      <w:r w:rsidR="00F20D94">
        <w:rPr>
          <w:sz w:val="24"/>
          <w:szCs w:val="24"/>
        </w:rPr>
        <w:fldChar w:fldCharType="end"/>
      </w:r>
      <w:r w:rsidR="00F20D94" w:rsidRPr="008C7137">
        <w:rPr>
          <w:sz w:val="24"/>
          <w:szCs w:val="24"/>
        </w:rPr>
        <w:t xml:space="preserve">. </w:t>
      </w:r>
      <w:r w:rsidRPr="00800590">
        <w:rPr>
          <w:sz w:val="24"/>
          <w:szCs w:val="24"/>
        </w:rPr>
        <w:t xml:space="preserve">Kepemilikan institusional bagian penting dari GCG karena berperan untuk memonitor tata kelola perusahaan dan masalah keagenan guna meningkatkan perlindungan pada investor </w:t>
      </w:r>
      <w:r w:rsidR="00F20D94">
        <w:rPr>
          <w:sz w:val="24"/>
          <w:szCs w:val="24"/>
        </w:rPr>
        <w:fldChar w:fldCharType="begin" w:fldLock="1"/>
      </w:r>
      <w:r w:rsidR="00F20D94">
        <w:rPr>
          <w:sz w:val="24"/>
          <w:szCs w:val="24"/>
        </w:rPr>
        <w:instrText>ADDIN CSL_CITATION {"citationItems":[{"id":"ITEM-1","itemData":{"ISSN":"2337-3806","abstract":"The purpose of this research is the effect of share ownership by institutions, board commissioner characteristics and audit committee character on the profitability of companies in Indonesia in 2016-2017. The sample consists of 61 companies listed in the Indonesia Stock Exchange in 206-2017. The data that was used in this research was secondary data and selected by using purposive sampling method. The analisis method that was used in this research was multiple linear regression. The results of the analysis show that the size of the board of commissioners, the existence of an independent commissioner and the audit committee's financial expertise do not have a significant effect on profitability, the intensity of the board of commissioners meeting and the size of the audit committee have a negative and significant effect on profitability, while the audit committee independence, intensity of audit committee meetings and ownership shares by institutions have a significant positive effect on profitability.","author":[{"dropping-particle":"","family":"Katutari","given":"Rizqy Ade","non-dropping-particle":"","parse-names":false,"suffix":""},{"dropping-particle":"","family":"Nur","given":"Etna","non-dropping-particle":"","parse-names":false,"suffix":""},{"dropping-particle":"","family":"Yuyetta","given":"Afri","non-dropping-particle":"","parse-names":false,"suffix":""}],"container-title":"Diponegoro Journal of Accounting","id":"ITEM-1","issue":"3","issued":{"date-parts":[["2019"]]},"page":"1-12","title":"Pengaruh Kepemilikan Institusi, Karakteristik Dewan Komisaris Dan Komite Audit Terhadap Profitabilitas","type":"article-journal","volume":"8"},"uris":["http://www.mendeley.com/documents/?uuid=8b7f98ed-5d48-47e4-929e-98f39ad4e3d2"]}],"mendeley":{"formattedCitation":"(Katutari et al., 2019)","plainTextFormattedCitation":"(Katutari et al., 2019)","previouslyFormattedCitation":"(Katutari et al., 2019)"},"properties":{"noteIndex":0},"schema":"https://github.com/citation-style-language/schema/raw/master/csl-citation.json"}</w:instrText>
      </w:r>
      <w:r w:rsidR="00F20D94">
        <w:rPr>
          <w:sz w:val="24"/>
          <w:szCs w:val="24"/>
        </w:rPr>
        <w:fldChar w:fldCharType="separate"/>
      </w:r>
      <w:r w:rsidR="00F20D94" w:rsidRPr="00F20D94">
        <w:rPr>
          <w:sz w:val="24"/>
          <w:szCs w:val="24"/>
        </w:rPr>
        <w:t xml:space="preserve">(Katutari </w:t>
      </w:r>
      <w:r w:rsidR="00F20D94" w:rsidRPr="008C7137">
        <w:rPr>
          <w:sz w:val="24"/>
          <w:szCs w:val="24"/>
        </w:rPr>
        <w:t>et al.,</w:t>
      </w:r>
      <w:r w:rsidR="00F20D94" w:rsidRPr="00F20D94">
        <w:rPr>
          <w:sz w:val="24"/>
          <w:szCs w:val="24"/>
        </w:rPr>
        <w:t xml:space="preserve"> 2019)</w:t>
      </w:r>
      <w:r w:rsidR="00F20D94">
        <w:rPr>
          <w:sz w:val="24"/>
          <w:szCs w:val="24"/>
        </w:rPr>
        <w:fldChar w:fldCharType="end"/>
      </w:r>
      <w:r w:rsidRPr="00800590">
        <w:rPr>
          <w:sz w:val="24"/>
          <w:szCs w:val="24"/>
        </w:rPr>
        <w:t>. Hak kekuasaan yang dimiliki oleh institusi dapat digunakan untuk mengawasi kinerja manajemen</w:t>
      </w:r>
      <w:r w:rsidRPr="008C7137">
        <w:rPr>
          <w:sz w:val="24"/>
          <w:szCs w:val="24"/>
        </w:rPr>
        <w:t xml:space="preserve"> </w:t>
      </w:r>
      <w:r w:rsidRPr="00800590">
        <w:rPr>
          <w:sz w:val="24"/>
          <w:szCs w:val="24"/>
        </w:rPr>
        <w:t xml:space="preserve">sehingga membuat manajer terdorong untuk bekerja semakin optimal. Hak tersebut akan semakin besar bila kepemilikan institusional semakin tinggi sehingga mendorong kinerja keuangan perusahaan menjadi semakin baik </w:t>
      </w:r>
      <w:r w:rsidR="00F20D94">
        <w:rPr>
          <w:sz w:val="24"/>
          <w:szCs w:val="24"/>
        </w:rPr>
        <w:fldChar w:fldCharType="begin" w:fldLock="1"/>
      </w:r>
      <w:r w:rsidR="00440E8D">
        <w:rPr>
          <w:sz w:val="24"/>
          <w:szCs w:val="24"/>
        </w:rPr>
        <w:instrText>ADDIN CSL_CITATION {"citationItems":[{"id":"ITEM-1","itemData":{"abstract":"Penelitian ini bertujuan menguji peran struktur modal (Debt to Equity Ratio) dalam memediasi pengaruh strategi diversifikasi (Hierschman Herfindah Index), kepemilikan institusional, dan kebijakan dividen (Dividen Payout Ratio) terhadap kinerja keuangan (Return on Equity). Penelitian ini dilakukan terhadap perusahaan industri yang terdaftar di Bursa Efek Indonesia (BEI) pada tahun 2013-2017. Metode analisis data menggunakan Sobel Test dan pemilihan sampel menggunakan metode purposive sampling. Sampel yang digunakan adalah 170 perusahaan yang terdaftar di Bursa Efek Indonesia (BEI) tahun 2013-2017. Peneliti melakukan pengujian normalitas, multikolinieritas, heteroskedastisitas. Hasilnya menunjukkan strategi diversifikasi tidak berpengaruh terhadap struktur modal, sedangkan kepemilikan institusional dan kebijakan dividen berpengaruh positif signifikan terhadap struktur modal. Struktur modal, kepemilikan institusional dan kebijakan dividen berpengaruh positif signifikan terhadap kinerja keuangan, tetapi strategi diversifikasi tidak berpengaruh terhadap kinerja keuangan, struktur modal tidak dapat memediasi pengaruh strategi diversifikasi terhadap kinerja keuangan, tetapi struktur modal dapat memediasi pengaruh kepemilikan institusional dan kebijakan dividen terhadap kinerja keuangan","author":[{"dropping-particle":"","family":"Putri","given":"Shella","non-dropping-particle":"","parse-names":false,"suffix":""},{"dropping-particle":"","family":"Dewi","given":"Mustika","non-dropping-particle":"","parse-names":false,"suffix":""},{"dropping-particle":"","family":"Atiningsih","given":"Suci","non-dropping-particle":"","parse-names":false,"suffix":""}],"container-title":"Prosiding Mahasiswa Seminar Nasional Unimus","id":"ITEM-1","issued":{"date-parts":[["2019"]]},"page":"488-498","title":"Peran Struktur Modal dalam Memediasi Pengaruh Strategi Diversifikasi , Kepemilikan Institusional , dan Kebijakan Dividen terhadap Kinerja Keuangan ( Studi Empiris pada Perusahaan Industri yang Terdaftar di BEI Tahun 2013 – 2017 ) The Role of Capital Struc","type":"article-journal","volume":"2"},"uris":["http://www.mendeley.com/documents/?uuid=a2508397-a845-4ec0-83ff-128b61622d9d"]}],"mendeley":{"formattedCitation":"(S. Putri et al., 2019)","plainTextFormattedCitation":"(S. Putri et al., 2019)","previouslyFormattedCitation":"(S. Putri et al., 2019)"},"properties":{"noteIndex":0},"schema":"https://github.com/citation-style-language/schema/raw/master/csl-citation.json"}</w:instrText>
      </w:r>
      <w:r w:rsidR="00F20D94">
        <w:rPr>
          <w:sz w:val="24"/>
          <w:szCs w:val="24"/>
        </w:rPr>
        <w:fldChar w:fldCharType="separate"/>
      </w:r>
      <w:r w:rsidR="00F20D94" w:rsidRPr="00F20D94">
        <w:rPr>
          <w:sz w:val="24"/>
          <w:szCs w:val="24"/>
        </w:rPr>
        <w:t>(S. Putri et al., 2019)</w:t>
      </w:r>
      <w:r w:rsidR="00F20D94">
        <w:rPr>
          <w:sz w:val="24"/>
          <w:szCs w:val="24"/>
        </w:rPr>
        <w:fldChar w:fldCharType="end"/>
      </w:r>
      <w:r w:rsidR="00440E8D" w:rsidRPr="008C7137">
        <w:rPr>
          <w:sz w:val="24"/>
          <w:szCs w:val="24"/>
        </w:rPr>
        <w:t>.</w:t>
      </w:r>
      <w:r w:rsidR="00C32B39" w:rsidRPr="00C32B39">
        <w:rPr>
          <w:sz w:val="24"/>
          <w:szCs w:val="24"/>
        </w:rPr>
        <w:t xml:space="preserve"> Penelitian yang di lakukan oleh </w:t>
      </w:r>
      <w:r w:rsidR="00C32B39" w:rsidRPr="00C32B39">
        <w:rPr>
          <w:sz w:val="24"/>
          <w:szCs w:val="24"/>
        </w:rPr>
        <w:fldChar w:fldCharType="begin" w:fldLock="1"/>
      </w:r>
      <w:r w:rsidR="00C32B39" w:rsidRPr="00C32B39">
        <w:rPr>
          <w:sz w:val="24"/>
          <w:szCs w:val="24"/>
        </w:rPr>
        <w:instrText>ADDIN CSL_CITATION {"citationItems":[{"id":"ITEM-1","itemData":{"author":[{"dropping-particle":"","family":"Nilayanti","given":"M.","non-dropping-particle":"","parse-names":false,"suffix":""},{"dropping-particle":"","family":"Suaryana","given":"I. G. N. A.","non-dropping-particle":"","parse-names":false,"suffix":""}],"container-title":"E-Jurnal Akuntansi Universitas Udayana","id":"ITEM-1","issued":{"date-parts":[["2019"]]},"page":"906-936","title":"Pengaruh kepemilikan manajerial dan kepemilikan institusional terhadap kinerja keuangan perusahaan dengan kebijakan deviden sebagai pemoderasi","type":"article-journal","volume":"26(2)"},"uris":["http://www.mendeley.com/documents/?uuid=50a5974c-7200-4a7a-a68f-e05c37415812"]}],"mendeley":{"formattedCitation":"(Nilayanti &amp; Suaryana, 2019)","manualFormatting":"Nilayanti &amp; Suaryana (2019)","plainTextFormattedCitation":"(Nilayanti &amp; Suaryana, 2019)","previouslyFormattedCitation":"(Nilayanti &amp; Suaryana, 2019)"},"properties":{"noteIndex":0},"schema":"https://github.com/citation-style-language/schema/raw/master/csl-citation.json"}</w:instrText>
      </w:r>
      <w:r w:rsidR="00C32B39" w:rsidRPr="00C32B39">
        <w:rPr>
          <w:sz w:val="24"/>
          <w:szCs w:val="24"/>
        </w:rPr>
        <w:fldChar w:fldCharType="separate"/>
      </w:r>
      <w:r w:rsidR="00C32B39" w:rsidRPr="00C32B39">
        <w:rPr>
          <w:sz w:val="24"/>
          <w:szCs w:val="24"/>
        </w:rPr>
        <w:t>Nilayanti &amp; Suaryana (2019)</w:t>
      </w:r>
      <w:r w:rsidR="00C32B39" w:rsidRPr="00C32B39">
        <w:rPr>
          <w:sz w:val="24"/>
          <w:szCs w:val="24"/>
        </w:rPr>
        <w:fldChar w:fldCharType="end"/>
      </w:r>
      <w:r w:rsidR="00C32B39" w:rsidRPr="00C32B39">
        <w:rPr>
          <w:sz w:val="24"/>
          <w:szCs w:val="24"/>
        </w:rPr>
        <w:t xml:space="preserve"> menemukan bahwa terdapat pengaruh positif dan signifikan antara kepemilikan institusional terhadap kinerja keuangan. Namun, pada penelitian </w:t>
      </w:r>
      <w:r w:rsidR="00C32B39" w:rsidRPr="00C32B39">
        <w:rPr>
          <w:sz w:val="24"/>
          <w:szCs w:val="24"/>
        </w:rPr>
        <w:fldChar w:fldCharType="begin" w:fldLock="1"/>
      </w:r>
      <w:r w:rsidR="00C32B39" w:rsidRPr="00C32B39">
        <w:rPr>
          <w:sz w:val="24"/>
          <w:szCs w:val="24"/>
        </w:rPr>
        <w:instrText>ADDIN CSL_CITATION {"citationItems":[{"id":"ITEM-1","itemData":{"DOI":"10.24964/japd.v1i1.895","ISSN":"2656-1395","abstract":"Keywords This research aims to determine the effect of corporate governance, company size, and leverage on the company's financial performance. This research was conducted at manufacturing companies listed on the Indonesia stock exchange for the period 2013-2017. The analytical method used is multiple linear regression supported by the T test, and the F Test and the classic assumption test which consists of normality, multicollinearity, and heteroscedasticity tests. Based on the results of the study show that the multiple linear regression equation on the variable is KK = 0.126-0.032 INS + 0.021MA N-0.015UP-0.016 LEV + ε. This means that institutional ownership, managerial ownership, company size and leverage negatively affect the company's financial performance. The results of this study are suggested to use other factors beyond the variables of this study which can be used to explain the assessment of the company's financial performance to the fullest.","author":[{"dropping-particle":"","family":"Erawati","given":"Teguh","non-dropping-particle":"","parse-names":false,"suffix":""},{"dropping-particle":"","family":"Wahyuni","given":"Fitri","non-dropping-particle":"","parse-names":false,"suffix":""}],"container-title":"Jurnal Akuntansi Pajak Dewantara","id":"ITEM-1","issue":"2","issued":{"date-parts":[["2019"]]},"page":"129-137","title":"Pengaruh Corporate Governance, Ukuran Perusahaan, dan Leverage terhadap Kinerja Keuangan Perusahaan di Buras Efek Indonesia (Studi Kasus Perusahaan Manufaktur Yang Terdaftar di Bursa Efek Indonesia Periode 2013-2017)","type":"article-journal","volume":"1"},"uris":["http://www.mendeley.com/documents/?uuid=d1237119-c68d-4fb9-b7e9-691be9f4d778"]}],"mendeley":{"formattedCitation":"(Erawati &amp; Wahyuni, 2019)","manualFormatting":"Erawati &amp; Wahyuni (2019)","plainTextFormattedCitation":"(Erawati &amp; Wahyuni, 2019)","previouslyFormattedCitation":"(Erawati &amp; Wahyuni, 2019)"},"properties":{"noteIndex":0},"schema":"https://github.com/citation-style-language/schema/raw/master/csl-citation.json"}</w:instrText>
      </w:r>
      <w:r w:rsidR="00C32B39" w:rsidRPr="00C32B39">
        <w:rPr>
          <w:sz w:val="24"/>
          <w:szCs w:val="24"/>
        </w:rPr>
        <w:fldChar w:fldCharType="separate"/>
      </w:r>
      <w:r w:rsidR="00C32B39" w:rsidRPr="00C32B39">
        <w:rPr>
          <w:sz w:val="24"/>
          <w:szCs w:val="24"/>
        </w:rPr>
        <w:t>Erawati &amp; Wahyuni (2019)</w:t>
      </w:r>
      <w:r w:rsidR="00C32B39" w:rsidRPr="00C32B39">
        <w:rPr>
          <w:sz w:val="24"/>
          <w:szCs w:val="24"/>
        </w:rPr>
        <w:fldChar w:fldCharType="end"/>
      </w:r>
      <w:r w:rsidR="00C32B39" w:rsidRPr="00C32B39">
        <w:rPr>
          <w:sz w:val="24"/>
          <w:szCs w:val="24"/>
        </w:rPr>
        <w:t xml:space="preserve"> menunjukkan bahwa kepemilikan berpengaruh negatif terhadap kinerja keuangan.</w:t>
      </w:r>
    </w:p>
    <w:p w:rsidR="00531FCD" w:rsidRPr="00C32B39" w:rsidRDefault="00531FCD" w:rsidP="008C7137">
      <w:pPr>
        <w:pStyle w:val="ListParagraph"/>
        <w:spacing w:line="480" w:lineRule="auto"/>
        <w:ind w:left="1843" w:right="49" w:firstLine="850"/>
        <w:rPr>
          <w:sz w:val="24"/>
          <w:szCs w:val="24"/>
          <w:lang w:val="en-US"/>
        </w:rPr>
      </w:pPr>
    </w:p>
    <w:p w:rsidR="008C7137" w:rsidRPr="00F0722F" w:rsidRDefault="008C7137" w:rsidP="008C7137">
      <w:pPr>
        <w:pStyle w:val="ListParagraph"/>
        <w:numPr>
          <w:ilvl w:val="0"/>
          <w:numId w:val="8"/>
        </w:numPr>
        <w:tabs>
          <w:tab w:val="left" w:pos="720"/>
        </w:tabs>
        <w:spacing w:before="136" w:line="360" w:lineRule="auto"/>
        <w:ind w:left="993" w:right="49" w:hanging="284"/>
        <w:rPr>
          <w:b/>
          <w:bCs/>
          <w:sz w:val="24"/>
          <w:szCs w:val="24"/>
          <w:lang w:val="en-US"/>
        </w:rPr>
      </w:pPr>
      <w:proofErr w:type="spellStart"/>
      <w:r w:rsidRPr="008C7137">
        <w:rPr>
          <w:b/>
          <w:sz w:val="24"/>
          <w:szCs w:val="24"/>
          <w:lang w:val="en-US"/>
        </w:rPr>
        <w:lastRenderedPageBreak/>
        <w:t>Likuiditas</w:t>
      </w:r>
      <w:proofErr w:type="spellEnd"/>
      <w:r w:rsidRPr="00F0722F">
        <w:rPr>
          <w:b/>
          <w:bCs/>
          <w:sz w:val="24"/>
          <w:szCs w:val="24"/>
          <w:lang w:val="en-US"/>
        </w:rPr>
        <w:t xml:space="preserve"> </w:t>
      </w:r>
    </w:p>
    <w:p w:rsidR="00C32B39" w:rsidRPr="00C32B39" w:rsidRDefault="008C7137" w:rsidP="00C4501B">
      <w:pPr>
        <w:pStyle w:val="ListParagraph"/>
        <w:tabs>
          <w:tab w:val="left" w:pos="1080"/>
        </w:tabs>
        <w:spacing w:before="136" w:line="480" w:lineRule="auto"/>
        <w:ind w:left="993" w:right="49" w:firstLine="461"/>
        <w:rPr>
          <w:sz w:val="24"/>
          <w:szCs w:val="24"/>
        </w:rPr>
      </w:pPr>
      <w:r w:rsidRPr="00F0722F">
        <w:rPr>
          <w:sz w:val="24"/>
          <w:szCs w:val="24"/>
        </w:rPr>
        <w:t>Houston (2010:65)</w:t>
      </w:r>
      <w:r w:rsidRPr="008C7137">
        <w:rPr>
          <w:sz w:val="24"/>
          <w:szCs w:val="24"/>
        </w:rPr>
        <w:t xml:space="preserve"> </w:t>
      </w:r>
      <w:r w:rsidRPr="00F0722F">
        <w:rPr>
          <w:sz w:val="24"/>
          <w:szCs w:val="24"/>
        </w:rPr>
        <w:t>mengemukakan likuiditas adalah</w:t>
      </w:r>
      <w:r w:rsidRPr="008C7137">
        <w:rPr>
          <w:sz w:val="24"/>
          <w:szCs w:val="24"/>
        </w:rPr>
        <w:t xml:space="preserve"> k</w:t>
      </w:r>
      <w:r w:rsidRPr="00F0722F">
        <w:rPr>
          <w:sz w:val="24"/>
          <w:szCs w:val="24"/>
        </w:rPr>
        <w:t>emampuan suatu perusahaan untuk</w:t>
      </w:r>
      <w:r w:rsidRPr="008C7137">
        <w:rPr>
          <w:sz w:val="24"/>
          <w:szCs w:val="24"/>
        </w:rPr>
        <w:t xml:space="preserve"> </w:t>
      </w:r>
      <w:r w:rsidRPr="00F0722F">
        <w:rPr>
          <w:sz w:val="24"/>
          <w:szCs w:val="24"/>
        </w:rPr>
        <w:t>memenuhi seluruh kewajiban yang</w:t>
      </w:r>
      <w:r w:rsidRPr="008C7137">
        <w:rPr>
          <w:sz w:val="24"/>
          <w:szCs w:val="24"/>
        </w:rPr>
        <w:t xml:space="preserve"> </w:t>
      </w:r>
      <w:r w:rsidRPr="00F0722F">
        <w:rPr>
          <w:sz w:val="24"/>
          <w:szCs w:val="24"/>
        </w:rPr>
        <w:t>segera harus dibayar. Sedangkan</w:t>
      </w:r>
      <w:r w:rsidRPr="008C7137">
        <w:rPr>
          <w:sz w:val="24"/>
          <w:szCs w:val="24"/>
        </w:rPr>
        <w:t xml:space="preserve"> </w:t>
      </w:r>
      <w:r w:rsidRPr="00F0722F">
        <w:rPr>
          <w:sz w:val="24"/>
          <w:szCs w:val="24"/>
        </w:rPr>
        <w:t>Kasmir (2011:32) juga mengemukakan</w:t>
      </w:r>
      <w:r w:rsidRPr="008C7137">
        <w:rPr>
          <w:sz w:val="24"/>
          <w:szCs w:val="24"/>
        </w:rPr>
        <w:t xml:space="preserve"> </w:t>
      </w:r>
      <w:r w:rsidRPr="00F0722F">
        <w:rPr>
          <w:sz w:val="24"/>
          <w:szCs w:val="24"/>
        </w:rPr>
        <w:t>Rasio Likuiditas merupakan rasio yang</w:t>
      </w:r>
      <w:r w:rsidRPr="008C7137">
        <w:rPr>
          <w:sz w:val="24"/>
          <w:szCs w:val="24"/>
        </w:rPr>
        <w:t xml:space="preserve"> </w:t>
      </w:r>
      <w:r w:rsidRPr="00F0722F">
        <w:rPr>
          <w:sz w:val="24"/>
          <w:szCs w:val="24"/>
        </w:rPr>
        <w:t>digunakan dalam mengukur seberapa</w:t>
      </w:r>
      <w:r w:rsidRPr="008C7137">
        <w:rPr>
          <w:sz w:val="24"/>
          <w:szCs w:val="24"/>
        </w:rPr>
        <w:t xml:space="preserve"> </w:t>
      </w:r>
      <w:r w:rsidRPr="00F0722F">
        <w:rPr>
          <w:sz w:val="24"/>
          <w:szCs w:val="24"/>
        </w:rPr>
        <w:t>likuid suatu perusahaan. Caranya</w:t>
      </w:r>
      <w:r w:rsidRPr="008C7137">
        <w:rPr>
          <w:sz w:val="24"/>
          <w:szCs w:val="24"/>
        </w:rPr>
        <w:t xml:space="preserve"> </w:t>
      </w:r>
      <w:r w:rsidRPr="00F0722F">
        <w:rPr>
          <w:sz w:val="24"/>
          <w:szCs w:val="24"/>
        </w:rPr>
        <w:t>adalah dengan membandingkan</w:t>
      </w:r>
      <w:r w:rsidRPr="008C7137">
        <w:rPr>
          <w:sz w:val="24"/>
          <w:szCs w:val="24"/>
        </w:rPr>
        <w:t xml:space="preserve"> seluruh komponen yang ada di aktiva lancar dengan komponen di pasiva lancar (utang jangka pendek). Tingkat likuiditas dapat diukur dengan menggunakan beberapa rasio, diantaranya adalah Rasio Lancar </w:t>
      </w:r>
      <w:r w:rsidRPr="00C32B39">
        <w:rPr>
          <w:sz w:val="24"/>
          <w:szCs w:val="24"/>
        </w:rPr>
        <w:t>(Current Ratio)</w:t>
      </w:r>
      <w:r w:rsidRPr="008C7137">
        <w:rPr>
          <w:sz w:val="24"/>
          <w:szCs w:val="24"/>
        </w:rPr>
        <w:t xml:space="preserve">. </w:t>
      </w:r>
      <w:r w:rsidRPr="00C32B39">
        <w:rPr>
          <w:sz w:val="24"/>
          <w:szCs w:val="24"/>
        </w:rPr>
        <w:t>Current ratio</w:t>
      </w:r>
      <w:r w:rsidRPr="008C7137">
        <w:rPr>
          <w:sz w:val="24"/>
          <w:szCs w:val="24"/>
        </w:rPr>
        <w:t xml:space="preserve"> merupakan rasio lancar mengukur kemampuan perusahaan membayar kewajiban jangka pendek atau utang yang segera jatuh tempo pada saat ditagih. Dengan kata lain seberapa banyak aktiva lancar yang tersedia untuk menutupi kewajiban jangka pendek yang segera jatuh tempo. Rasio lancar dapat pula dikatakan sebagai bentuk untuk mengukur tingkat keamanan </w:t>
      </w:r>
      <w:r w:rsidRPr="00C32B39">
        <w:rPr>
          <w:sz w:val="24"/>
          <w:szCs w:val="24"/>
        </w:rPr>
        <w:t>(margin of safety).</w:t>
      </w:r>
      <w:r w:rsidR="00C32B39" w:rsidRPr="00C32B39">
        <w:rPr>
          <w:sz w:val="24"/>
          <w:szCs w:val="24"/>
        </w:rPr>
        <w:t xml:space="preserve"> Dalam penelitian </w:t>
      </w:r>
      <w:r w:rsidR="00C32B39" w:rsidRPr="00C32B39">
        <w:rPr>
          <w:sz w:val="24"/>
          <w:szCs w:val="24"/>
        </w:rPr>
        <w:fldChar w:fldCharType="begin" w:fldLock="1"/>
      </w:r>
      <w:r w:rsidR="00C32B39" w:rsidRPr="00C32B39">
        <w:rPr>
          <w:sz w:val="24"/>
          <w:szCs w:val="24"/>
        </w:rPr>
        <w:instrText>ADDIN CSL_CITATION {"citationItems":[{"id":"ITEM-1","itemData":{"author":[{"dropping-particle":"","family":"Wati","given":"","non-dropping-particle":"","parse-names":false,"suffix":""},{"dropping-particle":"","family":"Like","given":"Monisa","non-dropping-particle":"","parse-names":false,"suffix":""}],"container-title":"Jurnal Manajemen &amp; Akuntansi","id":"ITEM-1","issued":{"date-parts":[["2012"]]},"page":"1-7","title":"Pengaruh Praktek Good Corporate Governance Terhadap Kinerja Keuangan Perusahaan Di Bursa Efek Indonesia","type":"article-journal","volume":"1(1)"},"uris":["http://www.mendeley.com/documents/?uuid=cd85ffa2-5200-4aaf-b2a3-fafd72ae9b27"]}],"mendeley":{"formattedCitation":"(Wati &amp; Like, 2012)","manualFormatting":"Wati &amp; Like (2012)","plainTextFormattedCitation":"(Wati &amp; Like, 2012)","previouslyFormattedCitation":"(Wati &amp; Like, 2012)"},"properties":{"noteIndex":0},"schema":"https://github.com/citation-style-language/schema/raw/master/csl-citation.json"}</w:instrText>
      </w:r>
      <w:r w:rsidR="00C32B39" w:rsidRPr="00C32B39">
        <w:rPr>
          <w:sz w:val="24"/>
          <w:szCs w:val="24"/>
        </w:rPr>
        <w:fldChar w:fldCharType="separate"/>
      </w:r>
      <w:r w:rsidR="00C32B39" w:rsidRPr="00C32B39">
        <w:rPr>
          <w:sz w:val="24"/>
          <w:szCs w:val="24"/>
        </w:rPr>
        <w:t>Wati &amp; Like (2012)</w:t>
      </w:r>
      <w:r w:rsidR="00C32B39" w:rsidRPr="00C32B39">
        <w:rPr>
          <w:sz w:val="24"/>
          <w:szCs w:val="24"/>
        </w:rPr>
        <w:fldChar w:fldCharType="end"/>
      </w:r>
      <w:r w:rsidR="00C32B39" w:rsidRPr="00C32B39">
        <w:rPr>
          <w:sz w:val="24"/>
          <w:szCs w:val="24"/>
        </w:rPr>
        <w:t xml:space="preserve"> mengatakan bahwa variabel Current Ratio berpengaruh signifikan dengan arah positif terhadap kinerja keuangan perusahaan. Namun, menurut penelitian </w:t>
      </w:r>
      <w:r w:rsidR="00C32B39" w:rsidRPr="00C32B39">
        <w:rPr>
          <w:sz w:val="24"/>
          <w:szCs w:val="24"/>
        </w:rPr>
        <w:fldChar w:fldCharType="begin" w:fldLock="1"/>
      </w:r>
      <w:r w:rsidR="00C32B39" w:rsidRPr="00C32B39">
        <w:rPr>
          <w:sz w:val="24"/>
          <w:szCs w:val="24"/>
        </w:rPr>
        <w:instrText>ADDIN CSL_CITATION {"citationItems":[{"id":"ITEM-1","itemData":{"ISSN":"2337-3806","abstract":"The purpose of this research is the effect of share ownership by institutions, board commissioner characteristics and audit committee character on the profitability of companies in Indonesia in 2016-2017. The sample consists of 61 companies listed in the Indonesia Stock Exchange in 206-2017. The data that was used in this research was secondary data and selected by using purposive sampling method. The analisis method that was used in this research was multiple linear regression. The results of the analysis show that the size of the board of commissioners, the existence of an independent commissioner and the audit committee's financial expertise do not have a significant effect on profitability, the intensity of the board of commissioners meeting and the size of the audit committee have a negative and significant effect on profitability, while the audit committee independence, intensity of audit committee meetings and ownership shares by institutions have a significant positive effect on profitability.","author":[{"dropping-particle":"","family":"Katutari","given":"Rizqy Ade","non-dropping-particle":"","parse-names":false,"suffix":""},{"dropping-particle":"","family":"Nur","given":"Etna","non-dropping-particle":"","parse-names":false,"suffix":""},{"dropping-particle":"","family":"Yuyetta","given":"Afri","non-dropping-particle":"","parse-names":false,"suffix":""}],"container-title":"Diponegoro Journal of Accounting","id":"ITEM-1","issue":"3","issued":{"date-parts":[["2019"]]},"page":"1-12","title":"Pengaruh Kepemilikan Institusi, Karakteristik Dewan Komisaris Dan Komite Audit Terhadap Profitabilitas","type":"article-journal","volume":"8"},"uris":["http://www.mendeley.com/documents/?uuid=8b7f98ed-5d48-47e4-929e-98f39ad4e3d2"]}],"mendeley":{"formattedCitation":"(Katutari et al., 2019)","manualFormatting":"Katutari et al., 2019","plainTextFormattedCitation":"(Katutari et al., 2019)","previouslyFormattedCitation":"(Katutari et al., 2019)"},"properties":{"noteIndex":0},"schema":"https://github.com/citation-style-language/schema/raw/master/csl-citation.json"}</w:instrText>
      </w:r>
      <w:r w:rsidR="00C32B39" w:rsidRPr="00C32B39">
        <w:rPr>
          <w:sz w:val="24"/>
          <w:szCs w:val="24"/>
        </w:rPr>
        <w:fldChar w:fldCharType="separate"/>
      </w:r>
      <w:r w:rsidR="00C32B39" w:rsidRPr="00C32B39">
        <w:rPr>
          <w:sz w:val="24"/>
          <w:szCs w:val="24"/>
        </w:rPr>
        <w:t>Katutari et al., 2019</w:t>
      </w:r>
      <w:r w:rsidR="00C32B39" w:rsidRPr="00C32B39">
        <w:rPr>
          <w:sz w:val="24"/>
          <w:szCs w:val="24"/>
        </w:rPr>
        <w:fldChar w:fldCharType="end"/>
      </w:r>
      <w:r w:rsidR="00C32B39" w:rsidRPr="00C32B39">
        <w:rPr>
          <w:sz w:val="24"/>
          <w:szCs w:val="24"/>
        </w:rPr>
        <w:t xml:space="preserve"> menunjukkan bahwa Current Ratio tidak berpengaruh secara signifikan terhadap kinerja keuangan. </w:t>
      </w:r>
    </w:p>
    <w:p w:rsidR="008C7137" w:rsidRDefault="008C7137" w:rsidP="008C7137">
      <w:pPr>
        <w:pStyle w:val="ListParagraph"/>
        <w:tabs>
          <w:tab w:val="left" w:pos="1080"/>
        </w:tabs>
        <w:spacing w:before="136" w:line="480" w:lineRule="auto"/>
        <w:ind w:left="993" w:right="49" w:firstLine="461"/>
        <w:rPr>
          <w:sz w:val="24"/>
          <w:szCs w:val="24"/>
          <w:lang w:val="en-US"/>
        </w:rPr>
      </w:pPr>
    </w:p>
    <w:p w:rsidR="00C4501B" w:rsidRPr="00C32B39" w:rsidRDefault="00C4501B" w:rsidP="008C7137">
      <w:pPr>
        <w:pStyle w:val="ListParagraph"/>
        <w:tabs>
          <w:tab w:val="left" w:pos="1080"/>
        </w:tabs>
        <w:spacing w:before="136" w:line="480" w:lineRule="auto"/>
        <w:ind w:left="993" w:right="49" w:firstLine="461"/>
        <w:rPr>
          <w:sz w:val="24"/>
          <w:szCs w:val="24"/>
          <w:lang w:val="en-US"/>
        </w:rPr>
      </w:pPr>
    </w:p>
    <w:p w:rsidR="009B0D5A" w:rsidRPr="00B72BF5" w:rsidRDefault="00A33672" w:rsidP="00E30E04">
      <w:pPr>
        <w:pStyle w:val="ListParagraph"/>
        <w:numPr>
          <w:ilvl w:val="0"/>
          <w:numId w:val="18"/>
        </w:numPr>
        <w:spacing w:before="90" w:line="360" w:lineRule="auto"/>
        <w:ind w:right="49"/>
        <w:rPr>
          <w:b/>
          <w:sz w:val="24"/>
          <w:szCs w:val="24"/>
        </w:rPr>
      </w:pPr>
      <w:proofErr w:type="spellStart"/>
      <w:r w:rsidRPr="00B72BF5">
        <w:rPr>
          <w:b/>
          <w:sz w:val="24"/>
          <w:szCs w:val="24"/>
          <w:lang w:val="en-US"/>
        </w:rPr>
        <w:lastRenderedPageBreak/>
        <w:t>Penelitian</w:t>
      </w:r>
      <w:proofErr w:type="spellEnd"/>
      <w:r w:rsidRPr="00B72BF5">
        <w:rPr>
          <w:b/>
          <w:sz w:val="24"/>
          <w:szCs w:val="24"/>
          <w:lang w:val="en-US"/>
        </w:rPr>
        <w:t xml:space="preserve"> </w:t>
      </w:r>
      <w:proofErr w:type="spellStart"/>
      <w:r w:rsidRPr="00B72BF5">
        <w:rPr>
          <w:b/>
          <w:sz w:val="24"/>
          <w:szCs w:val="24"/>
          <w:lang w:val="en-US"/>
        </w:rPr>
        <w:t>Sebelumnya</w:t>
      </w:r>
      <w:proofErr w:type="spellEnd"/>
    </w:p>
    <w:p w:rsidR="00531FCD" w:rsidRDefault="00800590" w:rsidP="00E30E04">
      <w:pPr>
        <w:pStyle w:val="ListParagraph"/>
        <w:numPr>
          <w:ilvl w:val="0"/>
          <w:numId w:val="17"/>
        </w:numPr>
        <w:tabs>
          <w:tab w:val="left" w:pos="993"/>
        </w:tabs>
        <w:spacing w:before="136" w:line="360" w:lineRule="auto"/>
        <w:ind w:right="49" w:hanging="11"/>
        <w:rPr>
          <w:b/>
          <w:bCs/>
          <w:sz w:val="24"/>
          <w:szCs w:val="24"/>
          <w:lang w:val="en-US"/>
        </w:rPr>
      </w:pPr>
      <w:proofErr w:type="spellStart"/>
      <w:r w:rsidRPr="00800590">
        <w:rPr>
          <w:b/>
          <w:bCs/>
          <w:sz w:val="24"/>
          <w:szCs w:val="24"/>
          <w:lang w:val="en-US"/>
        </w:rPr>
        <w:t>Pengaruh</w:t>
      </w:r>
      <w:proofErr w:type="spellEnd"/>
      <w:r w:rsidRPr="00800590">
        <w:rPr>
          <w:b/>
          <w:bCs/>
          <w:sz w:val="24"/>
          <w:szCs w:val="24"/>
          <w:lang w:val="en-US"/>
        </w:rPr>
        <w:t xml:space="preserve"> Dewan </w:t>
      </w:r>
      <w:proofErr w:type="spellStart"/>
      <w:r w:rsidRPr="00800590">
        <w:rPr>
          <w:b/>
          <w:bCs/>
          <w:sz w:val="24"/>
          <w:szCs w:val="24"/>
          <w:lang w:val="en-US"/>
        </w:rPr>
        <w:t>Direksi</w:t>
      </w:r>
      <w:proofErr w:type="spellEnd"/>
      <w:r w:rsidRPr="00800590">
        <w:rPr>
          <w:b/>
          <w:bCs/>
          <w:sz w:val="24"/>
          <w:szCs w:val="24"/>
          <w:lang w:val="en-US"/>
        </w:rPr>
        <w:t xml:space="preserve"> </w:t>
      </w:r>
      <w:proofErr w:type="spellStart"/>
      <w:r w:rsidRPr="00800590">
        <w:rPr>
          <w:b/>
          <w:bCs/>
          <w:sz w:val="24"/>
          <w:szCs w:val="24"/>
          <w:lang w:val="en-US"/>
        </w:rPr>
        <w:t>terhadap</w:t>
      </w:r>
      <w:proofErr w:type="spellEnd"/>
      <w:r w:rsidRPr="00800590">
        <w:rPr>
          <w:b/>
          <w:bCs/>
          <w:sz w:val="24"/>
          <w:szCs w:val="24"/>
          <w:lang w:val="en-US"/>
        </w:rPr>
        <w:t xml:space="preserve"> </w:t>
      </w:r>
      <w:proofErr w:type="spellStart"/>
      <w:r w:rsidRPr="00800590">
        <w:rPr>
          <w:b/>
          <w:bCs/>
          <w:sz w:val="24"/>
          <w:szCs w:val="24"/>
          <w:lang w:val="en-US"/>
        </w:rPr>
        <w:t>Kinerja</w:t>
      </w:r>
      <w:proofErr w:type="spellEnd"/>
      <w:r w:rsidRPr="00800590">
        <w:rPr>
          <w:b/>
          <w:bCs/>
          <w:sz w:val="24"/>
          <w:szCs w:val="24"/>
          <w:lang w:val="en-US"/>
        </w:rPr>
        <w:t xml:space="preserve"> </w:t>
      </w:r>
      <w:proofErr w:type="spellStart"/>
      <w:r w:rsidRPr="00800590">
        <w:rPr>
          <w:b/>
          <w:bCs/>
          <w:sz w:val="24"/>
          <w:szCs w:val="24"/>
          <w:lang w:val="en-US"/>
        </w:rPr>
        <w:t>Keuangan</w:t>
      </w:r>
      <w:proofErr w:type="spellEnd"/>
    </w:p>
    <w:p w:rsidR="00352BE9" w:rsidRPr="008C7137" w:rsidRDefault="00285487" w:rsidP="00C32B39">
      <w:pPr>
        <w:pStyle w:val="ListParagraph"/>
        <w:tabs>
          <w:tab w:val="left" w:pos="1206"/>
        </w:tabs>
        <w:spacing w:before="136" w:line="480" w:lineRule="auto"/>
        <w:ind w:left="993" w:right="49" w:firstLine="0"/>
        <w:rPr>
          <w:sz w:val="24"/>
          <w:szCs w:val="24"/>
          <w:lang w:val="en-US"/>
        </w:rPr>
      </w:pPr>
      <w:r>
        <w:rPr>
          <w:sz w:val="24"/>
          <w:szCs w:val="24"/>
          <w:lang w:val="en-US"/>
        </w:rPr>
        <w:tab/>
      </w:r>
      <w:r>
        <w:rPr>
          <w:sz w:val="24"/>
          <w:szCs w:val="24"/>
          <w:lang w:val="en-US"/>
        </w:rPr>
        <w:tab/>
      </w:r>
      <w:proofErr w:type="spellStart"/>
      <w:r w:rsidR="008C02F2">
        <w:rPr>
          <w:sz w:val="24"/>
          <w:szCs w:val="24"/>
          <w:lang w:val="en-US"/>
        </w:rPr>
        <w:t>Penelitian</w:t>
      </w:r>
      <w:proofErr w:type="spellEnd"/>
      <w:r w:rsidR="008C02F2">
        <w:rPr>
          <w:sz w:val="24"/>
          <w:szCs w:val="24"/>
          <w:lang w:val="en-US"/>
        </w:rPr>
        <w:t xml:space="preserve"> </w:t>
      </w:r>
      <w:r w:rsidR="00352BE9">
        <w:rPr>
          <w:sz w:val="24"/>
          <w:szCs w:val="24"/>
          <w:lang w:val="en-US"/>
        </w:rPr>
        <w:fldChar w:fldCharType="begin" w:fldLock="1"/>
      </w:r>
      <w:r w:rsidR="00352BE9">
        <w:rPr>
          <w:sz w:val="24"/>
          <w:szCs w:val="24"/>
          <w:lang w:val="en-US"/>
        </w:rPr>
        <w:instrText>ADDIN CSL_CITATION {"citationItems":[{"id":"ITEM-1","itemData":{"author":[{"dropping-particle":"","family":"Setiawan","given":"Arif","non-dropping-particle":"","parse-names":false,"suffix":""}],"container-title":"Jurnal Sikap","id":"ITEM-1","issued":{"date-parts":[["2016"]]},"page":"1-8","title":"Pengaruh Corporate Governance Terhadap Kinerja Keuangan Perusahaan","type":"article-journal","volume":"1(1)"},"uris":["http://www.mendeley.com/documents/?uuid=786cb951-47e1-415f-ab1f-abd50b533d42"]}],"mendeley":{"formattedCitation":"(Setiawan, 2016)","manualFormatting":"Setiawan (2016)","plainTextFormattedCitation":"(Setiawan, 2016)","previouslyFormattedCitation":"(Setiawan, 2016)"},"properties":{"noteIndex":0},"schema":"https://github.com/citation-style-language/schema/raw/master/csl-citation.json"}</w:instrText>
      </w:r>
      <w:r w:rsidR="00352BE9">
        <w:rPr>
          <w:sz w:val="24"/>
          <w:szCs w:val="24"/>
          <w:lang w:val="en-US"/>
        </w:rPr>
        <w:fldChar w:fldCharType="separate"/>
      </w:r>
      <w:r w:rsidR="00352BE9" w:rsidRPr="00352BE9">
        <w:rPr>
          <w:noProof/>
          <w:sz w:val="24"/>
          <w:szCs w:val="24"/>
          <w:lang w:val="en-US"/>
        </w:rPr>
        <w:t>Setiawan</w:t>
      </w:r>
      <w:r w:rsidR="00352BE9">
        <w:rPr>
          <w:noProof/>
          <w:sz w:val="24"/>
          <w:szCs w:val="24"/>
          <w:lang w:val="en-US"/>
        </w:rPr>
        <w:t xml:space="preserve"> (</w:t>
      </w:r>
      <w:r w:rsidR="00352BE9" w:rsidRPr="00352BE9">
        <w:rPr>
          <w:noProof/>
          <w:sz w:val="24"/>
          <w:szCs w:val="24"/>
          <w:lang w:val="en-US"/>
        </w:rPr>
        <w:t>2016)</w:t>
      </w:r>
      <w:r w:rsidR="00352BE9">
        <w:rPr>
          <w:sz w:val="24"/>
          <w:szCs w:val="24"/>
          <w:lang w:val="en-US"/>
        </w:rPr>
        <w:fldChar w:fldCharType="end"/>
      </w:r>
      <w:r w:rsidR="009F2E84">
        <w:rPr>
          <w:sz w:val="24"/>
          <w:szCs w:val="24"/>
          <w:lang w:val="en-US"/>
        </w:rPr>
        <w:t xml:space="preserve"> </w:t>
      </w:r>
      <w:proofErr w:type="spellStart"/>
      <w:r w:rsidR="008C02F2">
        <w:rPr>
          <w:sz w:val="24"/>
          <w:szCs w:val="24"/>
          <w:lang w:val="en-US"/>
        </w:rPr>
        <w:t>meneliti</w:t>
      </w:r>
      <w:proofErr w:type="spellEnd"/>
      <w:r w:rsidR="008C02F2">
        <w:rPr>
          <w:sz w:val="24"/>
          <w:szCs w:val="24"/>
          <w:lang w:val="en-US"/>
        </w:rPr>
        <w:t xml:space="preserve"> pada 27 </w:t>
      </w:r>
      <w:proofErr w:type="spellStart"/>
      <w:r w:rsidR="008C02F2">
        <w:rPr>
          <w:sz w:val="24"/>
          <w:szCs w:val="24"/>
          <w:lang w:val="en-US"/>
        </w:rPr>
        <w:t>perusahaan</w:t>
      </w:r>
      <w:proofErr w:type="spellEnd"/>
      <w:r w:rsidR="008C02F2">
        <w:rPr>
          <w:sz w:val="24"/>
          <w:szCs w:val="24"/>
          <w:lang w:val="en-US"/>
        </w:rPr>
        <w:t xml:space="preserve"> </w:t>
      </w:r>
      <w:proofErr w:type="spellStart"/>
      <w:r w:rsidR="008C02F2">
        <w:rPr>
          <w:sz w:val="24"/>
          <w:szCs w:val="24"/>
          <w:lang w:val="en-US"/>
        </w:rPr>
        <w:t>perbankan</w:t>
      </w:r>
      <w:proofErr w:type="spellEnd"/>
      <w:r w:rsidR="008C02F2">
        <w:rPr>
          <w:sz w:val="24"/>
          <w:szCs w:val="24"/>
          <w:lang w:val="en-US"/>
        </w:rPr>
        <w:t xml:space="preserve"> yang </w:t>
      </w:r>
      <w:proofErr w:type="spellStart"/>
      <w:r w:rsidR="008C02F2">
        <w:rPr>
          <w:sz w:val="24"/>
          <w:szCs w:val="24"/>
          <w:lang w:val="en-US"/>
        </w:rPr>
        <w:t>terdaftar</w:t>
      </w:r>
      <w:proofErr w:type="spellEnd"/>
      <w:r w:rsidR="008C02F2">
        <w:rPr>
          <w:sz w:val="24"/>
          <w:szCs w:val="24"/>
          <w:lang w:val="en-US"/>
        </w:rPr>
        <w:t xml:space="preserve"> di </w:t>
      </w:r>
      <w:r w:rsidR="002F734A" w:rsidRPr="002F734A">
        <w:rPr>
          <w:sz w:val="24"/>
          <w:szCs w:val="24"/>
          <w:lang w:val="en-US"/>
        </w:rPr>
        <w:t xml:space="preserve">Bursa </w:t>
      </w:r>
      <w:proofErr w:type="spellStart"/>
      <w:r w:rsidR="002F734A" w:rsidRPr="002F734A">
        <w:rPr>
          <w:sz w:val="24"/>
          <w:szCs w:val="24"/>
          <w:lang w:val="en-US"/>
        </w:rPr>
        <w:t>Efek</w:t>
      </w:r>
      <w:proofErr w:type="spellEnd"/>
      <w:r w:rsidR="002F734A" w:rsidRPr="002F734A">
        <w:rPr>
          <w:sz w:val="24"/>
          <w:szCs w:val="24"/>
          <w:lang w:val="en-US"/>
        </w:rPr>
        <w:t xml:space="preserve"> Indonesia </w:t>
      </w:r>
      <w:r w:rsidR="002F734A">
        <w:rPr>
          <w:sz w:val="24"/>
          <w:szCs w:val="24"/>
          <w:lang w:val="en-US"/>
        </w:rPr>
        <w:t>(</w:t>
      </w:r>
      <w:r w:rsidR="008C02F2">
        <w:rPr>
          <w:sz w:val="24"/>
          <w:szCs w:val="24"/>
          <w:lang w:val="en-US"/>
        </w:rPr>
        <w:t>BEI</w:t>
      </w:r>
      <w:r w:rsidR="002F734A">
        <w:rPr>
          <w:sz w:val="24"/>
          <w:szCs w:val="24"/>
          <w:lang w:val="en-US"/>
        </w:rPr>
        <w:t>)</w:t>
      </w:r>
      <w:r w:rsidR="008C02F2">
        <w:rPr>
          <w:sz w:val="24"/>
          <w:szCs w:val="24"/>
          <w:lang w:val="en-US"/>
        </w:rPr>
        <w:t xml:space="preserve"> pada </w:t>
      </w:r>
      <w:proofErr w:type="spellStart"/>
      <w:r w:rsidR="008C02F2">
        <w:rPr>
          <w:sz w:val="24"/>
          <w:szCs w:val="24"/>
          <w:lang w:val="en-US"/>
        </w:rPr>
        <w:t>tahun</w:t>
      </w:r>
      <w:proofErr w:type="spellEnd"/>
      <w:r w:rsidR="008C02F2">
        <w:rPr>
          <w:sz w:val="24"/>
          <w:szCs w:val="24"/>
          <w:lang w:val="en-US"/>
        </w:rPr>
        <w:t xml:space="preserve"> 2012-2015. Hasil </w:t>
      </w:r>
      <w:proofErr w:type="spellStart"/>
      <w:r w:rsidR="008C02F2">
        <w:rPr>
          <w:sz w:val="24"/>
          <w:szCs w:val="24"/>
          <w:lang w:val="en-US"/>
        </w:rPr>
        <w:t>penelitian</w:t>
      </w:r>
      <w:proofErr w:type="spellEnd"/>
      <w:r w:rsidR="008C02F2">
        <w:rPr>
          <w:sz w:val="24"/>
          <w:szCs w:val="24"/>
          <w:lang w:val="en-US"/>
        </w:rPr>
        <w:t xml:space="preserve"> </w:t>
      </w:r>
      <w:proofErr w:type="spellStart"/>
      <w:r w:rsidR="008C02F2">
        <w:rPr>
          <w:sz w:val="24"/>
          <w:szCs w:val="24"/>
          <w:lang w:val="en-US"/>
        </w:rPr>
        <w:t>menunjukkan</w:t>
      </w:r>
      <w:proofErr w:type="spellEnd"/>
      <w:r w:rsidR="008C02F2">
        <w:rPr>
          <w:sz w:val="24"/>
          <w:szCs w:val="24"/>
          <w:lang w:val="en-US"/>
        </w:rPr>
        <w:t xml:space="preserve"> </w:t>
      </w:r>
      <w:proofErr w:type="spellStart"/>
      <w:r w:rsidR="008C02F2">
        <w:rPr>
          <w:sz w:val="24"/>
          <w:szCs w:val="24"/>
          <w:lang w:val="en-US"/>
        </w:rPr>
        <w:t>bahwa</w:t>
      </w:r>
      <w:proofErr w:type="spellEnd"/>
      <w:r w:rsidR="008C02F2">
        <w:rPr>
          <w:sz w:val="24"/>
          <w:szCs w:val="24"/>
          <w:lang w:val="en-US"/>
        </w:rPr>
        <w:t xml:space="preserve"> </w:t>
      </w:r>
      <w:r w:rsidR="008C02F2" w:rsidRPr="00800590">
        <w:rPr>
          <w:sz w:val="24"/>
          <w:szCs w:val="24"/>
          <w:lang w:val="en-US"/>
        </w:rPr>
        <w:t xml:space="preserve">dewan </w:t>
      </w:r>
      <w:proofErr w:type="spellStart"/>
      <w:r w:rsidR="008C02F2" w:rsidRPr="00800590">
        <w:rPr>
          <w:sz w:val="24"/>
          <w:szCs w:val="24"/>
          <w:lang w:val="en-US"/>
        </w:rPr>
        <w:t>direksi</w:t>
      </w:r>
      <w:proofErr w:type="spellEnd"/>
      <w:r w:rsidR="008C02F2" w:rsidRPr="00800590">
        <w:rPr>
          <w:sz w:val="24"/>
          <w:szCs w:val="24"/>
          <w:lang w:val="en-US"/>
        </w:rPr>
        <w:t xml:space="preserve"> </w:t>
      </w:r>
      <w:proofErr w:type="spellStart"/>
      <w:r w:rsidR="008C02F2" w:rsidRPr="00800590">
        <w:rPr>
          <w:sz w:val="24"/>
          <w:szCs w:val="24"/>
          <w:lang w:val="en-US"/>
        </w:rPr>
        <w:t>tidak</w:t>
      </w:r>
      <w:proofErr w:type="spellEnd"/>
      <w:r w:rsidR="008C02F2" w:rsidRPr="00800590">
        <w:rPr>
          <w:sz w:val="24"/>
          <w:szCs w:val="24"/>
          <w:lang w:val="en-US"/>
        </w:rPr>
        <w:t xml:space="preserve"> </w:t>
      </w:r>
      <w:proofErr w:type="spellStart"/>
      <w:r w:rsidR="008C02F2" w:rsidRPr="00800590">
        <w:rPr>
          <w:sz w:val="24"/>
          <w:szCs w:val="24"/>
          <w:lang w:val="en-US"/>
        </w:rPr>
        <w:t>berpengaruh</w:t>
      </w:r>
      <w:proofErr w:type="spellEnd"/>
      <w:r w:rsidR="008C02F2" w:rsidRPr="00800590">
        <w:rPr>
          <w:sz w:val="24"/>
          <w:szCs w:val="24"/>
          <w:lang w:val="en-US"/>
        </w:rPr>
        <w:t xml:space="preserve"> </w:t>
      </w:r>
      <w:proofErr w:type="spellStart"/>
      <w:r w:rsidR="008C02F2" w:rsidRPr="00800590">
        <w:rPr>
          <w:sz w:val="24"/>
          <w:szCs w:val="24"/>
          <w:lang w:val="en-US"/>
        </w:rPr>
        <w:t>terhadap</w:t>
      </w:r>
      <w:proofErr w:type="spellEnd"/>
      <w:r w:rsidR="008C02F2" w:rsidRPr="00800590">
        <w:rPr>
          <w:sz w:val="24"/>
          <w:szCs w:val="24"/>
          <w:lang w:val="en-US"/>
        </w:rPr>
        <w:t xml:space="preserve"> </w:t>
      </w:r>
      <w:proofErr w:type="spellStart"/>
      <w:r w:rsidR="008C02F2" w:rsidRPr="00800590">
        <w:rPr>
          <w:sz w:val="24"/>
          <w:szCs w:val="24"/>
          <w:lang w:val="en-US"/>
        </w:rPr>
        <w:t>kinerja</w:t>
      </w:r>
      <w:proofErr w:type="spellEnd"/>
      <w:r w:rsidR="008C02F2" w:rsidRPr="00800590">
        <w:rPr>
          <w:sz w:val="24"/>
          <w:szCs w:val="24"/>
          <w:lang w:val="en-US"/>
        </w:rPr>
        <w:t xml:space="preserve"> </w:t>
      </w:r>
      <w:proofErr w:type="spellStart"/>
      <w:r w:rsidR="008C02F2" w:rsidRPr="00800590">
        <w:rPr>
          <w:sz w:val="24"/>
          <w:szCs w:val="24"/>
          <w:lang w:val="en-US"/>
        </w:rPr>
        <w:t>perusahaan</w:t>
      </w:r>
      <w:proofErr w:type="spellEnd"/>
      <w:r w:rsidR="008C02F2" w:rsidRPr="00800590">
        <w:rPr>
          <w:sz w:val="24"/>
          <w:szCs w:val="24"/>
          <w:lang w:val="en-US"/>
        </w:rPr>
        <w:t>.</w:t>
      </w:r>
      <w:r w:rsidR="008C02F2">
        <w:rPr>
          <w:sz w:val="24"/>
          <w:szCs w:val="24"/>
          <w:lang w:val="en-US"/>
        </w:rPr>
        <w:t xml:space="preserve"> </w:t>
      </w:r>
      <w:proofErr w:type="spellStart"/>
      <w:r w:rsidR="008C02F2">
        <w:rPr>
          <w:sz w:val="24"/>
          <w:szCs w:val="24"/>
          <w:lang w:val="en-US"/>
        </w:rPr>
        <w:t>Selanjutnya</w:t>
      </w:r>
      <w:proofErr w:type="spellEnd"/>
      <w:r w:rsidR="008C02F2">
        <w:rPr>
          <w:sz w:val="24"/>
          <w:szCs w:val="24"/>
          <w:lang w:val="en-US"/>
        </w:rPr>
        <w:t xml:space="preserve">, </w:t>
      </w:r>
      <w:proofErr w:type="spellStart"/>
      <w:r w:rsidR="008C02F2">
        <w:rPr>
          <w:sz w:val="24"/>
          <w:szCs w:val="24"/>
          <w:lang w:val="en-US"/>
        </w:rPr>
        <w:t>penelitian</w:t>
      </w:r>
      <w:proofErr w:type="spellEnd"/>
      <w:r w:rsidR="008C02F2">
        <w:rPr>
          <w:sz w:val="24"/>
          <w:szCs w:val="24"/>
          <w:lang w:val="en-US"/>
        </w:rPr>
        <w:t xml:space="preserve"> </w:t>
      </w:r>
      <w:r w:rsidR="00352BE9">
        <w:rPr>
          <w:sz w:val="24"/>
          <w:szCs w:val="24"/>
          <w:lang w:val="en-US"/>
        </w:rPr>
        <w:fldChar w:fldCharType="begin" w:fldLock="1"/>
      </w:r>
      <w:r w:rsidR="00352BE9">
        <w:rPr>
          <w:sz w:val="24"/>
          <w:szCs w:val="24"/>
          <w:lang w:val="en-US"/>
        </w:rPr>
        <w:instrText>ADDIN CSL_CITATION {"citationItems":[{"id":"ITEM-1","itemData":{"author":[{"dropping-particle":"","family":"Olayiwola","given":"","non-dropping-particle":"","parse-names":false,"suffix":""},{"dropping-particle":"","family":"Temitope","given":"Khafilat","non-dropping-particle":"","parse-names":false,"suffix":""}],"container-title":"European Journal Of Accounting, Auditing and Finence Research","id":"ITEM-1","issued":{"date-parts":[["2018"]]},"page":"85-98","title":"The Effect Of Corporate Governance On Financial Performance Of Listed Companies In Nigeria.”","type":"article-journal","volume":"6(9)"},"uris":["http://www.mendeley.com/documents/?uuid=a187b596-931f-414c-acdb-c08beb6267d6"]}],"mendeley":{"formattedCitation":"(Olayiwola &amp; Temitope, 2018)","manualFormatting":"Olayiwola &amp; Temitope (2018)","plainTextFormattedCitation":"(Olayiwola &amp; Temitope, 2018)","previouslyFormattedCitation":"(Olayiwola &amp; Temitope, 2018)"},"properties":{"noteIndex":0},"schema":"https://github.com/citation-style-language/schema/raw/master/csl-citation.json"}</w:instrText>
      </w:r>
      <w:r w:rsidR="00352BE9">
        <w:rPr>
          <w:sz w:val="24"/>
          <w:szCs w:val="24"/>
          <w:lang w:val="en-US"/>
        </w:rPr>
        <w:fldChar w:fldCharType="separate"/>
      </w:r>
      <w:r w:rsidR="00352BE9" w:rsidRPr="00352BE9">
        <w:rPr>
          <w:noProof/>
          <w:sz w:val="24"/>
          <w:szCs w:val="24"/>
          <w:lang w:val="en-US"/>
        </w:rPr>
        <w:t>Olayiwola &amp; Temitope</w:t>
      </w:r>
      <w:r w:rsidR="00352BE9">
        <w:rPr>
          <w:noProof/>
          <w:sz w:val="24"/>
          <w:szCs w:val="24"/>
          <w:lang w:val="en-US"/>
        </w:rPr>
        <w:t xml:space="preserve"> (</w:t>
      </w:r>
      <w:r w:rsidR="00352BE9" w:rsidRPr="00352BE9">
        <w:rPr>
          <w:noProof/>
          <w:sz w:val="24"/>
          <w:szCs w:val="24"/>
          <w:lang w:val="en-US"/>
        </w:rPr>
        <w:t>2018)</w:t>
      </w:r>
      <w:r w:rsidR="00352BE9">
        <w:rPr>
          <w:sz w:val="24"/>
          <w:szCs w:val="24"/>
          <w:lang w:val="en-US"/>
        </w:rPr>
        <w:fldChar w:fldCharType="end"/>
      </w:r>
      <w:r w:rsidR="00352BE9">
        <w:rPr>
          <w:sz w:val="24"/>
          <w:szCs w:val="24"/>
          <w:lang w:val="en-US"/>
        </w:rPr>
        <w:t xml:space="preserve"> </w:t>
      </w:r>
      <w:proofErr w:type="spellStart"/>
      <w:r w:rsidR="008C02F2" w:rsidRPr="00352BE9">
        <w:rPr>
          <w:sz w:val="24"/>
          <w:szCs w:val="24"/>
          <w:lang w:val="en-US"/>
        </w:rPr>
        <w:t>meneliti</w:t>
      </w:r>
      <w:proofErr w:type="spellEnd"/>
      <w:r w:rsidR="008C02F2" w:rsidRPr="00352BE9">
        <w:rPr>
          <w:sz w:val="24"/>
          <w:szCs w:val="24"/>
          <w:lang w:val="en-US"/>
        </w:rPr>
        <w:t xml:space="preserve"> pada </w:t>
      </w:r>
      <w:r w:rsidR="002772B2" w:rsidRPr="00352BE9">
        <w:rPr>
          <w:sz w:val="24"/>
          <w:szCs w:val="24"/>
          <w:lang w:val="en-US"/>
        </w:rPr>
        <w:t xml:space="preserve">10 </w:t>
      </w:r>
      <w:proofErr w:type="spellStart"/>
      <w:r w:rsidR="002772B2" w:rsidRPr="00352BE9">
        <w:rPr>
          <w:sz w:val="24"/>
          <w:szCs w:val="24"/>
          <w:lang w:val="en-US"/>
        </w:rPr>
        <w:t>perusahaan</w:t>
      </w:r>
      <w:proofErr w:type="spellEnd"/>
      <w:r w:rsidR="002772B2" w:rsidRPr="00352BE9">
        <w:rPr>
          <w:sz w:val="24"/>
          <w:szCs w:val="24"/>
          <w:lang w:val="en-US"/>
        </w:rPr>
        <w:t xml:space="preserve"> yang </w:t>
      </w:r>
      <w:proofErr w:type="spellStart"/>
      <w:r w:rsidR="002772B2" w:rsidRPr="00352BE9">
        <w:rPr>
          <w:sz w:val="24"/>
          <w:szCs w:val="24"/>
          <w:lang w:val="en-US"/>
        </w:rPr>
        <w:t>terdaftar</w:t>
      </w:r>
      <w:proofErr w:type="spellEnd"/>
      <w:r w:rsidR="002772B2" w:rsidRPr="00352BE9">
        <w:rPr>
          <w:sz w:val="24"/>
          <w:szCs w:val="24"/>
          <w:lang w:val="en-US"/>
        </w:rPr>
        <w:t xml:space="preserve"> di pasar Bursa </w:t>
      </w:r>
      <w:proofErr w:type="spellStart"/>
      <w:r w:rsidR="002772B2" w:rsidRPr="00352BE9">
        <w:rPr>
          <w:sz w:val="24"/>
          <w:szCs w:val="24"/>
          <w:lang w:val="en-US"/>
        </w:rPr>
        <w:t>Efek</w:t>
      </w:r>
      <w:proofErr w:type="spellEnd"/>
      <w:r w:rsidR="002772B2" w:rsidRPr="00352BE9">
        <w:rPr>
          <w:sz w:val="24"/>
          <w:szCs w:val="24"/>
          <w:lang w:val="en-US"/>
        </w:rPr>
        <w:t xml:space="preserve"> Nigeria pada </w:t>
      </w:r>
      <w:proofErr w:type="spellStart"/>
      <w:r w:rsidR="002772B2" w:rsidRPr="00352BE9">
        <w:rPr>
          <w:sz w:val="24"/>
          <w:szCs w:val="24"/>
          <w:lang w:val="en-US"/>
        </w:rPr>
        <w:t>tahun</w:t>
      </w:r>
      <w:proofErr w:type="spellEnd"/>
      <w:r w:rsidR="002772B2" w:rsidRPr="00352BE9">
        <w:rPr>
          <w:sz w:val="24"/>
          <w:szCs w:val="24"/>
          <w:lang w:val="en-US"/>
        </w:rPr>
        <w:t xml:space="preserve"> 2010-2016. Hasil </w:t>
      </w:r>
      <w:proofErr w:type="spellStart"/>
      <w:r w:rsidR="002772B2" w:rsidRPr="00352BE9">
        <w:rPr>
          <w:sz w:val="24"/>
          <w:szCs w:val="24"/>
          <w:lang w:val="en-US"/>
        </w:rPr>
        <w:t>penelitian</w:t>
      </w:r>
      <w:proofErr w:type="spellEnd"/>
      <w:r w:rsidR="002772B2" w:rsidRPr="00352BE9">
        <w:rPr>
          <w:sz w:val="24"/>
          <w:szCs w:val="24"/>
          <w:lang w:val="en-US"/>
        </w:rPr>
        <w:t xml:space="preserve"> </w:t>
      </w:r>
      <w:proofErr w:type="spellStart"/>
      <w:r w:rsidR="002772B2" w:rsidRPr="00352BE9">
        <w:rPr>
          <w:sz w:val="24"/>
          <w:szCs w:val="24"/>
          <w:lang w:val="en-US"/>
        </w:rPr>
        <w:t>menunjukkan</w:t>
      </w:r>
      <w:proofErr w:type="spellEnd"/>
      <w:r w:rsidR="002772B2" w:rsidRPr="00352BE9">
        <w:rPr>
          <w:sz w:val="24"/>
          <w:szCs w:val="24"/>
          <w:lang w:val="en-US"/>
        </w:rPr>
        <w:t xml:space="preserve"> </w:t>
      </w:r>
      <w:proofErr w:type="spellStart"/>
      <w:r w:rsidR="002772B2" w:rsidRPr="00352BE9">
        <w:rPr>
          <w:sz w:val="24"/>
          <w:szCs w:val="24"/>
          <w:lang w:val="en-US"/>
        </w:rPr>
        <w:t>bahwa</w:t>
      </w:r>
      <w:proofErr w:type="spellEnd"/>
      <w:r w:rsidR="002772B2" w:rsidRPr="00352BE9">
        <w:rPr>
          <w:sz w:val="24"/>
          <w:szCs w:val="24"/>
          <w:lang w:val="en-US"/>
        </w:rPr>
        <w:t xml:space="preserve"> dewan </w:t>
      </w:r>
      <w:proofErr w:type="spellStart"/>
      <w:r w:rsidR="002772B2" w:rsidRPr="00352BE9">
        <w:rPr>
          <w:sz w:val="24"/>
          <w:szCs w:val="24"/>
          <w:lang w:val="en-US"/>
        </w:rPr>
        <w:t>direksi</w:t>
      </w:r>
      <w:proofErr w:type="spellEnd"/>
      <w:r w:rsidR="002772B2" w:rsidRPr="00352BE9">
        <w:rPr>
          <w:sz w:val="24"/>
          <w:szCs w:val="24"/>
          <w:lang w:val="en-US"/>
        </w:rPr>
        <w:t xml:space="preserve"> </w:t>
      </w:r>
      <w:proofErr w:type="spellStart"/>
      <w:r w:rsidR="00900140" w:rsidRPr="00352BE9">
        <w:rPr>
          <w:sz w:val="24"/>
          <w:szCs w:val="24"/>
          <w:lang w:val="en-US"/>
        </w:rPr>
        <w:t>berpengaruh</w:t>
      </w:r>
      <w:proofErr w:type="spellEnd"/>
      <w:r w:rsidR="00900140" w:rsidRPr="00352BE9">
        <w:rPr>
          <w:sz w:val="24"/>
          <w:szCs w:val="24"/>
          <w:lang w:val="en-US"/>
        </w:rPr>
        <w:t xml:space="preserve"> </w:t>
      </w:r>
      <w:proofErr w:type="spellStart"/>
      <w:r w:rsidR="00900140" w:rsidRPr="00352BE9">
        <w:rPr>
          <w:sz w:val="24"/>
          <w:szCs w:val="24"/>
          <w:lang w:val="en-US"/>
        </w:rPr>
        <w:t>negatif</w:t>
      </w:r>
      <w:proofErr w:type="spellEnd"/>
      <w:r w:rsidR="002772B2" w:rsidRPr="00352BE9">
        <w:rPr>
          <w:sz w:val="24"/>
          <w:szCs w:val="24"/>
          <w:lang w:val="en-US"/>
        </w:rPr>
        <w:t xml:space="preserve"> </w:t>
      </w:r>
      <w:proofErr w:type="spellStart"/>
      <w:r w:rsidR="002772B2" w:rsidRPr="00352BE9">
        <w:rPr>
          <w:sz w:val="24"/>
          <w:szCs w:val="24"/>
          <w:lang w:val="en-US"/>
        </w:rPr>
        <w:t>terhadap</w:t>
      </w:r>
      <w:proofErr w:type="spellEnd"/>
      <w:r w:rsidR="002772B2" w:rsidRPr="00352BE9">
        <w:rPr>
          <w:sz w:val="24"/>
          <w:szCs w:val="24"/>
          <w:lang w:val="en-US"/>
        </w:rPr>
        <w:t xml:space="preserve"> </w:t>
      </w:r>
      <w:proofErr w:type="spellStart"/>
      <w:r w:rsidR="002772B2" w:rsidRPr="00352BE9">
        <w:rPr>
          <w:sz w:val="24"/>
          <w:szCs w:val="24"/>
          <w:lang w:val="en-US"/>
        </w:rPr>
        <w:t>kinerja</w:t>
      </w:r>
      <w:proofErr w:type="spellEnd"/>
      <w:r w:rsidR="002772B2" w:rsidRPr="00352BE9">
        <w:rPr>
          <w:sz w:val="24"/>
          <w:szCs w:val="24"/>
          <w:lang w:val="en-US"/>
        </w:rPr>
        <w:t xml:space="preserve"> </w:t>
      </w:r>
      <w:proofErr w:type="spellStart"/>
      <w:r w:rsidR="002772B2" w:rsidRPr="00352BE9">
        <w:rPr>
          <w:sz w:val="24"/>
          <w:szCs w:val="24"/>
          <w:lang w:val="en-US"/>
        </w:rPr>
        <w:t>perusahaan</w:t>
      </w:r>
      <w:proofErr w:type="spellEnd"/>
      <w:r w:rsidR="002772B2" w:rsidRPr="00352BE9">
        <w:rPr>
          <w:sz w:val="24"/>
          <w:szCs w:val="24"/>
          <w:lang w:val="en-US"/>
        </w:rPr>
        <w:t>.</w:t>
      </w:r>
      <w:r w:rsidR="00900140" w:rsidRPr="00352BE9">
        <w:rPr>
          <w:sz w:val="24"/>
          <w:szCs w:val="24"/>
          <w:lang w:val="en-US"/>
        </w:rPr>
        <w:t xml:space="preserve"> </w:t>
      </w:r>
      <w:proofErr w:type="spellStart"/>
      <w:r w:rsidR="00900140" w:rsidRPr="00352BE9">
        <w:rPr>
          <w:sz w:val="24"/>
          <w:szCs w:val="24"/>
          <w:lang w:val="en-US"/>
        </w:rPr>
        <w:t>P</w:t>
      </w:r>
      <w:r w:rsidR="008C02F2" w:rsidRPr="00352BE9">
        <w:rPr>
          <w:sz w:val="24"/>
          <w:szCs w:val="24"/>
          <w:lang w:val="en-US"/>
        </w:rPr>
        <w:t>enelitian</w:t>
      </w:r>
      <w:proofErr w:type="spellEnd"/>
      <w:r w:rsidR="00352BE9">
        <w:rPr>
          <w:sz w:val="24"/>
          <w:szCs w:val="24"/>
          <w:lang w:val="en-US"/>
        </w:rPr>
        <w:t xml:space="preserve"> </w:t>
      </w:r>
      <w:r w:rsidR="00352BE9" w:rsidRPr="00352BE9">
        <w:rPr>
          <w:sz w:val="24"/>
          <w:szCs w:val="24"/>
          <w:lang w:val="en-US"/>
        </w:rPr>
        <w:fldChar w:fldCharType="begin" w:fldLock="1"/>
      </w:r>
      <w:r w:rsidR="00352BE9">
        <w:rPr>
          <w:sz w:val="24"/>
          <w:szCs w:val="24"/>
          <w:lang w:val="en-US"/>
        </w:rPr>
        <w:instrText>ADDIN CSL_CITATION {"citationItems":[{"id":"ITEM-1","itemData":{"author":[{"dropping-particle":"","family":"Ningsih","given":"T. W.","non-dropping-particle":"","parse-names":false,"suffix":""},{"dropping-particle":"","family":"Titisari","given":"K.H.","non-dropping-particle":"","parse-names":false,"suffix":""},{"dropping-particle":"","family":"Nurlaela","given":"S.","non-dropping-particle":"","parse-names":false,"suffix":""}],"container-title":"Proseding Seminar Nasional Akuntansi","id":"ITEM-1","issued":{"date-parts":[["2020"]]},"title":"Pengaruh Corporate Governance Terhadap Financial Performance","type":"article-journal","volume":"2(1)"},"uris":["http://www.mendeley.com/documents/?uuid=5e1f2917-d4ba-4706-8056-123f341fb650"]}],"mendeley":{"formattedCitation":"(T. W. Ningsih et al., 2020)","manualFormatting":"T. W. Ningsih et al., (2020)","plainTextFormattedCitation":"(T. W. Ningsih et al., 2020)","previouslyFormattedCitation":"(T. W. Ningsih et al., 2020)"},"properties":{"noteIndex":0},"schema":"https://github.com/citation-style-language/schema/raw/master/csl-citation.json"}</w:instrText>
      </w:r>
      <w:r w:rsidR="00352BE9" w:rsidRPr="00352BE9">
        <w:rPr>
          <w:sz w:val="24"/>
          <w:szCs w:val="24"/>
          <w:lang w:val="en-US"/>
        </w:rPr>
        <w:fldChar w:fldCharType="separate"/>
      </w:r>
      <w:r w:rsidR="00352BE9" w:rsidRPr="00352BE9">
        <w:rPr>
          <w:noProof/>
          <w:sz w:val="24"/>
          <w:szCs w:val="24"/>
          <w:lang w:val="en-US"/>
        </w:rPr>
        <w:t xml:space="preserve">T. W. Ningsih </w:t>
      </w:r>
      <w:r w:rsidR="00352BE9" w:rsidRPr="00352BE9">
        <w:rPr>
          <w:i/>
          <w:iCs/>
          <w:noProof/>
          <w:sz w:val="24"/>
          <w:szCs w:val="24"/>
          <w:lang w:val="en-US"/>
        </w:rPr>
        <w:t>et al</w:t>
      </w:r>
      <w:r w:rsidR="00352BE9" w:rsidRPr="00352BE9">
        <w:rPr>
          <w:noProof/>
          <w:sz w:val="24"/>
          <w:szCs w:val="24"/>
          <w:lang w:val="en-US"/>
        </w:rPr>
        <w:t xml:space="preserve">., </w:t>
      </w:r>
      <w:r w:rsidR="00352BE9">
        <w:rPr>
          <w:noProof/>
          <w:sz w:val="24"/>
          <w:szCs w:val="24"/>
          <w:lang w:val="en-US"/>
        </w:rPr>
        <w:t>(</w:t>
      </w:r>
      <w:r w:rsidR="00352BE9" w:rsidRPr="00352BE9">
        <w:rPr>
          <w:noProof/>
          <w:sz w:val="24"/>
          <w:szCs w:val="24"/>
          <w:lang w:val="en-US"/>
        </w:rPr>
        <w:t>2020)</w:t>
      </w:r>
      <w:r w:rsidR="00352BE9" w:rsidRPr="00352BE9">
        <w:rPr>
          <w:sz w:val="24"/>
          <w:szCs w:val="24"/>
          <w:lang w:val="en-US"/>
        </w:rPr>
        <w:fldChar w:fldCharType="end"/>
      </w:r>
      <w:r w:rsidR="00352BE9">
        <w:rPr>
          <w:sz w:val="24"/>
          <w:szCs w:val="24"/>
          <w:lang w:val="en-US"/>
        </w:rPr>
        <w:t xml:space="preserve"> </w:t>
      </w:r>
      <w:proofErr w:type="spellStart"/>
      <w:r w:rsidR="008C02F2" w:rsidRPr="00352BE9">
        <w:rPr>
          <w:sz w:val="24"/>
          <w:szCs w:val="24"/>
          <w:lang w:val="en-US"/>
        </w:rPr>
        <w:t>meneliti</w:t>
      </w:r>
      <w:proofErr w:type="spellEnd"/>
      <w:r w:rsidR="00136D8A" w:rsidRPr="00352BE9">
        <w:rPr>
          <w:sz w:val="24"/>
          <w:szCs w:val="24"/>
          <w:lang w:val="en-US"/>
        </w:rPr>
        <w:t xml:space="preserve"> </w:t>
      </w:r>
      <w:r w:rsidR="008C02F2" w:rsidRPr="00352BE9">
        <w:rPr>
          <w:sz w:val="24"/>
          <w:szCs w:val="24"/>
          <w:lang w:val="en-US"/>
        </w:rPr>
        <w:t xml:space="preserve">pada 20 </w:t>
      </w:r>
      <w:proofErr w:type="spellStart"/>
      <w:r w:rsidR="008C02F2" w:rsidRPr="00352BE9">
        <w:rPr>
          <w:sz w:val="24"/>
          <w:szCs w:val="24"/>
          <w:lang w:val="en-US"/>
        </w:rPr>
        <w:t>perusahaan</w:t>
      </w:r>
      <w:proofErr w:type="spellEnd"/>
      <w:r w:rsidR="008C02F2" w:rsidRPr="00352BE9">
        <w:rPr>
          <w:sz w:val="24"/>
          <w:szCs w:val="24"/>
          <w:lang w:val="en-US"/>
        </w:rPr>
        <w:t xml:space="preserve"> BUMN yang </w:t>
      </w:r>
      <w:proofErr w:type="spellStart"/>
      <w:r w:rsidR="008C02F2" w:rsidRPr="00352BE9">
        <w:rPr>
          <w:sz w:val="24"/>
          <w:szCs w:val="24"/>
          <w:lang w:val="en-US"/>
        </w:rPr>
        <w:t>terdaftar</w:t>
      </w:r>
      <w:proofErr w:type="spellEnd"/>
      <w:r w:rsidR="008C02F2" w:rsidRPr="00352BE9">
        <w:rPr>
          <w:sz w:val="24"/>
          <w:szCs w:val="24"/>
          <w:lang w:val="en-US"/>
        </w:rPr>
        <w:t xml:space="preserve"> di </w:t>
      </w:r>
      <w:r w:rsidR="002F734A" w:rsidRPr="00352BE9">
        <w:rPr>
          <w:sz w:val="24"/>
          <w:szCs w:val="24"/>
          <w:lang w:val="en-US"/>
        </w:rPr>
        <w:t xml:space="preserve">Bursa </w:t>
      </w:r>
      <w:proofErr w:type="spellStart"/>
      <w:r w:rsidR="002F734A" w:rsidRPr="00352BE9">
        <w:rPr>
          <w:sz w:val="24"/>
          <w:szCs w:val="24"/>
          <w:lang w:val="en-US"/>
        </w:rPr>
        <w:t>Efek</w:t>
      </w:r>
      <w:proofErr w:type="spellEnd"/>
      <w:r w:rsidR="002F734A" w:rsidRPr="00352BE9">
        <w:rPr>
          <w:sz w:val="24"/>
          <w:szCs w:val="24"/>
          <w:lang w:val="en-US"/>
        </w:rPr>
        <w:t xml:space="preserve"> Indonesia (</w:t>
      </w:r>
      <w:r w:rsidR="008C02F2" w:rsidRPr="00352BE9">
        <w:rPr>
          <w:sz w:val="24"/>
          <w:szCs w:val="24"/>
          <w:lang w:val="en-US"/>
        </w:rPr>
        <w:t>BEI</w:t>
      </w:r>
      <w:r w:rsidR="002F734A" w:rsidRPr="00352BE9">
        <w:rPr>
          <w:sz w:val="24"/>
          <w:szCs w:val="24"/>
          <w:lang w:val="en-US"/>
        </w:rPr>
        <w:t>)</w:t>
      </w:r>
      <w:r w:rsidR="008C02F2" w:rsidRPr="00352BE9">
        <w:rPr>
          <w:sz w:val="24"/>
          <w:szCs w:val="24"/>
          <w:lang w:val="en-US"/>
        </w:rPr>
        <w:t xml:space="preserve"> </w:t>
      </w:r>
      <w:proofErr w:type="spellStart"/>
      <w:r w:rsidR="008C02F2" w:rsidRPr="00352BE9">
        <w:rPr>
          <w:sz w:val="24"/>
          <w:szCs w:val="24"/>
          <w:lang w:val="en-US"/>
        </w:rPr>
        <w:t>tahun</w:t>
      </w:r>
      <w:proofErr w:type="spellEnd"/>
      <w:r w:rsidR="008C02F2" w:rsidRPr="00352BE9">
        <w:rPr>
          <w:sz w:val="24"/>
          <w:szCs w:val="24"/>
          <w:lang w:val="en-US"/>
        </w:rPr>
        <w:t xml:space="preserve"> 2015-2017</w:t>
      </w:r>
      <w:r w:rsidR="00900140" w:rsidRPr="00352BE9">
        <w:rPr>
          <w:sz w:val="24"/>
          <w:szCs w:val="24"/>
          <w:lang w:val="en-US"/>
        </w:rPr>
        <w:t xml:space="preserve">. Hasil </w:t>
      </w:r>
      <w:proofErr w:type="spellStart"/>
      <w:r w:rsidR="00900140" w:rsidRPr="00352BE9">
        <w:rPr>
          <w:sz w:val="24"/>
          <w:szCs w:val="24"/>
          <w:lang w:val="en-US"/>
        </w:rPr>
        <w:t>menunjukkan</w:t>
      </w:r>
      <w:proofErr w:type="spellEnd"/>
      <w:r w:rsidR="00900140" w:rsidRPr="00352BE9">
        <w:rPr>
          <w:sz w:val="24"/>
          <w:szCs w:val="24"/>
          <w:lang w:val="en-US"/>
        </w:rPr>
        <w:t xml:space="preserve"> </w:t>
      </w:r>
      <w:proofErr w:type="spellStart"/>
      <w:r w:rsidR="00900140" w:rsidRPr="00352BE9">
        <w:rPr>
          <w:sz w:val="24"/>
          <w:szCs w:val="24"/>
          <w:lang w:val="en-US"/>
        </w:rPr>
        <w:t>b</w:t>
      </w:r>
      <w:r w:rsidR="00136D8A" w:rsidRPr="00352BE9">
        <w:rPr>
          <w:sz w:val="24"/>
          <w:szCs w:val="24"/>
          <w:lang w:val="en-US"/>
        </w:rPr>
        <w:t>ahwa</w:t>
      </w:r>
      <w:proofErr w:type="spellEnd"/>
      <w:r w:rsidR="00136D8A" w:rsidRPr="00352BE9">
        <w:rPr>
          <w:sz w:val="24"/>
          <w:szCs w:val="24"/>
          <w:lang w:val="en-US"/>
        </w:rPr>
        <w:t xml:space="preserve"> </w:t>
      </w:r>
      <w:proofErr w:type="spellStart"/>
      <w:r w:rsidR="00136D8A" w:rsidRPr="00352BE9">
        <w:rPr>
          <w:sz w:val="24"/>
          <w:szCs w:val="24"/>
          <w:lang w:val="en-US"/>
        </w:rPr>
        <w:t>terdapat</w:t>
      </w:r>
      <w:proofErr w:type="spellEnd"/>
      <w:r w:rsidR="00136D8A" w:rsidRPr="00352BE9">
        <w:rPr>
          <w:sz w:val="24"/>
          <w:szCs w:val="24"/>
          <w:lang w:val="en-US"/>
        </w:rPr>
        <w:t xml:space="preserve"> </w:t>
      </w:r>
      <w:proofErr w:type="spellStart"/>
      <w:r w:rsidR="00136D8A" w:rsidRPr="00352BE9">
        <w:rPr>
          <w:sz w:val="24"/>
          <w:szCs w:val="24"/>
          <w:lang w:val="en-US"/>
        </w:rPr>
        <w:t>pengaruh</w:t>
      </w:r>
      <w:proofErr w:type="spellEnd"/>
      <w:r w:rsidR="00900140" w:rsidRPr="00352BE9">
        <w:rPr>
          <w:sz w:val="24"/>
          <w:szCs w:val="24"/>
          <w:lang w:val="en-US"/>
        </w:rPr>
        <w:t xml:space="preserve"> </w:t>
      </w:r>
      <w:proofErr w:type="spellStart"/>
      <w:r w:rsidR="00900140" w:rsidRPr="00352BE9">
        <w:rPr>
          <w:sz w:val="24"/>
          <w:szCs w:val="24"/>
          <w:lang w:val="en-US"/>
        </w:rPr>
        <w:t>positif</w:t>
      </w:r>
      <w:proofErr w:type="spellEnd"/>
      <w:r w:rsidR="00136D8A" w:rsidRPr="00352BE9">
        <w:rPr>
          <w:sz w:val="24"/>
          <w:szCs w:val="24"/>
          <w:lang w:val="en-US"/>
        </w:rPr>
        <w:t xml:space="preserve"> </w:t>
      </w:r>
      <w:r w:rsidR="000B6967" w:rsidRPr="00352BE9">
        <w:rPr>
          <w:sz w:val="24"/>
          <w:szCs w:val="24"/>
          <w:lang w:val="en-US"/>
        </w:rPr>
        <w:t xml:space="preserve">dan </w:t>
      </w:r>
      <w:proofErr w:type="spellStart"/>
      <w:r w:rsidR="000B6967" w:rsidRPr="00352BE9">
        <w:rPr>
          <w:sz w:val="24"/>
          <w:szCs w:val="24"/>
          <w:lang w:val="en-US"/>
        </w:rPr>
        <w:t>signifikan</w:t>
      </w:r>
      <w:proofErr w:type="spellEnd"/>
      <w:r w:rsidR="000B6967" w:rsidRPr="00352BE9">
        <w:rPr>
          <w:sz w:val="24"/>
          <w:szCs w:val="24"/>
          <w:lang w:val="en-US"/>
        </w:rPr>
        <w:t xml:space="preserve"> </w:t>
      </w:r>
      <w:proofErr w:type="spellStart"/>
      <w:r w:rsidR="00136D8A" w:rsidRPr="00352BE9">
        <w:rPr>
          <w:sz w:val="24"/>
          <w:szCs w:val="24"/>
          <w:lang w:val="en-US"/>
        </w:rPr>
        <w:t>antara</w:t>
      </w:r>
      <w:proofErr w:type="spellEnd"/>
      <w:r w:rsidR="00136D8A" w:rsidRPr="00352BE9">
        <w:rPr>
          <w:sz w:val="24"/>
          <w:szCs w:val="24"/>
          <w:lang w:val="en-US"/>
        </w:rPr>
        <w:t xml:space="preserve"> dewan </w:t>
      </w:r>
      <w:proofErr w:type="spellStart"/>
      <w:r w:rsidR="00136D8A" w:rsidRPr="00352BE9">
        <w:rPr>
          <w:sz w:val="24"/>
          <w:szCs w:val="24"/>
          <w:lang w:val="en-US"/>
        </w:rPr>
        <w:t>direksi</w:t>
      </w:r>
      <w:proofErr w:type="spellEnd"/>
      <w:r w:rsidR="00136D8A" w:rsidRPr="00352BE9">
        <w:rPr>
          <w:sz w:val="24"/>
          <w:szCs w:val="24"/>
          <w:lang w:val="en-US"/>
        </w:rPr>
        <w:t xml:space="preserve"> </w:t>
      </w:r>
      <w:proofErr w:type="spellStart"/>
      <w:r w:rsidR="00136D8A" w:rsidRPr="00352BE9">
        <w:rPr>
          <w:sz w:val="24"/>
          <w:szCs w:val="24"/>
          <w:lang w:val="en-US"/>
        </w:rPr>
        <w:t>terhadap</w:t>
      </w:r>
      <w:proofErr w:type="spellEnd"/>
      <w:r w:rsidR="00136D8A" w:rsidRPr="00352BE9">
        <w:rPr>
          <w:sz w:val="24"/>
          <w:szCs w:val="24"/>
          <w:lang w:val="en-US"/>
        </w:rPr>
        <w:t xml:space="preserve"> </w:t>
      </w:r>
      <w:proofErr w:type="spellStart"/>
      <w:r w:rsidR="00136D8A" w:rsidRPr="00352BE9">
        <w:rPr>
          <w:sz w:val="24"/>
          <w:szCs w:val="24"/>
          <w:lang w:val="en-US"/>
        </w:rPr>
        <w:t>kinerja</w:t>
      </w:r>
      <w:proofErr w:type="spellEnd"/>
      <w:r w:rsidR="00136D8A" w:rsidRPr="00352BE9">
        <w:rPr>
          <w:sz w:val="24"/>
          <w:szCs w:val="24"/>
          <w:lang w:val="en-US"/>
        </w:rPr>
        <w:t xml:space="preserve"> </w:t>
      </w:r>
      <w:proofErr w:type="spellStart"/>
      <w:r w:rsidR="00136D8A" w:rsidRPr="00352BE9">
        <w:rPr>
          <w:sz w:val="24"/>
          <w:szCs w:val="24"/>
          <w:lang w:val="en-US"/>
        </w:rPr>
        <w:t>keuangan</w:t>
      </w:r>
      <w:proofErr w:type="spellEnd"/>
      <w:r w:rsidR="008C02F2" w:rsidRPr="00352BE9">
        <w:rPr>
          <w:sz w:val="24"/>
          <w:szCs w:val="24"/>
          <w:lang w:val="en-US"/>
        </w:rPr>
        <w:t>.</w:t>
      </w:r>
      <w:r w:rsidR="00136D8A" w:rsidRPr="00352BE9">
        <w:rPr>
          <w:sz w:val="24"/>
          <w:szCs w:val="24"/>
          <w:lang w:val="en-US"/>
        </w:rPr>
        <w:t xml:space="preserve"> </w:t>
      </w:r>
      <w:proofErr w:type="spellStart"/>
      <w:r w:rsidR="00900140" w:rsidRPr="00352BE9">
        <w:rPr>
          <w:sz w:val="24"/>
          <w:szCs w:val="24"/>
          <w:lang w:val="en-US"/>
        </w:rPr>
        <w:t>Selanjutnya</w:t>
      </w:r>
      <w:proofErr w:type="spellEnd"/>
      <w:r w:rsidR="00900140" w:rsidRPr="00352BE9">
        <w:rPr>
          <w:sz w:val="24"/>
          <w:szCs w:val="24"/>
          <w:lang w:val="en-US"/>
        </w:rPr>
        <w:t xml:space="preserve">, </w:t>
      </w:r>
      <w:proofErr w:type="spellStart"/>
      <w:r w:rsidR="00900140" w:rsidRPr="00352BE9">
        <w:rPr>
          <w:sz w:val="24"/>
          <w:szCs w:val="24"/>
          <w:lang w:val="en-US"/>
        </w:rPr>
        <w:t>penelitian</w:t>
      </w:r>
      <w:proofErr w:type="spellEnd"/>
      <w:r w:rsidR="00900140" w:rsidRPr="00352BE9">
        <w:rPr>
          <w:sz w:val="24"/>
          <w:szCs w:val="24"/>
          <w:lang w:val="en-US"/>
        </w:rPr>
        <w:t xml:space="preserve"> </w:t>
      </w:r>
      <w:r w:rsidR="00352BE9">
        <w:rPr>
          <w:sz w:val="24"/>
          <w:szCs w:val="24"/>
          <w:lang w:val="en-US"/>
        </w:rPr>
        <w:fldChar w:fldCharType="begin" w:fldLock="1"/>
      </w:r>
      <w:r w:rsidR="00352BE9">
        <w:rPr>
          <w:sz w:val="24"/>
          <w:szCs w:val="24"/>
          <w:lang w:val="en-US"/>
        </w:rPr>
        <w:instrText>ADDIN CSL_CITATION {"citationItems":[{"id":"ITEM-1","itemData":{"author":[{"dropping-particle":"","family":"Dewi","given":"S. P. M.","non-dropping-particle":"","parse-names":false,"suffix":""},{"dropping-particle":"","family":"Atiningsih","given":"S.","non-dropping-particle":"","parse-names":false,"suffix":""}],"container-title":"Prosiding Mahasiswa Seminar Nasional Unimus","id":"ITEM-1","issued":{"date-parts":[["2019"]]},"page":"488-498","title":"Peran Struktur Modal dalam Memediasi Pengaruh Strategi Diversifikasi, Kepemilikan Institusional, dan Kebijakan Dividen terhadap Kinerja Keuangan (Studi Empiris pada Perusahaan Industri yang Terdaftar di BEI Tahun 2013–2017)","type":"article-journal","volume":"2"},"uris":["http://www.mendeley.com/documents/?uuid=0ce2c033-4a0d-4a4d-8e57-e1043e0de2d6"]}],"mendeley":{"formattedCitation":"(Dewi &amp; Atiningsih, 2019)","manualFormatting":"Dewi &amp; Atiningsih (2019)","plainTextFormattedCitation":"(Dewi &amp; Atiningsih, 2019)","previouslyFormattedCitation":"(Dewi &amp; Atiningsih, 2019)"},"properties":{"noteIndex":0},"schema":"https://github.com/citation-style-language/schema/raw/master/csl-citation.json"}</w:instrText>
      </w:r>
      <w:r w:rsidR="00352BE9">
        <w:rPr>
          <w:sz w:val="24"/>
          <w:szCs w:val="24"/>
          <w:lang w:val="en-US"/>
        </w:rPr>
        <w:fldChar w:fldCharType="separate"/>
      </w:r>
      <w:r w:rsidR="00352BE9" w:rsidRPr="00352BE9">
        <w:rPr>
          <w:noProof/>
          <w:sz w:val="24"/>
          <w:szCs w:val="24"/>
          <w:lang w:val="en-US"/>
        </w:rPr>
        <w:t xml:space="preserve">Dewi &amp; Atiningsih </w:t>
      </w:r>
      <w:r w:rsidR="00352BE9">
        <w:rPr>
          <w:noProof/>
          <w:sz w:val="24"/>
          <w:szCs w:val="24"/>
          <w:lang w:val="en-US"/>
        </w:rPr>
        <w:t>(</w:t>
      </w:r>
      <w:r w:rsidR="00352BE9" w:rsidRPr="00352BE9">
        <w:rPr>
          <w:noProof/>
          <w:sz w:val="24"/>
          <w:szCs w:val="24"/>
          <w:lang w:val="en-US"/>
        </w:rPr>
        <w:t>2019)</w:t>
      </w:r>
      <w:r w:rsidR="00352BE9">
        <w:rPr>
          <w:sz w:val="24"/>
          <w:szCs w:val="24"/>
          <w:lang w:val="en-US"/>
        </w:rPr>
        <w:fldChar w:fldCharType="end"/>
      </w:r>
      <w:r w:rsidR="00352BE9">
        <w:rPr>
          <w:sz w:val="24"/>
          <w:szCs w:val="24"/>
          <w:lang w:val="en-US"/>
        </w:rPr>
        <w:t xml:space="preserve"> </w:t>
      </w:r>
      <w:proofErr w:type="spellStart"/>
      <w:r w:rsidR="002F734A" w:rsidRPr="00352BE9">
        <w:rPr>
          <w:sz w:val="24"/>
          <w:szCs w:val="24"/>
          <w:lang w:val="en-US"/>
        </w:rPr>
        <w:t>meneliti</w:t>
      </w:r>
      <w:proofErr w:type="spellEnd"/>
      <w:r w:rsidR="002F734A" w:rsidRPr="00352BE9">
        <w:rPr>
          <w:sz w:val="24"/>
          <w:szCs w:val="24"/>
          <w:lang w:val="en-US"/>
        </w:rPr>
        <w:t xml:space="preserve"> pada 30 </w:t>
      </w:r>
      <w:proofErr w:type="spellStart"/>
      <w:r w:rsidR="002F734A" w:rsidRPr="00352BE9">
        <w:rPr>
          <w:sz w:val="24"/>
          <w:szCs w:val="24"/>
          <w:lang w:val="en-US"/>
        </w:rPr>
        <w:t>perusahaan</w:t>
      </w:r>
      <w:proofErr w:type="spellEnd"/>
      <w:r w:rsidR="002F734A" w:rsidRPr="00352BE9">
        <w:rPr>
          <w:sz w:val="24"/>
          <w:szCs w:val="24"/>
          <w:lang w:val="en-US"/>
        </w:rPr>
        <w:t xml:space="preserve"> </w:t>
      </w:r>
      <w:proofErr w:type="spellStart"/>
      <w:r w:rsidR="002F734A" w:rsidRPr="00352BE9">
        <w:rPr>
          <w:sz w:val="24"/>
          <w:szCs w:val="24"/>
          <w:lang w:val="en-US"/>
        </w:rPr>
        <w:t>manufaktur</w:t>
      </w:r>
      <w:proofErr w:type="spellEnd"/>
      <w:r w:rsidR="002F734A" w:rsidRPr="00352BE9">
        <w:rPr>
          <w:sz w:val="24"/>
          <w:szCs w:val="24"/>
          <w:lang w:val="en-US"/>
        </w:rPr>
        <w:t xml:space="preserve">  sub </w:t>
      </w:r>
      <w:proofErr w:type="spellStart"/>
      <w:r w:rsidR="002F734A" w:rsidRPr="00352BE9">
        <w:rPr>
          <w:sz w:val="24"/>
          <w:szCs w:val="24"/>
          <w:lang w:val="en-US"/>
        </w:rPr>
        <w:t>sektor</w:t>
      </w:r>
      <w:proofErr w:type="spellEnd"/>
      <w:r w:rsidR="002F734A" w:rsidRPr="00352BE9">
        <w:rPr>
          <w:sz w:val="24"/>
          <w:szCs w:val="24"/>
          <w:lang w:val="en-US"/>
        </w:rPr>
        <w:t xml:space="preserve"> </w:t>
      </w:r>
      <w:proofErr w:type="spellStart"/>
      <w:r w:rsidR="002F734A" w:rsidRPr="00352BE9">
        <w:rPr>
          <w:sz w:val="24"/>
          <w:szCs w:val="24"/>
          <w:lang w:val="en-US"/>
        </w:rPr>
        <w:t>makanan</w:t>
      </w:r>
      <w:proofErr w:type="spellEnd"/>
      <w:r w:rsidR="002F734A" w:rsidRPr="00352BE9">
        <w:rPr>
          <w:sz w:val="24"/>
          <w:szCs w:val="24"/>
          <w:lang w:val="en-US"/>
        </w:rPr>
        <w:t xml:space="preserve"> dan </w:t>
      </w:r>
      <w:proofErr w:type="spellStart"/>
      <w:r w:rsidR="002F734A" w:rsidRPr="00352BE9">
        <w:rPr>
          <w:sz w:val="24"/>
          <w:szCs w:val="24"/>
          <w:lang w:val="en-US"/>
        </w:rPr>
        <w:t>minuman</w:t>
      </w:r>
      <w:proofErr w:type="spellEnd"/>
      <w:r w:rsidR="002F734A" w:rsidRPr="00352BE9">
        <w:rPr>
          <w:sz w:val="24"/>
          <w:szCs w:val="24"/>
          <w:lang w:val="en-US"/>
        </w:rPr>
        <w:t xml:space="preserve"> yang </w:t>
      </w:r>
      <w:proofErr w:type="spellStart"/>
      <w:r w:rsidR="002F734A" w:rsidRPr="00352BE9">
        <w:rPr>
          <w:sz w:val="24"/>
          <w:szCs w:val="24"/>
          <w:lang w:val="en-US"/>
        </w:rPr>
        <w:t>terdaftar</w:t>
      </w:r>
      <w:proofErr w:type="spellEnd"/>
      <w:r w:rsidR="002F734A" w:rsidRPr="00352BE9">
        <w:rPr>
          <w:sz w:val="24"/>
          <w:szCs w:val="24"/>
          <w:lang w:val="en-US"/>
        </w:rPr>
        <w:t xml:space="preserve"> di Bursa </w:t>
      </w:r>
      <w:proofErr w:type="spellStart"/>
      <w:r w:rsidR="002F734A" w:rsidRPr="00352BE9">
        <w:rPr>
          <w:sz w:val="24"/>
          <w:szCs w:val="24"/>
          <w:lang w:val="en-US"/>
        </w:rPr>
        <w:t>Efek</w:t>
      </w:r>
      <w:proofErr w:type="spellEnd"/>
      <w:r w:rsidR="002F734A" w:rsidRPr="00352BE9">
        <w:rPr>
          <w:sz w:val="24"/>
          <w:szCs w:val="24"/>
          <w:lang w:val="en-US"/>
        </w:rPr>
        <w:t xml:space="preserve"> Indonesia (BEI) </w:t>
      </w:r>
      <w:proofErr w:type="spellStart"/>
      <w:r w:rsidR="002F734A" w:rsidRPr="00352BE9">
        <w:rPr>
          <w:sz w:val="24"/>
          <w:szCs w:val="24"/>
          <w:lang w:val="en-US"/>
        </w:rPr>
        <w:t>periode</w:t>
      </w:r>
      <w:proofErr w:type="spellEnd"/>
      <w:r w:rsidR="002F734A" w:rsidRPr="00352BE9">
        <w:rPr>
          <w:sz w:val="24"/>
          <w:szCs w:val="24"/>
          <w:lang w:val="en-US"/>
        </w:rPr>
        <w:t xml:space="preserve"> </w:t>
      </w:r>
      <w:proofErr w:type="spellStart"/>
      <w:r w:rsidR="002F734A" w:rsidRPr="00352BE9">
        <w:rPr>
          <w:sz w:val="24"/>
          <w:szCs w:val="24"/>
          <w:lang w:val="en-US"/>
        </w:rPr>
        <w:t>tahun</w:t>
      </w:r>
      <w:proofErr w:type="spellEnd"/>
      <w:r w:rsidR="002F734A" w:rsidRPr="00352BE9">
        <w:rPr>
          <w:sz w:val="24"/>
          <w:szCs w:val="24"/>
          <w:lang w:val="en-US"/>
        </w:rPr>
        <w:t xml:space="preserve"> 2014-2018. Hasil </w:t>
      </w:r>
      <w:proofErr w:type="spellStart"/>
      <w:r w:rsidR="002F734A" w:rsidRPr="00352BE9">
        <w:rPr>
          <w:sz w:val="24"/>
          <w:szCs w:val="24"/>
          <w:lang w:val="en-US"/>
        </w:rPr>
        <w:t>penelitian</w:t>
      </w:r>
      <w:proofErr w:type="spellEnd"/>
      <w:r w:rsidR="002F734A" w:rsidRPr="00352BE9">
        <w:rPr>
          <w:sz w:val="24"/>
          <w:szCs w:val="24"/>
          <w:lang w:val="en-US"/>
        </w:rPr>
        <w:t xml:space="preserve"> </w:t>
      </w:r>
      <w:proofErr w:type="spellStart"/>
      <w:r w:rsidR="002F734A" w:rsidRPr="00352BE9">
        <w:rPr>
          <w:sz w:val="24"/>
          <w:szCs w:val="24"/>
          <w:lang w:val="en-US"/>
        </w:rPr>
        <w:t>menunjukkan</w:t>
      </w:r>
      <w:proofErr w:type="spellEnd"/>
      <w:r w:rsidR="002F734A" w:rsidRPr="00352BE9">
        <w:rPr>
          <w:sz w:val="24"/>
          <w:szCs w:val="24"/>
          <w:lang w:val="en-US"/>
        </w:rPr>
        <w:t xml:space="preserve"> </w:t>
      </w:r>
      <w:proofErr w:type="spellStart"/>
      <w:r w:rsidR="002F734A" w:rsidRPr="00352BE9">
        <w:rPr>
          <w:sz w:val="24"/>
          <w:szCs w:val="24"/>
          <w:lang w:val="en-US"/>
        </w:rPr>
        <w:t>bahwa</w:t>
      </w:r>
      <w:proofErr w:type="spellEnd"/>
      <w:r w:rsidR="002F734A" w:rsidRPr="00352BE9">
        <w:rPr>
          <w:sz w:val="24"/>
          <w:szCs w:val="24"/>
          <w:lang w:val="en-US"/>
        </w:rPr>
        <w:t xml:space="preserve"> dewan </w:t>
      </w:r>
      <w:proofErr w:type="spellStart"/>
      <w:r w:rsidR="002F734A" w:rsidRPr="00352BE9">
        <w:rPr>
          <w:sz w:val="24"/>
          <w:szCs w:val="24"/>
          <w:lang w:val="en-US"/>
        </w:rPr>
        <w:t>direksi</w:t>
      </w:r>
      <w:proofErr w:type="spellEnd"/>
      <w:r w:rsidR="002F734A" w:rsidRPr="00352BE9">
        <w:rPr>
          <w:sz w:val="24"/>
          <w:szCs w:val="24"/>
          <w:lang w:val="en-US"/>
        </w:rPr>
        <w:t xml:space="preserve"> </w:t>
      </w:r>
      <w:proofErr w:type="spellStart"/>
      <w:r w:rsidR="002F734A" w:rsidRPr="00352BE9">
        <w:rPr>
          <w:sz w:val="24"/>
          <w:szCs w:val="24"/>
          <w:lang w:val="en-US"/>
        </w:rPr>
        <w:t>tidak</w:t>
      </w:r>
      <w:proofErr w:type="spellEnd"/>
      <w:r w:rsidR="002F734A" w:rsidRPr="00352BE9">
        <w:rPr>
          <w:sz w:val="24"/>
          <w:szCs w:val="24"/>
          <w:lang w:val="en-US"/>
        </w:rPr>
        <w:t xml:space="preserve"> </w:t>
      </w:r>
      <w:proofErr w:type="spellStart"/>
      <w:r w:rsidR="002F734A" w:rsidRPr="00352BE9">
        <w:rPr>
          <w:sz w:val="24"/>
          <w:szCs w:val="24"/>
          <w:lang w:val="en-US"/>
        </w:rPr>
        <w:t>berpengaruh</w:t>
      </w:r>
      <w:proofErr w:type="spellEnd"/>
      <w:r w:rsidR="002F734A" w:rsidRPr="00352BE9">
        <w:rPr>
          <w:sz w:val="24"/>
          <w:szCs w:val="24"/>
          <w:lang w:val="en-US"/>
        </w:rPr>
        <w:t xml:space="preserve"> </w:t>
      </w:r>
      <w:proofErr w:type="spellStart"/>
      <w:r w:rsidR="002F734A" w:rsidRPr="00352BE9">
        <w:rPr>
          <w:sz w:val="24"/>
          <w:szCs w:val="24"/>
          <w:lang w:val="en-US"/>
        </w:rPr>
        <w:t>terhadap</w:t>
      </w:r>
      <w:proofErr w:type="spellEnd"/>
      <w:r w:rsidR="002F734A" w:rsidRPr="00352BE9">
        <w:rPr>
          <w:sz w:val="24"/>
          <w:szCs w:val="24"/>
          <w:lang w:val="en-US"/>
        </w:rPr>
        <w:t xml:space="preserve"> </w:t>
      </w:r>
      <w:proofErr w:type="spellStart"/>
      <w:r w:rsidR="002F734A" w:rsidRPr="00352BE9">
        <w:rPr>
          <w:sz w:val="24"/>
          <w:szCs w:val="24"/>
          <w:lang w:val="en-US"/>
        </w:rPr>
        <w:t>kinerja</w:t>
      </w:r>
      <w:proofErr w:type="spellEnd"/>
      <w:r w:rsidR="002F734A" w:rsidRPr="00352BE9">
        <w:rPr>
          <w:sz w:val="24"/>
          <w:szCs w:val="24"/>
          <w:lang w:val="en-US"/>
        </w:rPr>
        <w:t xml:space="preserve"> </w:t>
      </w:r>
      <w:proofErr w:type="spellStart"/>
      <w:r w:rsidR="002F734A" w:rsidRPr="00352BE9">
        <w:rPr>
          <w:sz w:val="24"/>
          <w:szCs w:val="24"/>
          <w:lang w:val="en-US"/>
        </w:rPr>
        <w:t>keuangan</w:t>
      </w:r>
      <w:proofErr w:type="spellEnd"/>
      <w:r w:rsidR="002F734A" w:rsidRPr="00352BE9">
        <w:rPr>
          <w:sz w:val="24"/>
          <w:szCs w:val="24"/>
          <w:lang w:val="en-US"/>
        </w:rPr>
        <w:t>.</w:t>
      </w:r>
    </w:p>
    <w:p w:rsidR="002F734A" w:rsidRDefault="002F734A" w:rsidP="00E30E04">
      <w:pPr>
        <w:pStyle w:val="ListParagraph"/>
        <w:numPr>
          <w:ilvl w:val="0"/>
          <w:numId w:val="17"/>
        </w:numPr>
        <w:tabs>
          <w:tab w:val="left" w:pos="993"/>
        </w:tabs>
        <w:spacing w:before="136" w:line="360" w:lineRule="auto"/>
        <w:ind w:right="49" w:hanging="11"/>
        <w:rPr>
          <w:b/>
          <w:bCs/>
          <w:sz w:val="24"/>
          <w:szCs w:val="24"/>
          <w:lang w:val="en-US"/>
        </w:rPr>
      </w:pPr>
      <w:proofErr w:type="spellStart"/>
      <w:r w:rsidRPr="002F734A">
        <w:rPr>
          <w:b/>
          <w:bCs/>
          <w:sz w:val="24"/>
          <w:szCs w:val="24"/>
          <w:lang w:val="en-US"/>
        </w:rPr>
        <w:t>Pengaruh</w:t>
      </w:r>
      <w:proofErr w:type="spellEnd"/>
      <w:r w:rsidRPr="002F734A">
        <w:rPr>
          <w:b/>
          <w:bCs/>
          <w:sz w:val="24"/>
          <w:szCs w:val="24"/>
          <w:lang w:val="en-US"/>
        </w:rPr>
        <w:t xml:space="preserve"> Dewan </w:t>
      </w:r>
      <w:proofErr w:type="spellStart"/>
      <w:r w:rsidRPr="002F734A">
        <w:rPr>
          <w:b/>
          <w:bCs/>
          <w:sz w:val="24"/>
          <w:szCs w:val="24"/>
          <w:lang w:val="en-US"/>
        </w:rPr>
        <w:t>Komisaris</w:t>
      </w:r>
      <w:proofErr w:type="spellEnd"/>
      <w:r w:rsidRPr="002F734A">
        <w:rPr>
          <w:b/>
          <w:bCs/>
          <w:sz w:val="24"/>
          <w:szCs w:val="24"/>
          <w:lang w:val="en-US"/>
        </w:rPr>
        <w:t xml:space="preserve"> </w:t>
      </w:r>
      <w:proofErr w:type="spellStart"/>
      <w:r w:rsidRPr="002F734A">
        <w:rPr>
          <w:b/>
          <w:bCs/>
          <w:sz w:val="24"/>
          <w:szCs w:val="24"/>
          <w:lang w:val="en-US"/>
        </w:rPr>
        <w:t>terhadap</w:t>
      </w:r>
      <w:proofErr w:type="spellEnd"/>
      <w:r w:rsidRPr="002F734A">
        <w:rPr>
          <w:b/>
          <w:bCs/>
          <w:sz w:val="24"/>
          <w:szCs w:val="24"/>
          <w:lang w:val="en-US"/>
        </w:rPr>
        <w:t xml:space="preserve"> </w:t>
      </w:r>
      <w:proofErr w:type="spellStart"/>
      <w:r w:rsidRPr="002F734A">
        <w:rPr>
          <w:b/>
          <w:bCs/>
          <w:sz w:val="24"/>
          <w:szCs w:val="24"/>
          <w:lang w:val="en-US"/>
        </w:rPr>
        <w:t>Kinerja</w:t>
      </w:r>
      <w:proofErr w:type="spellEnd"/>
      <w:r w:rsidRPr="002F734A">
        <w:rPr>
          <w:b/>
          <w:bCs/>
          <w:sz w:val="24"/>
          <w:szCs w:val="24"/>
          <w:lang w:val="en-US"/>
        </w:rPr>
        <w:t xml:space="preserve"> </w:t>
      </w:r>
      <w:proofErr w:type="spellStart"/>
      <w:r w:rsidRPr="002F734A">
        <w:rPr>
          <w:b/>
          <w:bCs/>
          <w:sz w:val="24"/>
          <w:szCs w:val="24"/>
          <w:lang w:val="en-US"/>
        </w:rPr>
        <w:t>Keuangan</w:t>
      </w:r>
      <w:proofErr w:type="spellEnd"/>
    </w:p>
    <w:p w:rsidR="002F734A" w:rsidRDefault="00F70033" w:rsidP="00151B10">
      <w:pPr>
        <w:pStyle w:val="ListParagraph"/>
        <w:tabs>
          <w:tab w:val="left" w:pos="1418"/>
        </w:tabs>
        <w:spacing w:before="136" w:line="480" w:lineRule="auto"/>
        <w:ind w:left="993" w:right="49" w:firstLine="0"/>
        <w:rPr>
          <w:sz w:val="24"/>
          <w:szCs w:val="24"/>
          <w:lang w:val="en-US"/>
        </w:rPr>
      </w:pPr>
      <w:r>
        <w:rPr>
          <w:b/>
          <w:bCs/>
          <w:sz w:val="24"/>
          <w:szCs w:val="24"/>
          <w:lang w:val="en-US"/>
        </w:rPr>
        <w:tab/>
      </w:r>
      <w:proofErr w:type="spellStart"/>
      <w:r w:rsidRPr="00F70033">
        <w:rPr>
          <w:sz w:val="24"/>
          <w:szCs w:val="24"/>
          <w:lang w:val="en-US"/>
        </w:rPr>
        <w:t>Peneliti</w:t>
      </w:r>
      <w:proofErr w:type="spellEnd"/>
      <w:r w:rsidRPr="00F70033">
        <w:rPr>
          <w:sz w:val="24"/>
          <w:szCs w:val="24"/>
          <w:lang w:val="en-US"/>
        </w:rPr>
        <w:t xml:space="preserve"> </w:t>
      </w:r>
      <w:r w:rsidR="00352BE9">
        <w:rPr>
          <w:sz w:val="24"/>
          <w:szCs w:val="24"/>
          <w:lang w:val="en-US"/>
        </w:rPr>
        <w:fldChar w:fldCharType="begin" w:fldLock="1"/>
      </w:r>
      <w:r w:rsidR="00352BE9">
        <w:rPr>
          <w:sz w:val="24"/>
          <w:szCs w:val="24"/>
          <w:lang w:val="en-US"/>
        </w:rPr>
        <w:instrText>ADDIN CSL_CITATION {"citationItems":[{"id":"ITEM-1","itemData":{"author":[{"dropping-particle":"","family":"Tachiwou","given":"A. M.","non-dropping-particle":"","parse-names":false,"suffix":""}],"container-title":"International Journal of Economics and Finance","id":"ITEM-1","issued":{"date-parts":[["2016"]]},"page":"212-212","title":"Corporate Governance and Firms Financial Performance of Listed Company in the West African Monetary Union (Wamu) Regional Financial Exchange","type":"article-journal","volume":"8(8)"},"uris":["http://www.mendeley.com/documents/?uuid=b337660c-2ee7-4b6d-877d-7179f5b064bd"]}],"mendeley":{"formattedCitation":"(Tachiwou, 2016)","manualFormatting":"Tachiwou (2016)","plainTextFormattedCitation":"(Tachiwou, 2016)","previouslyFormattedCitation":"(Tachiwou, 2016)"},"properties":{"noteIndex":0},"schema":"https://github.com/citation-style-language/schema/raw/master/csl-citation.json"}</w:instrText>
      </w:r>
      <w:r w:rsidR="00352BE9">
        <w:rPr>
          <w:sz w:val="24"/>
          <w:szCs w:val="24"/>
          <w:lang w:val="en-US"/>
        </w:rPr>
        <w:fldChar w:fldCharType="separate"/>
      </w:r>
      <w:r w:rsidR="00352BE9" w:rsidRPr="00352BE9">
        <w:rPr>
          <w:noProof/>
          <w:sz w:val="24"/>
          <w:szCs w:val="24"/>
          <w:lang w:val="en-US"/>
        </w:rPr>
        <w:t>Tachiwou</w:t>
      </w:r>
      <w:r w:rsidR="00352BE9">
        <w:rPr>
          <w:noProof/>
          <w:sz w:val="24"/>
          <w:szCs w:val="24"/>
          <w:lang w:val="en-US"/>
        </w:rPr>
        <w:t xml:space="preserve"> (</w:t>
      </w:r>
      <w:r w:rsidR="00352BE9" w:rsidRPr="00352BE9">
        <w:rPr>
          <w:noProof/>
          <w:sz w:val="24"/>
          <w:szCs w:val="24"/>
          <w:lang w:val="en-US"/>
        </w:rPr>
        <w:t>2016)</w:t>
      </w:r>
      <w:r w:rsidR="00352BE9">
        <w:rPr>
          <w:sz w:val="24"/>
          <w:szCs w:val="24"/>
          <w:lang w:val="en-US"/>
        </w:rPr>
        <w:fldChar w:fldCharType="end"/>
      </w:r>
      <w:r w:rsidR="00352BE9">
        <w:rPr>
          <w:sz w:val="24"/>
          <w:szCs w:val="24"/>
          <w:lang w:val="en-US"/>
        </w:rPr>
        <w:t xml:space="preserve"> </w:t>
      </w:r>
      <w:proofErr w:type="spellStart"/>
      <w:r>
        <w:rPr>
          <w:sz w:val="24"/>
          <w:szCs w:val="24"/>
          <w:lang w:val="en-US"/>
        </w:rPr>
        <w:t>meneliti</w:t>
      </w:r>
      <w:proofErr w:type="spellEnd"/>
      <w:r>
        <w:rPr>
          <w:sz w:val="24"/>
          <w:szCs w:val="24"/>
          <w:lang w:val="en-US"/>
        </w:rPr>
        <w:t xml:space="preserve"> pada 39 </w:t>
      </w:r>
      <w:proofErr w:type="spellStart"/>
      <w:r>
        <w:rPr>
          <w:sz w:val="24"/>
          <w:szCs w:val="24"/>
          <w:lang w:val="en-US"/>
        </w:rPr>
        <w:t>perusahaan</w:t>
      </w:r>
      <w:proofErr w:type="spellEnd"/>
      <w:r>
        <w:rPr>
          <w:sz w:val="24"/>
          <w:szCs w:val="24"/>
          <w:lang w:val="en-US"/>
        </w:rPr>
        <w:t xml:space="preserve"> yang </w:t>
      </w:r>
      <w:proofErr w:type="spellStart"/>
      <w:r>
        <w:rPr>
          <w:sz w:val="24"/>
          <w:szCs w:val="24"/>
          <w:lang w:val="en-US"/>
        </w:rPr>
        <w:t>memiliki</w:t>
      </w:r>
      <w:proofErr w:type="spellEnd"/>
      <w:r>
        <w:rPr>
          <w:sz w:val="24"/>
          <w:szCs w:val="24"/>
          <w:lang w:val="en-US"/>
        </w:rPr>
        <w:t xml:space="preserve"> </w:t>
      </w:r>
      <w:proofErr w:type="spellStart"/>
      <w:r>
        <w:rPr>
          <w:sz w:val="24"/>
          <w:szCs w:val="24"/>
          <w:lang w:val="en-US"/>
        </w:rPr>
        <w:t>laporan</w:t>
      </w:r>
      <w:proofErr w:type="spellEnd"/>
      <w:r>
        <w:rPr>
          <w:sz w:val="24"/>
          <w:szCs w:val="24"/>
          <w:lang w:val="en-US"/>
        </w:rPr>
        <w:t xml:space="preserve"> </w:t>
      </w:r>
      <w:proofErr w:type="spellStart"/>
      <w:r>
        <w:rPr>
          <w:sz w:val="24"/>
          <w:szCs w:val="24"/>
          <w:lang w:val="en-US"/>
        </w:rPr>
        <w:t>keuangan</w:t>
      </w:r>
      <w:proofErr w:type="spellEnd"/>
      <w:r>
        <w:rPr>
          <w:sz w:val="24"/>
          <w:szCs w:val="24"/>
          <w:lang w:val="en-US"/>
        </w:rPr>
        <w:t xml:space="preserve"> pada </w:t>
      </w:r>
      <w:proofErr w:type="spellStart"/>
      <w:r>
        <w:rPr>
          <w:sz w:val="24"/>
          <w:szCs w:val="24"/>
          <w:lang w:val="en-US"/>
        </w:rPr>
        <w:t>tahun</w:t>
      </w:r>
      <w:proofErr w:type="spellEnd"/>
      <w:r>
        <w:rPr>
          <w:sz w:val="24"/>
          <w:szCs w:val="24"/>
          <w:lang w:val="en-US"/>
        </w:rPr>
        <w:t xml:space="preserve"> 2015 di </w:t>
      </w:r>
      <w:r w:rsidRPr="00F70033">
        <w:rPr>
          <w:i/>
          <w:iCs/>
          <w:sz w:val="24"/>
          <w:szCs w:val="24"/>
          <w:lang w:val="en-US"/>
        </w:rPr>
        <w:t>West African Monetary Union</w:t>
      </w:r>
      <w:r>
        <w:rPr>
          <w:sz w:val="24"/>
          <w:szCs w:val="24"/>
          <w:lang w:val="en-US"/>
        </w:rPr>
        <w:t xml:space="preserve"> (WAMU)</w:t>
      </w:r>
      <w:r w:rsidR="00A03480">
        <w:rPr>
          <w:sz w:val="24"/>
          <w:szCs w:val="24"/>
          <w:lang w:val="en-US"/>
        </w:rPr>
        <w:t xml:space="preserve">. Hasil </w:t>
      </w:r>
      <w:proofErr w:type="spellStart"/>
      <w:r w:rsidR="00A03480">
        <w:rPr>
          <w:sz w:val="24"/>
          <w:szCs w:val="24"/>
          <w:lang w:val="en-US"/>
        </w:rPr>
        <w:t>menunjukkan</w:t>
      </w:r>
      <w:proofErr w:type="spellEnd"/>
      <w:r w:rsidR="00A03480">
        <w:rPr>
          <w:sz w:val="24"/>
          <w:szCs w:val="24"/>
          <w:lang w:val="en-US"/>
        </w:rPr>
        <w:t xml:space="preserve"> </w:t>
      </w:r>
      <w:proofErr w:type="spellStart"/>
      <w:r w:rsidR="00A03480">
        <w:rPr>
          <w:sz w:val="24"/>
          <w:szCs w:val="24"/>
          <w:lang w:val="en-US"/>
        </w:rPr>
        <w:t>bahwa</w:t>
      </w:r>
      <w:proofErr w:type="spellEnd"/>
      <w:r w:rsidR="00A03480">
        <w:rPr>
          <w:sz w:val="24"/>
          <w:szCs w:val="24"/>
          <w:lang w:val="en-US"/>
        </w:rPr>
        <w:t xml:space="preserve"> dewan </w:t>
      </w:r>
      <w:proofErr w:type="spellStart"/>
      <w:r w:rsidR="00A03480">
        <w:rPr>
          <w:sz w:val="24"/>
          <w:szCs w:val="24"/>
          <w:lang w:val="en-US"/>
        </w:rPr>
        <w:t>komisaris</w:t>
      </w:r>
      <w:proofErr w:type="spellEnd"/>
      <w:r w:rsidR="00A03480">
        <w:rPr>
          <w:sz w:val="24"/>
          <w:szCs w:val="24"/>
          <w:lang w:val="en-US"/>
        </w:rPr>
        <w:t xml:space="preserve"> </w:t>
      </w:r>
      <w:proofErr w:type="spellStart"/>
      <w:r w:rsidR="00A03480">
        <w:rPr>
          <w:sz w:val="24"/>
          <w:szCs w:val="24"/>
          <w:lang w:val="en-US"/>
        </w:rPr>
        <w:t>berpengaruh</w:t>
      </w:r>
      <w:proofErr w:type="spellEnd"/>
      <w:r w:rsidR="00A03480">
        <w:rPr>
          <w:sz w:val="24"/>
          <w:szCs w:val="24"/>
          <w:lang w:val="en-US"/>
        </w:rPr>
        <w:t xml:space="preserve"> </w:t>
      </w:r>
      <w:proofErr w:type="spellStart"/>
      <w:r w:rsidR="00A03480">
        <w:rPr>
          <w:sz w:val="24"/>
          <w:szCs w:val="24"/>
          <w:lang w:val="en-US"/>
        </w:rPr>
        <w:t>positif</w:t>
      </w:r>
      <w:proofErr w:type="spellEnd"/>
      <w:r w:rsidR="00A03480">
        <w:rPr>
          <w:sz w:val="24"/>
          <w:szCs w:val="24"/>
          <w:lang w:val="en-US"/>
        </w:rPr>
        <w:t xml:space="preserve"> </w:t>
      </w:r>
      <w:r w:rsidR="00A03480">
        <w:rPr>
          <w:sz w:val="24"/>
          <w:szCs w:val="24"/>
          <w:lang w:val="en-US"/>
        </w:rPr>
        <w:lastRenderedPageBreak/>
        <w:t xml:space="preserve">dan </w:t>
      </w:r>
      <w:proofErr w:type="spellStart"/>
      <w:r w:rsidR="00A03480">
        <w:rPr>
          <w:sz w:val="24"/>
          <w:szCs w:val="24"/>
          <w:lang w:val="en-US"/>
        </w:rPr>
        <w:t>signifikan</w:t>
      </w:r>
      <w:proofErr w:type="spellEnd"/>
      <w:r w:rsidR="00A03480">
        <w:rPr>
          <w:sz w:val="24"/>
          <w:szCs w:val="24"/>
          <w:lang w:val="en-US"/>
        </w:rPr>
        <w:t xml:space="preserve"> </w:t>
      </w:r>
      <w:proofErr w:type="spellStart"/>
      <w:r w:rsidR="00A03480">
        <w:rPr>
          <w:sz w:val="24"/>
          <w:szCs w:val="24"/>
          <w:lang w:val="en-US"/>
        </w:rPr>
        <w:t>terhadap</w:t>
      </w:r>
      <w:proofErr w:type="spellEnd"/>
      <w:r w:rsidR="00A03480">
        <w:rPr>
          <w:sz w:val="24"/>
          <w:szCs w:val="24"/>
          <w:lang w:val="en-US"/>
        </w:rPr>
        <w:t xml:space="preserve"> </w:t>
      </w:r>
      <w:proofErr w:type="spellStart"/>
      <w:r w:rsidR="00A03480">
        <w:rPr>
          <w:sz w:val="24"/>
          <w:szCs w:val="24"/>
          <w:lang w:val="en-US"/>
        </w:rPr>
        <w:t>kinerja</w:t>
      </w:r>
      <w:proofErr w:type="spellEnd"/>
      <w:r w:rsidR="00A03480">
        <w:rPr>
          <w:sz w:val="24"/>
          <w:szCs w:val="24"/>
          <w:lang w:val="en-US"/>
        </w:rPr>
        <w:t xml:space="preserve"> </w:t>
      </w:r>
      <w:proofErr w:type="spellStart"/>
      <w:r w:rsidR="00A03480">
        <w:rPr>
          <w:sz w:val="24"/>
          <w:szCs w:val="24"/>
          <w:lang w:val="en-US"/>
        </w:rPr>
        <w:t>keuangan</w:t>
      </w:r>
      <w:proofErr w:type="spellEnd"/>
      <w:r w:rsidR="00A03480">
        <w:rPr>
          <w:sz w:val="24"/>
          <w:szCs w:val="24"/>
          <w:lang w:val="en-US"/>
        </w:rPr>
        <w:t xml:space="preserve"> </w:t>
      </w:r>
      <w:proofErr w:type="spellStart"/>
      <w:r w:rsidR="00A03480">
        <w:rPr>
          <w:sz w:val="24"/>
          <w:szCs w:val="24"/>
          <w:lang w:val="en-US"/>
        </w:rPr>
        <w:t>perusahaan</w:t>
      </w:r>
      <w:proofErr w:type="spellEnd"/>
      <w:r w:rsidR="00A03480">
        <w:rPr>
          <w:sz w:val="24"/>
          <w:szCs w:val="24"/>
          <w:lang w:val="en-US"/>
        </w:rPr>
        <w:t xml:space="preserve">. </w:t>
      </w:r>
      <w:proofErr w:type="spellStart"/>
      <w:r w:rsidR="00A03480">
        <w:rPr>
          <w:sz w:val="24"/>
          <w:szCs w:val="24"/>
          <w:lang w:val="en-US"/>
        </w:rPr>
        <w:t>Selanjutnya</w:t>
      </w:r>
      <w:proofErr w:type="spellEnd"/>
      <w:r w:rsidR="00A03480">
        <w:rPr>
          <w:sz w:val="24"/>
          <w:szCs w:val="24"/>
          <w:lang w:val="en-US"/>
        </w:rPr>
        <w:t xml:space="preserve">, </w:t>
      </w:r>
      <w:proofErr w:type="spellStart"/>
      <w:r w:rsidR="00A03480">
        <w:rPr>
          <w:sz w:val="24"/>
          <w:szCs w:val="24"/>
          <w:lang w:val="en-US"/>
        </w:rPr>
        <w:t>penelitian</w:t>
      </w:r>
      <w:proofErr w:type="spellEnd"/>
      <w:r w:rsidR="00A03480">
        <w:rPr>
          <w:sz w:val="24"/>
          <w:szCs w:val="24"/>
          <w:lang w:val="en-US"/>
        </w:rPr>
        <w:t xml:space="preserve"> </w:t>
      </w:r>
      <w:r w:rsidR="00352BE9">
        <w:rPr>
          <w:sz w:val="24"/>
          <w:szCs w:val="24"/>
          <w:lang w:val="en-US"/>
        </w:rPr>
        <w:fldChar w:fldCharType="begin" w:fldLock="1"/>
      </w:r>
      <w:r w:rsidR="000B260D">
        <w:rPr>
          <w:sz w:val="24"/>
          <w:szCs w:val="24"/>
          <w:lang w:val="en-US"/>
        </w:rPr>
        <w:instrText>ADDIN CSL_CITATION {"citationItems":[{"id":"ITEM-1","itemData":{"author":[{"dropping-particle":"","family":"Putri","given":"R. K.","non-dropping-particle":"","parse-names":false,"suffix":""},{"dropping-particle":"","family":"Muid","given":"D.","non-dropping-particle":"","parse-names":false,"suffix":""}],"container-title":". Diponegoro Journal Of Accounting","id":"ITEM-1","issued":{"date-parts":[["2017"]]},"page":"84-92","title":"Pengaruh Good Corporate Governance Terhadap Kinerja Perusahaan","type":"article-journal","volume":"6(3)"},"uris":["http://www.mendeley.com/documents/?uuid=9ff517ce-4c1d-41ac-abcd-403f286fbc1c"]}],"mendeley":{"formattedCitation":"(R. K. Putri &amp; Muid, 2017)","manualFormatting":"R. K. Putri &amp; Muid (2017)","plainTextFormattedCitation":"(R. K. Putri &amp; Muid, 2017)","previouslyFormattedCitation":"(R. K. Putri &amp; Muid, 2017)"},"properties":{"noteIndex":0},"schema":"https://github.com/citation-style-language/schema/raw/master/csl-citation.json"}</w:instrText>
      </w:r>
      <w:r w:rsidR="00352BE9">
        <w:rPr>
          <w:sz w:val="24"/>
          <w:szCs w:val="24"/>
          <w:lang w:val="en-US"/>
        </w:rPr>
        <w:fldChar w:fldCharType="separate"/>
      </w:r>
      <w:r w:rsidR="00352BE9" w:rsidRPr="00352BE9">
        <w:rPr>
          <w:noProof/>
          <w:sz w:val="24"/>
          <w:szCs w:val="24"/>
          <w:lang w:val="en-US"/>
        </w:rPr>
        <w:t>R. K. Putri &amp; Muid</w:t>
      </w:r>
      <w:r w:rsidR="00352BE9">
        <w:rPr>
          <w:noProof/>
          <w:sz w:val="24"/>
          <w:szCs w:val="24"/>
          <w:lang w:val="en-US"/>
        </w:rPr>
        <w:t xml:space="preserve"> (</w:t>
      </w:r>
      <w:r w:rsidR="00352BE9" w:rsidRPr="00352BE9">
        <w:rPr>
          <w:noProof/>
          <w:sz w:val="24"/>
          <w:szCs w:val="24"/>
          <w:lang w:val="en-US"/>
        </w:rPr>
        <w:t>2017)</w:t>
      </w:r>
      <w:r w:rsidR="00352BE9">
        <w:rPr>
          <w:sz w:val="24"/>
          <w:szCs w:val="24"/>
          <w:lang w:val="en-US"/>
        </w:rPr>
        <w:fldChar w:fldCharType="end"/>
      </w:r>
      <w:r w:rsidR="00352BE9">
        <w:rPr>
          <w:sz w:val="24"/>
          <w:szCs w:val="24"/>
          <w:lang w:val="en-US"/>
        </w:rPr>
        <w:t xml:space="preserve"> </w:t>
      </w:r>
      <w:proofErr w:type="spellStart"/>
      <w:r w:rsidR="00A03480">
        <w:rPr>
          <w:sz w:val="24"/>
          <w:szCs w:val="24"/>
          <w:lang w:val="en-US"/>
        </w:rPr>
        <w:t>meneliti</w:t>
      </w:r>
      <w:proofErr w:type="spellEnd"/>
      <w:r w:rsidR="00A03480">
        <w:rPr>
          <w:sz w:val="24"/>
          <w:szCs w:val="24"/>
          <w:lang w:val="en-US"/>
        </w:rPr>
        <w:t xml:space="preserve"> 74 </w:t>
      </w:r>
      <w:proofErr w:type="spellStart"/>
      <w:r w:rsidR="00A03480">
        <w:rPr>
          <w:sz w:val="24"/>
          <w:szCs w:val="24"/>
          <w:lang w:val="en-US"/>
        </w:rPr>
        <w:t>perusahaan</w:t>
      </w:r>
      <w:proofErr w:type="spellEnd"/>
      <w:r w:rsidR="00A03480">
        <w:rPr>
          <w:sz w:val="24"/>
          <w:szCs w:val="24"/>
          <w:lang w:val="en-US"/>
        </w:rPr>
        <w:t xml:space="preserve"> </w:t>
      </w:r>
      <w:proofErr w:type="spellStart"/>
      <w:r w:rsidR="00A03480">
        <w:rPr>
          <w:sz w:val="24"/>
          <w:szCs w:val="24"/>
          <w:lang w:val="en-US"/>
        </w:rPr>
        <w:t>manufaktur</w:t>
      </w:r>
      <w:proofErr w:type="spellEnd"/>
      <w:r w:rsidR="00A03480">
        <w:rPr>
          <w:sz w:val="24"/>
          <w:szCs w:val="24"/>
          <w:lang w:val="en-US"/>
        </w:rPr>
        <w:t xml:space="preserve"> yang </w:t>
      </w:r>
      <w:proofErr w:type="spellStart"/>
      <w:r w:rsidR="00A03480">
        <w:rPr>
          <w:sz w:val="24"/>
          <w:szCs w:val="24"/>
          <w:lang w:val="en-US"/>
        </w:rPr>
        <w:t>terdaftar</w:t>
      </w:r>
      <w:proofErr w:type="spellEnd"/>
      <w:r w:rsidR="00A03480">
        <w:rPr>
          <w:sz w:val="24"/>
          <w:szCs w:val="24"/>
          <w:lang w:val="en-US"/>
        </w:rPr>
        <w:t xml:space="preserve"> di Bursa </w:t>
      </w:r>
      <w:proofErr w:type="spellStart"/>
      <w:r w:rsidR="00A03480">
        <w:rPr>
          <w:sz w:val="24"/>
          <w:szCs w:val="24"/>
          <w:lang w:val="en-US"/>
        </w:rPr>
        <w:t>Efek</w:t>
      </w:r>
      <w:proofErr w:type="spellEnd"/>
      <w:r w:rsidR="00A03480">
        <w:rPr>
          <w:sz w:val="24"/>
          <w:szCs w:val="24"/>
          <w:lang w:val="en-US"/>
        </w:rPr>
        <w:t xml:space="preserve"> Indonesia (BEI) </w:t>
      </w:r>
      <w:proofErr w:type="spellStart"/>
      <w:r w:rsidR="00A03480">
        <w:rPr>
          <w:sz w:val="24"/>
          <w:szCs w:val="24"/>
          <w:lang w:val="en-US"/>
        </w:rPr>
        <w:t>tahun</w:t>
      </w:r>
      <w:proofErr w:type="spellEnd"/>
      <w:r w:rsidR="00A03480">
        <w:rPr>
          <w:sz w:val="24"/>
          <w:szCs w:val="24"/>
          <w:lang w:val="en-US"/>
        </w:rPr>
        <w:t xml:space="preserve"> 2013-2015. Hasil </w:t>
      </w:r>
      <w:proofErr w:type="spellStart"/>
      <w:r w:rsidR="00A03480">
        <w:rPr>
          <w:sz w:val="24"/>
          <w:szCs w:val="24"/>
          <w:lang w:val="en-US"/>
        </w:rPr>
        <w:t>penelitian</w:t>
      </w:r>
      <w:proofErr w:type="spellEnd"/>
      <w:r w:rsidR="00A03480">
        <w:rPr>
          <w:sz w:val="24"/>
          <w:szCs w:val="24"/>
          <w:lang w:val="en-US"/>
        </w:rPr>
        <w:t xml:space="preserve"> </w:t>
      </w:r>
      <w:proofErr w:type="spellStart"/>
      <w:r w:rsidR="00A03480">
        <w:rPr>
          <w:sz w:val="24"/>
          <w:szCs w:val="24"/>
          <w:lang w:val="en-US"/>
        </w:rPr>
        <w:t>menunjukkan</w:t>
      </w:r>
      <w:proofErr w:type="spellEnd"/>
      <w:r w:rsidR="00A03480">
        <w:rPr>
          <w:sz w:val="24"/>
          <w:szCs w:val="24"/>
          <w:lang w:val="en-US"/>
        </w:rPr>
        <w:t xml:space="preserve"> </w:t>
      </w:r>
      <w:proofErr w:type="spellStart"/>
      <w:r w:rsidR="00A03480">
        <w:rPr>
          <w:sz w:val="24"/>
          <w:szCs w:val="24"/>
          <w:lang w:val="en-US"/>
        </w:rPr>
        <w:t>bahwa</w:t>
      </w:r>
      <w:proofErr w:type="spellEnd"/>
      <w:r w:rsidR="00A03480">
        <w:rPr>
          <w:sz w:val="24"/>
          <w:szCs w:val="24"/>
          <w:lang w:val="en-US"/>
        </w:rPr>
        <w:t xml:space="preserve"> dewan </w:t>
      </w:r>
      <w:proofErr w:type="spellStart"/>
      <w:r w:rsidR="00A03480">
        <w:rPr>
          <w:sz w:val="24"/>
          <w:szCs w:val="24"/>
          <w:lang w:val="en-US"/>
        </w:rPr>
        <w:t>komisaris</w:t>
      </w:r>
      <w:proofErr w:type="spellEnd"/>
      <w:r w:rsidR="00A03480">
        <w:rPr>
          <w:sz w:val="24"/>
          <w:szCs w:val="24"/>
          <w:lang w:val="en-US"/>
        </w:rPr>
        <w:t xml:space="preserve"> </w:t>
      </w:r>
      <w:proofErr w:type="spellStart"/>
      <w:r w:rsidR="00A03480">
        <w:rPr>
          <w:sz w:val="24"/>
          <w:szCs w:val="24"/>
          <w:lang w:val="en-US"/>
        </w:rPr>
        <w:t>berpengaruh</w:t>
      </w:r>
      <w:proofErr w:type="spellEnd"/>
      <w:r w:rsidR="00A03480">
        <w:rPr>
          <w:sz w:val="24"/>
          <w:szCs w:val="24"/>
          <w:lang w:val="en-US"/>
        </w:rPr>
        <w:t xml:space="preserve"> </w:t>
      </w:r>
      <w:proofErr w:type="spellStart"/>
      <w:r w:rsidR="00A03480">
        <w:rPr>
          <w:sz w:val="24"/>
          <w:szCs w:val="24"/>
          <w:lang w:val="en-US"/>
        </w:rPr>
        <w:t>signifikan</w:t>
      </w:r>
      <w:proofErr w:type="spellEnd"/>
      <w:r w:rsidR="00A03480">
        <w:rPr>
          <w:sz w:val="24"/>
          <w:szCs w:val="24"/>
          <w:lang w:val="en-US"/>
        </w:rPr>
        <w:t xml:space="preserve"> dan </w:t>
      </w:r>
      <w:proofErr w:type="spellStart"/>
      <w:r w:rsidR="00A03480">
        <w:rPr>
          <w:sz w:val="24"/>
          <w:szCs w:val="24"/>
          <w:lang w:val="en-US"/>
        </w:rPr>
        <w:t>positif</w:t>
      </w:r>
      <w:proofErr w:type="spellEnd"/>
      <w:r w:rsidR="00A03480">
        <w:rPr>
          <w:sz w:val="24"/>
          <w:szCs w:val="24"/>
          <w:lang w:val="en-US"/>
        </w:rPr>
        <w:t xml:space="preserve"> </w:t>
      </w:r>
      <w:proofErr w:type="spellStart"/>
      <w:r w:rsidR="00A03480">
        <w:rPr>
          <w:sz w:val="24"/>
          <w:szCs w:val="24"/>
          <w:lang w:val="en-US"/>
        </w:rPr>
        <w:t>terhadap</w:t>
      </w:r>
      <w:proofErr w:type="spellEnd"/>
      <w:r w:rsidR="00A03480">
        <w:rPr>
          <w:sz w:val="24"/>
          <w:szCs w:val="24"/>
          <w:lang w:val="en-US"/>
        </w:rPr>
        <w:t xml:space="preserve"> </w:t>
      </w:r>
      <w:proofErr w:type="spellStart"/>
      <w:r w:rsidR="00A03480">
        <w:rPr>
          <w:sz w:val="24"/>
          <w:szCs w:val="24"/>
          <w:lang w:val="en-US"/>
        </w:rPr>
        <w:t>kinerja</w:t>
      </w:r>
      <w:proofErr w:type="spellEnd"/>
      <w:r w:rsidR="00A03480">
        <w:rPr>
          <w:sz w:val="24"/>
          <w:szCs w:val="24"/>
          <w:lang w:val="en-US"/>
        </w:rPr>
        <w:t xml:space="preserve"> </w:t>
      </w:r>
      <w:proofErr w:type="spellStart"/>
      <w:r w:rsidR="00A03480">
        <w:rPr>
          <w:sz w:val="24"/>
          <w:szCs w:val="24"/>
          <w:lang w:val="en-US"/>
        </w:rPr>
        <w:t>keuangan</w:t>
      </w:r>
      <w:proofErr w:type="spellEnd"/>
      <w:r w:rsidR="00A03480">
        <w:rPr>
          <w:sz w:val="24"/>
          <w:szCs w:val="24"/>
          <w:lang w:val="en-US"/>
        </w:rPr>
        <w:t xml:space="preserve">. </w:t>
      </w:r>
      <w:proofErr w:type="spellStart"/>
      <w:r w:rsidR="000B6967">
        <w:rPr>
          <w:sz w:val="24"/>
          <w:szCs w:val="24"/>
          <w:lang w:val="en-US"/>
        </w:rPr>
        <w:t>Penelitian</w:t>
      </w:r>
      <w:proofErr w:type="spellEnd"/>
      <w:r w:rsidR="000B6967">
        <w:rPr>
          <w:sz w:val="24"/>
          <w:szCs w:val="24"/>
          <w:lang w:val="en-US"/>
        </w:rPr>
        <w:t xml:space="preserve"> </w:t>
      </w:r>
      <w:r w:rsidR="000B260D">
        <w:rPr>
          <w:sz w:val="24"/>
          <w:szCs w:val="24"/>
          <w:lang w:val="en-US"/>
        </w:rPr>
        <w:fldChar w:fldCharType="begin" w:fldLock="1"/>
      </w:r>
      <w:r w:rsidR="000B260D">
        <w:rPr>
          <w:sz w:val="24"/>
          <w:szCs w:val="24"/>
          <w:lang w:val="en-US"/>
        </w:rPr>
        <w:instrText>ADDIN CSL_CITATION {"citationItems":[{"id":"ITEM-1","itemData":{"author":[{"dropping-particle":"","family":"Sarafina","given":"S.","non-dropping-particle":"","parse-names":false,"suffix":""},{"dropping-particle":"","family":"Saifi","given":"M.","non-dropping-particle":"","parse-names":false,"suffix":""}],"container-title":"Jurnal Administrasi Bisnis","id":"ITEM-1","issued":{"date-parts":[["2017"]]},"page":"108-117","title":"Pengaruh Good Corporate Governance Terhadap Kinerja Keuangan Dan Nilai Perusahaan (Studi Pada Badan Usaha Milik Negara (BUMN) Yang Terdaftar Di Bursa Efek Indonesia Periode 2012 2015)","type":"article-journal","volume":"50(3)"},"uris":["http://www.mendeley.com/documents/?uuid=03dd0e7e-a76f-44aa-a4f8-e402855bfd26"]}],"mendeley":{"formattedCitation":"(Sarafina &amp; Saifi, 2017)","manualFormatting":"Sarafina &amp; Saifi (2017)","plainTextFormattedCitation":"(Sarafina &amp; Saifi, 2017)","previouslyFormattedCitation":"(Sarafina &amp; Saifi, 2017)"},"properties":{"noteIndex":0},"schema":"https://github.com/citation-style-language/schema/raw/master/csl-citation.json"}</w:instrText>
      </w:r>
      <w:r w:rsidR="000B260D">
        <w:rPr>
          <w:sz w:val="24"/>
          <w:szCs w:val="24"/>
          <w:lang w:val="en-US"/>
        </w:rPr>
        <w:fldChar w:fldCharType="separate"/>
      </w:r>
      <w:r w:rsidR="000B260D" w:rsidRPr="000B260D">
        <w:rPr>
          <w:noProof/>
          <w:sz w:val="24"/>
          <w:szCs w:val="24"/>
          <w:lang w:val="en-US"/>
        </w:rPr>
        <w:t xml:space="preserve">Sarafina &amp; Saifi </w:t>
      </w:r>
      <w:r w:rsidR="000B260D">
        <w:rPr>
          <w:noProof/>
          <w:sz w:val="24"/>
          <w:szCs w:val="24"/>
          <w:lang w:val="en-US"/>
        </w:rPr>
        <w:t>(</w:t>
      </w:r>
      <w:r w:rsidR="000B260D" w:rsidRPr="000B260D">
        <w:rPr>
          <w:noProof/>
          <w:sz w:val="24"/>
          <w:szCs w:val="24"/>
          <w:lang w:val="en-US"/>
        </w:rPr>
        <w:t>2017)</w:t>
      </w:r>
      <w:r w:rsidR="000B260D">
        <w:rPr>
          <w:sz w:val="24"/>
          <w:szCs w:val="24"/>
          <w:lang w:val="en-US"/>
        </w:rPr>
        <w:fldChar w:fldCharType="end"/>
      </w:r>
      <w:r w:rsidR="000B260D">
        <w:rPr>
          <w:sz w:val="24"/>
          <w:szCs w:val="24"/>
          <w:lang w:val="en-US"/>
        </w:rPr>
        <w:t xml:space="preserve"> </w:t>
      </w:r>
      <w:proofErr w:type="spellStart"/>
      <w:r w:rsidR="000B6967">
        <w:rPr>
          <w:sz w:val="24"/>
          <w:szCs w:val="24"/>
          <w:lang w:val="en-US"/>
        </w:rPr>
        <w:t>meneliti</w:t>
      </w:r>
      <w:proofErr w:type="spellEnd"/>
      <w:r w:rsidR="000B6967">
        <w:rPr>
          <w:sz w:val="24"/>
          <w:szCs w:val="24"/>
          <w:lang w:val="en-US"/>
        </w:rPr>
        <w:t xml:space="preserve"> 10 </w:t>
      </w:r>
      <w:proofErr w:type="spellStart"/>
      <w:r w:rsidR="000B6967">
        <w:rPr>
          <w:sz w:val="24"/>
          <w:szCs w:val="24"/>
          <w:lang w:val="en-US"/>
        </w:rPr>
        <w:t>perusahaan</w:t>
      </w:r>
      <w:proofErr w:type="spellEnd"/>
      <w:r w:rsidR="000B6967">
        <w:rPr>
          <w:sz w:val="24"/>
          <w:szCs w:val="24"/>
          <w:lang w:val="en-US"/>
        </w:rPr>
        <w:t xml:space="preserve"> </w:t>
      </w:r>
      <w:proofErr w:type="spellStart"/>
      <w:r w:rsidR="000B6967">
        <w:rPr>
          <w:sz w:val="24"/>
          <w:szCs w:val="24"/>
          <w:lang w:val="en-US"/>
        </w:rPr>
        <w:t>sektor</w:t>
      </w:r>
      <w:proofErr w:type="spellEnd"/>
      <w:r w:rsidR="000B6967">
        <w:rPr>
          <w:sz w:val="24"/>
          <w:szCs w:val="24"/>
          <w:lang w:val="en-US"/>
        </w:rPr>
        <w:t xml:space="preserve"> Badan Usaha </w:t>
      </w:r>
      <w:proofErr w:type="spellStart"/>
      <w:r w:rsidR="000B6967">
        <w:rPr>
          <w:sz w:val="24"/>
          <w:szCs w:val="24"/>
          <w:lang w:val="en-US"/>
        </w:rPr>
        <w:t>Milik</w:t>
      </w:r>
      <w:proofErr w:type="spellEnd"/>
      <w:r w:rsidR="000B6967">
        <w:rPr>
          <w:sz w:val="24"/>
          <w:szCs w:val="24"/>
          <w:lang w:val="en-US"/>
        </w:rPr>
        <w:t xml:space="preserve"> Negara (BUMN) pada </w:t>
      </w:r>
      <w:proofErr w:type="spellStart"/>
      <w:r w:rsidR="000B6967">
        <w:rPr>
          <w:sz w:val="24"/>
          <w:szCs w:val="24"/>
          <w:lang w:val="en-US"/>
        </w:rPr>
        <w:t>tahun</w:t>
      </w:r>
      <w:proofErr w:type="spellEnd"/>
      <w:r w:rsidR="000B6967">
        <w:rPr>
          <w:sz w:val="24"/>
          <w:szCs w:val="24"/>
          <w:lang w:val="en-US"/>
        </w:rPr>
        <w:t xml:space="preserve"> 2017. Hasil </w:t>
      </w:r>
      <w:proofErr w:type="spellStart"/>
      <w:r w:rsidR="000B6967">
        <w:rPr>
          <w:sz w:val="24"/>
          <w:szCs w:val="24"/>
          <w:lang w:val="en-US"/>
        </w:rPr>
        <w:t>penelitian</w:t>
      </w:r>
      <w:proofErr w:type="spellEnd"/>
      <w:r w:rsidR="000B6967">
        <w:rPr>
          <w:sz w:val="24"/>
          <w:szCs w:val="24"/>
          <w:lang w:val="en-US"/>
        </w:rPr>
        <w:t xml:space="preserve"> </w:t>
      </w:r>
      <w:proofErr w:type="spellStart"/>
      <w:r w:rsidR="000B6967">
        <w:rPr>
          <w:sz w:val="24"/>
          <w:szCs w:val="24"/>
          <w:lang w:val="en-US"/>
        </w:rPr>
        <w:t>menunjukkan</w:t>
      </w:r>
      <w:proofErr w:type="spellEnd"/>
      <w:r w:rsidR="000B6967">
        <w:rPr>
          <w:sz w:val="24"/>
          <w:szCs w:val="24"/>
          <w:lang w:val="en-US"/>
        </w:rPr>
        <w:t xml:space="preserve"> </w:t>
      </w:r>
      <w:proofErr w:type="spellStart"/>
      <w:r w:rsidR="000B6967">
        <w:rPr>
          <w:sz w:val="24"/>
          <w:szCs w:val="24"/>
          <w:lang w:val="en-US"/>
        </w:rPr>
        <w:t>bahwa</w:t>
      </w:r>
      <w:proofErr w:type="spellEnd"/>
      <w:r w:rsidR="000B6967">
        <w:rPr>
          <w:sz w:val="24"/>
          <w:szCs w:val="24"/>
          <w:lang w:val="en-US"/>
        </w:rPr>
        <w:t xml:space="preserve"> </w:t>
      </w:r>
      <w:proofErr w:type="spellStart"/>
      <w:r w:rsidR="000B6967">
        <w:rPr>
          <w:sz w:val="24"/>
          <w:szCs w:val="24"/>
          <w:lang w:val="en-US"/>
        </w:rPr>
        <w:t>terdapat</w:t>
      </w:r>
      <w:proofErr w:type="spellEnd"/>
      <w:r w:rsidR="000B6967">
        <w:rPr>
          <w:sz w:val="24"/>
          <w:szCs w:val="24"/>
          <w:lang w:val="en-US"/>
        </w:rPr>
        <w:t xml:space="preserve"> </w:t>
      </w:r>
      <w:proofErr w:type="spellStart"/>
      <w:r w:rsidR="000B6967">
        <w:rPr>
          <w:sz w:val="24"/>
          <w:szCs w:val="24"/>
          <w:lang w:val="en-US"/>
        </w:rPr>
        <w:t>pengaruh</w:t>
      </w:r>
      <w:proofErr w:type="spellEnd"/>
      <w:r w:rsidR="000B6967">
        <w:rPr>
          <w:sz w:val="24"/>
          <w:szCs w:val="24"/>
          <w:lang w:val="en-US"/>
        </w:rPr>
        <w:t xml:space="preserve"> </w:t>
      </w:r>
      <w:proofErr w:type="spellStart"/>
      <w:r w:rsidR="000B6967">
        <w:rPr>
          <w:sz w:val="24"/>
          <w:szCs w:val="24"/>
          <w:lang w:val="en-US"/>
        </w:rPr>
        <w:t>positif</w:t>
      </w:r>
      <w:proofErr w:type="spellEnd"/>
      <w:r w:rsidR="000B6967">
        <w:rPr>
          <w:sz w:val="24"/>
          <w:szCs w:val="24"/>
          <w:lang w:val="en-US"/>
        </w:rPr>
        <w:t xml:space="preserve"> </w:t>
      </w:r>
      <w:proofErr w:type="spellStart"/>
      <w:r w:rsidR="000B6967">
        <w:rPr>
          <w:sz w:val="24"/>
          <w:szCs w:val="24"/>
          <w:lang w:val="en-US"/>
        </w:rPr>
        <w:t>antara</w:t>
      </w:r>
      <w:proofErr w:type="spellEnd"/>
      <w:r w:rsidR="000B6967">
        <w:rPr>
          <w:sz w:val="24"/>
          <w:szCs w:val="24"/>
          <w:lang w:val="en-US"/>
        </w:rPr>
        <w:t xml:space="preserve"> dewan </w:t>
      </w:r>
      <w:proofErr w:type="spellStart"/>
      <w:r w:rsidR="000B6967">
        <w:rPr>
          <w:sz w:val="24"/>
          <w:szCs w:val="24"/>
          <w:lang w:val="en-US"/>
        </w:rPr>
        <w:t>komisaris</w:t>
      </w:r>
      <w:proofErr w:type="spellEnd"/>
      <w:r w:rsidR="000B6967">
        <w:rPr>
          <w:sz w:val="24"/>
          <w:szCs w:val="24"/>
          <w:lang w:val="en-US"/>
        </w:rPr>
        <w:t xml:space="preserve"> </w:t>
      </w:r>
      <w:proofErr w:type="spellStart"/>
      <w:r w:rsidR="000B6967">
        <w:rPr>
          <w:sz w:val="24"/>
          <w:szCs w:val="24"/>
          <w:lang w:val="en-US"/>
        </w:rPr>
        <w:t>terhadap</w:t>
      </w:r>
      <w:proofErr w:type="spellEnd"/>
      <w:r w:rsidR="000B6967">
        <w:rPr>
          <w:sz w:val="24"/>
          <w:szCs w:val="24"/>
          <w:lang w:val="en-US"/>
        </w:rPr>
        <w:t xml:space="preserve"> </w:t>
      </w:r>
      <w:proofErr w:type="spellStart"/>
      <w:r w:rsidR="000B6967">
        <w:rPr>
          <w:sz w:val="24"/>
          <w:szCs w:val="24"/>
          <w:lang w:val="en-US"/>
        </w:rPr>
        <w:t>kinerja</w:t>
      </w:r>
      <w:proofErr w:type="spellEnd"/>
      <w:r w:rsidR="000B6967">
        <w:rPr>
          <w:sz w:val="24"/>
          <w:szCs w:val="24"/>
          <w:lang w:val="en-US"/>
        </w:rPr>
        <w:t xml:space="preserve"> </w:t>
      </w:r>
      <w:proofErr w:type="spellStart"/>
      <w:r w:rsidR="000B6967">
        <w:rPr>
          <w:sz w:val="24"/>
          <w:szCs w:val="24"/>
          <w:lang w:val="en-US"/>
        </w:rPr>
        <w:t>keuangan</w:t>
      </w:r>
      <w:proofErr w:type="spellEnd"/>
      <w:r w:rsidR="000B6967">
        <w:rPr>
          <w:sz w:val="24"/>
          <w:szCs w:val="24"/>
          <w:lang w:val="en-US"/>
        </w:rPr>
        <w:t xml:space="preserve">. </w:t>
      </w:r>
      <w:proofErr w:type="spellStart"/>
      <w:r w:rsidR="000B6967">
        <w:rPr>
          <w:sz w:val="24"/>
          <w:szCs w:val="24"/>
          <w:lang w:val="en-US"/>
        </w:rPr>
        <w:t>Selanjutnya</w:t>
      </w:r>
      <w:proofErr w:type="spellEnd"/>
      <w:r w:rsidR="000B6967">
        <w:rPr>
          <w:sz w:val="24"/>
          <w:szCs w:val="24"/>
          <w:lang w:val="en-US"/>
        </w:rPr>
        <w:t xml:space="preserve">, </w:t>
      </w:r>
      <w:proofErr w:type="spellStart"/>
      <w:r w:rsidR="000B6967">
        <w:rPr>
          <w:sz w:val="24"/>
          <w:szCs w:val="24"/>
          <w:lang w:val="en-US"/>
        </w:rPr>
        <w:t>penelitian</w:t>
      </w:r>
      <w:proofErr w:type="spellEnd"/>
      <w:r w:rsidR="000B260D">
        <w:rPr>
          <w:sz w:val="24"/>
          <w:szCs w:val="24"/>
          <w:lang w:val="en-US"/>
        </w:rPr>
        <w:t xml:space="preserve"> </w:t>
      </w:r>
      <w:r w:rsidR="000B260D">
        <w:rPr>
          <w:sz w:val="24"/>
          <w:szCs w:val="24"/>
          <w:lang w:val="en-US"/>
        </w:rPr>
        <w:fldChar w:fldCharType="begin" w:fldLock="1"/>
      </w:r>
      <w:r w:rsidR="000B260D">
        <w:rPr>
          <w:sz w:val="24"/>
          <w:szCs w:val="24"/>
          <w:lang w:val="en-US"/>
        </w:rPr>
        <w:instrText>ADDIN CSL_CITATION {"citationItems":[{"id":"ITEM-1","itemData":{"author":[{"dropping-particle":"","family":"Hunardy","given":"N.","non-dropping-particle":"","parse-names":false,"suffix":""},{"dropping-particle":"","family":"Tarigan","given":"J.","non-dropping-particle":"","parse-names":false,"suffix":""}],"container-title":"Business Accounting Review","id":"ITEM-1","issued":{"date-parts":[["2017"]]},"page":"602-604","title":"Pengaruh Kepemilikan Pemerintah terhadap Kinerja Keuangan melalui Dewan Komisaris Independen sebagai Variabel Intervening","type":"article-journal","volume":"5(2)"},"uris":["http://www.mendeley.com/documents/?uuid=67318c06-fa69-4e6d-a214-62429a82b5cd"]}],"mendeley":{"formattedCitation":"(Hunardy &amp; Tarigan, 2017)","manualFormatting":"Hunardy &amp; Tarigan (2017)","plainTextFormattedCitation":"(Hunardy &amp; Tarigan, 2017)","previouslyFormattedCitation":"(Hunardy &amp; Tarigan, 2017)"},"properties":{"noteIndex":0},"schema":"https://github.com/citation-style-language/schema/raw/master/csl-citation.json"}</w:instrText>
      </w:r>
      <w:r w:rsidR="000B260D">
        <w:rPr>
          <w:sz w:val="24"/>
          <w:szCs w:val="24"/>
          <w:lang w:val="en-US"/>
        </w:rPr>
        <w:fldChar w:fldCharType="separate"/>
      </w:r>
      <w:r w:rsidR="000B260D" w:rsidRPr="000B260D">
        <w:rPr>
          <w:noProof/>
          <w:sz w:val="24"/>
          <w:szCs w:val="24"/>
          <w:lang w:val="en-US"/>
        </w:rPr>
        <w:t>Hunardy &amp; Tarigan</w:t>
      </w:r>
      <w:r w:rsidR="000B260D">
        <w:rPr>
          <w:noProof/>
          <w:sz w:val="24"/>
          <w:szCs w:val="24"/>
          <w:lang w:val="en-US"/>
        </w:rPr>
        <w:t xml:space="preserve"> (</w:t>
      </w:r>
      <w:r w:rsidR="000B260D" w:rsidRPr="000B260D">
        <w:rPr>
          <w:noProof/>
          <w:sz w:val="24"/>
          <w:szCs w:val="24"/>
          <w:lang w:val="en-US"/>
        </w:rPr>
        <w:t>2017)</w:t>
      </w:r>
      <w:r w:rsidR="000B260D">
        <w:rPr>
          <w:sz w:val="24"/>
          <w:szCs w:val="24"/>
          <w:lang w:val="en-US"/>
        </w:rPr>
        <w:fldChar w:fldCharType="end"/>
      </w:r>
      <w:r w:rsidR="000B6967">
        <w:rPr>
          <w:sz w:val="24"/>
          <w:szCs w:val="24"/>
          <w:lang w:val="en-US"/>
        </w:rPr>
        <w:t xml:space="preserve"> </w:t>
      </w:r>
      <w:proofErr w:type="spellStart"/>
      <w:r w:rsidR="000B6967">
        <w:rPr>
          <w:sz w:val="24"/>
          <w:szCs w:val="24"/>
          <w:lang w:val="en-US"/>
        </w:rPr>
        <w:t>meneliti</w:t>
      </w:r>
      <w:proofErr w:type="spellEnd"/>
      <w:r w:rsidR="000B6967">
        <w:rPr>
          <w:sz w:val="24"/>
          <w:szCs w:val="24"/>
          <w:lang w:val="en-US"/>
        </w:rPr>
        <w:t xml:space="preserve"> </w:t>
      </w:r>
      <w:r w:rsidR="00486390">
        <w:rPr>
          <w:sz w:val="24"/>
          <w:szCs w:val="24"/>
          <w:lang w:val="en-US"/>
        </w:rPr>
        <w:t xml:space="preserve">445 </w:t>
      </w:r>
      <w:proofErr w:type="spellStart"/>
      <w:r w:rsidR="00486390">
        <w:rPr>
          <w:sz w:val="24"/>
          <w:szCs w:val="24"/>
          <w:lang w:val="en-US"/>
        </w:rPr>
        <w:t>perusahaan</w:t>
      </w:r>
      <w:proofErr w:type="spellEnd"/>
      <w:r w:rsidR="00486390">
        <w:rPr>
          <w:sz w:val="24"/>
          <w:szCs w:val="24"/>
          <w:lang w:val="en-US"/>
        </w:rPr>
        <w:t xml:space="preserve"> </w:t>
      </w:r>
      <w:proofErr w:type="spellStart"/>
      <w:r w:rsidR="00486390">
        <w:rPr>
          <w:sz w:val="24"/>
          <w:szCs w:val="24"/>
          <w:lang w:val="en-US"/>
        </w:rPr>
        <w:t>manufaktur</w:t>
      </w:r>
      <w:proofErr w:type="spellEnd"/>
      <w:r w:rsidR="00486390">
        <w:rPr>
          <w:sz w:val="24"/>
          <w:szCs w:val="24"/>
          <w:lang w:val="en-US"/>
        </w:rPr>
        <w:t xml:space="preserve"> yang </w:t>
      </w:r>
      <w:proofErr w:type="spellStart"/>
      <w:r w:rsidR="00486390">
        <w:rPr>
          <w:sz w:val="24"/>
          <w:szCs w:val="24"/>
          <w:lang w:val="en-US"/>
        </w:rPr>
        <w:t>terdaftar</w:t>
      </w:r>
      <w:proofErr w:type="spellEnd"/>
      <w:r w:rsidR="00486390">
        <w:rPr>
          <w:sz w:val="24"/>
          <w:szCs w:val="24"/>
          <w:lang w:val="en-US"/>
        </w:rPr>
        <w:t xml:space="preserve"> di Bursa </w:t>
      </w:r>
      <w:proofErr w:type="spellStart"/>
      <w:r w:rsidR="00486390">
        <w:rPr>
          <w:sz w:val="24"/>
          <w:szCs w:val="24"/>
          <w:lang w:val="en-US"/>
        </w:rPr>
        <w:t>Efek</w:t>
      </w:r>
      <w:proofErr w:type="spellEnd"/>
      <w:r w:rsidR="00486390">
        <w:rPr>
          <w:sz w:val="24"/>
          <w:szCs w:val="24"/>
          <w:lang w:val="en-US"/>
        </w:rPr>
        <w:t xml:space="preserve"> Indonesia </w:t>
      </w:r>
      <w:r w:rsidR="006A1386">
        <w:rPr>
          <w:sz w:val="24"/>
          <w:szCs w:val="24"/>
          <w:lang w:val="en-US"/>
        </w:rPr>
        <w:t xml:space="preserve">(BEI) </w:t>
      </w:r>
      <w:proofErr w:type="spellStart"/>
      <w:r w:rsidR="00486390">
        <w:rPr>
          <w:sz w:val="24"/>
          <w:szCs w:val="24"/>
          <w:lang w:val="en-US"/>
        </w:rPr>
        <w:t>tahun</w:t>
      </w:r>
      <w:proofErr w:type="spellEnd"/>
      <w:r w:rsidR="00486390">
        <w:rPr>
          <w:sz w:val="24"/>
          <w:szCs w:val="24"/>
          <w:lang w:val="en-US"/>
        </w:rPr>
        <w:t xml:space="preserve"> 2011-2015. Hasil </w:t>
      </w:r>
      <w:proofErr w:type="spellStart"/>
      <w:r w:rsidR="00486390">
        <w:rPr>
          <w:sz w:val="24"/>
          <w:szCs w:val="24"/>
          <w:lang w:val="en-US"/>
        </w:rPr>
        <w:t>penelitian</w:t>
      </w:r>
      <w:proofErr w:type="spellEnd"/>
      <w:r w:rsidR="00486390">
        <w:rPr>
          <w:sz w:val="24"/>
          <w:szCs w:val="24"/>
          <w:lang w:val="en-US"/>
        </w:rPr>
        <w:t xml:space="preserve"> </w:t>
      </w:r>
      <w:proofErr w:type="spellStart"/>
      <w:r w:rsidR="00486390">
        <w:rPr>
          <w:sz w:val="24"/>
          <w:szCs w:val="24"/>
          <w:lang w:val="en-US"/>
        </w:rPr>
        <w:t>menunjukkan</w:t>
      </w:r>
      <w:proofErr w:type="spellEnd"/>
      <w:r w:rsidR="00486390">
        <w:rPr>
          <w:sz w:val="24"/>
          <w:szCs w:val="24"/>
          <w:lang w:val="en-US"/>
        </w:rPr>
        <w:t xml:space="preserve"> </w:t>
      </w:r>
      <w:proofErr w:type="spellStart"/>
      <w:r w:rsidR="00486390">
        <w:rPr>
          <w:sz w:val="24"/>
          <w:szCs w:val="24"/>
          <w:lang w:val="en-US"/>
        </w:rPr>
        <w:t>bahwa</w:t>
      </w:r>
      <w:proofErr w:type="spellEnd"/>
      <w:r w:rsidR="00486390">
        <w:rPr>
          <w:sz w:val="24"/>
          <w:szCs w:val="24"/>
          <w:lang w:val="en-US"/>
        </w:rPr>
        <w:t xml:space="preserve"> </w:t>
      </w:r>
      <w:r w:rsidR="002E3F27">
        <w:rPr>
          <w:sz w:val="24"/>
          <w:szCs w:val="24"/>
          <w:lang w:val="en-US"/>
        </w:rPr>
        <w:t xml:space="preserve">dewan </w:t>
      </w:r>
      <w:proofErr w:type="spellStart"/>
      <w:r w:rsidR="002E3F27">
        <w:rPr>
          <w:sz w:val="24"/>
          <w:szCs w:val="24"/>
          <w:lang w:val="en-US"/>
        </w:rPr>
        <w:t>komisaris</w:t>
      </w:r>
      <w:proofErr w:type="spellEnd"/>
      <w:r w:rsidR="00486390">
        <w:rPr>
          <w:sz w:val="24"/>
          <w:szCs w:val="24"/>
          <w:lang w:val="en-US"/>
        </w:rPr>
        <w:t xml:space="preserve"> </w:t>
      </w:r>
      <w:proofErr w:type="spellStart"/>
      <w:r w:rsidR="002E3F27">
        <w:rPr>
          <w:sz w:val="24"/>
          <w:szCs w:val="24"/>
          <w:lang w:val="en-US"/>
        </w:rPr>
        <w:t>ber</w:t>
      </w:r>
      <w:r w:rsidR="00486390">
        <w:rPr>
          <w:sz w:val="24"/>
          <w:szCs w:val="24"/>
          <w:lang w:val="en-US"/>
        </w:rPr>
        <w:t>pengaruh</w:t>
      </w:r>
      <w:proofErr w:type="spellEnd"/>
      <w:r w:rsidR="00486390">
        <w:rPr>
          <w:sz w:val="24"/>
          <w:szCs w:val="24"/>
          <w:lang w:val="en-US"/>
        </w:rPr>
        <w:t xml:space="preserve"> </w:t>
      </w:r>
      <w:proofErr w:type="spellStart"/>
      <w:r w:rsidR="00486390">
        <w:rPr>
          <w:sz w:val="24"/>
          <w:szCs w:val="24"/>
          <w:lang w:val="en-US"/>
        </w:rPr>
        <w:t>signifikan</w:t>
      </w:r>
      <w:proofErr w:type="spellEnd"/>
      <w:r w:rsidR="00486390">
        <w:rPr>
          <w:sz w:val="24"/>
          <w:szCs w:val="24"/>
          <w:lang w:val="en-US"/>
        </w:rPr>
        <w:t xml:space="preserve"> </w:t>
      </w:r>
      <w:proofErr w:type="spellStart"/>
      <w:r w:rsidR="00486390">
        <w:rPr>
          <w:sz w:val="24"/>
          <w:szCs w:val="24"/>
          <w:lang w:val="en-US"/>
        </w:rPr>
        <w:t>negatif</w:t>
      </w:r>
      <w:proofErr w:type="spellEnd"/>
      <w:r w:rsidR="00486390">
        <w:rPr>
          <w:sz w:val="24"/>
          <w:szCs w:val="24"/>
          <w:lang w:val="en-US"/>
        </w:rPr>
        <w:t xml:space="preserve"> </w:t>
      </w:r>
      <w:proofErr w:type="spellStart"/>
      <w:r w:rsidR="00486390">
        <w:rPr>
          <w:sz w:val="24"/>
          <w:szCs w:val="24"/>
          <w:lang w:val="en-US"/>
        </w:rPr>
        <w:t>terhadap</w:t>
      </w:r>
      <w:proofErr w:type="spellEnd"/>
      <w:r w:rsidR="00486390">
        <w:rPr>
          <w:sz w:val="24"/>
          <w:szCs w:val="24"/>
          <w:lang w:val="en-US"/>
        </w:rPr>
        <w:t xml:space="preserve"> </w:t>
      </w:r>
      <w:proofErr w:type="spellStart"/>
      <w:r w:rsidR="00486390">
        <w:rPr>
          <w:sz w:val="24"/>
          <w:szCs w:val="24"/>
          <w:lang w:val="en-US"/>
        </w:rPr>
        <w:t>kinerja</w:t>
      </w:r>
      <w:proofErr w:type="spellEnd"/>
      <w:r w:rsidR="00486390">
        <w:rPr>
          <w:sz w:val="24"/>
          <w:szCs w:val="24"/>
          <w:lang w:val="en-US"/>
        </w:rPr>
        <w:t xml:space="preserve"> </w:t>
      </w:r>
      <w:proofErr w:type="spellStart"/>
      <w:r w:rsidR="00486390">
        <w:rPr>
          <w:sz w:val="24"/>
          <w:szCs w:val="24"/>
          <w:lang w:val="en-US"/>
        </w:rPr>
        <w:t>keuangan</w:t>
      </w:r>
      <w:proofErr w:type="spellEnd"/>
      <w:r w:rsidR="00486390">
        <w:rPr>
          <w:sz w:val="24"/>
          <w:szCs w:val="24"/>
          <w:lang w:val="en-US"/>
        </w:rPr>
        <w:t>.</w:t>
      </w:r>
    </w:p>
    <w:p w:rsidR="00486390" w:rsidRDefault="00486390" w:rsidP="00E30E04">
      <w:pPr>
        <w:pStyle w:val="ListParagraph"/>
        <w:numPr>
          <w:ilvl w:val="0"/>
          <w:numId w:val="17"/>
        </w:numPr>
        <w:tabs>
          <w:tab w:val="left" w:pos="993"/>
        </w:tabs>
        <w:spacing w:before="136" w:line="360" w:lineRule="auto"/>
        <w:ind w:right="49" w:hanging="11"/>
        <w:rPr>
          <w:b/>
          <w:bCs/>
          <w:sz w:val="24"/>
          <w:szCs w:val="24"/>
          <w:lang w:val="en-US"/>
        </w:rPr>
      </w:pPr>
      <w:proofErr w:type="spellStart"/>
      <w:r w:rsidRPr="00486390">
        <w:rPr>
          <w:b/>
          <w:bCs/>
          <w:sz w:val="24"/>
          <w:szCs w:val="24"/>
          <w:lang w:val="en-US"/>
        </w:rPr>
        <w:t>Pengaruh</w:t>
      </w:r>
      <w:proofErr w:type="spellEnd"/>
      <w:r w:rsidRPr="00486390">
        <w:rPr>
          <w:b/>
          <w:bCs/>
          <w:sz w:val="24"/>
          <w:szCs w:val="24"/>
          <w:lang w:val="en-US"/>
        </w:rPr>
        <w:t xml:space="preserve"> </w:t>
      </w:r>
      <w:proofErr w:type="spellStart"/>
      <w:r w:rsidRPr="00486390">
        <w:rPr>
          <w:b/>
          <w:bCs/>
          <w:sz w:val="24"/>
          <w:szCs w:val="24"/>
          <w:lang w:val="en-US"/>
        </w:rPr>
        <w:t>Komite</w:t>
      </w:r>
      <w:proofErr w:type="spellEnd"/>
      <w:r w:rsidRPr="00486390">
        <w:rPr>
          <w:b/>
          <w:bCs/>
          <w:sz w:val="24"/>
          <w:szCs w:val="24"/>
          <w:lang w:val="en-US"/>
        </w:rPr>
        <w:t xml:space="preserve"> Audit </w:t>
      </w:r>
      <w:proofErr w:type="spellStart"/>
      <w:r w:rsidRPr="00486390">
        <w:rPr>
          <w:b/>
          <w:bCs/>
          <w:sz w:val="24"/>
          <w:szCs w:val="24"/>
          <w:lang w:val="en-US"/>
        </w:rPr>
        <w:t>terhadap</w:t>
      </w:r>
      <w:proofErr w:type="spellEnd"/>
      <w:r w:rsidRPr="00486390">
        <w:rPr>
          <w:b/>
          <w:bCs/>
          <w:sz w:val="24"/>
          <w:szCs w:val="24"/>
          <w:lang w:val="en-US"/>
        </w:rPr>
        <w:t xml:space="preserve"> </w:t>
      </w:r>
      <w:proofErr w:type="spellStart"/>
      <w:r w:rsidRPr="00486390">
        <w:rPr>
          <w:b/>
          <w:bCs/>
          <w:sz w:val="24"/>
          <w:szCs w:val="24"/>
          <w:lang w:val="en-US"/>
        </w:rPr>
        <w:t>Kinerja</w:t>
      </w:r>
      <w:proofErr w:type="spellEnd"/>
      <w:r w:rsidRPr="00486390">
        <w:rPr>
          <w:b/>
          <w:bCs/>
          <w:sz w:val="24"/>
          <w:szCs w:val="24"/>
          <w:lang w:val="en-US"/>
        </w:rPr>
        <w:t xml:space="preserve"> </w:t>
      </w:r>
      <w:proofErr w:type="spellStart"/>
      <w:r w:rsidRPr="00486390">
        <w:rPr>
          <w:b/>
          <w:bCs/>
          <w:sz w:val="24"/>
          <w:szCs w:val="24"/>
          <w:lang w:val="en-US"/>
        </w:rPr>
        <w:t>Keuangan</w:t>
      </w:r>
      <w:proofErr w:type="spellEnd"/>
      <w:r w:rsidRPr="00486390">
        <w:rPr>
          <w:b/>
          <w:bCs/>
          <w:sz w:val="24"/>
          <w:szCs w:val="24"/>
          <w:lang w:val="en-US"/>
        </w:rPr>
        <w:t xml:space="preserve"> </w:t>
      </w:r>
    </w:p>
    <w:p w:rsidR="0076020A" w:rsidRDefault="00486390" w:rsidP="00151B10">
      <w:pPr>
        <w:pStyle w:val="ListParagraph"/>
        <w:tabs>
          <w:tab w:val="left" w:pos="1418"/>
        </w:tabs>
        <w:spacing w:before="136" w:line="480" w:lineRule="auto"/>
        <w:ind w:left="993" w:right="49" w:firstLine="0"/>
        <w:rPr>
          <w:sz w:val="24"/>
          <w:szCs w:val="24"/>
          <w:lang w:val="en-US"/>
        </w:rPr>
      </w:pPr>
      <w:r>
        <w:rPr>
          <w:b/>
          <w:bCs/>
          <w:sz w:val="24"/>
          <w:szCs w:val="24"/>
          <w:lang w:val="en-US"/>
        </w:rPr>
        <w:tab/>
      </w:r>
      <w:proofErr w:type="spellStart"/>
      <w:r w:rsidRPr="00486390">
        <w:rPr>
          <w:sz w:val="24"/>
          <w:szCs w:val="24"/>
          <w:lang w:val="en-US"/>
        </w:rPr>
        <w:t>Pen</w:t>
      </w:r>
      <w:r>
        <w:rPr>
          <w:sz w:val="24"/>
          <w:szCs w:val="24"/>
          <w:lang w:val="en-US"/>
        </w:rPr>
        <w:t>elitian</w:t>
      </w:r>
      <w:proofErr w:type="spellEnd"/>
      <w:r w:rsidR="000B260D">
        <w:rPr>
          <w:sz w:val="24"/>
          <w:szCs w:val="24"/>
          <w:lang w:val="en-US"/>
        </w:rPr>
        <w:t xml:space="preserve"> </w:t>
      </w:r>
      <w:r w:rsidR="000B260D">
        <w:rPr>
          <w:sz w:val="24"/>
          <w:szCs w:val="24"/>
          <w:lang w:val="en-US"/>
        </w:rPr>
        <w:fldChar w:fldCharType="begin" w:fldLock="1"/>
      </w:r>
      <w:r w:rsidR="000B260D">
        <w:rPr>
          <w:sz w:val="24"/>
          <w:szCs w:val="24"/>
          <w:lang w:val="en-US"/>
        </w:rPr>
        <w:instrText>ADDIN CSL_CITATION {"citationItems":[{"id":"ITEM-1","itemData":{"author":[{"dropping-particle":"","family":"Rahmawati","given":"I. A.","non-dropping-particle":"","parse-names":false,"suffix":""},{"dropping-particle":"","family":"Rikumahu","given":"","non-dropping-particle":"","parse-names":false,"suffix":""},{"dropping-particle":"","family":"Brady","given":"","non-dropping-particle":"","parse-names":false,"suffix":""},{"dropping-particle":"","family":"Dillak","given":"V. J.","non-dropping-particle":"","parse-names":false,"suffix":""}],"container-title":"Jurnal Akuntansi dan Ekonomi FE Universitas PGRI Kediri","id":"ITEM-1","issued":{"date-parts":[["2017"]]},"page":"54-70","title":"Pengaruh Dewan Direksi, Dewan Komisaris, Komite Audit, dan Corporate Social Responsi- bility terhadap Kinerja Keuangan Perusahaan (Studi Kasus pada Perusahaan Sub-Sektor Pertambangan Batu Bara yang Terdaftar di Bursa Efek Indone- sia Tahun 2013–2015)","type":"article-journal","volume":"2(2)"},"uris":["http://www.mendeley.com/documents/?uuid=c678f975-dc49-461e-9305-a90499e4c7fb"]}],"mendeley":{"formattedCitation":"(Rahmawati et al., 2017)","manualFormatting":"Rahmawati et al., (2017)","plainTextFormattedCitation":"(Rahmawati et al., 2017)","previouslyFormattedCitation":"(Rahmawati et al., 2017)"},"properties":{"noteIndex":0},"schema":"https://github.com/citation-style-language/schema/raw/master/csl-citation.json"}</w:instrText>
      </w:r>
      <w:r w:rsidR="000B260D">
        <w:rPr>
          <w:sz w:val="24"/>
          <w:szCs w:val="24"/>
          <w:lang w:val="en-US"/>
        </w:rPr>
        <w:fldChar w:fldCharType="separate"/>
      </w:r>
      <w:r w:rsidR="000B260D" w:rsidRPr="000B260D">
        <w:rPr>
          <w:noProof/>
          <w:sz w:val="24"/>
          <w:szCs w:val="24"/>
          <w:lang w:val="en-US"/>
        </w:rPr>
        <w:t xml:space="preserve">Rahmawati </w:t>
      </w:r>
      <w:r w:rsidR="000B260D" w:rsidRPr="000B260D">
        <w:rPr>
          <w:i/>
          <w:iCs/>
          <w:noProof/>
          <w:sz w:val="24"/>
          <w:szCs w:val="24"/>
          <w:lang w:val="en-US"/>
        </w:rPr>
        <w:t>et al</w:t>
      </w:r>
      <w:r w:rsidR="000B260D" w:rsidRPr="000B260D">
        <w:rPr>
          <w:noProof/>
          <w:sz w:val="24"/>
          <w:szCs w:val="24"/>
          <w:lang w:val="en-US"/>
        </w:rPr>
        <w:t xml:space="preserve">., </w:t>
      </w:r>
      <w:r w:rsidR="000B260D">
        <w:rPr>
          <w:noProof/>
          <w:sz w:val="24"/>
          <w:szCs w:val="24"/>
          <w:lang w:val="en-US"/>
        </w:rPr>
        <w:t>(</w:t>
      </w:r>
      <w:r w:rsidR="000B260D" w:rsidRPr="000B260D">
        <w:rPr>
          <w:noProof/>
          <w:sz w:val="24"/>
          <w:szCs w:val="24"/>
          <w:lang w:val="en-US"/>
        </w:rPr>
        <w:t>2017)</w:t>
      </w:r>
      <w:r w:rsidR="000B260D">
        <w:rPr>
          <w:sz w:val="24"/>
          <w:szCs w:val="24"/>
          <w:lang w:val="en-US"/>
        </w:rPr>
        <w:fldChar w:fldCharType="end"/>
      </w:r>
      <w:r w:rsidR="006A1386">
        <w:rPr>
          <w:sz w:val="24"/>
          <w:szCs w:val="24"/>
          <w:lang w:val="en-US"/>
        </w:rPr>
        <w:t xml:space="preserve"> </w:t>
      </w:r>
      <w:proofErr w:type="spellStart"/>
      <w:r w:rsidR="006A1386">
        <w:rPr>
          <w:sz w:val="24"/>
          <w:szCs w:val="24"/>
          <w:lang w:val="en-US"/>
        </w:rPr>
        <w:t>meneliti</w:t>
      </w:r>
      <w:proofErr w:type="spellEnd"/>
      <w:r w:rsidR="006A1386">
        <w:rPr>
          <w:sz w:val="24"/>
          <w:szCs w:val="24"/>
          <w:lang w:val="en-US"/>
        </w:rPr>
        <w:t xml:space="preserve"> pada 12 </w:t>
      </w:r>
      <w:proofErr w:type="spellStart"/>
      <w:r w:rsidR="006A1386">
        <w:rPr>
          <w:sz w:val="24"/>
          <w:szCs w:val="24"/>
          <w:lang w:val="en-US"/>
        </w:rPr>
        <w:t>perusahaan</w:t>
      </w:r>
      <w:proofErr w:type="spellEnd"/>
      <w:r w:rsidR="006A1386">
        <w:rPr>
          <w:sz w:val="24"/>
          <w:szCs w:val="24"/>
          <w:lang w:val="en-US"/>
        </w:rPr>
        <w:t xml:space="preserve"> sub </w:t>
      </w:r>
      <w:proofErr w:type="spellStart"/>
      <w:r w:rsidR="006A1386">
        <w:rPr>
          <w:sz w:val="24"/>
          <w:szCs w:val="24"/>
          <w:lang w:val="en-US"/>
        </w:rPr>
        <w:t>sektor</w:t>
      </w:r>
      <w:proofErr w:type="spellEnd"/>
      <w:r w:rsidR="006A1386">
        <w:rPr>
          <w:sz w:val="24"/>
          <w:szCs w:val="24"/>
          <w:lang w:val="en-US"/>
        </w:rPr>
        <w:t xml:space="preserve"> </w:t>
      </w:r>
      <w:proofErr w:type="spellStart"/>
      <w:r w:rsidR="006A1386">
        <w:rPr>
          <w:sz w:val="24"/>
          <w:szCs w:val="24"/>
          <w:lang w:val="en-US"/>
        </w:rPr>
        <w:t>pertambangan</w:t>
      </w:r>
      <w:proofErr w:type="spellEnd"/>
      <w:r w:rsidR="006A1386">
        <w:rPr>
          <w:sz w:val="24"/>
          <w:szCs w:val="24"/>
          <w:lang w:val="en-US"/>
        </w:rPr>
        <w:t xml:space="preserve"> </w:t>
      </w:r>
      <w:proofErr w:type="spellStart"/>
      <w:r w:rsidR="006A1386">
        <w:rPr>
          <w:sz w:val="24"/>
          <w:szCs w:val="24"/>
          <w:lang w:val="en-US"/>
        </w:rPr>
        <w:t>batu</w:t>
      </w:r>
      <w:proofErr w:type="spellEnd"/>
      <w:r w:rsidR="006A1386">
        <w:rPr>
          <w:sz w:val="24"/>
          <w:szCs w:val="24"/>
          <w:lang w:val="en-US"/>
        </w:rPr>
        <w:t xml:space="preserve"> bara yang </w:t>
      </w:r>
      <w:proofErr w:type="spellStart"/>
      <w:r w:rsidR="006A1386">
        <w:rPr>
          <w:sz w:val="24"/>
          <w:szCs w:val="24"/>
          <w:lang w:val="en-US"/>
        </w:rPr>
        <w:t>tercatat</w:t>
      </w:r>
      <w:proofErr w:type="spellEnd"/>
      <w:r w:rsidR="006A1386">
        <w:rPr>
          <w:sz w:val="24"/>
          <w:szCs w:val="24"/>
          <w:lang w:val="en-US"/>
        </w:rPr>
        <w:t xml:space="preserve"> di Bursa </w:t>
      </w:r>
      <w:proofErr w:type="spellStart"/>
      <w:r w:rsidR="006A1386">
        <w:rPr>
          <w:sz w:val="24"/>
          <w:szCs w:val="24"/>
          <w:lang w:val="en-US"/>
        </w:rPr>
        <w:t>Efek</w:t>
      </w:r>
      <w:proofErr w:type="spellEnd"/>
      <w:r w:rsidR="006A1386">
        <w:rPr>
          <w:sz w:val="24"/>
          <w:szCs w:val="24"/>
          <w:lang w:val="en-US"/>
        </w:rPr>
        <w:t xml:space="preserve"> Indonesia (BEI) pada </w:t>
      </w:r>
      <w:proofErr w:type="spellStart"/>
      <w:r w:rsidR="006A1386">
        <w:rPr>
          <w:sz w:val="24"/>
          <w:szCs w:val="24"/>
          <w:lang w:val="en-US"/>
        </w:rPr>
        <w:t>tahun</w:t>
      </w:r>
      <w:proofErr w:type="spellEnd"/>
      <w:r w:rsidR="006A1386">
        <w:rPr>
          <w:sz w:val="24"/>
          <w:szCs w:val="24"/>
          <w:lang w:val="en-US"/>
        </w:rPr>
        <w:t xml:space="preserve"> 2013-2015. Hasil </w:t>
      </w:r>
      <w:proofErr w:type="spellStart"/>
      <w:r w:rsidR="006A1386">
        <w:rPr>
          <w:sz w:val="24"/>
          <w:szCs w:val="24"/>
          <w:lang w:val="en-US"/>
        </w:rPr>
        <w:t>penelitian</w:t>
      </w:r>
      <w:proofErr w:type="spellEnd"/>
      <w:r w:rsidR="006A1386">
        <w:rPr>
          <w:sz w:val="24"/>
          <w:szCs w:val="24"/>
          <w:lang w:val="en-US"/>
        </w:rPr>
        <w:t xml:space="preserve"> </w:t>
      </w:r>
      <w:proofErr w:type="spellStart"/>
      <w:r w:rsidR="006A1386">
        <w:rPr>
          <w:sz w:val="24"/>
          <w:szCs w:val="24"/>
          <w:lang w:val="en-US"/>
        </w:rPr>
        <w:t>menunjukkan</w:t>
      </w:r>
      <w:proofErr w:type="spellEnd"/>
      <w:r w:rsidR="006A1386">
        <w:rPr>
          <w:sz w:val="24"/>
          <w:szCs w:val="24"/>
          <w:lang w:val="en-US"/>
        </w:rPr>
        <w:t xml:space="preserve"> </w:t>
      </w:r>
      <w:proofErr w:type="spellStart"/>
      <w:r w:rsidR="006A1386">
        <w:rPr>
          <w:sz w:val="24"/>
          <w:szCs w:val="24"/>
          <w:lang w:val="en-US"/>
        </w:rPr>
        <w:t>bahwa</w:t>
      </w:r>
      <w:proofErr w:type="spellEnd"/>
      <w:r w:rsidR="006A1386">
        <w:rPr>
          <w:sz w:val="24"/>
          <w:szCs w:val="24"/>
          <w:lang w:val="en-US"/>
        </w:rPr>
        <w:t xml:space="preserve"> </w:t>
      </w:r>
      <w:proofErr w:type="spellStart"/>
      <w:r w:rsidR="006A1386">
        <w:rPr>
          <w:sz w:val="24"/>
          <w:szCs w:val="24"/>
          <w:lang w:val="en-US"/>
        </w:rPr>
        <w:t>tidak</w:t>
      </w:r>
      <w:proofErr w:type="spellEnd"/>
      <w:r w:rsidR="006A1386">
        <w:rPr>
          <w:sz w:val="24"/>
          <w:szCs w:val="24"/>
          <w:lang w:val="en-US"/>
        </w:rPr>
        <w:t xml:space="preserve"> </w:t>
      </w:r>
      <w:proofErr w:type="spellStart"/>
      <w:r w:rsidR="006A1386">
        <w:rPr>
          <w:sz w:val="24"/>
          <w:szCs w:val="24"/>
          <w:lang w:val="en-US"/>
        </w:rPr>
        <w:t>terdapat</w:t>
      </w:r>
      <w:proofErr w:type="spellEnd"/>
      <w:r w:rsidR="006A1386">
        <w:rPr>
          <w:sz w:val="24"/>
          <w:szCs w:val="24"/>
          <w:lang w:val="en-US"/>
        </w:rPr>
        <w:t xml:space="preserve"> </w:t>
      </w:r>
      <w:proofErr w:type="spellStart"/>
      <w:r w:rsidR="006A1386">
        <w:rPr>
          <w:sz w:val="24"/>
          <w:szCs w:val="24"/>
          <w:lang w:val="en-US"/>
        </w:rPr>
        <w:t>pengaruh</w:t>
      </w:r>
      <w:proofErr w:type="spellEnd"/>
      <w:r w:rsidR="006A1386">
        <w:rPr>
          <w:sz w:val="24"/>
          <w:szCs w:val="24"/>
          <w:lang w:val="en-US"/>
        </w:rPr>
        <w:t xml:space="preserve"> </w:t>
      </w:r>
      <w:proofErr w:type="spellStart"/>
      <w:r w:rsidR="006A1386">
        <w:rPr>
          <w:sz w:val="24"/>
          <w:szCs w:val="24"/>
          <w:lang w:val="en-US"/>
        </w:rPr>
        <w:t>antara</w:t>
      </w:r>
      <w:proofErr w:type="spellEnd"/>
      <w:r w:rsidR="006A1386">
        <w:rPr>
          <w:sz w:val="24"/>
          <w:szCs w:val="24"/>
          <w:lang w:val="en-US"/>
        </w:rPr>
        <w:t xml:space="preserve"> </w:t>
      </w:r>
      <w:proofErr w:type="spellStart"/>
      <w:r w:rsidR="006A1386">
        <w:rPr>
          <w:sz w:val="24"/>
          <w:szCs w:val="24"/>
          <w:lang w:val="en-US"/>
        </w:rPr>
        <w:t>besar</w:t>
      </w:r>
      <w:proofErr w:type="spellEnd"/>
      <w:r w:rsidR="006A1386">
        <w:rPr>
          <w:sz w:val="24"/>
          <w:szCs w:val="24"/>
          <w:lang w:val="en-US"/>
        </w:rPr>
        <w:t xml:space="preserve"> </w:t>
      </w:r>
      <w:proofErr w:type="spellStart"/>
      <w:r w:rsidR="006A1386">
        <w:rPr>
          <w:sz w:val="24"/>
          <w:szCs w:val="24"/>
          <w:lang w:val="en-US"/>
        </w:rPr>
        <w:t>kecilnya</w:t>
      </w:r>
      <w:proofErr w:type="spellEnd"/>
      <w:r w:rsidR="006A1386">
        <w:rPr>
          <w:sz w:val="24"/>
          <w:szCs w:val="24"/>
          <w:lang w:val="en-US"/>
        </w:rPr>
        <w:t xml:space="preserve"> </w:t>
      </w:r>
      <w:proofErr w:type="spellStart"/>
      <w:r w:rsidR="006A1386">
        <w:rPr>
          <w:sz w:val="24"/>
          <w:szCs w:val="24"/>
          <w:lang w:val="en-US"/>
        </w:rPr>
        <w:t>jumlah</w:t>
      </w:r>
      <w:proofErr w:type="spellEnd"/>
      <w:r w:rsidR="006A1386">
        <w:rPr>
          <w:sz w:val="24"/>
          <w:szCs w:val="24"/>
          <w:lang w:val="en-US"/>
        </w:rPr>
        <w:t xml:space="preserve"> </w:t>
      </w:r>
      <w:proofErr w:type="spellStart"/>
      <w:r w:rsidR="006A1386">
        <w:rPr>
          <w:sz w:val="24"/>
          <w:szCs w:val="24"/>
          <w:lang w:val="en-US"/>
        </w:rPr>
        <w:t>komite</w:t>
      </w:r>
      <w:proofErr w:type="spellEnd"/>
      <w:r w:rsidR="006A1386">
        <w:rPr>
          <w:sz w:val="24"/>
          <w:szCs w:val="24"/>
          <w:lang w:val="en-US"/>
        </w:rPr>
        <w:t xml:space="preserve"> audit </w:t>
      </w:r>
      <w:proofErr w:type="spellStart"/>
      <w:r w:rsidR="006A1386">
        <w:rPr>
          <w:sz w:val="24"/>
          <w:szCs w:val="24"/>
          <w:lang w:val="en-US"/>
        </w:rPr>
        <w:t>terhadap</w:t>
      </w:r>
      <w:proofErr w:type="spellEnd"/>
      <w:r w:rsidR="006A1386">
        <w:rPr>
          <w:sz w:val="24"/>
          <w:szCs w:val="24"/>
          <w:lang w:val="en-US"/>
        </w:rPr>
        <w:t xml:space="preserve"> </w:t>
      </w:r>
      <w:proofErr w:type="spellStart"/>
      <w:r w:rsidR="006A1386">
        <w:rPr>
          <w:sz w:val="24"/>
          <w:szCs w:val="24"/>
          <w:lang w:val="en-US"/>
        </w:rPr>
        <w:t>kinerja</w:t>
      </w:r>
      <w:proofErr w:type="spellEnd"/>
      <w:r w:rsidR="006A1386">
        <w:rPr>
          <w:sz w:val="24"/>
          <w:szCs w:val="24"/>
          <w:lang w:val="en-US"/>
        </w:rPr>
        <w:t xml:space="preserve"> </w:t>
      </w:r>
      <w:proofErr w:type="spellStart"/>
      <w:r w:rsidR="006A1386">
        <w:rPr>
          <w:sz w:val="24"/>
          <w:szCs w:val="24"/>
          <w:lang w:val="en-US"/>
        </w:rPr>
        <w:t>keuangan</w:t>
      </w:r>
      <w:proofErr w:type="spellEnd"/>
      <w:r w:rsidR="006A1386">
        <w:rPr>
          <w:sz w:val="24"/>
          <w:szCs w:val="24"/>
          <w:lang w:val="en-US"/>
        </w:rPr>
        <w:t xml:space="preserve">. </w:t>
      </w:r>
      <w:proofErr w:type="spellStart"/>
      <w:r w:rsidR="006A1386">
        <w:rPr>
          <w:sz w:val="24"/>
          <w:szCs w:val="24"/>
          <w:lang w:val="en-US"/>
        </w:rPr>
        <w:t>Selanjutnya</w:t>
      </w:r>
      <w:proofErr w:type="spellEnd"/>
      <w:r w:rsidR="006A1386">
        <w:rPr>
          <w:sz w:val="24"/>
          <w:szCs w:val="24"/>
          <w:lang w:val="en-US"/>
        </w:rPr>
        <w:t xml:space="preserve">, </w:t>
      </w:r>
      <w:proofErr w:type="spellStart"/>
      <w:r w:rsidR="006A1386">
        <w:rPr>
          <w:sz w:val="24"/>
          <w:szCs w:val="24"/>
          <w:lang w:val="en-US"/>
        </w:rPr>
        <w:t>penelitian</w:t>
      </w:r>
      <w:proofErr w:type="spellEnd"/>
      <w:r w:rsidR="006A1386">
        <w:rPr>
          <w:sz w:val="24"/>
          <w:szCs w:val="24"/>
          <w:lang w:val="en-US"/>
        </w:rPr>
        <w:t xml:space="preserve"> </w:t>
      </w:r>
      <w:r w:rsidR="000B260D">
        <w:rPr>
          <w:sz w:val="24"/>
          <w:szCs w:val="24"/>
          <w:lang w:val="en-US"/>
        </w:rPr>
        <w:fldChar w:fldCharType="begin" w:fldLock="1"/>
      </w:r>
      <w:r w:rsidR="000B260D">
        <w:rPr>
          <w:sz w:val="24"/>
          <w:szCs w:val="24"/>
          <w:lang w:val="en-US"/>
        </w:rPr>
        <w:instrText>ADDIN CSL_CITATION {"citationItems":[{"id":"ITEM-1","itemData":{"author":[{"dropping-particle":"","family":"Sarafina","given":"S.","non-dropping-particle":"","parse-names":false,"suffix":""},{"dropping-particle":"","family":"Saifi","given":"M.","non-dropping-particle":"","parse-names":false,"suffix":""}],"container-title":"Jurnal Administrasi Bisnis","id":"ITEM-1","issued":{"date-parts":[["2017"]]},"page":"108-117","title":"Pengaruh Good Corporate Governance Terhadap Kinerja Keuangan Dan Nilai Perusahaan (Studi Pada Badan Usaha Milik Negara (BUMN) Yang Terdaftar Di Bursa Efek Indonesia Periode 2012 2015)","type":"article-journal","volume":"50(3)"},"uris":["http://www.mendeley.com/documents/?uuid=03dd0e7e-a76f-44aa-a4f8-e402855bfd26"]}],"mendeley":{"formattedCitation":"(Sarafina &amp; Saifi, 2017)","manualFormatting":"Sarafina &amp; Saifi (2017)","plainTextFormattedCitation":"(Sarafina &amp; Saifi, 2017)","previouslyFormattedCitation":"(Sarafina &amp; Saifi, 2017)"},"properties":{"noteIndex":0},"schema":"https://github.com/citation-style-language/schema/raw/master/csl-citation.json"}</w:instrText>
      </w:r>
      <w:r w:rsidR="000B260D">
        <w:rPr>
          <w:sz w:val="24"/>
          <w:szCs w:val="24"/>
          <w:lang w:val="en-US"/>
        </w:rPr>
        <w:fldChar w:fldCharType="separate"/>
      </w:r>
      <w:r w:rsidR="000B260D" w:rsidRPr="000B260D">
        <w:rPr>
          <w:noProof/>
          <w:sz w:val="24"/>
          <w:szCs w:val="24"/>
          <w:lang w:val="en-US"/>
        </w:rPr>
        <w:t xml:space="preserve">Sarafina &amp; Saifi </w:t>
      </w:r>
      <w:r w:rsidR="000B260D">
        <w:rPr>
          <w:noProof/>
          <w:sz w:val="24"/>
          <w:szCs w:val="24"/>
          <w:lang w:val="en-US"/>
        </w:rPr>
        <w:t>(</w:t>
      </w:r>
      <w:r w:rsidR="000B260D" w:rsidRPr="000B260D">
        <w:rPr>
          <w:noProof/>
          <w:sz w:val="24"/>
          <w:szCs w:val="24"/>
          <w:lang w:val="en-US"/>
        </w:rPr>
        <w:t>2017)</w:t>
      </w:r>
      <w:r w:rsidR="000B260D">
        <w:rPr>
          <w:sz w:val="24"/>
          <w:szCs w:val="24"/>
          <w:lang w:val="en-US"/>
        </w:rPr>
        <w:fldChar w:fldCharType="end"/>
      </w:r>
      <w:r w:rsidR="000B260D">
        <w:rPr>
          <w:sz w:val="24"/>
          <w:szCs w:val="24"/>
          <w:lang w:val="en-US"/>
        </w:rPr>
        <w:t xml:space="preserve"> </w:t>
      </w:r>
      <w:proofErr w:type="spellStart"/>
      <w:r w:rsidR="006A1386">
        <w:rPr>
          <w:sz w:val="24"/>
          <w:szCs w:val="24"/>
          <w:lang w:val="en-US"/>
        </w:rPr>
        <w:t>meneliti</w:t>
      </w:r>
      <w:proofErr w:type="spellEnd"/>
      <w:r w:rsidR="006A1386">
        <w:rPr>
          <w:sz w:val="24"/>
          <w:szCs w:val="24"/>
          <w:lang w:val="en-US"/>
        </w:rPr>
        <w:t xml:space="preserve"> 10 </w:t>
      </w:r>
      <w:proofErr w:type="spellStart"/>
      <w:r w:rsidR="006A1386">
        <w:rPr>
          <w:sz w:val="24"/>
          <w:szCs w:val="24"/>
          <w:lang w:val="en-US"/>
        </w:rPr>
        <w:t>perusahaan</w:t>
      </w:r>
      <w:proofErr w:type="spellEnd"/>
      <w:r w:rsidR="006A1386">
        <w:rPr>
          <w:sz w:val="24"/>
          <w:szCs w:val="24"/>
          <w:lang w:val="en-US"/>
        </w:rPr>
        <w:t xml:space="preserve"> </w:t>
      </w:r>
      <w:proofErr w:type="spellStart"/>
      <w:r w:rsidR="006A1386">
        <w:rPr>
          <w:sz w:val="24"/>
          <w:szCs w:val="24"/>
          <w:lang w:val="en-US"/>
        </w:rPr>
        <w:t>sektor</w:t>
      </w:r>
      <w:proofErr w:type="spellEnd"/>
      <w:r w:rsidR="006A1386">
        <w:rPr>
          <w:sz w:val="24"/>
          <w:szCs w:val="24"/>
          <w:lang w:val="en-US"/>
        </w:rPr>
        <w:t xml:space="preserve"> Badan Usaha </w:t>
      </w:r>
      <w:proofErr w:type="spellStart"/>
      <w:r w:rsidR="006A1386">
        <w:rPr>
          <w:sz w:val="24"/>
          <w:szCs w:val="24"/>
          <w:lang w:val="en-US"/>
        </w:rPr>
        <w:t>Milik</w:t>
      </w:r>
      <w:proofErr w:type="spellEnd"/>
      <w:r w:rsidR="006A1386">
        <w:rPr>
          <w:sz w:val="24"/>
          <w:szCs w:val="24"/>
          <w:lang w:val="en-US"/>
        </w:rPr>
        <w:t xml:space="preserve"> Negara (BUMN) pada </w:t>
      </w:r>
      <w:proofErr w:type="spellStart"/>
      <w:r w:rsidR="006A1386">
        <w:rPr>
          <w:sz w:val="24"/>
          <w:szCs w:val="24"/>
          <w:lang w:val="en-US"/>
        </w:rPr>
        <w:t>tahun</w:t>
      </w:r>
      <w:proofErr w:type="spellEnd"/>
      <w:r w:rsidR="006A1386">
        <w:rPr>
          <w:sz w:val="24"/>
          <w:szCs w:val="24"/>
          <w:lang w:val="en-US"/>
        </w:rPr>
        <w:t xml:space="preserve"> 2017. Hasil </w:t>
      </w:r>
      <w:proofErr w:type="spellStart"/>
      <w:r w:rsidR="006A1386">
        <w:rPr>
          <w:sz w:val="24"/>
          <w:szCs w:val="24"/>
          <w:lang w:val="en-US"/>
        </w:rPr>
        <w:t>penelitian</w:t>
      </w:r>
      <w:proofErr w:type="spellEnd"/>
      <w:r w:rsidR="006A1386">
        <w:rPr>
          <w:sz w:val="24"/>
          <w:szCs w:val="24"/>
          <w:lang w:val="en-US"/>
        </w:rPr>
        <w:t xml:space="preserve"> </w:t>
      </w:r>
      <w:proofErr w:type="spellStart"/>
      <w:r w:rsidR="006A1386">
        <w:rPr>
          <w:sz w:val="24"/>
          <w:szCs w:val="24"/>
          <w:lang w:val="en-US"/>
        </w:rPr>
        <w:t>menunjukkan</w:t>
      </w:r>
      <w:proofErr w:type="spellEnd"/>
      <w:r w:rsidR="006A1386">
        <w:rPr>
          <w:sz w:val="24"/>
          <w:szCs w:val="24"/>
          <w:lang w:val="en-US"/>
        </w:rPr>
        <w:t xml:space="preserve"> </w:t>
      </w:r>
      <w:proofErr w:type="spellStart"/>
      <w:r w:rsidR="006A1386">
        <w:rPr>
          <w:sz w:val="24"/>
          <w:szCs w:val="24"/>
          <w:lang w:val="en-US"/>
        </w:rPr>
        <w:t>bahwa</w:t>
      </w:r>
      <w:proofErr w:type="spellEnd"/>
      <w:r w:rsidR="006A1386">
        <w:rPr>
          <w:sz w:val="24"/>
          <w:szCs w:val="24"/>
          <w:lang w:val="en-US"/>
        </w:rPr>
        <w:t xml:space="preserve"> </w:t>
      </w:r>
      <w:proofErr w:type="spellStart"/>
      <w:r w:rsidR="006A1386">
        <w:rPr>
          <w:sz w:val="24"/>
          <w:szCs w:val="24"/>
          <w:lang w:val="en-US"/>
        </w:rPr>
        <w:t>ditemukan</w:t>
      </w:r>
      <w:proofErr w:type="spellEnd"/>
      <w:r w:rsidR="006A1386">
        <w:rPr>
          <w:sz w:val="24"/>
          <w:szCs w:val="24"/>
          <w:lang w:val="en-US"/>
        </w:rPr>
        <w:t xml:space="preserve"> </w:t>
      </w:r>
      <w:proofErr w:type="spellStart"/>
      <w:r w:rsidR="006A1386">
        <w:rPr>
          <w:sz w:val="24"/>
          <w:szCs w:val="24"/>
          <w:lang w:val="en-US"/>
        </w:rPr>
        <w:t>pengaruh</w:t>
      </w:r>
      <w:proofErr w:type="spellEnd"/>
      <w:r w:rsidR="006A1386">
        <w:rPr>
          <w:sz w:val="24"/>
          <w:szCs w:val="24"/>
          <w:lang w:val="en-US"/>
        </w:rPr>
        <w:t xml:space="preserve"> </w:t>
      </w:r>
      <w:proofErr w:type="spellStart"/>
      <w:r w:rsidR="006A1386">
        <w:rPr>
          <w:sz w:val="24"/>
          <w:szCs w:val="24"/>
          <w:lang w:val="en-US"/>
        </w:rPr>
        <w:t>positif</w:t>
      </w:r>
      <w:proofErr w:type="spellEnd"/>
      <w:r w:rsidR="006A1386">
        <w:rPr>
          <w:sz w:val="24"/>
          <w:szCs w:val="24"/>
          <w:lang w:val="en-US"/>
        </w:rPr>
        <w:t xml:space="preserve"> </w:t>
      </w:r>
      <w:proofErr w:type="spellStart"/>
      <w:r w:rsidR="006A1386">
        <w:rPr>
          <w:sz w:val="24"/>
          <w:szCs w:val="24"/>
          <w:lang w:val="en-US"/>
        </w:rPr>
        <w:t>antara</w:t>
      </w:r>
      <w:proofErr w:type="spellEnd"/>
      <w:r w:rsidR="006A1386">
        <w:rPr>
          <w:sz w:val="24"/>
          <w:szCs w:val="24"/>
          <w:lang w:val="en-US"/>
        </w:rPr>
        <w:t xml:space="preserve"> </w:t>
      </w:r>
      <w:proofErr w:type="spellStart"/>
      <w:r w:rsidR="006A1386">
        <w:rPr>
          <w:sz w:val="24"/>
          <w:szCs w:val="24"/>
          <w:lang w:val="en-US"/>
        </w:rPr>
        <w:t>komite</w:t>
      </w:r>
      <w:proofErr w:type="spellEnd"/>
      <w:r w:rsidR="006A1386">
        <w:rPr>
          <w:sz w:val="24"/>
          <w:szCs w:val="24"/>
          <w:lang w:val="en-US"/>
        </w:rPr>
        <w:t xml:space="preserve"> audit </w:t>
      </w:r>
      <w:proofErr w:type="spellStart"/>
      <w:r w:rsidR="0076020A">
        <w:rPr>
          <w:sz w:val="24"/>
          <w:szCs w:val="24"/>
          <w:lang w:val="en-US"/>
        </w:rPr>
        <w:t>terhadap</w:t>
      </w:r>
      <w:proofErr w:type="spellEnd"/>
      <w:r w:rsidR="0076020A">
        <w:rPr>
          <w:sz w:val="24"/>
          <w:szCs w:val="24"/>
          <w:lang w:val="en-US"/>
        </w:rPr>
        <w:t xml:space="preserve"> </w:t>
      </w:r>
      <w:proofErr w:type="spellStart"/>
      <w:r w:rsidR="0076020A">
        <w:rPr>
          <w:sz w:val="24"/>
          <w:szCs w:val="24"/>
          <w:lang w:val="en-US"/>
        </w:rPr>
        <w:t>kinerja</w:t>
      </w:r>
      <w:proofErr w:type="spellEnd"/>
      <w:r w:rsidR="0076020A">
        <w:rPr>
          <w:sz w:val="24"/>
          <w:szCs w:val="24"/>
          <w:lang w:val="en-US"/>
        </w:rPr>
        <w:t xml:space="preserve"> </w:t>
      </w:r>
      <w:proofErr w:type="spellStart"/>
      <w:r w:rsidR="0076020A">
        <w:rPr>
          <w:sz w:val="24"/>
          <w:szCs w:val="24"/>
          <w:lang w:val="en-US"/>
        </w:rPr>
        <w:t>keuangan</w:t>
      </w:r>
      <w:proofErr w:type="spellEnd"/>
      <w:r w:rsidR="0076020A">
        <w:rPr>
          <w:sz w:val="24"/>
          <w:szCs w:val="24"/>
          <w:lang w:val="en-US"/>
        </w:rPr>
        <w:t xml:space="preserve">. </w:t>
      </w:r>
      <w:proofErr w:type="spellStart"/>
      <w:r w:rsidR="0076020A">
        <w:rPr>
          <w:sz w:val="24"/>
          <w:szCs w:val="24"/>
          <w:lang w:val="en-US"/>
        </w:rPr>
        <w:t>Penelitian</w:t>
      </w:r>
      <w:proofErr w:type="spellEnd"/>
      <w:r w:rsidR="0076020A">
        <w:rPr>
          <w:sz w:val="24"/>
          <w:szCs w:val="24"/>
          <w:lang w:val="en-US"/>
        </w:rPr>
        <w:t xml:space="preserve"> </w:t>
      </w:r>
      <w:r w:rsidR="000B260D">
        <w:rPr>
          <w:sz w:val="24"/>
          <w:szCs w:val="24"/>
          <w:lang w:val="en-US"/>
        </w:rPr>
        <w:fldChar w:fldCharType="begin" w:fldLock="1"/>
      </w:r>
      <w:r w:rsidR="00EE718B">
        <w:rPr>
          <w:sz w:val="24"/>
          <w:szCs w:val="24"/>
          <w:lang w:val="en-US"/>
        </w:rPr>
        <w:instrText>ADDIN CSL_CITATION {"citationItems":[{"id":"ITEM-1","itemData":{"DOI":"10.1108/PAR-10-2018-0079","ISSN":"20415494","abstract":"Purpose: This study aims to investigate the effects of corporate board and audit committee characteristics and ownership structures on market-based financial performance of listed firms in Thailand. Design/methodology/approach: It applies system GMM (generalized method of moments) as the baseline estimator approach, and ordinary least squares and fixed effects for robustness checks on a sample of 452 firms listed on the Thai Stock Exchange for the period 2000-2016. Findings: Relying mainly on the system GMM estimator, the empirical results indicate some emerging trends in the Thai economy. Contrary to expectations for an emerging market and prior research findings, ownership structures, particularly ownership concentration and family ownership, appear to have no significant influence on market-based firm performance, while managerial ownership exerts a positive effect on performance. Moreover, as expected, board structure variables such as board independence; size; meeting and dual role; and audit committee meeting show significant explanatory power on market-based firm performance in Thai firms. Practical implications: These findings are important for policymakers in constructing an appropriate set of governance mechanisms in an emerging market context, and for corporate entities and investors in shaping their understanding of corporate governance in the Thai institutional context. Originality/value: Unlike previous literature on the Thai market, this study is the first to use the more advanced econometric method known as system GMM estimator for addressing causality/endogeneity issues in governance–performance relationships. The findings indicate new trends in the explanatory power of ownership structure variables on market-based firm performance in Thai-listed firms.","author":[{"dropping-particle":"","family":"Farooque","given":"Omar","non-dropping-particle":"Al","parse-names":false,"suffix":""},{"dropping-particle":"","family":"Buachoom","given":"Wonlop","non-dropping-particle":"","parse-names":false,"suffix":""},{"dropping-particle":"","family":"Sun","given":"Lan","non-dropping-particle":"","parse-names":false,"suffix":""}],"container-title":"Pacific Accounting Review","id":"ITEM-1","issue":"1","issued":{"date-parts":[["2020"]]},"page":"54-81","title":"Board, audit committee, ownership and financial performance – emerging trends from Thailand","type":"article-journal","volume":"32"},"uris":["http://www.mendeley.com/documents/?uuid=f94a04b0-0ea3-48d9-a606-f17e4db3fda1"]}],"mendeley":{"formattedCitation":"(Al Farooque et al., 2020)","manualFormatting":"Al Farooque et al., (2020)","plainTextFormattedCitation":"(Al Farooque et al., 2020)","previouslyFormattedCitation":"(Al Farooque et al., 2020)"},"properties":{"noteIndex":0},"schema":"https://github.com/citation-style-language/schema/raw/master/csl-citation.json"}</w:instrText>
      </w:r>
      <w:r w:rsidR="000B260D">
        <w:rPr>
          <w:sz w:val="24"/>
          <w:szCs w:val="24"/>
          <w:lang w:val="en-US"/>
        </w:rPr>
        <w:fldChar w:fldCharType="separate"/>
      </w:r>
      <w:r w:rsidR="000B260D" w:rsidRPr="000B260D">
        <w:rPr>
          <w:noProof/>
          <w:sz w:val="24"/>
          <w:szCs w:val="24"/>
          <w:lang w:val="en-US"/>
        </w:rPr>
        <w:t xml:space="preserve">Al Farooque </w:t>
      </w:r>
      <w:r w:rsidR="000B260D" w:rsidRPr="000B260D">
        <w:rPr>
          <w:i/>
          <w:iCs/>
          <w:noProof/>
          <w:sz w:val="24"/>
          <w:szCs w:val="24"/>
          <w:lang w:val="en-US"/>
        </w:rPr>
        <w:t>et al.,</w:t>
      </w:r>
      <w:r w:rsidR="000B260D" w:rsidRPr="000B260D">
        <w:rPr>
          <w:noProof/>
          <w:sz w:val="24"/>
          <w:szCs w:val="24"/>
          <w:lang w:val="en-US"/>
        </w:rPr>
        <w:t xml:space="preserve"> </w:t>
      </w:r>
      <w:r w:rsidR="000B260D">
        <w:rPr>
          <w:noProof/>
          <w:sz w:val="24"/>
          <w:szCs w:val="24"/>
          <w:lang w:val="en-US"/>
        </w:rPr>
        <w:lastRenderedPageBreak/>
        <w:t>(</w:t>
      </w:r>
      <w:r w:rsidR="000B260D" w:rsidRPr="000B260D">
        <w:rPr>
          <w:noProof/>
          <w:sz w:val="24"/>
          <w:szCs w:val="24"/>
          <w:lang w:val="en-US"/>
        </w:rPr>
        <w:t>2020)</w:t>
      </w:r>
      <w:r w:rsidR="000B260D">
        <w:rPr>
          <w:sz w:val="24"/>
          <w:szCs w:val="24"/>
          <w:lang w:val="en-US"/>
        </w:rPr>
        <w:fldChar w:fldCharType="end"/>
      </w:r>
      <w:r w:rsidR="000B260D">
        <w:rPr>
          <w:sz w:val="24"/>
          <w:szCs w:val="24"/>
          <w:lang w:val="en-US"/>
        </w:rPr>
        <w:t xml:space="preserve"> </w:t>
      </w:r>
      <w:proofErr w:type="spellStart"/>
      <w:r w:rsidR="0076020A">
        <w:rPr>
          <w:sz w:val="24"/>
          <w:szCs w:val="24"/>
          <w:lang w:val="en-US"/>
        </w:rPr>
        <w:t>meneliti</w:t>
      </w:r>
      <w:proofErr w:type="spellEnd"/>
      <w:r w:rsidR="0076020A">
        <w:rPr>
          <w:sz w:val="24"/>
          <w:szCs w:val="24"/>
          <w:lang w:val="en-US"/>
        </w:rPr>
        <w:t xml:space="preserve"> pada 452 </w:t>
      </w:r>
      <w:proofErr w:type="spellStart"/>
      <w:r w:rsidR="0076020A">
        <w:rPr>
          <w:sz w:val="24"/>
          <w:szCs w:val="24"/>
          <w:lang w:val="en-US"/>
        </w:rPr>
        <w:t>perusahaan</w:t>
      </w:r>
      <w:proofErr w:type="spellEnd"/>
      <w:r w:rsidR="0076020A">
        <w:rPr>
          <w:sz w:val="24"/>
          <w:szCs w:val="24"/>
          <w:lang w:val="en-US"/>
        </w:rPr>
        <w:t xml:space="preserve"> </w:t>
      </w:r>
      <w:proofErr w:type="spellStart"/>
      <w:r w:rsidR="0076020A">
        <w:rPr>
          <w:sz w:val="24"/>
          <w:szCs w:val="24"/>
          <w:lang w:val="en-US"/>
        </w:rPr>
        <w:t>berbasis</w:t>
      </w:r>
      <w:proofErr w:type="spellEnd"/>
      <w:r w:rsidR="0076020A">
        <w:rPr>
          <w:sz w:val="24"/>
          <w:szCs w:val="24"/>
          <w:lang w:val="en-US"/>
        </w:rPr>
        <w:t xml:space="preserve"> pasar yang </w:t>
      </w:r>
      <w:proofErr w:type="spellStart"/>
      <w:r w:rsidR="0076020A">
        <w:rPr>
          <w:sz w:val="24"/>
          <w:szCs w:val="24"/>
          <w:lang w:val="en-US"/>
        </w:rPr>
        <w:t>terdaftar</w:t>
      </w:r>
      <w:proofErr w:type="spellEnd"/>
      <w:r w:rsidR="0076020A">
        <w:rPr>
          <w:sz w:val="24"/>
          <w:szCs w:val="24"/>
          <w:lang w:val="en-US"/>
        </w:rPr>
        <w:t xml:space="preserve"> </w:t>
      </w:r>
      <w:proofErr w:type="spellStart"/>
      <w:r w:rsidR="0076020A">
        <w:rPr>
          <w:sz w:val="24"/>
          <w:szCs w:val="24"/>
          <w:lang w:val="en-US"/>
        </w:rPr>
        <w:t>dalam</w:t>
      </w:r>
      <w:proofErr w:type="spellEnd"/>
      <w:r w:rsidR="0076020A">
        <w:rPr>
          <w:sz w:val="24"/>
          <w:szCs w:val="24"/>
          <w:lang w:val="en-US"/>
        </w:rPr>
        <w:t xml:space="preserve"> Bursa </w:t>
      </w:r>
      <w:proofErr w:type="spellStart"/>
      <w:r w:rsidR="0076020A">
        <w:rPr>
          <w:sz w:val="24"/>
          <w:szCs w:val="24"/>
          <w:lang w:val="en-US"/>
        </w:rPr>
        <w:t>Efek</w:t>
      </w:r>
      <w:proofErr w:type="spellEnd"/>
      <w:r w:rsidR="0076020A">
        <w:rPr>
          <w:sz w:val="24"/>
          <w:szCs w:val="24"/>
          <w:lang w:val="en-US"/>
        </w:rPr>
        <w:t xml:space="preserve"> Thailand pada </w:t>
      </w:r>
      <w:proofErr w:type="spellStart"/>
      <w:r w:rsidR="0076020A">
        <w:rPr>
          <w:sz w:val="24"/>
          <w:szCs w:val="24"/>
          <w:lang w:val="en-US"/>
        </w:rPr>
        <w:t>tahun</w:t>
      </w:r>
      <w:proofErr w:type="spellEnd"/>
      <w:r w:rsidR="0076020A">
        <w:rPr>
          <w:sz w:val="24"/>
          <w:szCs w:val="24"/>
          <w:lang w:val="en-US"/>
        </w:rPr>
        <w:t xml:space="preserve"> 2000-2016. Hasil </w:t>
      </w:r>
      <w:proofErr w:type="spellStart"/>
      <w:r w:rsidR="0076020A">
        <w:rPr>
          <w:sz w:val="24"/>
          <w:szCs w:val="24"/>
          <w:lang w:val="en-US"/>
        </w:rPr>
        <w:t>penelitian</w:t>
      </w:r>
      <w:proofErr w:type="spellEnd"/>
      <w:r w:rsidR="0076020A">
        <w:rPr>
          <w:sz w:val="24"/>
          <w:szCs w:val="24"/>
          <w:lang w:val="en-US"/>
        </w:rPr>
        <w:t xml:space="preserve"> </w:t>
      </w:r>
      <w:proofErr w:type="spellStart"/>
      <w:r w:rsidR="0076020A">
        <w:rPr>
          <w:sz w:val="24"/>
          <w:szCs w:val="24"/>
          <w:lang w:val="en-US"/>
        </w:rPr>
        <w:t>menunjukkan</w:t>
      </w:r>
      <w:proofErr w:type="spellEnd"/>
      <w:r w:rsidR="0076020A">
        <w:rPr>
          <w:sz w:val="24"/>
          <w:szCs w:val="24"/>
          <w:lang w:val="en-US"/>
        </w:rPr>
        <w:t xml:space="preserve"> </w:t>
      </w:r>
      <w:proofErr w:type="spellStart"/>
      <w:r w:rsidR="0076020A">
        <w:rPr>
          <w:sz w:val="24"/>
          <w:szCs w:val="24"/>
          <w:lang w:val="en-US"/>
        </w:rPr>
        <w:t>bahwa</w:t>
      </w:r>
      <w:proofErr w:type="spellEnd"/>
      <w:r w:rsidR="0076020A">
        <w:rPr>
          <w:sz w:val="24"/>
          <w:szCs w:val="24"/>
          <w:lang w:val="en-US"/>
        </w:rPr>
        <w:t xml:space="preserve"> </w:t>
      </w:r>
      <w:proofErr w:type="spellStart"/>
      <w:r w:rsidR="002E3F27">
        <w:rPr>
          <w:sz w:val="24"/>
          <w:szCs w:val="24"/>
          <w:lang w:val="en-US"/>
        </w:rPr>
        <w:t>komite</w:t>
      </w:r>
      <w:proofErr w:type="spellEnd"/>
      <w:r w:rsidR="002E3F27">
        <w:rPr>
          <w:sz w:val="24"/>
          <w:szCs w:val="24"/>
          <w:lang w:val="en-US"/>
        </w:rPr>
        <w:t xml:space="preserve"> audit </w:t>
      </w:r>
      <w:proofErr w:type="spellStart"/>
      <w:r w:rsidR="002E3F27">
        <w:rPr>
          <w:sz w:val="24"/>
          <w:szCs w:val="24"/>
          <w:lang w:val="en-US"/>
        </w:rPr>
        <w:t>ber</w:t>
      </w:r>
      <w:r w:rsidR="0076020A">
        <w:rPr>
          <w:sz w:val="24"/>
          <w:szCs w:val="24"/>
          <w:lang w:val="en-US"/>
        </w:rPr>
        <w:t>pengaruh</w:t>
      </w:r>
      <w:proofErr w:type="spellEnd"/>
      <w:r w:rsidR="0076020A">
        <w:rPr>
          <w:sz w:val="24"/>
          <w:szCs w:val="24"/>
          <w:lang w:val="en-US"/>
        </w:rPr>
        <w:t xml:space="preserve"> </w:t>
      </w:r>
      <w:proofErr w:type="spellStart"/>
      <w:r w:rsidR="0076020A">
        <w:rPr>
          <w:sz w:val="24"/>
          <w:szCs w:val="24"/>
          <w:lang w:val="en-US"/>
        </w:rPr>
        <w:t>negatif</w:t>
      </w:r>
      <w:proofErr w:type="spellEnd"/>
      <w:r w:rsidR="0076020A">
        <w:rPr>
          <w:sz w:val="24"/>
          <w:szCs w:val="24"/>
          <w:lang w:val="en-US"/>
        </w:rPr>
        <w:t xml:space="preserve"> </w:t>
      </w:r>
      <w:proofErr w:type="spellStart"/>
      <w:r w:rsidR="0076020A">
        <w:rPr>
          <w:sz w:val="24"/>
          <w:szCs w:val="24"/>
          <w:lang w:val="en-US"/>
        </w:rPr>
        <w:t>signifikan</w:t>
      </w:r>
      <w:proofErr w:type="spellEnd"/>
      <w:r w:rsidR="002E3F27">
        <w:rPr>
          <w:sz w:val="24"/>
          <w:szCs w:val="24"/>
          <w:lang w:val="en-US"/>
        </w:rPr>
        <w:t xml:space="preserve"> </w:t>
      </w:r>
      <w:proofErr w:type="spellStart"/>
      <w:r w:rsidR="0076020A">
        <w:rPr>
          <w:sz w:val="24"/>
          <w:szCs w:val="24"/>
          <w:lang w:val="en-US"/>
        </w:rPr>
        <w:t>terhadap</w:t>
      </w:r>
      <w:proofErr w:type="spellEnd"/>
      <w:r w:rsidR="0076020A">
        <w:rPr>
          <w:sz w:val="24"/>
          <w:szCs w:val="24"/>
          <w:lang w:val="en-US"/>
        </w:rPr>
        <w:t xml:space="preserve"> </w:t>
      </w:r>
      <w:proofErr w:type="spellStart"/>
      <w:r w:rsidR="0076020A">
        <w:rPr>
          <w:sz w:val="24"/>
          <w:szCs w:val="24"/>
          <w:lang w:val="en-US"/>
        </w:rPr>
        <w:t>kinerja</w:t>
      </w:r>
      <w:proofErr w:type="spellEnd"/>
      <w:r w:rsidR="0076020A">
        <w:rPr>
          <w:sz w:val="24"/>
          <w:szCs w:val="24"/>
          <w:lang w:val="en-US"/>
        </w:rPr>
        <w:t xml:space="preserve"> </w:t>
      </w:r>
      <w:proofErr w:type="spellStart"/>
      <w:r w:rsidR="0076020A">
        <w:rPr>
          <w:sz w:val="24"/>
          <w:szCs w:val="24"/>
          <w:lang w:val="en-US"/>
        </w:rPr>
        <w:t>keuangan</w:t>
      </w:r>
      <w:proofErr w:type="spellEnd"/>
      <w:r w:rsidR="0076020A">
        <w:rPr>
          <w:sz w:val="24"/>
          <w:szCs w:val="24"/>
          <w:lang w:val="en-US"/>
        </w:rPr>
        <w:t xml:space="preserve">. </w:t>
      </w:r>
      <w:proofErr w:type="spellStart"/>
      <w:r w:rsidR="0076020A">
        <w:rPr>
          <w:sz w:val="24"/>
          <w:szCs w:val="24"/>
          <w:lang w:val="en-US"/>
        </w:rPr>
        <w:t>Selanjutnya</w:t>
      </w:r>
      <w:proofErr w:type="spellEnd"/>
      <w:r w:rsidR="0076020A">
        <w:rPr>
          <w:sz w:val="24"/>
          <w:szCs w:val="24"/>
          <w:lang w:val="en-US"/>
        </w:rPr>
        <w:t xml:space="preserve">, </w:t>
      </w:r>
      <w:proofErr w:type="spellStart"/>
      <w:r w:rsidR="0076020A">
        <w:rPr>
          <w:sz w:val="24"/>
          <w:szCs w:val="24"/>
          <w:lang w:val="en-US"/>
        </w:rPr>
        <w:t>penelitian</w:t>
      </w:r>
      <w:proofErr w:type="spellEnd"/>
      <w:r w:rsidR="00EE718B">
        <w:rPr>
          <w:sz w:val="24"/>
          <w:szCs w:val="24"/>
          <w:lang w:val="en-US"/>
        </w:rPr>
        <w:t xml:space="preserve"> </w:t>
      </w:r>
      <w:r w:rsidR="00EE718B">
        <w:rPr>
          <w:sz w:val="24"/>
          <w:szCs w:val="24"/>
          <w:lang w:val="en-US"/>
        </w:rPr>
        <w:fldChar w:fldCharType="begin" w:fldLock="1"/>
      </w:r>
      <w:r w:rsidR="00EE718B">
        <w:rPr>
          <w:sz w:val="24"/>
          <w:szCs w:val="24"/>
          <w:lang w:val="en-US"/>
        </w:rPr>
        <w:instrText>ADDIN CSL_CITATION {"citationItems":[{"id":"ITEM-1","itemData":{"author":[{"dropping-particle":"","family":"Ningsih","given":"T. W.","non-dropping-particle":"","parse-names":false,"suffix":""},{"dropping-particle":"","family":"Titisari","given":"K.H.","non-dropping-particle":"","parse-names":false,"suffix":""},{"dropping-particle":"","family":"Nurlaela","given":"S.","non-dropping-particle":"","parse-names":false,"suffix":""}],"container-title":"Proseding Seminar Nasional Akuntansi","id":"ITEM-1","issued":{"date-parts":[["2020"]]},"title":"Pengaruh Corporate Governance Terhadap Financial Performance","type":"article-journal","volume":"2(1)"},"uris":["http://www.mendeley.com/documents/?uuid=5e1f2917-d4ba-4706-8056-123f341fb650"]}],"mendeley":{"formattedCitation":"(T. W. Ningsih et al., 2020)","manualFormatting":"T. W. Ningsih et al., 2020)","plainTextFormattedCitation":"(T. W. Ningsih et al., 2020)","previouslyFormattedCitation":"(T. W. Ningsih et al., 2020)"},"properties":{"noteIndex":0},"schema":"https://github.com/citation-style-language/schema/raw/master/csl-citation.json"}</w:instrText>
      </w:r>
      <w:r w:rsidR="00EE718B">
        <w:rPr>
          <w:sz w:val="24"/>
          <w:szCs w:val="24"/>
          <w:lang w:val="en-US"/>
        </w:rPr>
        <w:fldChar w:fldCharType="separate"/>
      </w:r>
      <w:r w:rsidR="00EE718B" w:rsidRPr="00EE718B">
        <w:rPr>
          <w:noProof/>
          <w:sz w:val="24"/>
          <w:szCs w:val="24"/>
          <w:lang w:val="en-US"/>
        </w:rPr>
        <w:t xml:space="preserve">T. W. Ningsih </w:t>
      </w:r>
      <w:r w:rsidR="00EE718B" w:rsidRPr="00EE718B">
        <w:rPr>
          <w:i/>
          <w:iCs/>
          <w:noProof/>
          <w:sz w:val="24"/>
          <w:szCs w:val="24"/>
          <w:lang w:val="en-US"/>
        </w:rPr>
        <w:t>et al</w:t>
      </w:r>
      <w:r w:rsidR="00EE718B" w:rsidRPr="00EE718B">
        <w:rPr>
          <w:noProof/>
          <w:sz w:val="24"/>
          <w:szCs w:val="24"/>
          <w:lang w:val="en-US"/>
        </w:rPr>
        <w:t>., 2020)</w:t>
      </w:r>
      <w:r w:rsidR="00EE718B">
        <w:rPr>
          <w:sz w:val="24"/>
          <w:szCs w:val="24"/>
          <w:lang w:val="en-US"/>
        </w:rPr>
        <w:fldChar w:fldCharType="end"/>
      </w:r>
      <w:r w:rsidR="0076020A">
        <w:rPr>
          <w:sz w:val="24"/>
          <w:szCs w:val="24"/>
          <w:lang w:val="en-US"/>
        </w:rPr>
        <w:t xml:space="preserve"> </w:t>
      </w:r>
      <w:proofErr w:type="spellStart"/>
      <w:r w:rsidR="0076020A">
        <w:rPr>
          <w:sz w:val="24"/>
          <w:szCs w:val="24"/>
          <w:lang w:val="en-US"/>
        </w:rPr>
        <w:t>meneliti</w:t>
      </w:r>
      <w:proofErr w:type="spellEnd"/>
      <w:r w:rsidR="0076020A">
        <w:rPr>
          <w:sz w:val="24"/>
          <w:szCs w:val="24"/>
          <w:lang w:val="en-US"/>
        </w:rPr>
        <w:t xml:space="preserve"> pada 24 </w:t>
      </w:r>
      <w:proofErr w:type="spellStart"/>
      <w:r w:rsidR="0076020A">
        <w:rPr>
          <w:sz w:val="24"/>
          <w:szCs w:val="24"/>
          <w:lang w:val="en-US"/>
        </w:rPr>
        <w:t>perusahaan</w:t>
      </w:r>
      <w:proofErr w:type="spellEnd"/>
      <w:r w:rsidR="0076020A">
        <w:rPr>
          <w:sz w:val="24"/>
          <w:szCs w:val="24"/>
          <w:lang w:val="en-US"/>
        </w:rPr>
        <w:t xml:space="preserve"> </w:t>
      </w:r>
      <w:proofErr w:type="spellStart"/>
      <w:r w:rsidR="0076020A">
        <w:rPr>
          <w:sz w:val="24"/>
          <w:szCs w:val="24"/>
          <w:lang w:val="en-US"/>
        </w:rPr>
        <w:t>perbankan</w:t>
      </w:r>
      <w:proofErr w:type="spellEnd"/>
      <w:r w:rsidR="0076020A">
        <w:rPr>
          <w:sz w:val="24"/>
          <w:szCs w:val="24"/>
          <w:lang w:val="en-US"/>
        </w:rPr>
        <w:t xml:space="preserve"> yang </w:t>
      </w:r>
      <w:proofErr w:type="spellStart"/>
      <w:r w:rsidR="0076020A">
        <w:rPr>
          <w:sz w:val="24"/>
          <w:szCs w:val="24"/>
          <w:lang w:val="en-US"/>
        </w:rPr>
        <w:t>terdaftar</w:t>
      </w:r>
      <w:proofErr w:type="spellEnd"/>
      <w:r w:rsidR="0076020A">
        <w:rPr>
          <w:sz w:val="24"/>
          <w:szCs w:val="24"/>
          <w:lang w:val="en-US"/>
        </w:rPr>
        <w:t xml:space="preserve"> di Bursa </w:t>
      </w:r>
      <w:proofErr w:type="spellStart"/>
      <w:r w:rsidR="0076020A">
        <w:rPr>
          <w:sz w:val="24"/>
          <w:szCs w:val="24"/>
          <w:lang w:val="en-US"/>
        </w:rPr>
        <w:t>Efek</w:t>
      </w:r>
      <w:proofErr w:type="spellEnd"/>
      <w:r w:rsidR="0076020A">
        <w:rPr>
          <w:sz w:val="24"/>
          <w:szCs w:val="24"/>
          <w:lang w:val="en-US"/>
        </w:rPr>
        <w:t xml:space="preserve"> Indonesia (BEI) </w:t>
      </w:r>
      <w:proofErr w:type="spellStart"/>
      <w:r w:rsidR="0076020A">
        <w:rPr>
          <w:sz w:val="24"/>
          <w:szCs w:val="24"/>
          <w:lang w:val="en-US"/>
        </w:rPr>
        <w:t>periode</w:t>
      </w:r>
      <w:proofErr w:type="spellEnd"/>
      <w:r w:rsidR="0076020A">
        <w:rPr>
          <w:sz w:val="24"/>
          <w:szCs w:val="24"/>
          <w:lang w:val="en-US"/>
        </w:rPr>
        <w:t xml:space="preserve"> 2015-2017. Hasil </w:t>
      </w:r>
      <w:proofErr w:type="spellStart"/>
      <w:r w:rsidR="0076020A">
        <w:rPr>
          <w:sz w:val="24"/>
          <w:szCs w:val="24"/>
          <w:lang w:val="en-US"/>
        </w:rPr>
        <w:t>penelitian</w:t>
      </w:r>
      <w:proofErr w:type="spellEnd"/>
      <w:r w:rsidR="0076020A">
        <w:rPr>
          <w:sz w:val="24"/>
          <w:szCs w:val="24"/>
          <w:lang w:val="en-US"/>
        </w:rPr>
        <w:t xml:space="preserve"> </w:t>
      </w:r>
      <w:proofErr w:type="spellStart"/>
      <w:r w:rsidR="0076020A">
        <w:rPr>
          <w:sz w:val="24"/>
          <w:szCs w:val="24"/>
          <w:lang w:val="en-US"/>
        </w:rPr>
        <w:t>menunjukkan</w:t>
      </w:r>
      <w:proofErr w:type="spellEnd"/>
      <w:r w:rsidR="0076020A">
        <w:rPr>
          <w:sz w:val="24"/>
          <w:szCs w:val="24"/>
          <w:lang w:val="en-US"/>
        </w:rPr>
        <w:t xml:space="preserve"> </w:t>
      </w:r>
      <w:proofErr w:type="spellStart"/>
      <w:r w:rsidR="0076020A">
        <w:rPr>
          <w:sz w:val="24"/>
          <w:szCs w:val="24"/>
          <w:lang w:val="en-US"/>
        </w:rPr>
        <w:t>bahwa</w:t>
      </w:r>
      <w:proofErr w:type="spellEnd"/>
      <w:r w:rsidR="0076020A">
        <w:rPr>
          <w:sz w:val="24"/>
          <w:szCs w:val="24"/>
          <w:lang w:val="en-US"/>
        </w:rPr>
        <w:t xml:space="preserve"> </w:t>
      </w:r>
      <w:proofErr w:type="spellStart"/>
      <w:r w:rsidR="0032639A">
        <w:rPr>
          <w:sz w:val="24"/>
          <w:szCs w:val="24"/>
          <w:lang w:val="en-US"/>
        </w:rPr>
        <w:t>komite</w:t>
      </w:r>
      <w:proofErr w:type="spellEnd"/>
      <w:r w:rsidR="0032639A">
        <w:rPr>
          <w:sz w:val="24"/>
          <w:szCs w:val="24"/>
          <w:lang w:val="en-US"/>
        </w:rPr>
        <w:t xml:space="preserve"> audit</w:t>
      </w:r>
      <w:r w:rsidR="0076020A">
        <w:rPr>
          <w:sz w:val="24"/>
          <w:szCs w:val="24"/>
          <w:lang w:val="en-US"/>
        </w:rPr>
        <w:t xml:space="preserve"> </w:t>
      </w:r>
      <w:proofErr w:type="spellStart"/>
      <w:r w:rsidR="0032639A">
        <w:rPr>
          <w:sz w:val="24"/>
          <w:szCs w:val="24"/>
          <w:lang w:val="en-US"/>
        </w:rPr>
        <w:t>ber</w:t>
      </w:r>
      <w:r w:rsidR="0076020A">
        <w:rPr>
          <w:sz w:val="24"/>
          <w:szCs w:val="24"/>
          <w:lang w:val="en-US"/>
        </w:rPr>
        <w:t>pengaruh</w:t>
      </w:r>
      <w:proofErr w:type="spellEnd"/>
      <w:r w:rsidR="0076020A">
        <w:rPr>
          <w:sz w:val="24"/>
          <w:szCs w:val="24"/>
          <w:lang w:val="en-US"/>
        </w:rPr>
        <w:t xml:space="preserve"> </w:t>
      </w:r>
      <w:proofErr w:type="spellStart"/>
      <w:r w:rsidR="0076020A">
        <w:rPr>
          <w:sz w:val="24"/>
          <w:szCs w:val="24"/>
          <w:lang w:val="en-US"/>
        </w:rPr>
        <w:t>signifikan</w:t>
      </w:r>
      <w:proofErr w:type="spellEnd"/>
      <w:r w:rsidR="0076020A">
        <w:rPr>
          <w:sz w:val="24"/>
          <w:szCs w:val="24"/>
          <w:lang w:val="en-US"/>
        </w:rPr>
        <w:t xml:space="preserve"> </w:t>
      </w:r>
      <w:proofErr w:type="spellStart"/>
      <w:r w:rsidR="0076020A">
        <w:rPr>
          <w:sz w:val="24"/>
          <w:szCs w:val="24"/>
          <w:lang w:val="en-US"/>
        </w:rPr>
        <w:t>negatif</w:t>
      </w:r>
      <w:proofErr w:type="spellEnd"/>
      <w:r w:rsidR="0076020A">
        <w:rPr>
          <w:sz w:val="24"/>
          <w:szCs w:val="24"/>
          <w:lang w:val="en-US"/>
        </w:rPr>
        <w:t xml:space="preserve"> </w:t>
      </w:r>
      <w:proofErr w:type="spellStart"/>
      <w:r w:rsidR="0076020A">
        <w:rPr>
          <w:sz w:val="24"/>
          <w:szCs w:val="24"/>
          <w:lang w:val="en-US"/>
        </w:rPr>
        <w:t>terhadap</w:t>
      </w:r>
      <w:proofErr w:type="spellEnd"/>
      <w:r w:rsidR="0076020A">
        <w:rPr>
          <w:sz w:val="24"/>
          <w:szCs w:val="24"/>
          <w:lang w:val="en-US"/>
        </w:rPr>
        <w:t xml:space="preserve"> </w:t>
      </w:r>
      <w:proofErr w:type="spellStart"/>
      <w:r w:rsidR="0076020A">
        <w:rPr>
          <w:sz w:val="24"/>
          <w:szCs w:val="24"/>
          <w:lang w:val="en-US"/>
        </w:rPr>
        <w:t>kinerja</w:t>
      </w:r>
      <w:proofErr w:type="spellEnd"/>
      <w:r w:rsidR="0076020A">
        <w:rPr>
          <w:sz w:val="24"/>
          <w:szCs w:val="24"/>
          <w:lang w:val="en-US"/>
        </w:rPr>
        <w:t xml:space="preserve"> </w:t>
      </w:r>
      <w:proofErr w:type="spellStart"/>
      <w:r w:rsidR="0076020A">
        <w:rPr>
          <w:sz w:val="24"/>
          <w:szCs w:val="24"/>
          <w:lang w:val="en-US"/>
        </w:rPr>
        <w:t>keuangan</w:t>
      </w:r>
      <w:proofErr w:type="spellEnd"/>
      <w:r w:rsidR="0076020A">
        <w:rPr>
          <w:sz w:val="24"/>
          <w:szCs w:val="24"/>
          <w:lang w:val="en-US"/>
        </w:rPr>
        <w:t>.</w:t>
      </w:r>
    </w:p>
    <w:p w:rsidR="0076020A" w:rsidRDefault="0076020A" w:rsidP="00E30E04">
      <w:pPr>
        <w:pStyle w:val="ListParagraph"/>
        <w:numPr>
          <w:ilvl w:val="0"/>
          <w:numId w:val="17"/>
        </w:numPr>
        <w:tabs>
          <w:tab w:val="left" w:pos="993"/>
        </w:tabs>
        <w:spacing w:before="136" w:line="360" w:lineRule="auto"/>
        <w:ind w:right="49" w:hanging="11"/>
        <w:rPr>
          <w:b/>
          <w:bCs/>
          <w:sz w:val="24"/>
          <w:szCs w:val="24"/>
          <w:lang w:val="en-US"/>
        </w:rPr>
      </w:pPr>
      <w:proofErr w:type="spellStart"/>
      <w:r w:rsidRPr="00C9383D">
        <w:rPr>
          <w:b/>
          <w:bCs/>
          <w:sz w:val="24"/>
          <w:szCs w:val="24"/>
          <w:lang w:val="en-US"/>
        </w:rPr>
        <w:t>Pengaruh</w:t>
      </w:r>
      <w:proofErr w:type="spellEnd"/>
      <w:r w:rsidRPr="00C9383D">
        <w:rPr>
          <w:b/>
          <w:bCs/>
          <w:sz w:val="24"/>
          <w:szCs w:val="24"/>
          <w:lang w:val="en-US"/>
        </w:rPr>
        <w:t xml:space="preserve"> </w:t>
      </w:r>
      <w:proofErr w:type="spellStart"/>
      <w:r w:rsidR="00C9383D" w:rsidRPr="00C9383D">
        <w:rPr>
          <w:b/>
          <w:bCs/>
          <w:sz w:val="24"/>
          <w:szCs w:val="24"/>
          <w:lang w:val="en-US"/>
        </w:rPr>
        <w:t>Kepemilikan</w:t>
      </w:r>
      <w:proofErr w:type="spellEnd"/>
      <w:r w:rsidR="00C9383D" w:rsidRPr="00C9383D">
        <w:rPr>
          <w:b/>
          <w:bCs/>
          <w:sz w:val="24"/>
          <w:szCs w:val="24"/>
          <w:lang w:val="en-US"/>
        </w:rPr>
        <w:t xml:space="preserve"> </w:t>
      </w:r>
      <w:proofErr w:type="spellStart"/>
      <w:r w:rsidR="00C9383D" w:rsidRPr="00C9383D">
        <w:rPr>
          <w:b/>
          <w:bCs/>
          <w:sz w:val="24"/>
          <w:szCs w:val="24"/>
          <w:lang w:val="en-US"/>
        </w:rPr>
        <w:t>Institusional</w:t>
      </w:r>
      <w:proofErr w:type="spellEnd"/>
      <w:r w:rsidR="00C9383D" w:rsidRPr="00C9383D">
        <w:rPr>
          <w:b/>
          <w:bCs/>
          <w:sz w:val="24"/>
          <w:szCs w:val="24"/>
          <w:lang w:val="en-US"/>
        </w:rPr>
        <w:t xml:space="preserve"> </w:t>
      </w:r>
      <w:proofErr w:type="spellStart"/>
      <w:r w:rsidR="00C9383D" w:rsidRPr="00C9383D">
        <w:rPr>
          <w:b/>
          <w:bCs/>
          <w:sz w:val="24"/>
          <w:szCs w:val="24"/>
          <w:lang w:val="en-US"/>
        </w:rPr>
        <w:t>terhadap</w:t>
      </w:r>
      <w:proofErr w:type="spellEnd"/>
      <w:r w:rsidR="00C9383D" w:rsidRPr="00C9383D">
        <w:rPr>
          <w:b/>
          <w:bCs/>
          <w:sz w:val="24"/>
          <w:szCs w:val="24"/>
          <w:lang w:val="en-US"/>
        </w:rPr>
        <w:t xml:space="preserve"> </w:t>
      </w:r>
      <w:proofErr w:type="spellStart"/>
      <w:r w:rsidR="00C9383D" w:rsidRPr="00C9383D">
        <w:rPr>
          <w:b/>
          <w:bCs/>
          <w:sz w:val="24"/>
          <w:szCs w:val="24"/>
          <w:lang w:val="en-US"/>
        </w:rPr>
        <w:t>Kinerja</w:t>
      </w:r>
      <w:proofErr w:type="spellEnd"/>
      <w:r w:rsidR="00C9383D" w:rsidRPr="00C9383D">
        <w:rPr>
          <w:b/>
          <w:bCs/>
          <w:sz w:val="24"/>
          <w:szCs w:val="24"/>
          <w:lang w:val="en-US"/>
        </w:rPr>
        <w:t xml:space="preserve"> </w:t>
      </w:r>
      <w:proofErr w:type="spellStart"/>
      <w:r w:rsidR="00C9383D" w:rsidRPr="00C9383D">
        <w:rPr>
          <w:b/>
          <w:bCs/>
          <w:sz w:val="24"/>
          <w:szCs w:val="24"/>
          <w:lang w:val="en-US"/>
        </w:rPr>
        <w:t>Keuangan</w:t>
      </w:r>
      <w:proofErr w:type="spellEnd"/>
    </w:p>
    <w:p w:rsidR="006A1386" w:rsidRPr="00EE718B" w:rsidRDefault="00C9383D" w:rsidP="00EE718B">
      <w:pPr>
        <w:pStyle w:val="ListParagraph"/>
        <w:tabs>
          <w:tab w:val="left" w:pos="1418"/>
        </w:tabs>
        <w:spacing w:before="136" w:line="480" w:lineRule="auto"/>
        <w:ind w:left="993" w:right="49" w:firstLine="0"/>
        <w:rPr>
          <w:sz w:val="24"/>
          <w:szCs w:val="24"/>
          <w:lang w:val="en-US"/>
        </w:rPr>
      </w:pPr>
      <w:r>
        <w:rPr>
          <w:b/>
          <w:bCs/>
          <w:sz w:val="24"/>
          <w:szCs w:val="24"/>
          <w:lang w:val="en-US"/>
        </w:rPr>
        <w:tab/>
      </w:r>
      <w:proofErr w:type="spellStart"/>
      <w:r w:rsidRPr="00C9383D">
        <w:rPr>
          <w:sz w:val="24"/>
          <w:szCs w:val="24"/>
          <w:lang w:val="en-US"/>
        </w:rPr>
        <w:t>Penelitian</w:t>
      </w:r>
      <w:proofErr w:type="spellEnd"/>
      <w:r w:rsidR="00EE718B">
        <w:rPr>
          <w:sz w:val="24"/>
          <w:szCs w:val="24"/>
          <w:lang w:val="en-US"/>
        </w:rPr>
        <w:t xml:space="preserve"> </w:t>
      </w:r>
      <w:r w:rsidR="00EE718B">
        <w:rPr>
          <w:sz w:val="24"/>
          <w:szCs w:val="24"/>
          <w:lang w:val="en-US"/>
        </w:rPr>
        <w:fldChar w:fldCharType="begin" w:fldLock="1"/>
      </w:r>
      <w:r w:rsidR="00EE718B">
        <w:rPr>
          <w:sz w:val="24"/>
          <w:szCs w:val="24"/>
          <w:lang w:val="en-US"/>
        </w:rPr>
        <w:instrText>ADDIN CSL_CITATION {"citationItems":[{"id":"ITEM-1","itemData":{"author":[{"dropping-particle":"","family":"Nilayanti","given":"M.","non-dropping-particle":"","parse-names":false,"suffix":""},{"dropping-particle":"","family":"Suaryana","given":"I. G. N. A.","non-dropping-particle":"","parse-names":false,"suffix":""}],"container-title":"E-Jurnal Akuntansi Universitas Udayana","id":"ITEM-1","issued":{"date-parts":[["2019"]]},"page":"906-936","title":"Pengaruh kepemilikan manajerial dan kepemilikan institusional terhadap kinerja keuangan perusahaan dengan kebijakan deviden sebagai pemoderasi","type":"article-journal","volume":"26(2)"},"uris":["http://www.mendeley.com/documents/?uuid=50a5974c-7200-4a7a-a68f-e05c37415812"]}],"mendeley":{"formattedCitation":"(Nilayanti &amp; Suaryana, 2019)","manualFormatting":"Nilayanti &amp; Suaryana (2019)","plainTextFormattedCitation":"(Nilayanti &amp; Suaryana, 2019)","previouslyFormattedCitation":"(Nilayanti &amp; Suaryana, 2019)"},"properties":{"noteIndex":0},"schema":"https://github.com/citation-style-language/schema/raw/master/csl-citation.json"}</w:instrText>
      </w:r>
      <w:r w:rsidR="00EE718B">
        <w:rPr>
          <w:sz w:val="24"/>
          <w:szCs w:val="24"/>
          <w:lang w:val="en-US"/>
        </w:rPr>
        <w:fldChar w:fldCharType="separate"/>
      </w:r>
      <w:r w:rsidR="00EE718B" w:rsidRPr="00EE718B">
        <w:rPr>
          <w:noProof/>
          <w:sz w:val="24"/>
          <w:szCs w:val="24"/>
          <w:lang w:val="en-US"/>
        </w:rPr>
        <w:t>Nilayanti &amp; Suaryana</w:t>
      </w:r>
      <w:r w:rsidR="00EE718B">
        <w:rPr>
          <w:noProof/>
          <w:sz w:val="24"/>
          <w:szCs w:val="24"/>
          <w:lang w:val="en-US"/>
        </w:rPr>
        <w:t xml:space="preserve"> (</w:t>
      </w:r>
      <w:r w:rsidR="00EE718B" w:rsidRPr="00EE718B">
        <w:rPr>
          <w:noProof/>
          <w:sz w:val="24"/>
          <w:szCs w:val="24"/>
          <w:lang w:val="en-US"/>
        </w:rPr>
        <w:t>2019)</w:t>
      </w:r>
      <w:r w:rsidR="00EE718B">
        <w:rPr>
          <w:sz w:val="24"/>
          <w:szCs w:val="24"/>
          <w:lang w:val="en-US"/>
        </w:rPr>
        <w:fldChar w:fldCharType="end"/>
      </w:r>
      <w:r>
        <w:rPr>
          <w:sz w:val="24"/>
          <w:szCs w:val="24"/>
          <w:lang w:val="en-US"/>
        </w:rPr>
        <w:t xml:space="preserve"> </w:t>
      </w:r>
      <w:proofErr w:type="spellStart"/>
      <w:r>
        <w:rPr>
          <w:sz w:val="24"/>
          <w:szCs w:val="24"/>
          <w:lang w:val="en-US"/>
        </w:rPr>
        <w:t>meneliti</w:t>
      </w:r>
      <w:proofErr w:type="spellEnd"/>
      <w:r>
        <w:rPr>
          <w:sz w:val="24"/>
          <w:szCs w:val="24"/>
          <w:lang w:val="en-US"/>
        </w:rPr>
        <w:t xml:space="preserve"> pada 31 </w:t>
      </w:r>
      <w:proofErr w:type="spellStart"/>
      <w:r>
        <w:rPr>
          <w:sz w:val="24"/>
          <w:szCs w:val="24"/>
          <w:lang w:val="en-US"/>
        </w:rPr>
        <w:t>perusahaan</w:t>
      </w:r>
      <w:proofErr w:type="spellEnd"/>
      <w:r>
        <w:rPr>
          <w:sz w:val="24"/>
          <w:szCs w:val="24"/>
          <w:lang w:val="en-US"/>
        </w:rPr>
        <w:t xml:space="preserve"> </w:t>
      </w:r>
      <w:proofErr w:type="spellStart"/>
      <w:r>
        <w:rPr>
          <w:sz w:val="24"/>
          <w:szCs w:val="24"/>
          <w:lang w:val="en-US"/>
        </w:rPr>
        <w:t>perbankan</w:t>
      </w:r>
      <w:proofErr w:type="spellEnd"/>
      <w:r>
        <w:rPr>
          <w:sz w:val="24"/>
          <w:szCs w:val="24"/>
          <w:lang w:val="en-US"/>
        </w:rPr>
        <w:t xml:space="preserve"> yang </w:t>
      </w:r>
      <w:proofErr w:type="spellStart"/>
      <w:r>
        <w:rPr>
          <w:sz w:val="24"/>
          <w:szCs w:val="24"/>
          <w:lang w:val="en-US"/>
        </w:rPr>
        <w:t>terdaftar</w:t>
      </w:r>
      <w:proofErr w:type="spellEnd"/>
      <w:r>
        <w:rPr>
          <w:sz w:val="24"/>
          <w:szCs w:val="24"/>
          <w:lang w:val="en-US"/>
        </w:rPr>
        <w:t xml:space="preserve"> di Bursa </w:t>
      </w:r>
      <w:proofErr w:type="spellStart"/>
      <w:r>
        <w:rPr>
          <w:sz w:val="24"/>
          <w:szCs w:val="24"/>
          <w:lang w:val="en-US"/>
        </w:rPr>
        <w:t>Efek</w:t>
      </w:r>
      <w:proofErr w:type="spellEnd"/>
      <w:r>
        <w:rPr>
          <w:sz w:val="24"/>
          <w:szCs w:val="24"/>
          <w:lang w:val="en-US"/>
        </w:rPr>
        <w:t xml:space="preserve"> Indonesia (BEI) pada </w:t>
      </w:r>
      <w:proofErr w:type="spellStart"/>
      <w:r>
        <w:rPr>
          <w:sz w:val="24"/>
          <w:szCs w:val="24"/>
          <w:lang w:val="en-US"/>
        </w:rPr>
        <w:t>tahun</w:t>
      </w:r>
      <w:proofErr w:type="spellEnd"/>
      <w:r>
        <w:rPr>
          <w:sz w:val="24"/>
          <w:szCs w:val="24"/>
          <w:lang w:val="en-US"/>
        </w:rPr>
        <w:t xml:space="preserve"> 2012-2016. Hasil </w:t>
      </w:r>
      <w:proofErr w:type="spellStart"/>
      <w:r>
        <w:rPr>
          <w:sz w:val="24"/>
          <w:szCs w:val="24"/>
          <w:lang w:val="en-US"/>
        </w:rPr>
        <w:t>penelitian</w:t>
      </w:r>
      <w:proofErr w:type="spellEnd"/>
      <w:r>
        <w:rPr>
          <w:sz w:val="24"/>
          <w:szCs w:val="24"/>
          <w:lang w:val="en-US"/>
        </w:rPr>
        <w:t xml:space="preserve"> </w:t>
      </w:r>
      <w:proofErr w:type="spellStart"/>
      <w:r>
        <w:rPr>
          <w:sz w:val="24"/>
          <w:szCs w:val="24"/>
          <w:lang w:val="en-US"/>
        </w:rPr>
        <w:t>menunjukkan</w:t>
      </w:r>
      <w:proofErr w:type="spellEnd"/>
      <w:r>
        <w:rPr>
          <w:sz w:val="24"/>
          <w:szCs w:val="24"/>
          <w:lang w:val="en-US"/>
        </w:rPr>
        <w:t xml:space="preserve"> </w:t>
      </w:r>
      <w:proofErr w:type="spellStart"/>
      <w:r>
        <w:rPr>
          <w:sz w:val="24"/>
          <w:szCs w:val="24"/>
          <w:lang w:val="en-US"/>
        </w:rPr>
        <w:t>bahwa</w:t>
      </w:r>
      <w:proofErr w:type="spellEnd"/>
      <w:r>
        <w:rPr>
          <w:sz w:val="24"/>
          <w:szCs w:val="24"/>
          <w:lang w:val="en-US"/>
        </w:rPr>
        <w:t xml:space="preserve"> </w:t>
      </w:r>
      <w:proofErr w:type="spellStart"/>
      <w:r>
        <w:rPr>
          <w:sz w:val="24"/>
          <w:szCs w:val="24"/>
          <w:lang w:val="en-US"/>
        </w:rPr>
        <w:t>terdapat</w:t>
      </w:r>
      <w:proofErr w:type="spellEnd"/>
      <w:r>
        <w:rPr>
          <w:sz w:val="24"/>
          <w:szCs w:val="24"/>
          <w:lang w:val="en-US"/>
        </w:rPr>
        <w:t xml:space="preserve"> </w:t>
      </w:r>
      <w:proofErr w:type="spellStart"/>
      <w:r w:rsidR="0032639A">
        <w:rPr>
          <w:sz w:val="24"/>
          <w:szCs w:val="24"/>
          <w:lang w:val="en-US"/>
        </w:rPr>
        <w:t>pengaruh</w:t>
      </w:r>
      <w:proofErr w:type="spellEnd"/>
      <w:r w:rsidR="0032639A">
        <w:rPr>
          <w:sz w:val="24"/>
          <w:szCs w:val="24"/>
          <w:lang w:val="en-US"/>
        </w:rPr>
        <w:t xml:space="preserve"> </w:t>
      </w:r>
      <w:proofErr w:type="spellStart"/>
      <w:r w:rsidR="0032639A">
        <w:rPr>
          <w:sz w:val="24"/>
          <w:szCs w:val="24"/>
          <w:lang w:val="en-US"/>
        </w:rPr>
        <w:t>positif</w:t>
      </w:r>
      <w:proofErr w:type="spellEnd"/>
      <w:r w:rsidR="0032639A">
        <w:rPr>
          <w:sz w:val="24"/>
          <w:szCs w:val="24"/>
          <w:lang w:val="en-US"/>
        </w:rPr>
        <w:t xml:space="preserve"> dan </w:t>
      </w:r>
      <w:proofErr w:type="spellStart"/>
      <w:r w:rsidR="0032639A">
        <w:rPr>
          <w:sz w:val="24"/>
          <w:szCs w:val="24"/>
          <w:lang w:val="en-US"/>
        </w:rPr>
        <w:t>signifikan</w:t>
      </w:r>
      <w:proofErr w:type="spellEnd"/>
      <w:r w:rsidR="0032639A">
        <w:rPr>
          <w:sz w:val="24"/>
          <w:szCs w:val="24"/>
          <w:lang w:val="en-US"/>
        </w:rPr>
        <w:t xml:space="preserve"> </w:t>
      </w:r>
      <w:proofErr w:type="spellStart"/>
      <w:r w:rsidR="0032639A">
        <w:rPr>
          <w:sz w:val="24"/>
          <w:szCs w:val="24"/>
          <w:lang w:val="en-US"/>
        </w:rPr>
        <w:t>antara</w:t>
      </w:r>
      <w:proofErr w:type="spellEnd"/>
      <w:r w:rsidR="0032639A">
        <w:rPr>
          <w:sz w:val="24"/>
          <w:szCs w:val="24"/>
          <w:lang w:val="en-US"/>
        </w:rPr>
        <w:t xml:space="preserve"> </w:t>
      </w:r>
      <w:proofErr w:type="spellStart"/>
      <w:r w:rsidR="0032639A">
        <w:rPr>
          <w:sz w:val="24"/>
          <w:szCs w:val="24"/>
          <w:lang w:val="en-US"/>
        </w:rPr>
        <w:t>kepemilikan</w:t>
      </w:r>
      <w:proofErr w:type="spellEnd"/>
      <w:r w:rsidR="0032639A">
        <w:rPr>
          <w:sz w:val="24"/>
          <w:szCs w:val="24"/>
          <w:lang w:val="en-US"/>
        </w:rPr>
        <w:t xml:space="preserve"> </w:t>
      </w:r>
      <w:proofErr w:type="spellStart"/>
      <w:r w:rsidR="0032639A">
        <w:rPr>
          <w:sz w:val="24"/>
          <w:szCs w:val="24"/>
          <w:lang w:val="en-US"/>
        </w:rPr>
        <w:t>institusional</w:t>
      </w:r>
      <w:proofErr w:type="spellEnd"/>
      <w:r w:rsidR="0032639A">
        <w:rPr>
          <w:sz w:val="24"/>
          <w:szCs w:val="24"/>
          <w:lang w:val="en-US"/>
        </w:rPr>
        <w:t xml:space="preserve"> </w:t>
      </w:r>
      <w:proofErr w:type="spellStart"/>
      <w:r w:rsidR="0032639A">
        <w:rPr>
          <w:sz w:val="24"/>
          <w:szCs w:val="24"/>
          <w:lang w:val="en-US"/>
        </w:rPr>
        <w:t>terhadap</w:t>
      </w:r>
      <w:proofErr w:type="spellEnd"/>
      <w:r w:rsidR="0032639A">
        <w:rPr>
          <w:sz w:val="24"/>
          <w:szCs w:val="24"/>
          <w:lang w:val="en-US"/>
        </w:rPr>
        <w:t xml:space="preserve"> </w:t>
      </w:r>
      <w:proofErr w:type="spellStart"/>
      <w:r w:rsidR="0032639A">
        <w:rPr>
          <w:sz w:val="24"/>
          <w:szCs w:val="24"/>
          <w:lang w:val="en-US"/>
        </w:rPr>
        <w:t>kinerja</w:t>
      </w:r>
      <w:proofErr w:type="spellEnd"/>
      <w:r w:rsidR="0032639A">
        <w:rPr>
          <w:sz w:val="24"/>
          <w:szCs w:val="24"/>
          <w:lang w:val="en-US"/>
        </w:rPr>
        <w:t xml:space="preserve"> </w:t>
      </w:r>
      <w:proofErr w:type="spellStart"/>
      <w:r w:rsidR="0032639A">
        <w:rPr>
          <w:sz w:val="24"/>
          <w:szCs w:val="24"/>
          <w:lang w:val="en-US"/>
        </w:rPr>
        <w:t>keuangan</w:t>
      </w:r>
      <w:proofErr w:type="spellEnd"/>
      <w:r w:rsidR="0032639A">
        <w:rPr>
          <w:sz w:val="24"/>
          <w:szCs w:val="24"/>
          <w:lang w:val="en-US"/>
        </w:rPr>
        <w:t xml:space="preserve">. </w:t>
      </w:r>
      <w:proofErr w:type="spellStart"/>
      <w:r w:rsidR="0032639A">
        <w:rPr>
          <w:sz w:val="24"/>
          <w:szCs w:val="24"/>
          <w:lang w:val="en-US"/>
        </w:rPr>
        <w:t>Selanjutnya</w:t>
      </w:r>
      <w:proofErr w:type="spellEnd"/>
      <w:r w:rsidR="0032639A">
        <w:rPr>
          <w:sz w:val="24"/>
          <w:szCs w:val="24"/>
          <w:lang w:val="en-US"/>
        </w:rPr>
        <w:t xml:space="preserve">, </w:t>
      </w:r>
      <w:proofErr w:type="spellStart"/>
      <w:r w:rsidR="0032639A">
        <w:rPr>
          <w:sz w:val="24"/>
          <w:szCs w:val="24"/>
          <w:lang w:val="en-US"/>
        </w:rPr>
        <w:t>penelitian</w:t>
      </w:r>
      <w:proofErr w:type="spellEnd"/>
      <w:r w:rsidR="00EE718B">
        <w:rPr>
          <w:sz w:val="24"/>
          <w:szCs w:val="24"/>
          <w:lang w:val="en-US"/>
        </w:rPr>
        <w:t xml:space="preserve"> </w:t>
      </w:r>
      <w:r w:rsidR="00EE718B">
        <w:rPr>
          <w:sz w:val="24"/>
          <w:szCs w:val="24"/>
          <w:lang w:val="en-US"/>
        </w:rPr>
        <w:fldChar w:fldCharType="begin" w:fldLock="1"/>
      </w:r>
      <w:r w:rsidR="00EE718B">
        <w:rPr>
          <w:sz w:val="24"/>
          <w:szCs w:val="24"/>
          <w:lang w:val="en-US"/>
        </w:rPr>
        <w:instrText>ADDIN CSL_CITATION {"citationItems":[{"id":"ITEM-1","itemData":{"DOI":"10.24964/japd.v1i1.895","ISSN":"2656-1395","abstract":"Keywords This research aims to determine the effect of corporate governance, company size, and leverage on the company's financial performance. This research was conducted at manufacturing companies listed on the Indonesia stock exchange for the period 2013-2017. The analytical method used is multiple linear regression supported by the T test, and the F Test and the classic assumption test which consists of normality, multicollinearity, and heteroscedasticity tests. Based on the results of the study show that the multiple linear regression equation on the variable is KK = 0.126-0.032 INS + 0.021MA N-0.015UP-0.016 LEV + ε. This means that institutional ownership, managerial ownership, company size and leverage negatively affect the company's financial performance. The results of this study are suggested to use other factors beyond the variables of this study which can be used to explain the assessment of the company's financial performance to the fullest.","author":[{"dropping-particle":"","family":"Erawati","given":"Teguh","non-dropping-particle":"","parse-names":false,"suffix":""},{"dropping-particle":"","family":"Wahyuni","given":"Fitri","non-dropping-particle":"","parse-names":false,"suffix":""}],"container-title":"Jurnal Akuntansi Pajak Dewantara","id":"ITEM-1","issue":"2","issued":{"date-parts":[["2019"]]},"page":"129-137","title":"Pengaruh Corporate Governance, Ukuran Perusahaan, dan Leverage terhadap Kinerja Keuangan Perusahaan di Buras Efek Indonesia (Studi Kasus Perusahaan Manufaktur Yang Terdaftar di Bursa Efek Indonesia Periode 2013-2017)","type":"article-journal","volume":"1"},"uris":["http://www.mendeley.com/documents/?uuid=d1237119-c68d-4fb9-b7e9-691be9f4d778"]}],"mendeley":{"formattedCitation":"(Erawati &amp; Wahyuni, 2019)","manualFormatting":"Erawati &amp; Wahyuni (2019)","plainTextFormattedCitation":"(Erawati &amp; Wahyuni, 2019)","previouslyFormattedCitation":"(Erawati &amp; Wahyuni, 2019)"},"properties":{"noteIndex":0},"schema":"https://github.com/citation-style-language/schema/raw/master/csl-citation.json"}</w:instrText>
      </w:r>
      <w:r w:rsidR="00EE718B">
        <w:rPr>
          <w:sz w:val="24"/>
          <w:szCs w:val="24"/>
          <w:lang w:val="en-US"/>
        </w:rPr>
        <w:fldChar w:fldCharType="separate"/>
      </w:r>
      <w:r w:rsidR="00EE718B" w:rsidRPr="00EE718B">
        <w:rPr>
          <w:noProof/>
          <w:sz w:val="24"/>
          <w:szCs w:val="24"/>
          <w:lang w:val="en-US"/>
        </w:rPr>
        <w:t>Erawati &amp; Wahyuni</w:t>
      </w:r>
      <w:r w:rsidR="00EE718B">
        <w:rPr>
          <w:noProof/>
          <w:sz w:val="24"/>
          <w:szCs w:val="24"/>
          <w:lang w:val="en-US"/>
        </w:rPr>
        <w:t xml:space="preserve"> (</w:t>
      </w:r>
      <w:r w:rsidR="00EE718B" w:rsidRPr="00EE718B">
        <w:rPr>
          <w:noProof/>
          <w:sz w:val="24"/>
          <w:szCs w:val="24"/>
          <w:lang w:val="en-US"/>
        </w:rPr>
        <w:t>2019)</w:t>
      </w:r>
      <w:r w:rsidR="00EE718B">
        <w:rPr>
          <w:sz w:val="24"/>
          <w:szCs w:val="24"/>
          <w:lang w:val="en-US"/>
        </w:rPr>
        <w:fldChar w:fldCharType="end"/>
      </w:r>
      <w:r w:rsidR="00EE718B">
        <w:rPr>
          <w:sz w:val="24"/>
          <w:szCs w:val="24"/>
          <w:lang w:val="en-US"/>
        </w:rPr>
        <w:t xml:space="preserve"> </w:t>
      </w:r>
      <w:proofErr w:type="spellStart"/>
      <w:r w:rsidR="0032639A">
        <w:rPr>
          <w:sz w:val="24"/>
          <w:szCs w:val="24"/>
          <w:lang w:val="en-US"/>
        </w:rPr>
        <w:t>meneliti</w:t>
      </w:r>
      <w:proofErr w:type="spellEnd"/>
      <w:r w:rsidR="0032639A">
        <w:rPr>
          <w:sz w:val="24"/>
          <w:szCs w:val="24"/>
          <w:lang w:val="en-US"/>
        </w:rPr>
        <w:t xml:space="preserve"> pada 70 </w:t>
      </w:r>
      <w:proofErr w:type="spellStart"/>
      <w:r w:rsidR="0032639A">
        <w:rPr>
          <w:sz w:val="24"/>
          <w:szCs w:val="24"/>
          <w:lang w:val="en-US"/>
        </w:rPr>
        <w:t>perusahaan</w:t>
      </w:r>
      <w:proofErr w:type="spellEnd"/>
      <w:r w:rsidR="0032639A">
        <w:rPr>
          <w:sz w:val="24"/>
          <w:szCs w:val="24"/>
          <w:lang w:val="en-US"/>
        </w:rPr>
        <w:t xml:space="preserve"> </w:t>
      </w:r>
      <w:proofErr w:type="spellStart"/>
      <w:r w:rsidR="0032639A">
        <w:rPr>
          <w:sz w:val="24"/>
          <w:szCs w:val="24"/>
          <w:lang w:val="en-US"/>
        </w:rPr>
        <w:t>manufaktur</w:t>
      </w:r>
      <w:proofErr w:type="spellEnd"/>
      <w:r w:rsidR="0032639A">
        <w:rPr>
          <w:sz w:val="24"/>
          <w:szCs w:val="24"/>
          <w:lang w:val="en-US"/>
        </w:rPr>
        <w:t xml:space="preserve"> yang </w:t>
      </w:r>
      <w:proofErr w:type="spellStart"/>
      <w:r w:rsidR="0032639A">
        <w:rPr>
          <w:sz w:val="24"/>
          <w:szCs w:val="24"/>
          <w:lang w:val="en-US"/>
        </w:rPr>
        <w:t>terdaftar</w:t>
      </w:r>
      <w:proofErr w:type="spellEnd"/>
      <w:r w:rsidR="0032639A">
        <w:rPr>
          <w:sz w:val="24"/>
          <w:szCs w:val="24"/>
          <w:lang w:val="en-US"/>
        </w:rPr>
        <w:t xml:space="preserve"> </w:t>
      </w:r>
      <w:proofErr w:type="spellStart"/>
      <w:r w:rsidR="0032639A">
        <w:rPr>
          <w:sz w:val="24"/>
          <w:szCs w:val="24"/>
          <w:lang w:val="en-US"/>
        </w:rPr>
        <w:t>dalam</w:t>
      </w:r>
      <w:proofErr w:type="spellEnd"/>
      <w:r w:rsidR="0032639A">
        <w:rPr>
          <w:sz w:val="24"/>
          <w:szCs w:val="24"/>
          <w:lang w:val="en-US"/>
        </w:rPr>
        <w:t xml:space="preserve"> Bursa </w:t>
      </w:r>
      <w:proofErr w:type="spellStart"/>
      <w:r w:rsidR="0032639A">
        <w:rPr>
          <w:sz w:val="24"/>
          <w:szCs w:val="24"/>
          <w:lang w:val="en-US"/>
        </w:rPr>
        <w:t>Efek</w:t>
      </w:r>
      <w:proofErr w:type="spellEnd"/>
      <w:r w:rsidR="0032639A">
        <w:rPr>
          <w:sz w:val="24"/>
          <w:szCs w:val="24"/>
          <w:lang w:val="en-US"/>
        </w:rPr>
        <w:t xml:space="preserve"> Indonesia (BEI) </w:t>
      </w:r>
      <w:proofErr w:type="spellStart"/>
      <w:r w:rsidR="0032639A">
        <w:rPr>
          <w:sz w:val="24"/>
          <w:szCs w:val="24"/>
          <w:lang w:val="en-US"/>
        </w:rPr>
        <w:t>tahun</w:t>
      </w:r>
      <w:proofErr w:type="spellEnd"/>
      <w:r w:rsidR="0032639A">
        <w:rPr>
          <w:sz w:val="24"/>
          <w:szCs w:val="24"/>
          <w:lang w:val="en-US"/>
        </w:rPr>
        <w:t xml:space="preserve"> 2013-2017. Hasil </w:t>
      </w:r>
      <w:proofErr w:type="spellStart"/>
      <w:r w:rsidR="0032639A">
        <w:rPr>
          <w:sz w:val="24"/>
          <w:szCs w:val="24"/>
          <w:lang w:val="en-US"/>
        </w:rPr>
        <w:t>penelitian</w:t>
      </w:r>
      <w:proofErr w:type="spellEnd"/>
      <w:r w:rsidR="0032639A">
        <w:rPr>
          <w:sz w:val="24"/>
          <w:szCs w:val="24"/>
          <w:lang w:val="en-US"/>
        </w:rPr>
        <w:t xml:space="preserve"> </w:t>
      </w:r>
      <w:proofErr w:type="spellStart"/>
      <w:r w:rsidR="0032639A">
        <w:rPr>
          <w:sz w:val="24"/>
          <w:szCs w:val="24"/>
          <w:lang w:val="en-US"/>
        </w:rPr>
        <w:t>menunjukkan</w:t>
      </w:r>
      <w:proofErr w:type="spellEnd"/>
      <w:r w:rsidR="0032639A">
        <w:rPr>
          <w:sz w:val="24"/>
          <w:szCs w:val="24"/>
          <w:lang w:val="en-US"/>
        </w:rPr>
        <w:t xml:space="preserve"> </w:t>
      </w:r>
      <w:proofErr w:type="spellStart"/>
      <w:r w:rsidR="0032639A">
        <w:rPr>
          <w:sz w:val="24"/>
          <w:szCs w:val="24"/>
          <w:lang w:val="en-US"/>
        </w:rPr>
        <w:t>bahwa</w:t>
      </w:r>
      <w:proofErr w:type="spellEnd"/>
      <w:r w:rsidR="0032639A">
        <w:rPr>
          <w:sz w:val="24"/>
          <w:szCs w:val="24"/>
          <w:lang w:val="en-US"/>
        </w:rPr>
        <w:t xml:space="preserve"> </w:t>
      </w:r>
      <w:proofErr w:type="spellStart"/>
      <w:r w:rsidR="0032639A">
        <w:rPr>
          <w:sz w:val="24"/>
          <w:szCs w:val="24"/>
          <w:lang w:val="en-US"/>
        </w:rPr>
        <w:t>kepemilikan</w:t>
      </w:r>
      <w:proofErr w:type="spellEnd"/>
      <w:r w:rsidR="0032639A">
        <w:rPr>
          <w:sz w:val="24"/>
          <w:szCs w:val="24"/>
          <w:lang w:val="en-US"/>
        </w:rPr>
        <w:t xml:space="preserve"> </w:t>
      </w:r>
      <w:proofErr w:type="spellStart"/>
      <w:r w:rsidR="0032639A">
        <w:rPr>
          <w:sz w:val="24"/>
          <w:szCs w:val="24"/>
          <w:lang w:val="en-US"/>
        </w:rPr>
        <w:t>institusional</w:t>
      </w:r>
      <w:proofErr w:type="spellEnd"/>
      <w:r w:rsidR="0032639A">
        <w:rPr>
          <w:sz w:val="24"/>
          <w:szCs w:val="24"/>
          <w:lang w:val="en-US"/>
        </w:rPr>
        <w:t xml:space="preserve"> </w:t>
      </w:r>
      <w:proofErr w:type="spellStart"/>
      <w:r w:rsidR="0032639A">
        <w:rPr>
          <w:sz w:val="24"/>
          <w:szCs w:val="24"/>
          <w:lang w:val="en-US"/>
        </w:rPr>
        <w:t>berpengaruh</w:t>
      </w:r>
      <w:proofErr w:type="spellEnd"/>
      <w:r w:rsidR="0032639A">
        <w:rPr>
          <w:sz w:val="24"/>
          <w:szCs w:val="24"/>
          <w:lang w:val="en-US"/>
        </w:rPr>
        <w:t xml:space="preserve"> negative </w:t>
      </w:r>
      <w:proofErr w:type="spellStart"/>
      <w:r w:rsidR="0032639A">
        <w:rPr>
          <w:sz w:val="24"/>
          <w:szCs w:val="24"/>
          <w:lang w:val="en-US"/>
        </w:rPr>
        <w:t>terhadap</w:t>
      </w:r>
      <w:proofErr w:type="spellEnd"/>
      <w:r w:rsidR="0032639A">
        <w:rPr>
          <w:sz w:val="24"/>
          <w:szCs w:val="24"/>
          <w:lang w:val="en-US"/>
        </w:rPr>
        <w:t xml:space="preserve"> </w:t>
      </w:r>
      <w:proofErr w:type="spellStart"/>
      <w:r w:rsidR="0032639A">
        <w:rPr>
          <w:sz w:val="24"/>
          <w:szCs w:val="24"/>
          <w:lang w:val="en-US"/>
        </w:rPr>
        <w:t>kinerja</w:t>
      </w:r>
      <w:proofErr w:type="spellEnd"/>
      <w:r w:rsidR="0032639A">
        <w:rPr>
          <w:sz w:val="24"/>
          <w:szCs w:val="24"/>
          <w:lang w:val="en-US"/>
        </w:rPr>
        <w:t xml:space="preserve"> </w:t>
      </w:r>
      <w:proofErr w:type="spellStart"/>
      <w:r w:rsidR="0032639A">
        <w:rPr>
          <w:sz w:val="24"/>
          <w:szCs w:val="24"/>
          <w:lang w:val="en-US"/>
        </w:rPr>
        <w:t>keuangan</w:t>
      </w:r>
      <w:proofErr w:type="spellEnd"/>
      <w:r w:rsidR="0032639A">
        <w:rPr>
          <w:sz w:val="24"/>
          <w:szCs w:val="24"/>
          <w:lang w:val="en-US"/>
        </w:rPr>
        <w:t>.</w:t>
      </w:r>
      <w:r w:rsidR="00EE718B">
        <w:rPr>
          <w:sz w:val="24"/>
          <w:szCs w:val="24"/>
          <w:lang w:val="en-US"/>
        </w:rPr>
        <w:t xml:space="preserve"> </w:t>
      </w:r>
      <w:proofErr w:type="spellStart"/>
      <w:r w:rsidR="002E3F27">
        <w:rPr>
          <w:sz w:val="24"/>
          <w:szCs w:val="24"/>
          <w:lang w:val="en-US"/>
        </w:rPr>
        <w:t>Penelitian</w:t>
      </w:r>
      <w:proofErr w:type="spellEnd"/>
      <w:r w:rsidR="002E3F27">
        <w:rPr>
          <w:sz w:val="24"/>
          <w:szCs w:val="24"/>
          <w:lang w:val="en-US"/>
        </w:rPr>
        <w:t xml:space="preserve"> </w:t>
      </w:r>
      <w:r w:rsidR="00EE718B">
        <w:rPr>
          <w:sz w:val="24"/>
          <w:szCs w:val="24"/>
          <w:lang w:val="en-US"/>
        </w:rPr>
        <w:fldChar w:fldCharType="begin" w:fldLock="1"/>
      </w:r>
      <w:r w:rsidR="004746A0">
        <w:rPr>
          <w:sz w:val="24"/>
          <w:szCs w:val="24"/>
          <w:lang w:val="en-US"/>
        </w:rPr>
        <w:instrText>ADDIN CSL_CITATION {"citationItems":[{"id":"ITEM-1","itemData":{"author":[{"dropping-particle":"","family":"Agatha","given":"B. R.","non-dropping-particle":"","parse-names":false,"suffix":""},{"dropping-particle":"","family":"Nurlaela","given":"S.","non-dropping-particle":"","parse-names":false,"suffix":""},{"dropping-particle":"","family":"Samrotun","given":"Y. C.","non-dropping-particle":"","parse-names":false,"suffix":""}],"container-title":"E-Jurnal Akuntansi Universitas Udayana","id":"ITEM-1","issued":{"date-parts":[["2020"]]},"page":"1811-1826","title":"Kepemilikan Manajerial, Institusional, Dewan Komisaris Independen, Komite Audit, dan Kinerja Keuangan Perusahaan Food and Beverage","type":"article-journal","volume":"30(7)"},"uris":["http://www.mendeley.com/documents/?uuid=42172109-1a3d-43cd-a46b-a3b36b5f3c56"]}],"mendeley":{"formattedCitation":"(Agatha et al., 2020)","manualFormatting":"Agatha et al., (2020)","plainTextFormattedCitation":"(Agatha et al., 2020)","previouslyFormattedCitation":"(Agatha et al., 2020)"},"properties":{"noteIndex":0},"schema":"https://github.com/citation-style-language/schema/raw/master/csl-citation.json"}</w:instrText>
      </w:r>
      <w:r w:rsidR="00EE718B">
        <w:rPr>
          <w:sz w:val="24"/>
          <w:szCs w:val="24"/>
          <w:lang w:val="en-US"/>
        </w:rPr>
        <w:fldChar w:fldCharType="separate"/>
      </w:r>
      <w:r w:rsidR="00EE718B" w:rsidRPr="00EE718B">
        <w:rPr>
          <w:noProof/>
          <w:sz w:val="24"/>
          <w:szCs w:val="24"/>
          <w:lang w:val="en-US"/>
        </w:rPr>
        <w:t xml:space="preserve">Agatha </w:t>
      </w:r>
      <w:r w:rsidR="00EE718B" w:rsidRPr="00EE718B">
        <w:rPr>
          <w:i/>
          <w:iCs/>
          <w:noProof/>
          <w:sz w:val="24"/>
          <w:szCs w:val="24"/>
          <w:lang w:val="en-US"/>
        </w:rPr>
        <w:t>et al</w:t>
      </w:r>
      <w:r w:rsidR="00EE718B" w:rsidRPr="00EE718B">
        <w:rPr>
          <w:noProof/>
          <w:sz w:val="24"/>
          <w:szCs w:val="24"/>
          <w:lang w:val="en-US"/>
        </w:rPr>
        <w:t xml:space="preserve">., </w:t>
      </w:r>
      <w:r w:rsidR="00EE718B">
        <w:rPr>
          <w:noProof/>
          <w:sz w:val="24"/>
          <w:szCs w:val="24"/>
          <w:lang w:val="en-US"/>
        </w:rPr>
        <w:t>(</w:t>
      </w:r>
      <w:r w:rsidR="00EE718B" w:rsidRPr="00EE718B">
        <w:rPr>
          <w:noProof/>
          <w:sz w:val="24"/>
          <w:szCs w:val="24"/>
          <w:lang w:val="en-US"/>
        </w:rPr>
        <w:t>2020)</w:t>
      </w:r>
      <w:r w:rsidR="00EE718B">
        <w:rPr>
          <w:sz w:val="24"/>
          <w:szCs w:val="24"/>
          <w:lang w:val="en-US"/>
        </w:rPr>
        <w:fldChar w:fldCharType="end"/>
      </w:r>
      <w:r w:rsidR="00EE718B">
        <w:rPr>
          <w:sz w:val="24"/>
          <w:szCs w:val="24"/>
          <w:lang w:val="en-US"/>
        </w:rPr>
        <w:t xml:space="preserve"> </w:t>
      </w:r>
      <w:proofErr w:type="spellStart"/>
      <w:r w:rsidR="002E3F27" w:rsidRPr="00EE718B">
        <w:rPr>
          <w:sz w:val="24"/>
          <w:szCs w:val="24"/>
          <w:lang w:val="en-US"/>
        </w:rPr>
        <w:t>meneliti</w:t>
      </w:r>
      <w:proofErr w:type="spellEnd"/>
      <w:r w:rsidR="002E3F27" w:rsidRPr="00EE718B">
        <w:rPr>
          <w:sz w:val="24"/>
          <w:szCs w:val="24"/>
          <w:lang w:val="en-US"/>
        </w:rPr>
        <w:t xml:space="preserve"> 13 </w:t>
      </w:r>
      <w:proofErr w:type="spellStart"/>
      <w:r w:rsidR="002E3F27" w:rsidRPr="00EE718B">
        <w:rPr>
          <w:sz w:val="24"/>
          <w:szCs w:val="24"/>
          <w:lang w:val="en-US"/>
        </w:rPr>
        <w:t>perusahaan</w:t>
      </w:r>
      <w:proofErr w:type="spellEnd"/>
      <w:r w:rsidR="002E3F27" w:rsidRPr="00EE718B">
        <w:rPr>
          <w:sz w:val="24"/>
          <w:szCs w:val="24"/>
          <w:lang w:val="en-US"/>
        </w:rPr>
        <w:t xml:space="preserve"> </w:t>
      </w:r>
      <w:proofErr w:type="spellStart"/>
      <w:r w:rsidR="002E3F27" w:rsidRPr="00EE718B">
        <w:rPr>
          <w:sz w:val="24"/>
          <w:szCs w:val="24"/>
          <w:lang w:val="en-US"/>
        </w:rPr>
        <w:t>makanan</w:t>
      </w:r>
      <w:proofErr w:type="spellEnd"/>
      <w:r w:rsidR="002E3F27" w:rsidRPr="00EE718B">
        <w:rPr>
          <w:sz w:val="24"/>
          <w:szCs w:val="24"/>
          <w:lang w:val="en-US"/>
        </w:rPr>
        <w:t xml:space="preserve"> dan </w:t>
      </w:r>
      <w:proofErr w:type="spellStart"/>
      <w:r w:rsidR="002E3F27" w:rsidRPr="00EE718B">
        <w:rPr>
          <w:sz w:val="24"/>
          <w:szCs w:val="24"/>
          <w:lang w:val="en-US"/>
        </w:rPr>
        <w:t>minuman</w:t>
      </w:r>
      <w:proofErr w:type="spellEnd"/>
      <w:r w:rsidR="002E3F27" w:rsidRPr="00EE718B">
        <w:rPr>
          <w:sz w:val="24"/>
          <w:szCs w:val="24"/>
          <w:lang w:val="en-US"/>
        </w:rPr>
        <w:t xml:space="preserve"> yang </w:t>
      </w:r>
      <w:proofErr w:type="spellStart"/>
      <w:r w:rsidR="002E3F27" w:rsidRPr="00EE718B">
        <w:rPr>
          <w:sz w:val="24"/>
          <w:szCs w:val="24"/>
          <w:lang w:val="en-US"/>
        </w:rPr>
        <w:t>terdaftar</w:t>
      </w:r>
      <w:proofErr w:type="spellEnd"/>
      <w:r w:rsidR="002E3F27" w:rsidRPr="00EE718B">
        <w:rPr>
          <w:sz w:val="24"/>
          <w:szCs w:val="24"/>
          <w:lang w:val="en-US"/>
        </w:rPr>
        <w:t xml:space="preserve"> </w:t>
      </w:r>
      <w:proofErr w:type="spellStart"/>
      <w:r w:rsidR="002E3F27" w:rsidRPr="00EE718B">
        <w:rPr>
          <w:sz w:val="24"/>
          <w:szCs w:val="24"/>
          <w:lang w:val="en-US"/>
        </w:rPr>
        <w:t>dalam</w:t>
      </w:r>
      <w:proofErr w:type="spellEnd"/>
      <w:r w:rsidR="002E3F27" w:rsidRPr="00EE718B">
        <w:rPr>
          <w:sz w:val="24"/>
          <w:szCs w:val="24"/>
          <w:lang w:val="en-US"/>
        </w:rPr>
        <w:t xml:space="preserve"> Bursa </w:t>
      </w:r>
      <w:proofErr w:type="spellStart"/>
      <w:r w:rsidR="002E3F27" w:rsidRPr="00EE718B">
        <w:rPr>
          <w:sz w:val="24"/>
          <w:szCs w:val="24"/>
          <w:lang w:val="en-US"/>
        </w:rPr>
        <w:t>Efek</w:t>
      </w:r>
      <w:proofErr w:type="spellEnd"/>
      <w:r w:rsidR="002E3F27" w:rsidRPr="00EE718B">
        <w:rPr>
          <w:sz w:val="24"/>
          <w:szCs w:val="24"/>
          <w:lang w:val="en-US"/>
        </w:rPr>
        <w:t xml:space="preserve"> Indonesia (BEI) </w:t>
      </w:r>
      <w:proofErr w:type="spellStart"/>
      <w:r w:rsidR="002E3F27" w:rsidRPr="00EE718B">
        <w:rPr>
          <w:sz w:val="24"/>
          <w:szCs w:val="24"/>
          <w:lang w:val="en-US"/>
        </w:rPr>
        <w:t>tahun</w:t>
      </w:r>
      <w:proofErr w:type="spellEnd"/>
      <w:r w:rsidR="002E3F27" w:rsidRPr="00EE718B">
        <w:rPr>
          <w:sz w:val="24"/>
          <w:szCs w:val="24"/>
          <w:lang w:val="en-US"/>
        </w:rPr>
        <w:t xml:space="preserve"> 2014-2018. Hasil </w:t>
      </w:r>
      <w:proofErr w:type="spellStart"/>
      <w:r w:rsidR="002E3F27" w:rsidRPr="00EE718B">
        <w:rPr>
          <w:sz w:val="24"/>
          <w:szCs w:val="24"/>
          <w:lang w:val="en-US"/>
        </w:rPr>
        <w:t>penelitian</w:t>
      </w:r>
      <w:proofErr w:type="spellEnd"/>
      <w:r w:rsidR="002E3F27" w:rsidRPr="00EE718B">
        <w:rPr>
          <w:sz w:val="24"/>
          <w:szCs w:val="24"/>
          <w:lang w:val="en-US"/>
        </w:rPr>
        <w:t xml:space="preserve"> </w:t>
      </w:r>
      <w:proofErr w:type="spellStart"/>
      <w:r w:rsidR="002E3F27" w:rsidRPr="00EE718B">
        <w:rPr>
          <w:sz w:val="24"/>
          <w:szCs w:val="24"/>
          <w:lang w:val="en-US"/>
        </w:rPr>
        <w:t>menunjukkan</w:t>
      </w:r>
      <w:proofErr w:type="spellEnd"/>
      <w:r w:rsidR="002E3F27" w:rsidRPr="00EE718B">
        <w:rPr>
          <w:sz w:val="24"/>
          <w:szCs w:val="24"/>
          <w:lang w:val="en-US"/>
        </w:rPr>
        <w:t xml:space="preserve"> </w:t>
      </w:r>
      <w:proofErr w:type="spellStart"/>
      <w:r w:rsidR="002E3F27" w:rsidRPr="00EE718B">
        <w:rPr>
          <w:sz w:val="24"/>
          <w:szCs w:val="24"/>
          <w:lang w:val="en-US"/>
        </w:rPr>
        <w:t>bahwa</w:t>
      </w:r>
      <w:proofErr w:type="spellEnd"/>
      <w:r w:rsidR="002E3F27" w:rsidRPr="00EE718B">
        <w:rPr>
          <w:sz w:val="24"/>
          <w:szCs w:val="24"/>
          <w:lang w:val="en-US"/>
        </w:rPr>
        <w:t xml:space="preserve"> </w:t>
      </w:r>
      <w:proofErr w:type="spellStart"/>
      <w:r w:rsidR="002E3F27" w:rsidRPr="00EE718B">
        <w:rPr>
          <w:sz w:val="24"/>
          <w:szCs w:val="24"/>
          <w:lang w:val="en-US"/>
        </w:rPr>
        <w:t>kepemilikan</w:t>
      </w:r>
      <w:proofErr w:type="spellEnd"/>
      <w:r w:rsidR="002E3F27" w:rsidRPr="00EE718B">
        <w:rPr>
          <w:sz w:val="24"/>
          <w:szCs w:val="24"/>
          <w:lang w:val="en-US"/>
        </w:rPr>
        <w:t xml:space="preserve"> </w:t>
      </w:r>
      <w:proofErr w:type="spellStart"/>
      <w:r w:rsidR="002E3F27" w:rsidRPr="00EE718B">
        <w:rPr>
          <w:sz w:val="24"/>
          <w:szCs w:val="24"/>
          <w:lang w:val="en-US"/>
        </w:rPr>
        <w:t>institusional</w:t>
      </w:r>
      <w:proofErr w:type="spellEnd"/>
      <w:r w:rsidR="002E3F27" w:rsidRPr="00EE718B">
        <w:rPr>
          <w:sz w:val="24"/>
          <w:szCs w:val="24"/>
          <w:lang w:val="en-US"/>
        </w:rPr>
        <w:t xml:space="preserve"> </w:t>
      </w:r>
      <w:proofErr w:type="spellStart"/>
      <w:r w:rsidR="002E3F27" w:rsidRPr="00EE718B">
        <w:rPr>
          <w:sz w:val="24"/>
          <w:szCs w:val="24"/>
          <w:lang w:val="en-US"/>
        </w:rPr>
        <w:t>berpengaruh</w:t>
      </w:r>
      <w:proofErr w:type="spellEnd"/>
      <w:r w:rsidR="002E3F27" w:rsidRPr="00EE718B">
        <w:rPr>
          <w:sz w:val="24"/>
          <w:szCs w:val="24"/>
          <w:lang w:val="en-US"/>
        </w:rPr>
        <w:t xml:space="preserve"> </w:t>
      </w:r>
      <w:proofErr w:type="spellStart"/>
      <w:r w:rsidR="002E3F27" w:rsidRPr="00EE718B">
        <w:rPr>
          <w:sz w:val="24"/>
          <w:szCs w:val="24"/>
          <w:lang w:val="en-US"/>
        </w:rPr>
        <w:t>negatif</w:t>
      </w:r>
      <w:proofErr w:type="spellEnd"/>
      <w:r w:rsidR="002E3F27" w:rsidRPr="00EE718B">
        <w:rPr>
          <w:sz w:val="24"/>
          <w:szCs w:val="24"/>
          <w:lang w:val="en-US"/>
        </w:rPr>
        <w:t xml:space="preserve"> </w:t>
      </w:r>
      <w:proofErr w:type="spellStart"/>
      <w:r w:rsidR="002E3F27" w:rsidRPr="00EE718B">
        <w:rPr>
          <w:sz w:val="24"/>
          <w:szCs w:val="24"/>
          <w:lang w:val="en-US"/>
        </w:rPr>
        <w:t>signifikan</w:t>
      </w:r>
      <w:proofErr w:type="spellEnd"/>
      <w:r w:rsidR="002E3F27" w:rsidRPr="00EE718B">
        <w:rPr>
          <w:sz w:val="24"/>
          <w:szCs w:val="24"/>
          <w:lang w:val="en-US"/>
        </w:rPr>
        <w:t xml:space="preserve"> </w:t>
      </w:r>
      <w:proofErr w:type="spellStart"/>
      <w:r w:rsidR="002E3F27" w:rsidRPr="00EE718B">
        <w:rPr>
          <w:sz w:val="24"/>
          <w:szCs w:val="24"/>
          <w:lang w:val="en-US"/>
        </w:rPr>
        <w:t>terhadap</w:t>
      </w:r>
      <w:proofErr w:type="spellEnd"/>
      <w:r w:rsidR="002E3F27" w:rsidRPr="00EE718B">
        <w:rPr>
          <w:sz w:val="24"/>
          <w:szCs w:val="24"/>
          <w:lang w:val="en-US"/>
        </w:rPr>
        <w:t xml:space="preserve"> </w:t>
      </w:r>
      <w:proofErr w:type="spellStart"/>
      <w:r w:rsidR="002E3F27" w:rsidRPr="00EE718B">
        <w:rPr>
          <w:sz w:val="24"/>
          <w:szCs w:val="24"/>
          <w:lang w:val="en-US"/>
        </w:rPr>
        <w:t>kinerja</w:t>
      </w:r>
      <w:proofErr w:type="spellEnd"/>
      <w:r w:rsidR="002E3F27" w:rsidRPr="00EE718B">
        <w:rPr>
          <w:sz w:val="24"/>
          <w:szCs w:val="24"/>
          <w:lang w:val="en-US"/>
        </w:rPr>
        <w:t xml:space="preserve"> </w:t>
      </w:r>
      <w:proofErr w:type="spellStart"/>
      <w:r w:rsidR="002E3F27" w:rsidRPr="00EE718B">
        <w:rPr>
          <w:sz w:val="24"/>
          <w:szCs w:val="24"/>
          <w:lang w:val="en-US"/>
        </w:rPr>
        <w:t>keuangan</w:t>
      </w:r>
      <w:proofErr w:type="spellEnd"/>
      <w:r w:rsidR="002E3F27" w:rsidRPr="00EE718B">
        <w:rPr>
          <w:sz w:val="24"/>
          <w:szCs w:val="24"/>
          <w:lang w:val="en-US"/>
        </w:rPr>
        <w:t xml:space="preserve">. </w:t>
      </w:r>
      <w:proofErr w:type="spellStart"/>
      <w:r w:rsidR="002E3F27" w:rsidRPr="00EE718B">
        <w:rPr>
          <w:sz w:val="24"/>
          <w:szCs w:val="24"/>
          <w:lang w:val="en-US"/>
        </w:rPr>
        <w:t>Selanjutnya</w:t>
      </w:r>
      <w:proofErr w:type="spellEnd"/>
      <w:r w:rsidR="002E3F27" w:rsidRPr="00EE718B">
        <w:rPr>
          <w:sz w:val="24"/>
          <w:szCs w:val="24"/>
          <w:lang w:val="en-US"/>
        </w:rPr>
        <w:t xml:space="preserve">, </w:t>
      </w:r>
      <w:proofErr w:type="spellStart"/>
      <w:r w:rsidR="002E3F27" w:rsidRPr="00EE718B">
        <w:rPr>
          <w:sz w:val="24"/>
          <w:szCs w:val="24"/>
          <w:lang w:val="en-US"/>
        </w:rPr>
        <w:t>penelitian</w:t>
      </w:r>
      <w:proofErr w:type="spellEnd"/>
      <w:r w:rsidR="004746A0">
        <w:rPr>
          <w:sz w:val="24"/>
          <w:szCs w:val="24"/>
          <w:lang w:val="en-US"/>
        </w:rPr>
        <w:fldChar w:fldCharType="begin" w:fldLock="1"/>
      </w:r>
      <w:r w:rsidR="002A006E">
        <w:rPr>
          <w:sz w:val="24"/>
          <w:szCs w:val="24"/>
          <w:lang w:val="en-US"/>
        </w:rPr>
        <w:instrText>ADDIN CSL_CITATION {"citationItems":[{"id":"ITEM-1","itemData":{"author":[{"dropping-particle":"","family":"Prasetya","given":"G. P. L.","non-dropping-particle":"","parse-names":false,"suffix":""},{"dropping-particle":"","family":"Santosa","given":"A.","non-dropping-particle":"","parse-names":false,"suffix":""}],"container-title":"Capital : Jurnal Ekonomi dan Manajemen","id":"ITEM-1","issued":{"date-parts":[["2020"]]},"page":"114-138","title":"Good Corporate Governance, Struktur Kepemilikan Dan Kinerja Perusahaan Properti dan Real Estate","type":"article-journal","volume":"3(2)"},"uris":["http://www.mendeley.com/documents/?uuid=417ff4d3-3cdc-4c5e-a480-1298d1c8b954"]}],"mendeley":{"formattedCitation":"(Prasetya &amp; Santosa, 2020)","manualFormatting":" Prasetya &amp; Santosa (2020)","plainTextFormattedCitation":"(Prasetya &amp; Santosa, 2020)","previouslyFormattedCitation":"(Prasetya &amp; Santosa, 2020)"},"properties":{"noteIndex":0},"schema":"https://github.com/citation-style-language/schema/raw/master/csl-citation.json"}</w:instrText>
      </w:r>
      <w:r w:rsidR="004746A0">
        <w:rPr>
          <w:sz w:val="24"/>
          <w:szCs w:val="24"/>
          <w:lang w:val="en-US"/>
        </w:rPr>
        <w:fldChar w:fldCharType="separate"/>
      </w:r>
      <w:r w:rsidR="004746A0">
        <w:rPr>
          <w:noProof/>
          <w:sz w:val="24"/>
          <w:szCs w:val="24"/>
          <w:lang w:val="en-US"/>
        </w:rPr>
        <w:t xml:space="preserve"> </w:t>
      </w:r>
      <w:r w:rsidR="004746A0" w:rsidRPr="004746A0">
        <w:rPr>
          <w:noProof/>
          <w:sz w:val="24"/>
          <w:szCs w:val="24"/>
          <w:lang w:val="en-US"/>
        </w:rPr>
        <w:t xml:space="preserve">Prasetya &amp; Santosa </w:t>
      </w:r>
      <w:r w:rsidR="004746A0">
        <w:rPr>
          <w:noProof/>
          <w:sz w:val="24"/>
          <w:szCs w:val="24"/>
          <w:lang w:val="en-US"/>
        </w:rPr>
        <w:t>(</w:t>
      </w:r>
      <w:r w:rsidR="004746A0" w:rsidRPr="004746A0">
        <w:rPr>
          <w:noProof/>
          <w:sz w:val="24"/>
          <w:szCs w:val="24"/>
          <w:lang w:val="en-US"/>
        </w:rPr>
        <w:t>2020)</w:t>
      </w:r>
      <w:r w:rsidR="004746A0">
        <w:rPr>
          <w:sz w:val="24"/>
          <w:szCs w:val="24"/>
          <w:lang w:val="en-US"/>
        </w:rPr>
        <w:fldChar w:fldCharType="end"/>
      </w:r>
      <w:r w:rsidR="002E3F27" w:rsidRPr="00EE718B">
        <w:rPr>
          <w:sz w:val="24"/>
          <w:szCs w:val="24"/>
          <w:lang w:val="en-US"/>
        </w:rPr>
        <w:t xml:space="preserve"> </w:t>
      </w:r>
      <w:proofErr w:type="spellStart"/>
      <w:r w:rsidR="002E3F27" w:rsidRPr="00EE718B">
        <w:rPr>
          <w:sz w:val="24"/>
          <w:szCs w:val="24"/>
          <w:lang w:val="en-US"/>
        </w:rPr>
        <w:t>meneliti</w:t>
      </w:r>
      <w:proofErr w:type="spellEnd"/>
      <w:r w:rsidR="002E3F27" w:rsidRPr="00EE718B">
        <w:rPr>
          <w:sz w:val="24"/>
          <w:szCs w:val="24"/>
          <w:lang w:val="en-US"/>
        </w:rPr>
        <w:t xml:space="preserve"> pada 14 </w:t>
      </w:r>
      <w:proofErr w:type="spellStart"/>
      <w:r w:rsidR="002E3F27" w:rsidRPr="00EE718B">
        <w:rPr>
          <w:sz w:val="24"/>
          <w:szCs w:val="24"/>
          <w:lang w:val="en-US"/>
        </w:rPr>
        <w:t>perusahaan</w:t>
      </w:r>
      <w:proofErr w:type="spellEnd"/>
      <w:r w:rsidR="002E3F27" w:rsidRPr="00EE718B">
        <w:rPr>
          <w:sz w:val="24"/>
          <w:szCs w:val="24"/>
          <w:lang w:val="en-US"/>
        </w:rPr>
        <w:t xml:space="preserve"> </w:t>
      </w:r>
      <w:proofErr w:type="spellStart"/>
      <w:r w:rsidR="002E3F27" w:rsidRPr="00EE718B">
        <w:rPr>
          <w:sz w:val="24"/>
          <w:szCs w:val="24"/>
          <w:lang w:val="en-US"/>
        </w:rPr>
        <w:t>manufaktur</w:t>
      </w:r>
      <w:proofErr w:type="spellEnd"/>
      <w:r w:rsidR="002E3F27" w:rsidRPr="00EE718B">
        <w:rPr>
          <w:sz w:val="24"/>
          <w:szCs w:val="24"/>
          <w:lang w:val="en-US"/>
        </w:rPr>
        <w:t xml:space="preserve"> sub </w:t>
      </w:r>
      <w:proofErr w:type="spellStart"/>
      <w:r w:rsidR="002E3F27" w:rsidRPr="00EE718B">
        <w:rPr>
          <w:sz w:val="24"/>
          <w:szCs w:val="24"/>
          <w:lang w:val="en-US"/>
        </w:rPr>
        <w:lastRenderedPageBreak/>
        <w:t>sektor</w:t>
      </w:r>
      <w:proofErr w:type="spellEnd"/>
      <w:r w:rsidR="002E3F27" w:rsidRPr="00EE718B">
        <w:rPr>
          <w:sz w:val="24"/>
          <w:szCs w:val="24"/>
          <w:lang w:val="en-US"/>
        </w:rPr>
        <w:t xml:space="preserve"> </w:t>
      </w:r>
      <w:proofErr w:type="spellStart"/>
      <w:r w:rsidR="002E3F27" w:rsidRPr="00EE718B">
        <w:rPr>
          <w:sz w:val="24"/>
          <w:szCs w:val="24"/>
          <w:lang w:val="en-US"/>
        </w:rPr>
        <w:t>properti</w:t>
      </w:r>
      <w:proofErr w:type="spellEnd"/>
      <w:r w:rsidR="002E3F27" w:rsidRPr="00EE718B">
        <w:rPr>
          <w:sz w:val="24"/>
          <w:szCs w:val="24"/>
          <w:lang w:val="en-US"/>
        </w:rPr>
        <w:t xml:space="preserve"> dan real estate yang </w:t>
      </w:r>
      <w:proofErr w:type="spellStart"/>
      <w:r w:rsidR="002E3F27" w:rsidRPr="00EE718B">
        <w:rPr>
          <w:sz w:val="24"/>
          <w:szCs w:val="24"/>
          <w:lang w:val="en-US"/>
        </w:rPr>
        <w:t>terdaftar</w:t>
      </w:r>
      <w:proofErr w:type="spellEnd"/>
      <w:r w:rsidR="002E3F27" w:rsidRPr="00EE718B">
        <w:rPr>
          <w:sz w:val="24"/>
          <w:szCs w:val="24"/>
          <w:lang w:val="en-US"/>
        </w:rPr>
        <w:t xml:space="preserve"> di BEI </w:t>
      </w:r>
      <w:proofErr w:type="spellStart"/>
      <w:r w:rsidR="002E3F27" w:rsidRPr="00EE718B">
        <w:rPr>
          <w:sz w:val="24"/>
          <w:szCs w:val="24"/>
          <w:lang w:val="en-US"/>
        </w:rPr>
        <w:t>periode</w:t>
      </w:r>
      <w:proofErr w:type="spellEnd"/>
      <w:r w:rsidR="002E3F27" w:rsidRPr="00EE718B">
        <w:rPr>
          <w:sz w:val="24"/>
          <w:szCs w:val="24"/>
          <w:lang w:val="en-US"/>
        </w:rPr>
        <w:t xml:space="preserve"> 2016-2018. Hasil </w:t>
      </w:r>
      <w:proofErr w:type="spellStart"/>
      <w:r w:rsidR="002E3F27" w:rsidRPr="00EE718B">
        <w:rPr>
          <w:sz w:val="24"/>
          <w:szCs w:val="24"/>
          <w:lang w:val="en-US"/>
        </w:rPr>
        <w:t>penelitian</w:t>
      </w:r>
      <w:proofErr w:type="spellEnd"/>
      <w:r w:rsidR="002E3F27" w:rsidRPr="00EE718B">
        <w:rPr>
          <w:sz w:val="24"/>
          <w:szCs w:val="24"/>
          <w:lang w:val="en-US"/>
        </w:rPr>
        <w:t xml:space="preserve"> </w:t>
      </w:r>
      <w:proofErr w:type="spellStart"/>
      <w:r w:rsidR="002E3F27" w:rsidRPr="00EE718B">
        <w:rPr>
          <w:sz w:val="24"/>
          <w:szCs w:val="24"/>
          <w:lang w:val="en-US"/>
        </w:rPr>
        <w:t>menunjukkan</w:t>
      </w:r>
      <w:proofErr w:type="spellEnd"/>
      <w:r w:rsidR="002E3F27" w:rsidRPr="00EE718B">
        <w:rPr>
          <w:sz w:val="24"/>
          <w:szCs w:val="24"/>
          <w:lang w:val="en-US"/>
        </w:rPr>
        <w:t xml:space="preserve"> </w:t>
      </w:r>
      <w:proofErr w:type="spellStart"/>
      <w:r w:rsidR="002E3F27" w:rsidRPr="00EE718B">
        <w:rPr>
          <w:sz w:val="24"/>
          <w:szCs w:val="24"/>
          <w:lang w:val="en-US"/>
        </w:rPr>
        <w:t>bahwa</w:t>
      </w:r>
      <w:proofErr w:type="spellEnd"/>
      <w:r w:rsidR="002E3F27" w:rsidRPr="00EE718B">
        <w:rPr>
          <w:sz w:val="24"/>
          <w:szCs w:val="24"/>
          <w:lang w:val="en-US"/>
        </w:rPr>
        <w:t xml:space="preserve"> </w:t>
      </w:r>
      <w:proofErr w:type="spellStart"/>
      <w:r w:rsidR="002E3F27" w:rsidRPr="00EE718B">
        <w:rPr>
          <w:sz w:val="24"/>
          <w:szCs w:val="24"/>
          <w:lang w:val="en-US"/>
        </w:rPr>
        <w:t>kepemilikan</w:t>
      </w:r>
      <w:proofErr w:type="spellEnd"/>
      <w:r w:rsidR="002E3F27" w:rsidRPr="00EE718B">
        <w:rPr>
          <w:sz w:val="24"/>
          <w:szCs w:val="24"/>
          <w:lang w:val="en-US"/>
        </w:rPr>
        <w:t xml:space="preserve"> </w:t>
      </w:r>
      <w:proofErr w:type="spellStart"/>
      <w:r w:rsidR="002E3F27" w:rsidRPr="00EE718B">
        <w:rPr>
          <w:sz w:val="24"/>
          <w:szCs w:val="24"/>
          <w:lang w:val="en-US"/>
        </w:rPr>
        <w:t>institusional</w:t>
      </w:r>
      <w:proofErr w:type="spellEnd"/>
      <w:r w:rsidR="002E3F27" w:rsidRPr="00EE718B">
        <w:rPr>
          <w:sz w:val="24"/>
          <w:szCs w:val="24"/>
          <w:lang w:val="en-US"/>
        </w:rPr>
        <w:t xml:space="preserve"> </w:t>
      </w:r>
      <w:proofErr w:type="spellStart"/>
      <w:r w:rsidR="002E3F27" w:rsidRPr="00EE718B">
        <w:rPr>
          <w:sz w:val="24"/>
          <w:szCs w:val="24"/>
          <w:lang w:val="en-US"/>
        </w:rPr>
        <w:t>tidak</w:t>
      </w:r>
      <w:proofErr w:type="spellEnd"/>
      <w:r w:rsidR="002E3F27" w:rsidRPr="00EE718B">
        <w:rPr>
          <w:sz w:val="24"/>
          <w:szCs w:val="24"/>
          <w:lang w:val="en-US"/>
        </w:rPr>
        <w:t xml:space="preserve"> </w:t>
      </w:r>
      <w:proofErr w:type="spellStart"/>
      <w:r w:rsidR="002E3F27" w:rsidRPr="00EE718B">
        <w:rPr>
          <w:sz w:val="24"/>
          <w:szCs w:val="24"/>
          <w:lang w:val="en-US"/>
        </w:rPr>
        <w:t>berpengaruh</w:t>
      </w:r>
      <w:proofErr w:type="spellEnd"/>
      <w:r w:rsidR="002E3F27" w:rsidRPr="00EE718B">
        <w:rPr>
          <w:sz w:val="24"/>
          <w:szCs w:val="24"/>
          <w:lang w:val="en-US"/>
        </w:rPr>
        <w:t xml:space="preserve"> </w:t>
      </w:r>
      <w:proofErr w:type="spellStart"/>
      <w:r w:rsidR="002E3F27" w:rsidRPr="00EE718B">
        <w:rPr>
          <w:sz w:val="24"/>
          <w:szCs w:val="24"/>
          <w:lang w:val="en-US"/>
        </w:rPr>
        <w:t>terhadap</w:t>
      </w:r>
      <w:proofErr w:type="spellEnd"/>
      <w:r w:rsidR="002E3F27" w:rsidRPr="00EE718B">
        <w:rPr>
          <w:sz w:val="24"/>
          <w:szCs w:val="24"/>
          <w:lang w:val="en-US"/>
        </w:rPr>
        <w:t xml:space="preserve"> </w:t>
      </w:r>
      <w:proofErr w:type="spellStart"/>
      <w:r w:rsidR="002E3F27" w:rsidRPr="00EE718B">
        <w:rPr>
          <w:sz w:val="24"/>
          <w:szCs w:val="24"/>
          <w:lang w:val="en-US"/>
        </w:rPr>
        <w:t>kinerja</w:t>
      </w:r>
      <w:proofErr w:type="spellEnd"/>
      <w:r w:rsidR="002E3F27" w:rsidRPr="00EE718B">
        <w:rPr>
          <w:sz w:val="24"/>
          <w:szCs w:val="24"/>
          <w:lang w:val="en-US"/>
        </w:rPr>
        <w:t xml:space="preserve"> </w:t>
      </w:r>
      <w:proofErr w:type="spellStart"/>
      <w:r w:rsidR="002E3F27" w:rsidRPr="00EE718B">
        <w:rPr>
          <w:sz w:val="24"/>
          <w:szCs w:val="24"/>
          <w:lang w:val="en-US"/>
        </w:rPr>
        <w:t>perusahaan</w:t>
      </w:r>
      <w:proofErr w:type="spellEnd"/>
      <w:r w:rsidR="002E3F27" w:rsidRPr="00EE718B">
        <w:rPr>
          <w:sz w:val="24"/>
          <w:szCs w:val="24"/>
          <w:lang w:val="en-US"/>
        </w:rPr>
        <w:t>.</w:t>
      </w:r>
    </w:p>
    <w:p w:rsidR="0087407F" w:rsidRDefault="0087407F" w:rsidP="00E30E04">
      <w:pPr>
        <w:pStyle w:val="ListParagraph"/>
        <w:numPr>
          <w:ilvl w:val="0"/>
          <w:numId w:val="17"/>
        </w:numPr>
        <w:tabs>
          <w:tab w:val="left" w:pos="993"/>
        </w:tabs>
        <w:spacing w:before="136" w:line="360" w:lineRule="auto"/>
        <w:ind w:right="49" w:hanging="11"/>
        <w:rPr>
          <w:b/>
          <w:bCs/>
          <w:sz w:val="24"/>
          <w:szCs w:val="24"/>
          <w:lang w:val="en-US"/>
        </w:rPr>
      </w:pPr>
      <w:proofErr w:type="spellStart"/>
      <w:r w:rsidRPr="0087407F">
        <w:rPr>
          <w:b/>
          <w:bCs/>
          <w:sz w:val="24"/>
          <w:szCs w:val="24"/>
          <w:lang w:val="en-US"/>
        </w:rPr>
        <w:t>Pengaruh</w:t>
      </w:r>
      <w:proofErr w:type="spellEnd"/>
      <w:r w:rsidRPr="0087407F">
        <w:rPr>
          <w:b/>
          <w:bCs/>
          <w:sz w:val="24"/>
          <w:szCs w:val="24"/>
          <w:lang w:val="en-US"/>
        </w:rPr>
        <w:t xml:space="preserve"> </w:t>
      </w:r>
      <w:r w:rsidR="0058183F">
        <w:rPr>
          <w:b/>
          <w:bCs/>
          <w:sz w:val="24"/>
          <w:szCs w:val="24"/>
          <w:lang w:val="en-US"/>
        </w:rPr>
        <w:t>Current Ratio</w:t>
      </w:r>
      <w:r w:rsidRPr="0087407F">
        <w:rPr>
          <w:b/>
          <w:bCs/>
          <w:sz w:val="24"/>
          <w:szCs w:val="24"/>
          <w:lang w:val="en-US"/>
        </w:rPr>
        <w:t xml:space="preserve"> </w:t>
      </w:r>
      <w:proofErr w:type="spellStart"/>
      <w:r w:rsidRPr="0087407F">
        <w:rPr>
          <w:b/>
          <w:bCs/>
          <w:sz w:val="24"/>
          <w:szCs w:val="24"/>
          <w:lang w:val="en-US"/>
        </w:rPr>
        <w:t>terhadap</w:t>
      </w:r>
      <w:proofErr w:type="spellEnd"/>
      <w:r w:rsidRPr="0087407F">
        <w:rPr>
          <w:b/>
          <w:bCs/>
          <w:sz w:val="24"/>
          <w:szCs w:val="24"/>
          <w:lang w:val="en-US"/>
        </w:rPr>
        <w:t xml:space="preserve"> </w:t>
      </w:r>
      <w:proofErr w:type="spellStart"/>
      <w:r w:rsidRPr="0087407F">
        <w:rPr>
          <w:b/>
          <w:bCs/>
          <w:sz w:val="24"/>
          <w:szCs w:val="24"/>
          <w:lang w:val="en-US"/>
        </w:rPr>
        <w:t>Kinerja</w:t>
      </w:r>
      <w:proofErr w:type="spellEnd"/>
      <w:r w:rsidRPr="0087407F">
        <w:rPr>
          <w:b/>
          <w:bCs/>
          <w:sz w:val="24"/>
          <w:szCs w:val="24"/>
          <w:lang w:val="en-US"/>
        </w:rPr>
        <w:t xml:space="preserve"> </w:t>
      </w:r>
      <w:proofErr w:type="spellStart"/>
      <w:r w:rsidRPr="0087407F">
        <w:rPr>
          <w:b/>
          <w:bCs/>
          <w:sz w:val="24"/>
          <w:szCs w:val="24"/>
          <w:lang w:val="en-US"/>
        </w:rPr>
        <w:t>Keuangan</w:t>
      </w:r>
      <w:proofErr w:type="spellEnd"/>
    </w:p>
    <w:p w:rsidR="004178FE" w:rsidRDefault="00913D19" w:rsidP="009F2E84">
      <w:pPr>
        <w:pStyle w:val="ListParagraph"/>
        <w:tabs>
          <w:tab w:val="left" w:pos="1418"/>
        </w:tabs>
        <w:spacing w:before="136" w:line="480" w:lineRule="auto"/>
        <w:ind w:left="993" w:right="49"/>
        <w:rPr>
          <w:sz w:val="24"/>
          <w:szCs w:val="24"/>
          <w:lang w:val="en-US"/>
        </w:rPr>
      </w:pPr>
      <w:r>
        <w:rPr>
          <w:sz w:val="24"/>
          <w:szCs w:val="24"/>
          <w:lang w:val="en-US"/>
        </w:rPr>
        <w:tab/>
      </w:r>
      <w:r w:rsidR="0058183F">
        <w:rPr>
          <w:sz w:val="24"/>
          <w:szCs w:val="24"/>
          <w:lang w:val="en-US"/>
        </w:rPr>
        <w:tab/>
      </w:r>
      <w:proofErr w:type="spellStart"/>
      <w:r w:rsidRPr="00913D19">
        <w:rPr>
          <w:sz w:val="24"/>
          <w:szCs w:val="24"/>
          <w:lang w:val="en-US"/>
        </w:rPr>
        <w:t>Penelitian</w:t>
      </w:r>
      <w:proofErr w:type="spellEnd"/>
      <w:r w:rsidRPr="00913D19">
        <w:rPr>
          <w:sz w:val="24"/>
          <w:szCs w:val="24"/>
          <w:lang w:val="en-US"/>
        </w:rPr>
        <w:t xml:space="preserve"> </w:t>
      </w:r>
      <w:r w:rsidR="002A006E">
        <w:rPr>
          <w:sz w:val="24"/>
          <w:szCs w:val="24"/>
          <w:lang w:val="en-US"/>
        </w:rPr>
        <w:fldChar w:fldCharType="begin" w:fldLock="1"/>
      </w:r>
      <w:r w:rsidR="002A006E">
        <w:rPr>
          <w:sz w:val="24"/>
          <w:szCs w:val="24"/>
          <w:lang w:val="en-US"/>
        </w:rPr>
        <w:instrText>ADDIN CSL_CITATION {"citationItems":[{"id":"ITEM-1","itemData":{"DOI":"10.22441/tekun.v8i1.2596","ISSN":"2085-8752","abstract":"ABSTRACT This study aims to determine the effect of Good Corporate Governance on Banking Performance in BEI period 2014 - 2016. This study analyzes the effect of Public Ownership, Managerial Ownership, Board of Directors Size, Proportion of Independent Board of Directors and Proportion of Independent Commissioners on ROE (Return on Equity ) by multiple analysis methods. The results showed that the size of the Board of Directors has a significant positive effect on ROE and the Proportion of Independent Board of Directors has a significant negative effect on ROE. While other variables of Public Ownership, Managerial Ownership, and Proportion of Independent Commissioner have no effect on company ROE. Keywords:       Good Corporate Governance, Public Ownership, Managerial Ownership, Board of Directors Size, Proportion of Independent Board of Directors and Proportion of Independent Commissioners, and ROE.","author":[{"dropping-particle":"","family":"Masitoh","given":"Novi Syiti","non-dropping-particle":"","parse-names":false,"suffix":""},{"dropping-particle":"","family":"Hidayah","given":"Nurul","non-dropping-particle":"","parse-names":false,"suffix":""}],"container-title":"TEKUN: Jurnal Telaah Akuntansi dan Bisnis","id":"ITEM-1","issue":"1","issued":{"date-parts":[["2018"]]},"page":"49-59","title":"PENGARUH PENERAPAN GOOD CORPORATE GOVERNANCE TERHADAP KINERJA PERUSAHAAN (Studi Empirik Pada Perusahaan Perbankan di BEI tahun 2014 – 2016)","type":"article-journal","volume":"9"},"uris":["http://www.mendeley.com/documents/?uuid=fd9b9d4c-543a-483b-9c5c-6f53eb3c944c"]}],"mendeley":{"formattedCitation":"(Masitoh &amp; Hidayah, 2018)","manualFormatting":"Masitoh &amp; Hidayah (2018)","plainTextFormattedCitation":"(Masitoh &amp; Hidayah, 2018)","previouslyFormattedCitation":"(Masitoh &amp; Hidayah, 2018)"},"properties":{"noteIndex":0},"schema":"https://github.com/citation-style-language/schema/raw/master/csl-citation.json"}</w:instrText>
      </w:r>
      <w:r w:rsidR="002A006E">
        <w:rPr>
          <w:sz w:val="24"/>
          <w:szCs w:val="24"/>
          <w:lang w:val="en-US"/>
        </w:rPr>
        <w:fldChar w:fldCharType="separate"/>
      </w:r>
      <w:r w:rsidR="002A006E" w:rsidRPr="002A006E">
        <w:rPr>
          <w:noProof/>
          <w:sz w:val="24"/>
          <w:szCs w:val="24"/>
          <w:lang w:val="en-US"/>
        </w:rPr>
        <w:t xml:space="preserve">Masitoh &amp; Hidayah </w:t>
      </w:r>
      <w:r w:rsidR="002A006E">
        <w:rPr>
          <w:noProof/>
          <w:sz w:val="24"/>
          <w:szCs w:val="24"/>
          <w:lang w:val="en-US"/>
        </w:rPr>
        <w:t>(</w:t>
      </w:r>
      <w:r w:rsidR="002A006E" w:rsidRPr="002A006E">
        <w:rPr>
          <w:noProof/>
          <w:sz w:val="24"/>
          <w:szCs w:val="24"/>
          <w:lang w:val="en-US"/>
        </w:rPr>
        <w:t>2018)</w:t>
      </w:r>
      <w:r w:rsidR="002A006E">
        <w:rPr>
          <w:sz w:val="24"/>
          <w:szCs w:val="24"/>
          <w:lang w:val="en-US"/>
        </w:rPr>
        <w:fldChar w:fldCharType="end"/>
      </w:r>
      <w:r w:rsidR="002A006E">
        <w:rPr>
          <w:sz w:val="24"/>
          <w:szCs w:val="24"/>
          <w:lang w:val="en-US"/>
        </w:rPr>
        <w:t xml:space="preserve"> </w:t>
      </w:r>
      <w:proofErr w:type="spellStart"/>
      <w:r w:rsidR="0058183F">
        <w:rPr>
          <w:sz w:val="24"/>
          <w:szCs w:val="24"/>
          <w:lang w:val="en-US"/>
        </w:rPr>
        <w:t>meneliti</w:t>
      </w:r>
      <w:proofErr w:type="spellEnd"/>
      <w:r>
        <w:rPr>
          <w:sz w:val="24"/>
          <w:szCs w:val="24"/>
          <w:lang w:val="en-US"/>
        </w:rPr>
        <w:t xml:space="preserve"> p</w:t>
      </w:r>
      <w:r w:rsidRPr="00913D19">
        <w:rPr>
          <w:sz w:val="24"/>
          <w:szCs w:val="24"/>
          <w:lang w:val="en-US"/>
        </w:rPr>
        <w:t xml:space="preserve">ada </w:t>
      </w:r>
      <w:r w:rsidR="0058183F">
        <w:rPr>
          <w:sz w:val="24"/>
          <w:szCs w:val="24"/>
          <w:lang w:val="en-US"/>
        </w:rPr>
        <w:t>8</w:t>
      </w:r>
      <w:r>
        <w:rPr>
          <w:sz w:val="24"/>
          <w:szCs w:val="24"/>
          <w:lang w:val="en-US"/>
        </w:rPr>
        <w:t xml:space="preserve"> </w:t>
      </w:r>
      <w:proofErr w:type="spellStart"/>
      <w:r>
        <w:rPr>
          <w:sz w:val="24"/>
          <w:szCs w:val="24"/>
          <w:lang w:val="en-US"/>
        </w:rPr>
        <w:t>p</w:t>
      </w:r>
      <w:r w:rsidRPr="00913D19">
        <w:rPr>
          <w:sz w:val="24"/>
          <w:szCs w:val="24"/>
          <w:lang w:val="en-US"/>
        </w:rPr>
        <w:t>erusahaan</w:t>
      </w:r>
      <w:proofErr w:type="spellEnd"/>
      <w:r w:rsidRPr="00913D19">
        <w:rPr>
          <w:sz w:val="24"/>
          <w:szCs w:val="24"/>
          <w:lang w:val="en-US"/>
        </w:rPr>
        <w:t xml:space="preserve"> </w:t>
      </w:r>
      <w:proofErr w:type="spellStart"/>
      <w:r w:rsidR="0058183F" w:rsidRPr="00913D19">
        <w:rPr>
          <w:sz w:val="24"/>
          <w:szCs w:val="24"/>
          <w:lang w:val="en-US"/>
        </w:rPr>
        <w:t>manufaktur</w:t>
      </w:r>
      <w:proofErr w:type="spellEnd"/>
      <w:r w:rsidR="0058183F" w:rsidRPr="00913D19">
        <w:rPr>
          <w:sz w:val="24"/>
          <w:szCs w:val="24"/>
          <w:lang w:val="en-US"/>
        </w:rPr>
        <w:t xml:space="preserve"> </w:t>
      </w:r>
      <w:r w:rsidR="0058183F">
        <w:rPr>
          <w:sz w:val="24"/>
          <w:szCs w:val="24"/>
          <w:lang w:val="en-US"/>
        </w:rPr>
        <w:t>LQ 45</w:t>
      </w:r>
      <w:r w:rsidRPr="0058183F">
        <w:rPr>
          <w:sz w:val="24"/>
          <w:szCs w:val="24"/>
          <w:lang w:val="en-US"/>
        </w:rPr>
        <w:t xml:space="preserve"> yang </w:t>
      </w:r>
      <w:proofErr w:type="spellStart"/>
      <w:r w:rsidRPr="0058183F">
        <w:rPr>
          <w:sz w:val="24"/>
          <w:szCs w:val="24"/>
          <w:lang w:val="en-US"/>
        </w:rPr>
        <w:t>terdaftar</w:t>
      </w:r>
      <w:proofErr w:type="spellEnd"/>
      <w:r w:rsidRPr="0058183F">
        <w:rPr>
          <w:sz w:val="24"/>
          <w:szCs w:val="24"/>
          <w:lang w:val="en-US"/>
        </w:rPr>
        <w:t xml:space="preserve"> di Bursa </w:t>
      </w:r>
      <w:proofErr w:type="spellStart"/>
      <w:r w:rsidRPr="0058183F">
        <w:rPr>
          <w:sz w:val="24"/>
          <w:szCs w:val="24"/>
          <w:lang w:val="en-US"/>
        </w:rPr>
        <w:t>Efek</w:t>
      </w:r>
      <w:proofErr w:type="spellEnd"/>
      <w:r w:rsidRPr="0058183F">
        <w:rPr>
          <w:sz w:val="24"/>
          <w:szCs w:val="24"/>
          <w:lang w:val="en-US"/>
        </w:rPr>
        <w:t xml:space="preserve"> Indonesia </w:t>
      </w:r>
      <w:proofErr w:type="spellStart"/>
      <w:r w:rsidRPr="0058183F">
        <w:rPr>
          <w:sz w:val="24"/>
          <w:szCs w:val="24"/>
          <w:lang w:val="en-US"/>
        </w:rPr>
        <w:t>Periode</w:t>
      </w:r>
      <w:proofErr w:type="spellEnd"/>
      <w:r w:rsidRPr="0058183F">
        <w:rPr>
          <w:sz w:val="24"/>
          <w:szCs w:val="24"/>
          <w:lang w:val="en-US"/>
        </w:rPr>
        <w:t xml:space="preserve"> 201</w:t>
      </w:r>
      <w:r w:rsidR="0058183F">
        <w:rPr>
          <w:sz w:val="24"/>
          <w:szCs w:val="24"/>
          <w:lang w:val="en-US"/>
        </w:rPr>
        <w:t>4</w:t>
      </w:r>
      <w:r w:rsidRPr="0058183F">
        <w:rPr>
          <w:sz w:val="24"/>
          <w:szCs w:val="24"/>
          <w:lang w:val="en-US"/>
        </w:rPr>
        <w:t>-201</w:t>
      </w:r>
      <w:r w:rsidR="0058183F">
        <w:rPr>
          <w:sz w:val="24"/>
          <w:szCs w:val="24"/>
          <w:lang w:val="en-US"/>
        </w:rPr>
        <w:t xml:space="preserve">7. Hasil </w:t>
      </w:r>
      <w:proofErr w:type="spellStart"/>
      <w:r w:rsidR="0058183F">
        <w:rPr>
          <w:sz w:val="24"/>
          <w:szCs w:val="24"/>
          <w:lang w:val="en-US"/>
        </w:rPr>
        <w:t>penelitian</w:t>
      </w:r>
      <w:proofErr w:type="spellEnd"/>
      <w:r w:rsidR="0058183F">
        <w:rPr>
          <w:sz w:val="24"/>
          <w:szCs w:val="24"/>
          <w:lang w:val="en-US"/>
        </w:rPr>
        <w:t xml:space="preserve"> </w:t>
      </w:r>
      <w:proofErr w:type="spellStart"/>
      <w:r w:rsidR="0058183F">
        <w:rPr>
          <w:sz w:val="24"/>
          <w:szCs w:val="24"/>
          <w:lang w:val="en-US"/>
        </w:rPr>
        <w:t>m</w:t>
      </w:r>
      <w:r w:rsidRPr="0058183F">
        <w:rPr>
          <w:sz w:val="24"/>
          <w:szCs w:val="24"/>
          <w:lang w:val="en-US"/>
        </w:rPr>
        <w:t>engatakan</w:t>
      </w:r>
      <w:proofErr w:type="spellEnd"/>
      <w:r w:rsidR="0058183F">
        <w:rPr>
          <w:sz w:val="24"/>
          <w:szCs w:val="24"/>
          <w:lang w:val="en-US"/>
        </w:rPr>
        <w:t xml:space="preserve"> </w:t>
      </w:r>
      <w:proofErr w:type="spellStart"/>
      <w:r w:rsidRPr="0058183F">
        <w:rPr>
          <w:sz w:val="24"/>
          <w:szCs w:val="24"/>
          <w:lang w:val="en-US"/>
        </w:rPr>
        <w:t>bahwa</w:t>
      </w:r>
      <w:proofErr w:type="spellEnd"/>
      <w:r w:rsidRPr="0058183F">
        <w:rPr>
          <w:sz w:val="24"/>
          <w:szCs w:val="24"/>
          <w:lang w:val="en-US"/>
        </w:rPr>
        <w:t xml:space="preserve"> </w:t>
      </w:r>
      <w:proofErr w:type="spellStart"/>
      <w:r w:rsidRPr="0058183F">
        <w:rPr>
          <w:sz w:val="24"/>
          <w:szCs w:val="24"/>
          <w:lang w:val="en-US"/>
        </w:rPr>
        <w:t>variabel</w:t>
      </w:r>
      <w:proofErr w:type="spellEnd"/>
      <w:r w:rsidRPr="0058183F">
        <w:rPr>
          <w:sz w:val="24"/>
          <w:szCs w:val="24"/>
          <w:lang w:val="en-US"/>
        </w:rPr>
        <w:t xml:space="preserve"> Current Ratio </w:t>
      </w:r>
      <w:proofErr w:type="spellStart"/>
      <w:r w:rsidR="0058183F">
        <w:rPr>
          <w:sz w:val="24"/>
          <w:szCs w:val="24"/>
          <w:lang w:val="en-US"/>
        </w:rPr>
        <w:t>tidak</w:t>
      </w:r>
      <w:proofErr w:type="spellEnd"/>
      <w:r w:rsidR="0058183F">
        <w:rPr>
          <w:sz w:val="24"/>
          <w:szCs w:val="24"/>
          <w:lang w:val="en-US"/>
        </w:rPr>
        <w:t xml:space="preserve"> </w:t>
      </w:r>
      <w:proofErr w:type="spellStart"/>
      <w:r w:rsidRPr="0058183F">
        <w:rPr>
          <w:sz w:val="24"/>
          <w:szCs w:val="24"/>
          <w:lang w:val="en-US"/>
        </w:rPr>
        <w:t>berpengaruh</w:t>
      </w:r>
      <w:proofErr w:type="spellEnd"/>
      <w:r w:rsidRPr="0058183F">
        <w:rPr>
          <w:sz w:val="24"/>
          <w:szCs w:val="24"/>
          <w:lang w:val="en-US"/>
        </w:rPr>
        <w:t xml:space="preserve"> </w:t>
      </w:r>
      <w:proofErr w:type="spellStart"/>
      <w:r w:rsidR="0058183F">
        <w:rPr>
          <w:sz w:val="24"/>
          <w:szCs w:val="24"/>
          <w:lang w:val="en-US"/>
        </w:rPr>
        <w:t>secara</w:t>
      </w:r>
      <w:proofErr w:type="spellEnd"/>
      <w:r w:rsidR="0058183F">
        <w:rPr>
          <w:sz w:val="24"/>
          <w:szCs w:val="24"/>
          <w:lang w:val="en-US"/>
        </w:rPr>
        <w:t xml:space="preserve"> </w:t>
      </w:r>
      <w:proofErr w:type="spellStart"/>
      <w:r w:rsidRPr="0058183F">
        <w:rPr>
          <w:sz w:val="24"/>
          <w:szCs w:val="24"/>
          <w:lang w:val="en-US"/>
        </w:rPr>
        <w:t>signifikan</w:t>
      </w:r>
      <w:proofErr w:type="spellEnd"/>
      <w:r w:rsidRPr="0058183F">
        <w:rPr>
          <w:sz w:val="24"/>
          <w:szCs w:val="24"/>
          <w:lang w:val="en-US"/>
        </w:rPr>
        <w:t xml:space="preserve"> </w:t>
      </w:r>
      <w:proofErr w:type="spellStart"/>
      <w:r w:rsidRPr="0058183F">
        <w:rPr>
          <w:sz w:val="24"/>
          <w:szCs w:val="24"/>
          <w:lang w:val="en-US"/>
        </w:rPr>
        <w:t>terhadap</w:t>
      </w:r>
      <w:proofErr w:type="spellEnd"/>
      <w:r w:rsidR="0058183F">
        <w:rPr>
          <w:sz w:val="24"/>
          <w:szCs w:val="24"/>
          <w:lang w:val="en-US"/>
        </w:rPr>
        <w:t xml:space="preserve"> </w:t>
      </w:r>
      <w:proofErr w:type="spellStart"/>
      <w:r w:rsidRPr="0058183F">
        <w:rPr>
          <w:sz w:val="24"/>
          <w:szCs w:val="24"/>
          <w:lang w:val="en-US"/>
        </w:rPr>
        <w:t>kinerja</w:t>
      </w:r>
      <w:proofErr w:type="spellEnd"/>
      <w:r w:rsidR="0058183F">
        <w:rPr>
          <w:sz w:val="24"/>
          <w:szCs w:val="24"/>
          <w:lang w:val="en-US"/>
        </w:rPr>
        <w:t xml:space="preserve"> </w:t>
      </w:r>
      <w:proofErr w:type="spellStart"/>
      <w:r w:rsidR="0058183F">
        <w:rPr>
          <w:sz w:val="24"/>
          <w:szCs w:val="24"/>
          <w:lang w:val="en-US"/>
        </w:rPr>
        <w:t>keuangan</w:t>
      </w:r>
      <w:proofErr w:type="spellEnd"/>
      <w:r w:rsidR="0058183F">
        <w:rPr>
          <w:sz w:val="24"/>
          <w:szCs w:val="24"/>
          <w:lang w:val="en-US"/>
        </w:rPr>
        <w:t xml:space="preserve"> </w:t>
      </w:r>
      <w:proofErr w:type="spellStart"/>
      <w:r w:rsidRPr="0058183F">
        <w:rPr>
          <w:sz w:val="24"/>
          <w:szCs w:val="24"/>
          <w:lang w:val="en-US"/>
        </w:rPr>
        <w:t>perusahaan</w:t>
      </w:r>
      <w:proofErr w:type="spellEnd"/>
      <w:r w:rsidRPr="0058183F">
        <w:rPr>
          <w:sz w:val="24"/>
          <w:szCs w:val="24"/>
          <w:lang w:val="en-US"/>
        </w:rPr>
        <w:t>.</w:t>
      </w:r>
      <w:r w:rsidR="0058183F">
        <w:rPr>
          <w:sz w:val="24"/>
          <w:szCs w:val="24"/>
          <w:lang w:val="en-US"/>
        </w:rPr>
        <w:t xml:space="preserve"> </w:t>
      </w:r>
      <w:proofErr w:type="spellStart"/>
      <w:r w:rsidR="0058183F">
        <w:rPr>
          <w:sz w:val="24"/>
          <w:szCs w:val="24"/>
          <w:lang w:val="en-US"/>
        </w:rPr>
        <w:t>Selanjutnya</w:t>
      </w:r>
      <w:proofErr w:type="spellEnd"/>
      <w:r w:rsidR="0058183F">
        <w:rPr>
          <w:sz w:val="24"/>
          <w:szCs w:val="24"/>
          <w:lang w:val="en-US"/>
        </w:rPr>
        <w:t xml:space="preserve">, </w:t>
      </w:r>
      <w:proofErr w:type="spellStart"/>
      <w:r w:rsidR="0058183F">
        <w:rPr>
          <w:sz w:val="24"/>
          <w:szCs w:val="24"/>
          <w:lang w:val="en-US"/>
        </w:rPr>
        <w:t>penelitian</w:t>
      </w:r>
      <w:proofErr w:type="spellEnd"/>
      <w:r w:rsidR="0058183F">
        <w:rPr>
          <w:sz w:val="24"/>
          <w:szCs w:val="24"/>
          <w:lang w:val="en-US"/>
        </w:rPr>
        <w:t xml:space="preserve"> yang di </w:t>
      </w:r>
      <w:proofErr w:type="spellStart"/>
      <w:r w:rsidR="0058183F">
        <w:rPr>
          <w:sz w:val="24"/>
          <w:szCs w:val="24"/>
          <w:lang w:val="en-US"/>
        </w:rPr>
        <w:t>lakukan</w:t>
      </w:r>
      <w:proofErr w:type="spellEnd"/>
      <w:r w:rsidR="0058183F">
        <w:rPr>
          <w:sz w:val="24"/>
          <w:szCs w:val="24"/>
          <w:lang w:val="en-US"/>
        </w:rPr>
        <w:t xml:space="preserve"> oleh </w:t>
      </w:r>
      <w:r w:rsidR="002A006E">
        <w:rPr>
          <w:sz w:val="24"/>
          <w:szCs w:val="24"/>
          <w:lang w:val="en-US"/>
        </w:rPr>
        <w:fldChar w:fldCharType="begin" w:fldLock="1"/>
      </w:r>
      <w:r w:rsidR="009F2E84">
        <w:rPr>
          <w:sz w:val="24"/>
          <w:szCs w:val="24"/>
          <w:lang w:val="en-US"/>
        </w:rPr>
        <w:instrText>ADDIN CSL_CITATION {"citationItems":[{"id":"ITEM-1","itemData":{"abstract":"This study aims to determine how the assessment of the company's financial performance in the creative economy of the fashion sub-sector in Malang in 2014- 2019. In this study, the variables used to measure financial performance are using financial ratio analysis consisting of current ratio, cash ratio, debt to equity ratio (DER) and total assets turnover (TATO). Meanwhile, the financial performance itself is measured using return on assets (ROA). Based on data from the Department of Cooperatives and Micro Enterprises of Malang City, there are as many as 150 creative economy companies engaged in fashion. And from the total, there are only 5 creative economy companies that meet the criteria or qualify as a research sample. In determining this sample, researchers used a purposive sampling method, namely the determination of the sample with certain criteria. There is also an analytical technique used, namely by multiple linear regression analysis, namely the research data in the form of panel data. From this research, it results that the current ratio variable has a negative and significant effect on the company's financial performance (ROA). The cash ratio variable has a positive and significant effect on company financial performance (ROA). The debt to equity ratio (DER) variable has a negative and significant effect on the company's financial performance (ROA). And the total assets turnover (TATO) shows the results of a positive and significant effect on the company's financial performance (ROA). As well as the effect simultaneously or together, these four variables indicate that the current ratio, cash ratio, debt to equity ratio (DER) and total assets turnover (TATO) simultaneously have a significant effect on the company's financial performance (ROA).","author":[{"dropping-particle":"","family":"Putra","given":"Eri Ardiyansah","non-dropping-particle":"","parse-names":false,"suffix":""},{"dropping-particle":"","family":"Susyanti","given":"Jeny","non-dropping-particle":"","parse-names":false,"suffix":""},{"dropping-particle":"","family":"Hufron","given":"M.","non-dropping-particle":"","parse-names":false,"suffix":""}],"container-title":"Fakultas Ekonomi dan Bisnis","id":"ITEM-1","issued":{"date-parts":[["2020"]]},"page":"79-93","title":"Pengaruh Analisis Current Ratio , Cash Ratio, Debt To Equity Ratio (Der), Dan Total Assets Turnover (Tato) Terhadap Kinerja Keuangan Pada Ekonomi Kreatif Sub Sektor Fashion Di Kota Malang Tahun 2014-2019 Oleh","type":"article-journal"},"uris":["http://www.mendeley.com/documents/?uuid=ddc4b753-2070-4b0a-ac78-bf1a479247ec"]}],"mendeley":{"formattedCitation":"(Putra et al., 2020)","manualFormatting":"Putra et al., (2020)","plainTextFormattedCitation":"(Putra et al., 2020)","previouslyFormattedCitation":"(Putra et al., 2020)"},"properties":{"noteIndex":0},"schema":"https://github.com/citation-style-language/schema/raw/master/csl-citation.json"}</w:instrText>
      </w:r>
      <w:r w:rsidR="002A006E">
        <w:rPr>
          <w:sz w:val="24"/>
          <w:szCs w:val="24"/>
          <w:lang w:val="en-US"/>
        </w:rPr>
        <w:fldChar w:fldCharType="separate"/>
      </w:r>
      <w:r w:rsidR="002A006E" w:rsidRPr="002A006E">
        <w:rPr>
          <w:noProof/>
          <w:sz w:val="24"/>
          <w:szCs w:val="24"/>
          <w:lang w:val="en-US"/>
        </w:rPr>
        <w:t xml:space="preserve">Putra </w:t>
      </w:r>
      <w:r w:rsidR="002A006E" w:rsidRPr="002A006E">
        <w:rPr>
          <w:i/>
          <w:iCs/>
          <w:noProof/>
          <w:sz w:val="24"/>
          <w:szCs w:val="24"/>
          <w:lang w:val="en-US"/>
        </w:rPr>
        <w:t>et al.,</w:t>
      </w:r>
      <w:r w:rsidR="002A006E" w:rsidRPr="002A006E">
        <w:rPr>
          <w:noProof/>
          <w:sz w:val="24"/>
          <w:szCs w:val="24"/>
          <w:lang w:val="en-US"/>
        </w:rPr>
        <w:t xml:space="preserve"> </w:t>
      </w:r>
      <w:r w:rsidR="002A006E">
        <w:rPr>
          <w:noProof/>
          <w:sz w:val="24"/>
          <w:szCs w:val="24"/>
          <w:lang w:val="en-US"/>
        </w:rPr>
        <w:t>(</w:t>
      </w:r>
      <w:r w:rsidR="002A006E" w:rsidRPr="002A006E">
        <w:rPr>
          <w:noProof/>
          <w:sz w:val="24"/>
          <w:szCs w:val="24"/>
          <w:lang w:val="en-US"/>
        </w:rPr>
        <w:t>2020)</w:t>
      </w:r>
      <w:r w:rsidR="002A006E">
        <w:rPr>
          <w:sz w:val="24"/>
          <w:szCs w:val="24"/>
          <w:lang w:val="en-US"/>
        </w:rPr>
        <w:fldChar w:fldCharType="end"/>
      </w:r>
      <w:r w:rsidR="002A006E">
        <w:rPr>
          <w:sz w:val="24"/>
          <w:szCs w:val="24"/>
          <w:lang w:val="en-US"/>
        </w:rPr>
        <w:t xml:space="preserve"> </w:t>
      </w:r>
      <w:r w:rsidR="00387B6A">
        <w:rPr>
          <w:sz w:val="24"/>
          <w:szCs w:val="24"/>
          <w:lang w:val="en-US"/>
        </w:rPr>
        <w:t xml:space="preserve">yang </w:t>
      </w:r>
      <w:proofErr w:type="spellStart"/>
      <w:r w:rsidR="00387B6A">
        <w:rPr>
          <w:sz w:val="24"/>
          <w:szCs w:val="24"/>
          <w:lang w:val="en-US"/>
        </w:rPr>
        <w:t>meneliti</w:t>
      </w:r>
      <w:proofErr w:type="spellEnd"/>
      <w:r w:rsidR="00387B6A">
        <w:rPr>
          <w:sz w:val="24"/>
          <w:szCs w:val="24"/>
          <w:lang w:val="en-US"/>
        </w:rPr>
        <w:t xml:space="preserve"> pada 5 </w:t>
      </w:r>
      <w:proofErr w:type="spellStart"/>
      <w:r w:rsidR="00387B6A">
        <w:rPr>
          <w:sz w:val="24"/>
          <w:szCs w:val="24"/>
          <w:lang w:val="en-US"/>
        </w:rPr>
        <w:t>perusahaan</w:t>
      </w:r>
      <w:proofErr w:type="spellEnd"/>
      <w:r w:rsidR="00387B6A">
        <w:rPr>
          <w:sz w:val="24"/>
          <w:szCs w:val="24"/>
          <w:lang w:val="en-US"/>
        </w:rPr>
        <w:t xml:space="preserve"> </w:t>
      </w:r>
      <w:proofErr w:type="spellStart"/>
      <w:r w:rsidR="00387B6A">
        <w:rPr>
          <w:sz w:val="24"/>
          <w:szCs w:val="24"/>
          <w:lang w:val="en-US"/>
        </w:rPr>
        <w:t>ekonomi</w:t>
      </w:r>
      <w:proofErr w:type="spellEnd"/>
      <w:r w:rsidR="00387B6A">
        <w:rPr>
          <w:sz w:val="24"/>
          <w:szCs w:val="24"/>
          <w:lang w:val="en-US"/>
        </w:rPr>
        <w:t xml:space="preserve"> </w:t>
      </w:r>
      <w:proofErr w:type="spellStart"/>
      <w:r w:rsidR="00387B6A">
        <w:rPr>
          <w:sz w:val="24"/>
          <w:szCs w:val="24"/>
          <w:lang w:val="en-US"/>
        </w:rPr>
        <w:t>kreatif</w:t>
      </w:r>
      <w:proofErr w:type="spellEnd"/>
      <w:r w:rsidR="00387B6A">
        <w:rPr>
          <w:sz w:val="24"/>
          <w:szCs w:val="24"/>
          <w:lang w:val="en-US"/>
        </w:rPr>
        <w:t xml:space="preserve"> sub sector fashion Kota Malang yang </w:t>
      </w:r>
      <w:proofErr w:type="spellStart"/>
      <w:r w:rsidR="00387B6A">
        <w:rPr>
          <w:sz w:val="24"/>
          <w:szCs w:val="24"/>
          <w:lang w:val="en-US"/>
        </w:rPr>
        <w:t>memiliki</w:t>
      </w:r>
      <w:proofErr w:type="spellEnd"/>
      <w:r w:rsidR="00387B6A">
        <w:rPr>
          <w:sz w:val="24"/>
          <w:szCs w:val="24"/>
          <w:lang w:val="en-US"/>
        </w:rPr>
        <w:t xml:space="preserve"> </w:t>
      </w:r>
      <w:proofErr w:type="spellStart"/>
      <w:r w:rsidR="00387B6A">
        <w:rPr>
          <w:sz w:val="24"/>
          <w:szCs w:val="24"/>
          <w:lang w:val="en-US"/>
        </w:rPr>
        <w:t>laporan</w:t>
      </w:r>
      <w:proofErr w:type="spellEnd"/>
      <w:r w:rsidR="00387B6A">
        <w:rPr>
          <w:sz w:val="24"/>
          <w:szCs w:val="24"/>
          <w:lang w:val="en-US"/>
        </w:rPr>
        <w:t xml:space="preserve"> </w:t>
      </w:r>
      <w:proofErr w:type="spellStart"/>
      <w:r w:rsidR="00387B6A">
        <w:rPr>
          <w:sz w:val="24"/>
          <w:szCs w:val="24"/>
          <w:lang w:val="en-US"/>
        </w:rPr>
        <w:t>keuangan</w:t>
      </w:r>
      <w:proofErr w:type="spellEnd"/>
      <w:r w:rsidR="00387B6A">
        <w:rPr>
          <w:sz w:val="24"/>
          <w:szCs w:val="24"/>
          <w:lang w:val="en-US"/>
        </w:rPr>
        <w:t xml:space="preserve"> </w:t>
      </w:r>
      <w:proofErr w:type="spellStart"/>
      <w:r w:rsidR="00387B6A">
        <w:rPr>
          <w:sz w:val="24"/>
          <w:szCs w:val="24"/>
          <w:lang w:val="en-US"/>
        </w:rPr>
        <w:t>periode</w:t>
      </w:r>
      <w:proofErr w:type="spellEnd"/>
      <w:r w:rsidR="00387B6A">
        <w:rPr>
          <w:sz w:val="24"/>
          <w:szCs w:val="24"/>
          <w:lang w:val="en-US"/>
        </w:rPr>
        <w:t xml:space="preserve"> 2014-2019. Hasil </w:t>
      </w:r>
      <w:proofErr w:type="spellStart"/>
      <w:r w:rsidR="00387B6A">
        <w:rPr>
          <w:sz w:val="24"/>
          <w:szCs w:val="24"/>
          <w:lang w:val="en-US"/>
        </w:rPr>
        <w:t>penelitian</w:t>
      </w:r>
      <w:proofErr w:type="spellEnd"/>
      <w:r w:rsidR="00387B6A">
        <w:rPr>
          <w:sz w:val="24"/>
          <w:szCs w:val="24"/>
          <w:lang w:val="en-US"/>
        </w:rPr>
        <w:t xml:space="preserve"> </w:t>
      </w:r>
      <w:proofErr w:type="spellStart"/>
      <w:r w:rsidR="00387B6A">
        <w:rPr>
          <w:sz w:val="24"/>
          <w:szCs w:val="24"/>
          <w:lang w:val="en-US"/>
        </w:rPr>
        <w:t>menunjukkan</w:t>
      </w:r>
      <w:proofErr w:type="spellEnd"/>
      <w:r w:rsidR="00387B6A">
        <w:rPr>
          <w:sz w:val="24"/>
          <w:szCs w:val="24"/>
          <w:lang w:val="en-US"/>
        </w:rPr>
        <w:t xml:space="preserve"> </w:t>
      </w:r>
      <w:proofErr w:type="spellStart"/>
      <w:r w:rsidR="00387B6A">
        <w:rPr>
          <w:sz w:val="24"/>
          <w:szCs w:val="24"/>
          <w:lang w:val="en-US"/>
        </w:rPr>
        <w:t>adanya</w:t>
      </w:r>
      <w:proofErr w:type="spellEnd"/>
      <w:r w:rsidR="00387B6A">
        <w:rPr>
          <w:sz w:val="24"/>
          <w:szCs w:val="24"/>
          <w:lang w:val="en-US"/>
        </w:rPr>
        <w:t xml:space="preserve"> </w:t>
      </w:r>
      <w:proofErr w:type="spellStart"/>
      <w:r w:rsidR="00387B6A">
        <w:rPr>
          <w:sz w:val="24"/>
          <w:szCs w:val="24"/>
          <w:lang w:val="en-US"/>
        </w:rPr>
        <w:t>pengaruh</w:t>
      </w:r>
      <w:proofErr w:type="spellEnd"/>
      <w:r w:rsidR="00387B6A">
        <w:rPr>
          <w:sz w:val="24"/>
          <w:szCs w:val="24"/>
          <w:lang w:val="en-US"/>
        </w:rPr>
        <w:t xml:space="preserve"> negative dan </w:t>
      </w:r>
      <w:proofErr w:type="spellStart"/>
      <w:r w:rsidR="00387B6A">
        <w:rPr>
          <w:sz w:val="24"/>
          <w:szCs w:val="24"/>
          <w:lang w:val="en-US"/>
        </w:rPr>
        <w:t>signifikan</w:t>
      </w:r>
      <w:proofErr w:type="spellEnd"/>
      <w:r w:rsidR="00387B6A">
        <w:rPr>
          <w:sz w:val="24"/>
          <w:szCs w:val="24"/>
          <w:lang w:val="en-US"/>
        </w:rPr>
        <w:t xml:space="preserve"> </w:t>
      </w:r>
      <w:proofErr w:type="spellStart"/>
      <w:r w:rsidR="00387B6A">
        <w:rPr>
          <w:sz w:val="24"/>
          <w:szCs w:val="24"/>
          <w:lang w:val="en-US"/>
        </w:rPr>
        <w:t>antara</w:t>
      </w:r>
      <w:proofErr w:type="spellEnd"/>
      <w:r w:rsidR="00387B6A">
        <w:rPr>
          <w:sz w:val="24"/>
          <w:szCs w:val="24"/>
          <w:lang w:val="en-US"/>
        </w:rPr>
        <w:t xml:space="preserve"> current ratio </w:t>
      </w:r>
      <w:proofErr w:type="spellStart"/>
      <w:r w:rsidR="00387B6A">
        <w:rPr>
          <w:sz w:val="24"/>
          <w:szCs w:val="24"/>
          <w:lang w:val="en-US"/>
        </w:rPr>
        <w:t>terhadap</w:t>
      </w:r>
      <w:proofErr w:type="spellEnd"/>
      <w:r w:rsidR="00387B6A">
        <w:rPr>
          <w:sz w:val="24"/>
          <w:szCs w:val="24"/>
          <w:lang w:val="en-US"/>
        </w:rPr>
        <w:t xml:space="preserve"> </w:t>
      </w:r>
      <w:proofErr w:type="spellStart"/>
      <w:r w:rsidR="00387B6A">
        <w:rPr>
          <w:sz w:val="24"/>
          <w:szCs w:val="24"/>
          <w:lang w:val="en-US"/>
        </w:rPr>
        <w:t>kinerja</w:t>
      </w:r>
      <w:proofErr w:type="spellEnd"/>
      <w:r w:rsidR="00387B6A">
        <w:rPr>
          <w:sz w:val="24"/>
          <w:szCs w:val="24"/>
          <w:lang w:val="en-US"/>
        </w:rPr>
        <w:t xml:space="preserve"> </w:t>
      </w:r>
      <w:proofErr w:type="spellStart"/>
      <w:r w:rsidR="00387B6A">
        <w:rPr>
          <w:sz w:val="24"/>
          <w:szCs w:val="24"/>
          <w:lang w:val="en-US"/>
        </w:rPr>
        <w:t>keuangan</w:t>
      </w:r>
      <w:proofErr w:type="spellEnd"/>
      <w:r w:rsidR="00387B6A">
        <w:rPr>
          <w:sz w:val="24"/>
          <w:szCs w:val="24"/>
          <w:lang w:val="en-US"/>
        </w:rPr>
        <w:t xml:space="preserve">. </w:t>
      </w:r>
      <w:proofErr w:type="spellStart"/>
      <w:r w:rsidR="00387B6A">
        <w:rPr>
          <w:sz w:val="24"/>
          <w:szCs w:val="24"/>
          <w:lang w:val="en-US"/>
        </w:rPr>
        <w:t>Selanjutnya</w:t>
      </w:r>
      <w:proofErr w:type="spellEnd"/>
      <w:r w:rsidR="00387B6A">
        <w:rPr>
          <w:sz w:val="24"/>
          <w:szCs w:val="24"/>
          <w:lang w:val="en-US"/>
        </w:rPr>
        <w:t xml:space="preserve">, </w:t>
      </w:r>
      <w:proofErr w:type="spellStart"/>
      <w:r w:rsidR="00387B6A">
        <w:rPr>
          <w:sz w:val="24"/>
          <w:szCs w:val="24"/>
          <w:lang w:val="en-US"/>
        </w:rPr>
        <w:t>penelitian</w:t>
      </w:r>
      <w:proofErr w:type="spellEnd"/>
      <w:r w:rsidR="00387B6A">
        <w:rPr>
          <w:sz w:val="24"/>
          <w:szCs w:val="24"/>
          <w:lang w:val="en-US"/>
        </w:rPr>
        <w:t xml:space="preserve"> yang di </w:t>
      </w:r>
      <w:proofErr w:type="spellStart"/>
      <w:r w:rsidR="00387B6A">
        <w:rPr>
          <w:sz w:val="24"/>
          <w:szCs w:val="24"/>
          <w:lang w:val="en-US"/>
        </w:rPr>
        <w:t>lakukan</w:t>
      </w:r>
      <w:proofErr w:type="spellEnd"/>
      <w:r w:rsidR="00387B6A">
        <w:rPr>
          <w:sz w:val="24"/>
          <w:szCs w:val="24"/>
          <w:lang w:val="en-US"/>
        </w:rPr>
        <w:t xml:space="preserve"> oleh </w:t>
      </w:r>
      <w:proofErr w:type="spellStart"/>
      <w:r w:rsidR="00387B6A" w:rsidRPr="00387B6A">
        <w:rPr>
          <w:sz w:val="24"/>
          <w:szCs w:val="24"/>
          <w:lang w:val="en-US"/>
        </w:rPr>
        <w:t>Prakoso</w:t>
      </w:r>
      <w:proofErr w:type="spellEnd"/>
      <w:r w:rsidR="00387B6A" w:rsidRPr="00387B6A">
        <w:rPr>
          <w:sz w:val="24"/>
          <w:szCs w:val="24"/>
          <w:lang w:val="en-US"/>
        </w:rPr>
        <w:t xml:space="preserve"> &amp; </w:t>
      </w:r>
      <w:proofErr w:type="spellStart"/>
      <w:r w:rsidR="00387B6A" w:rsidRPr="00387B6A">
        <w:rPr>
          <w:sz w:val="24"/>
          <w:szCs w:val="24"/>
          <w:lang w:val="en-US"/>
        </w:rPr>
        <w:t>Chabachib</w:t>
      </w:r>
      <w:proofErr w:type="spellEnd"/>
      <w:r w:rsidR="00387B6A" w:rsidRPr="00387B6A">
        <w:rPr>
          <w:sz w:val="24"/>
          <w:szCs w:val="24"/>
          <w:lang w:val="en-US"/>
        </w:rPr>
        <w:t xml:space="preserve"> (2016</w:t>
      </w:r>
      <w:r w:rsidR="00387B6A">
        <w:rPr>
          <w:sz w:val="24"/>
          <w:szCs w:val="24"/>
          <w:lang w:val="en-US"/>
        </w:rPr>
        <w:t xml:space="preserve">) </w:t>
      </w:r>
      <w:proofErr w:type="spellStart"/>
      <w:r w:rsidR="00387B6A">
        <w:rPr>
          <w:sz w:val="24"/>
          <w:szCs w:val="24"/>
          <w:lang w:val="en-US"/>
        </w:rPr>
        <w:t>meneliti</w:t>
      </w:r>
      <w:proofErr w:type="spellEnd"/>
      <w:r w:rsidR="00387B6A">
        <w:rPr>
          <w:sz w:val="24"/>
          <w:szCs w:val="24"/>
          <w:lang w:val="en-US"/>
        </w:rPr>
        <w:t xml:space="preserve"> pada 25 </w:t>
      </w:r>
      <w:proofErr w:type="spellStart"/>
      <w:r w:rsidR="00387B6A">
        <w:rPr>
          <w:sz w:val="24"/>
          <w:szCs w:val="24"/>
          <w:lang w:val="en-US"/>
        </w:rPr>
        <w:t>perusahaan</w:t>
      </w:r>
      <w:proofErr w:type="spellEnd"/>
      <w:r w:rsidR="00387B6A">
        <w:rPr>
          <w:sz w:val="24"/>
          <w:szCs w:val="24"/>
          <w:lang w:val="en-US"/>
        </w:rPr>
        <w:t xml:space="preserve"> </w:t>
      </w:r>
      <w:proofErr w:type="spellStart"/>
      <w:r w:rsidR="00387B6A">
        <w:rPr>
          <w:sz w:val="24"/>
          <w:szCs w:val="24"/>
          <w:lang w:val="en-US"/>
        </w:rPr>
        <w:t>manufaktur</w:t>
      </w:r>
      <w:proofErr w:type="spellEnd"/>
      <w:r w:rsidR="00387B6A">
        <w:rPr>
          <w:sz w:val="24"/>
          <w:szCs w:val="24"/>
          <w:lang w:val="en-US"/>
        </w:rPr>
        <w:t xml:space="preserve"> </w:t>
      </w:r>
      <w:r w:rsidR="007C6806">
        <w:rPr>
          <w:sz w:val="24"/>
          <w:szCs w:val="24"/>
          <w:lang w:val="en-US"/>
        </w:rPr>
        <w:t xml:space="preserve">yang </w:t>
      </w:r>
      <w:proofErr w:type="spellStart"/>
      <w:r w:rsidR="007C6806">
        <w:rPr>
          <w:sz w:val="24"/>
          <w:szCs w:val="24"/>
          <w:lang w:val="en-US"/>
        </w:rPr>
        <w:t>terdaftar</w:t>
      </w:r>
      <w:proofErr w:type="spellEnd"/>
      <w:r w:rsidR="007C6806">
        <w:rPr>
          <w:sz w:val="24"/>
          <w:szCs w:val="24"/>
          <w:lang w:val="en-US"/>
        </w:rPr>
        <w:t xml:space="preserve"> di Bursa </w:t>
      </w:r>
      <w:proofErr w:type="spellStart"/>
      <w:r w:rsidR="007C6806">
        <w:rPr>
          <w:sz w:val="24"/>
          <w:szCs w:val="24"/>
          <w:lang w:val="en-US"/>
        </w:rPr>
        <w:t>Efek</w:t>
      </w:r>
      <w:proofErr w:type="spellEnd"/>
      <w:r w:rsidR="007C6806">
        <w:rPr>
          <w:sz w:val="24"/>
          <w:szCs w:val="24"/>
          <w:lang w:val="en-US"/>
        </w:rPr>
        <w:t xml:space="preserve"> Indonesia </w:t>
      </w:r>
      <w:proofErr w:type="spellStart"/>
      <w:r w:rsidR="007C6806">
        <w:rPr>
          <w:sz w:val="24"/>
          <w:szCs w:val="24"/>
          <w:lang w:val="en-US"/>
        </w:rPr>
        <w:t>Periode</w:t>
      </w:r>
      <w:proofErr w:type="spellEnd"/>
      <w:r w:rsidR="007C6806">
        <w:rPr>
          <w:sz w:val="24"/>
          <w:szCs w:val="24"/>
          <w:lang w:val="en-US"/>
        </w:rPr>
        <w:t xml:space="preserve"> 2010-2014. </w:t>
      </w:r>
      <w:r w:rsidR="007C6806" w:rsidRPr="007C6806">
        <w:rPr>
          <w:sz w:val="24"/>
          <w:szCs w:val="24"/>
          <w:lang w:val="en-US"/>
        </w:rPr>
        <w:t xml:space="preserve">Hasil </w:t>
      </w:r>
      <w:proofErr w:type="spellStart"/>
      <w:r w:rsidR="007C6806" w:rsidRPr="007C6806">
        <w:rPr>
          <w:sz w:val="24"/>
          <w:szCs w:val="24"/>
          <w:lang w:val="en-US"/>
        </w:rPr>
        <w:t>penelitian</w:t>
      </w:r>
      <w:proofErr w:type="spellEnd"/>
      <w:r w:rsidR="007C6806" w:rsidRPr="007C6806">
        <w:rPr>
          <w:sz w:val="24"/>
          <w:szCs w:val="24"/>
          <w:lang w:val="en-US"/>
        </w:rPr>
        <w:t xml:space="preserve"> </w:t>
      </w:r>
      <w:proofErr w:type="spellStart"/>
      <w:r w:rsidR="007C6806" w:rsidRPr="007C6806">
        <w:rPr>
          <w:sz w:val="24"/>
          <w:szCs w:val="24"/>
          <w:lang w:val="en-US"/>
        </w:rPr>
        <w:t>menunjukkan</w:t>
      </w:r>
      <w:proofErr w:type="spellEnd"/>
      <w:r w:rsidR="007C6806" w:rsidRPr="007C6806">
        <w:rPr>
          <w:sz w:val="24"/>
          <w:szCs w:val="24"/>
          <w:lang w:val="en-US"/>
        </w:rPr>
        <w:t xml:space="preserve"> </w:t>
      </w:r>
      <w:proofErr w:type="spellStart"/>
      <w:r w:rsidR="007C6806" w:rsidRPr="007C6806">
        <w:rPr>
          <w:sz w:val="24"/>
          <w:szCs w:val="24"/>
          <w:lang w:val="en-US"/>
        </w:rPr>
        <w:t>bahwa</w:t>
      </w:r>
      <w:proofErr w:type="spellEnd"/>
      <w:r w:rsidR="007C6806" w:rsidRPr="007C6806">
        <w:rPr>
          <w:sz w:val="24"/>
          <w:szCs w:val="24"/>
          <w:lang w:val="en-US"/>
        </w:rPr>
        <w:t xml:space="preserve"> </w:t>
      </w:r>
      <w:proofErr w:type="spellStart"/>
      <w:r w:rsidR="007C6806" w:rsidRPr="007C6806">
        <w:rPr>
          <w:sz w:val="24"/>
          <w:szCs w:val="24"/>
          <w:lang w:val="en-US"/>
        </w:rPr>
        <w:t>terdapat</w:t>
      </w:r>
      <w:proofErr w:type="spellEnd"/>
      <w:r w:rsidR="007C6806" w:rsidRPr="007C6806">
        <w:rPr>
          <w:sz w:val="24"/>
          <w:szCs w:val="24"/>
          <w:lang w:val="en-US"/>
        </w:rPr>
        <w:t xml:space="preserve"> </w:t>
      </w:r>
      <w:proofErr w:type="spellStart"/>
      <w:r w:rsidR="007C6806" w:rsidRPr="007C6806">
        <w:rPr>
          <w:sz w:val="24"/>
          <w:szCs w:val="24"/>
          <w:lang w:val="en-US"/>
        </w:rPr>
        <w:t>pengaruh</w:t>
      </w:r>
      <w:proofErr w:type="spellEnd"/>
      <w:r w:rsidR="007C6806" w:rsidRPr="007C6806">
        <w:rPr>
          <w:sz w:val="24"/>
          <w:szCs w:val="24"/>
          <w:lang w:val="en-US"/>
        </w:rPr>
        <w:t xml:space="preserve"> </w:t>
      </w:r>
      <w:proofErr w:type="spellStart"/>
      <w:r w:rsidR="007C6806" w:rsidRPr="007C6806">
        <w:rPr>
          <w:sz w:val="24"/>
          <w:szCs w:val="24"/>
          <w:lang w:val="en-US"/>
        </w:rPr>
        <w:t>positif</w:t>
      </w:r>
      <w:proofErr w:type="spellEnd"/>
      <w:r w:rsidR="007C6806" w:rsidRPr="007C6806">
        <w:rPr>
          <w:sz w:val="24"/>
          <w:szCs w:val="24"/>
          <w:lang w:val="en-US"/>
        </w:rPr>
        <w:t xml:space="preserve"> dan </w:t>
      </w:r>
      <w:proofErr w:type="spellStart"/>
      <w:r w:rsidR="007C6806" w:rsidRPr="007C6806">
        <w:rPr>
          <w:sz w:val="24"/>
          <w:szCs w:val="24"/>
          <w:lang w:val="en-US"/>
        </w:rPr>
        <w:t>signifikan</w:t>
      </w:r>
      <w:proofErr w:type="spellEnd"/>
      <w:r w:rsidR="007C6806" w:rsidRPr="007C6806">
        <w:rPr>
          <w:sz w:val="24"/>
          <w:szCs w:val="24"/>
          <w:lang w:val="en-US"/>
        </w:rPr>
        <w:t xml:space="preserve"> </w:t>
      </w:r>
      <w:proofErr w:type="spellStart"/>
      <w:r w:rsidR="007C6806" w:rsidRPr="007C6806">
        <w:rPr>
          <w:sz w:val="24"/>
          <w:szCs w:val="24"/>
          <w:lang w:val="en-US"/>
        </w:rPr>
        <w:t>antara</w:t>
      </w:r>
      <w:proofErr w:type="spellEnd"/>
      <w:r w:rsidR="007C6806" w:rsidRPr="007C6806">
        <w:rPr>
          <w:sz w:val="24"/>
          <w:szCs w:val="24"/>
          <w:lang w:val="en-US"/>
        </w:rPr>
        <w:t xml:space="preserve"> </w:t>
      </w:r>
      <w:r w:rsidR="007C6806">
        <w:rPr>
          <w:sz w:val="24"/>
          <w:szCs w:val="24"/>
          <w:lang w:val="en-US"/>
        </w:rPr>
        <w:t xml:space="preserve">current ratio </w:t>
      </w:r>
      <w:proofErr w:type="spellStart"/>
      <w:r w:rsidR="007C6806" w:rsidRPr="007C6806">
        <w:rPr>
          <w:sz w:val="24"/>
          <w:szCs w:val="24"/>
          <w:lang w:val="en-US"/>
        </w:rPr>
        <w:t>terhadap</w:t>
      </w:r>
      <w:proofErr w:type="spellEnd"/>
      <w:r w:rsidR="007C6806" w:rsidRPr="007C6806">
        <w:rPr>
          <w:sz w:val="24"/>
          <w:szCs w:val="24"/>
          <w:lang w:val="en-US"/>
        </w:rPr>
        <w:t xml:space="preserve"> </w:t>
      </w:r>
      <w:proofErr w:type="spellStart"/>
      <w:r w:rsidR="007C6806" w:rsidRPr="007C6806">
        <w:rPr>
          <w:sz w:val="24"/>
          <w:szCs w:val="24"/>
          <w:lang w:val="en-US"/>
        </w:rPr>
        <w:t>kinerja</w:t>
      </w:r>
      <w:proofErr w:type="spellEnd"/>
      <w:r w:rsidR="007C6806" w:rsidRPr="007C6806">
        <w:rPr>
          <w:sz w:val="24"/>
          <w:szCs w:val="24"/>
          <w:lang w:val="en-US"/>
        </w:rPr>
        <w:t xml:space="preserve"> </w:t>
      </w:r>
      <w:proofErr w:type="spellStart"/>
      <w:r w:rsidR="007C6806" w:rsidRPr="007C6806">
        <w:rPr>
          <w:sz w:val="24"/>
          <w:szCs w:val="24"/>
          <w:lang w:val="en-US"/>
        </w:rPr>
        <w:t>keuangan</w:t>
      </w:r>
      <w:proofErr w:type="spellEnd"/>
      <w:r w:rsidR="007C6806" w:rsidRPr="007C6806">
        <w:rPr>
          <w:sz w:val="24"/>
          <w:szCs w:val="24"/>
          <w:lang w:val="en-US"/>
        </w:rPr>
        <w:t>.</w:t>
      </w:r>
    </w:p>
    <w:p w:rsidR="00C32B39" w:rsidRDefault="00C32B39" w:rsidP="009F2E84">
      <w:pPr>
        <w:pStyle w:val="ListParagraph"/>
        <w:tabs>
          <w:tab w:val="left" w:pos="1418"/>
        </w:tabs>
        <w:spacing w:before="136" w:line="480" w:lineRule="auto"/>
        <w:ind w:left="993" w:right="49"/>
        <w:rPr>
          <w:sz w:val="24"/>
          <w:szCs w:val="24"/>
          <w:lang w:val="en-US"/>
        </w:rPr>
      </w:pPr>
    </w:p>
    <w:p w:rsidR="00C32B39" w:rsidRDefault="00C32B39" w:rsidP="009F2E84">
      <w:pPr>
        <w:pStyle w:val="ListParagraph"/>
        <w:tabs>
          <w:tab w:val="left" w:pos="1418"/>
        </w:tabs>
        <w:spacing w:before="136" w:line="480" w:lineRule="auto"/>
        <w:ind w:left="993" w:right="49"/>
        <w:rPr>
          <w:sz w:val="24"/>
          <w:szCs w:val="24"/>
          <w:lang w:val="en-US"/>
        </w:rPr>
      </w:pPr>
    </w:p>
    <w:p w:rsidR="00C32B39" w:rsidRPr="007C6806" w:rsidRDefault="00C32B39" w:rsidP="009F2E84">
      <w:pPr>
        <w:pStyle w:val="ListParagraph"/>
        <w:tabs>
          <w:tab w:val="left" w:pos="1418"/>
        </w:tabs>
        <w:spacing w:before="136" w:line="480" w:lineRule="auto"/>
        <w:ind w:left="993" w:right="49"/>
        <w:rPr>
          <w:sz w:val="24"/>
          <w:szCs w:val="24"/>
          <w:lang w:val="en-US"/>
        </w:rPr>
      </w:pPr>
    </w:p>
    <w:p w:rsidR="00E53A45" w:rsidRPr="00B72BF5" w:rsidRDefault="00A33672" w:rsidP="00E30E04">
      <w:pPr>
        <w:pStyle w:val="ListParagraph"/>
        <w:numPr>
          <w:ilvl w:val="0"/>
          <w:numId w:val="18"/>
        </w:numPr>
        <w:spacing w:before="90" w:line="360" w:lineRule="auto"/>
        <w:ind w:right="49"/>
        <w:rPr>
          <w:sz w:val="24"/>
          <w:szCs w:val="24"/>
        </w:rPr>
      </w:pPr>
      <w:proofErr w:type="spellStart"/>
      <w:r w:rsidRPr="00B72BF5">
        <w:rPr>
          <w:b/>
          <w:sz w:val="24"/>
          <w:szCs w:val="24"/>
          <w:lang w:val="en-US"/>
        </w:rPr>
        <w:lastRenderedPageBreak/>
        <w:t>Kerangka</w:t>
      </w:r>
      <w:proofErr w:type="spellEnd"/>
      <w:r w:rsidRPr="00B72BF5">
        <w:rPr>
          <w:b/>
          <w:sz w:val="24"/>
          <w:szCs w:val="24"/>
          <w:lang w:val="en-US"/>
        </w:rPr>
        <w:t xml:space="preserve"> </w:t>
      </w:r>
      <w:proofErr w:type="spellStart"/>
      <w:r w:rsidRPr="00B72BF5">
        <w:rPr>
          <w:b/>
          <w:sz w:val="24"/>
          <w:szCs w:val="24"/>
          <w:lang w:val="en-US"/>
        </w:rPr>
        <w:t>Pemikiran</w:t>
      </w:r>
      <w:proofErr w:type="spellEnd"/>
    </w:p>
    <w:p w:rsidR="00E53A45" w:rsidRPr="00B72BF5" w:rsidRDefault="004178FE" w:rsidP="00151B10">
      <w:pPr>
        <w:pStyle w:val="ListParagraph"/>
        <w:tabs>
          <w:tab w:val="left" w:pos="1276"/>
        </w:tabs>
        <w:spacing w:before="136" w:line="480" w:lineRule="auto"/>
        <w:ind w:left="851" w:right="49" w:firstLine="0"/>
        <w:rPr>
          <w:sz w:val="24"/>
          <w:szCs w:val="24"/>
        </w:rPr>
      </w:pPr>
      <w:r>
        <w:rPr>
          <w:sz w:val="24"/>
          <w:szCs w:val="24"/>
        </w:rPr>
        <w:tab/>
      </w:r>
      <w:r w:rsidR="00A33672" w:rsidRPr="00B72BF5">
        <w:rPr>
          <w:sz w:val="24"/>
          <w:szCs w:val="24"/>
        </w:rPr>
        <w:t>Berdasarkan landasan teori yang telah diuraikan diatas, secara sistematis kerangka pemikiran dalam penelitian ini adalah sebagai berikut:</w:t>
      </w:r>
    </w:p>
    <w:p w:rsidR="00E53A45" w:rsidRPr="00B72BF5" w:rsidRDefault="008E03FD" w:rsidP="003C0B66">
      <w:pPr>
        <w:pStyle w:val="BodyText"/>
        <w:spacing w:line="360" w:lineRule="auto"/>
        <w:ind w:right="49"/>
        <w:jc w:val="both"/>
        <w:rPr>
          <w:b/>
        </w:rPr>
      </w:pPr>
      <w:r>
        <w:rPr>
          <w:noProof/>
        </w:rPr>
        <mc:AlternateContent>
          <mc:Choice Requires="wps">
            <w:drawing>
              <wp:anchor distT="0" distB="0" distL="114300" distR="114300" simplePos="0" relativeHeight="251660288" behindDoc="1" locked="0" layoutInCell="1" allowOverlap="1">
                <wp:simplePos x="0" y="0"/>
                <wp:positionH relativeFrom="margin">
                  <wp:posOffset>2274570</wp:posOffset>
                </wp:positionH>
                <wp:positionV relativeFrom="paragraph">
                  <wp:posOffset>219075</wp:posOffset>
                </wp:positionV>
                <wp:extent cx="457200" cy="323850"/>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3850"/>
                        </a:xfrm>
                        <a:prstGeom prst="rect">
                          <a:avLst/>
                        </a:prstGeom>
                        <a:solidFill>
                          <a:srgbClr val="FFFFFF"/>
                        </a:solidFill>
                        <a:ln>
                          <a:noFill/>
                        </a:ln>
                      </wps:spPr>
                      <wps:txbx>
                        <w:txbxContent>
                          <w:p w:rsidR="00F21059" w:rsidRPr="00CF7BC4" w:rsidRDefault="00F21059" w:rsidP="00CF7BC4">
                            <w:pPr>
                              <w:rPr>
                                <w:rFonts w:ascii="Times New Roman" w:hAnsi="Times New Roman"/>
                                <w:lang w:val="en-US"/>
                              </w:rPr>
                            </w:pPr>
                            <w:r w:rsidRPr="00CF7BC4">
                              <w:rPr>
                                <w:rFonts w:ascii="Times New Roman" w:hAnsi="Times New Roman"/>
                              </w:rPr>
                              <w:t>1</w:t>
                            </w:r>
                            <w:r w:rsidRPr="00CF7BC4">
                              <w:rPr>
                                <w:rFonts w:ascii="Times New Roman" w:hAnsi="Times New Roman"/>
                                <w:lang w:val="en-US"/>
                              </w:rPr>
                              <w:t>,</w:t>
                            </w:r>
                            <w:r>
                              <w:rPr>
                                <w:rFonts w:ascii="Times New Roman" w:hAnsi="Times New Roman"/>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60" type="#_x0000_t202" style="position:absolute;left:0;text-align:left;margin-left:179.1pt;margin-top:17.25pt;width:36pt;height:2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" stroked="f">
                <v:textbox>
                  <w:txbxContent>
                    <w:p w:rsidR="00F21059" w:rsidRPr="00CF7BC4" w:rsidRDefault="00F21059" w:rsidP="00CF7BC4">
                      <w:pPr>
                        <w:rPr>
                          <w:rFonts w:ascii="Times New Roman" w:hAnsi="Times New Roman"/>
                          <w:lang w:val="en-US"/>
                        </w:rPr>
                      </w:pPr>
                      <w:r w:rsidRPr="00CF7BC4">
                        <w:rPr>
                          <w:rFonts w:ascii="Times New Roman" w:hAnsi="Times New Roman"/>
                        </w:rPr>
                        <w:t>1</w:t>
                      </w:r>
                      <w:r w:rsidRPr="00CF7BC4">
                        <w:rPr>
                          <w:rFonts w:ascii="Times New Roman" w:hAnsi="Times New Roman"/>
                          <w:lang w:val="en-US"/>
                        </w:rPr>
                        <w:t>,</w:t>
                      </w:r>
                      <w:r>
                        <w:rPr>
                          <w:rFonts w:ascii="Times New Roman" w:hAnsi="Times New Roman"/>
                          <w:lang w:val="en-US"/>
                        </w:rPr>
                        <w:t>2</w:t>
                      </w:r>
                    </w:p>
                  </w:txbxContent>
                </v:textbox>
                <w10:wrap anchorx="margin"/>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382270</wp:posOffset>
                </wp:positionH>
                <wp:positionV relativeFrom="paragraph">
                  <wp:posOffset>66675</wp:posOffset>
                </wp:positionV>
                <wp:extent cx="2184400" cy="266065"/>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0" cy="266065"/>
                        </a:xfrm>
                        <a:prstGeom prst="rect">
                          <a:avLst/>
                        </a:prstGeom>
                        <a:solidFill>
                          <a:sysClr val="window" lastClr="FFFFFF"/>
                        </a:solidFill>
                        <a:ln w="6350">
                          <a:noFill/>
                        </a:ln>
                      </wps:spPr>
                      <wps:txbx>
                        <w:txbxContent>
                          <w:p w:rsidR="00F21059" w:rsidRPr="002C7342" w:rsidRDefault="00F21059">
                            <w:pPr>
                              <w:rPr>
                                <w:rFonts w:ascii="Times New Roman" w:hAnsi="Times New Roman"/>
                                <w:lang w:val="en-US"/>
                              </w:rPr>
                            </w:pPr>
                            <w:r w:rsidRPr="002C7342">
                              <w:rPr>
                                <w:rFonts w:ascii="Times New Roman" w:hAnsi="Times New Roman"/>
                                <w:lang w:val="en-US"/>
                              </w:rPr>
                              <w:t>Good Corporate Governance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061" type="#_x0000_t202" style="position:absolute;left:0;text-align:left;margin-left:30.1pt;margin-top:5.25pt;width:172pt;height:2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" fillcolor="window" stroked="f" strokeweight=".5pt">
                <v:textbox>
                  <w:txbxContent>
                    <w:p w:rsidR="00F21059" w:rsidRPr="002C7342" w:rsidRDefault="00F21059">
                      <w:pPr>
                        <w:rPr>
                          <w:rFonts w:ascii="Times New Roman" w:hAnsi="Times New Roman"/>
                          <w:lang w:val="en-US"/>
                        </w:rPr>
                      </w:pPr>
                      <w:r w:rsidRPr="002C7342">
                        <w:rPr>
                          <w:rFonts w:ascii="Times New Roman" w:hAnsi="Times New Roman"/>
                          <w:lang w:val="en-US"/>
                        </w:rPr>
                        <w:t>Good Corporate Governance</w:t>
                      </w:r>
                    </w:p>
                  </w:txbxContent>
                </v:textbox>
              </v:shape>
            </w:pict>
          </mc:Fallback>
        </mc:AlternateContent>
      </w:r>
    </w:p>
    <w:p w:rsidR="00E53A45" w:rsidRPr="00B72BF5" w:rsidRDefault="008E03FD" w:rsidP="003C0B66">
      <w:pPr>
        <w:pStyle w:val="BodyText"/>
        <w:tabs>
          <w:tab w:val="left" w:pos="1065"/>
        </w:tabs>
        <w:spacing w:line="360" w:lineRule="auto"/>
        <w:ind w:right="49"/>
        <w:jc w:val="both"/>
        <w:rPr>
          <w:b/>
        </w:rPr>
      </w:pPr>
      <w:r>
        <w:rPr>
          <w:noProof/>
        </w:rPr>
        <mc:AlternateContent>
          <mc:Choice Requires="wps">
            <w:drawing>
              <wp:anchor distT="0" distB="0" distL="114300" distR="114300" simplePos="0" relativeHeight="251649024" behindDoc="0" locked="0" layoutInCell="1" allowOverlap="1">
                <wp:simplePos x="0" y="0"/>
                <wp:positionH relativeFrom="column">
                  <wp:posOffset>433070</wp:posOffset>
                </wp:positionH>
                <wp:positionV relativeFrom="paragraph">
                  <wp:posOffset>12700</wp:posOffset>
                </wp:positionV>
                <wp:extent cx="1885950" cy="2857500"/>
                <wp:effectExtent l="0" t="0" r="0" b="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857500"/>
                        </a:xfrm>
                        <a:prstGeom prst="rect">
                          <a:avLst/>
                        </a:prstGeom>
                        <a:no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0E9FB" id="Rectangle 117" o:spid="_x0000_s1026" style="position:absolute;margin-left:34.1pt;margin-top:1pt;width:148.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" filled="f">
                <v:stroke dashstyle="dash"/>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534670</wp:posOffset>
                </wp:positionH>
                <wp:positionV relativeFrom="paragraph">
                  <wp:posOffset>121285</wp:posOffset>
                </wp:positionV>
                <wp:extent cx="949960" cy="447040"/>
                <wp:effectExtent l="0" t="0" r="254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47040"/>
                        </a:xfrm>
                        <a:prstGeom prst="rect">
                          <a:avLst/>
                        </a:prstGeom>
                        <a:solidFill>
                          <a:srgbClr val="FFFFFF"/>
                        </a:solidFill>
                        <a:ln w="9525">
                          <a:solidFill>
                            <a:srgbClr val="000000"/>
                          </a:solidFill>
                          <a:miter lim="800000"/>
                          <a:headEnd/>
                          <a:tailEnd/>
                        </a:ln>
                      </wps:spPr>
                      <wps:txbx>
                        <w:txbxContent>
                          <w:p w:rsidR="00F21059" w:rsidRPr="00CF7BC4" w:rsidRDefault="00F21059" w:rsidP="00E53A45">
                            <w:pPr>
                              <w:jc w:val="center"/>
                              <w:rPr>
                                <w:rFonts w:ascii="Times New Roman" w:hAnsi="Times New Roman"/>
                                <w:lang w:val="en-US"/>
                              </w:rPr>
                            </w:pPr>
                            <w:r>
                              <w:rPr>
                                <w:rFonts w:ascii="Times New Roman" w:hAnsi="Times New Roman"/>
                                <w:lang w:val="en-US"/>
                              </w:rPr>
                              <w:t xml:space="preserve">Dewan </w:t>
                            </w:r>
                            <w:proofErr w:type="spellStart"/>
                            <w:r>
                              <w:rPr>
                                <w:rFonts w:ascii="Times New Roman" w:hAnsi="Times New Roman"/>
                                <w:lang w:val="en-US"/>
                              </w:rPr>
                              <w:t>Direksi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2" type="#_x0000_t202" style="position:absolute;left:0;text-align:left;margin-left:42.1pt;margin-top:9.55pt;width:74.8pt;height:3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">
                <v:textbox>
                  <w:txbxContent>
                    <w:p w:rsidR="00F21059" w:rsidRPr="00CF7BC4" w:rsidRDefault="00F21059" w:rsidP="00E53A45">
                      <w:pPr>
                        <w:jc w:val="center"/>
                        <w:rPr>
                          <w:rFonts w:ascii="Times New Roman" w:hAnsi="Times New Roman"/>
                          <w:lang w:val="en-US"/>
                        </w:rPr>
                      </w:pPr>
                      <w:r>
                        <w:rPr>
                          <w:rFonts w:ascii="Times New Roman" w:hAnsi="Times New Roman"/>
                          <w:lang w:val="en-US"/>
                        </w:rPr>
                        <w:t xml:space="preserve">Dewan </w:t>
                      </w:r>
                      <w:proofErr w:type="spellStart"/>
                      <w:r>
                        <w:rPr>
                          <w:rFonts w:ascii="Times New Roman" w:hAnsi="Times New Roman"/>
                          <w:lang w:val="en-US"/>
                        </w:rPr>
                        <w:t>Direksi</w:t>
                      </w:r>
                      <w:proofErr w:type="spellEnd"/>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1732915</wp:posOffset>
                </wp:positionH>
                <wp:positionV relativeFrom="paragraph">
                  <wp:posOffset>191770</wp:posOffset>
                </wp:positionV>
                <wp:extent cx="279400" cy="247650"/>
                <wp:effectExtent l="0" t="0"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47650"/>
                        </a:xfrm>
                        <a:prstGeom prst="rect">
                          <a:avLst/>
                        </a:prstGeom>
                        <a:solidFill>
                          <a:srgbClr val="FFFFFF"/>
                        </a:solidFill>
                        <a:ln>
                          <a:noFill/>
                        </a:ln>
                      </wps:spPr>
                      <wps:txbx>
                        <w:txbxContent>
                          <w:p w:rsidR="00F21059" w:rsidRPr="00CF7BC4" w:rsidRDefault="00F21059" w:rsidP="00E53A45">
                            <w:pPr>
                              <w:rPr>
                                <w:rFonts w:ascii="Times New Roman" w:hAnsi="Times New Roman"/>
                                <w:lang w:val="en-US"/>
                              </w:rPr>
                            </w:pPr>
                            <w:r>
                              <w:rPr>
                                <w:rFonts w:ascii="Times New Roman" w:hAnsi="Times New Roman"/>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63" type="#_x0000_t202" style="position:absolute;left:0;text-align:left;margin-left:136.45pt;margin-top:15.1pt;width:22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" stroked="f">
                <v:textbox>
                  <w:txbxContent>
                    <w:p w:rsidR="00F21059" w:rsidRPr="00CF7BC4" w:rsidRDefault="00F21059" w:rsidP="00E53A45">
                      <w:pPr>
                        <w:rPr>
                          <w:rFonts w:ascii="Times New Roman" w:hAnsi="Times New Roman"/>
                          <w:lang w:val="en-US"/>
                        </w:rPr>
                      </w:pPr>
                      <w:r>
                        <w:rPr>
                          <w:rFonts w:ascii="Times New Roman" w:hAnsi="Times New Roman"/>
                          <w:lang w:val="en-US"/>
                        </w:rPr>
                        <w:t>4</w:t>
                      </w:r>
                    </w:p>
                  </w:txbxContent>
                </v:textbox>
              </v:shape>
            </w:pict>
          </mc:Fallback>
        </mc:AlternateContent>
      </w:r>
      <w:r w:rsidR="00A33672" w:rsidRPr="00B72BF5">
        <w:rPr>
          <w:b/>
        </w:rPr>
        <w:tab/>
      </w:r>
    </w:p>
    <w:p w:rsidR="00E53A45" w:rsidRPr="00B72BF5" w:rsidRDefault="008E03FD" w:rsidP="003C0B66">
      <w:pPr>
        <w:pStyle w:val="BodyText"/>
        <w:spacing w:line="360" w:lineRule="auto"/>
        <w:ind w:right="49"/>
        <w:jc w:val="both"/>
        <w:rPr>
          <w:b/>
        </w:rPr>
      </w:pPr>
      <w:r>
        <w:rPr>
          <w:noProof/>
        </w:rPr>
        <mc:AlternateContent>
          <mc:Choice Requires="wps">
            <w:drawing>
              <wp:anchor distT="0" distB="0" distL="114300" distR="114300" simplePos="0" relativeHeight="251650048" behindDoc="0" locked="0" layoutInCell="1" allowOverlap="1">
                <wp:simplePos x="0" y="0"/>
                <wp:positionH relativeFrom="column">
                  <wp:posOffset>1493520</wp:posOffset>
                </wp:positionH>
                <wp:positionV relativeFrom="paragraph">
                  <wp:posOffset>109220</wp:posOffset>
                </wp:positionV>
                <wp:extent cx="1784350" cy="590550"/>
                <wp:effectExtent l="0" t="0" r="63500" b="5715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5905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3A1090CB" id="_x0000_t32" coordsize="21600,21600" o:spt="32" o:oned="t" path="m,l21600,21600e" filled="f">
                <v:path arrowok="t" fillok="f" o:connecttype="none"/>
                <o:lock v:ext="edit" shapetype="t"/>
              </v:shapetype>
              <v:shape id="Straight Arrow Connector 114" o:spid="_x0000_s1026" type="#_x0000_t32" style="position:absolute;margin-left:117.6pt;margin-top:8.6pt;width:140.5pt;height: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">
                <v:stroke endarrow="block"/>
              </v:shape>
            </w:pict>
          </mc:Fallback>
        </mc:AlternateContent>
      </w:r>
    </w:p>
    <w:p w:rsidR="00E53A45" w:rsidRPr="00B72BF5" w:rsidRDefault="008E03FD" w:rsidP="003C0B66">
      <w:pPr>
        <w:pStyle w:val="BodyText"/>
        <w:spacing w:line="360" w:lineRule="auto"/>
        <w:ind w:right="49"/>
        <w:jc w:val="both"/>
        <w:rPr>
          <w:b/>
        </w:rPr>
      </w:pPr>
      <w:r>
        <w:rPr>
          <w:noProof/>
        </w:rPr>
        <mc:AlternateContent>
          <mc:Choice Requires="wps">
            <w:drawing>
              <wp:anchor distT="0" distB="0" distL="114300" distR="114300" simplePos="0" relativeHeight="251645952" behindDoc="0" locked="0" layoutInCell="1" allowOverlap="1">
                <wp:simplePos x="0" y="0"/>
                <wp:positionH relativeFrom="page">
                  <wp:posOffset>1984375</wp:posOffset>
                </wp:positionH>
                <wp:positionV relativeFrom="paragraph">
                  <wp:posOffset>167005</wp:posOffset>
                </wp:positionV>
                <wp:extent cx="952500" cy="427990"/>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27990"/>
                        </a:xfrm>
                        <a:prstGeom prst="rect">
                          <a:avLst/>
                        </a:prstGeom>
                        <a:noFill/>
                        <a:ln w="9525">
                          <a:solidFill>
                            <a:srgbClr val="000000"/>
                          </a:solidFill>
                          <a:miter lim="800000"/>
                          <a:headEnd/>
                          <a:tailEnd/>
                        </a:ln>
                      </wps:spPr>
                      <wps:txbx>
                        <w:txbxContent>
                          <w:p w:rsidR="00F21059" w:rsidRPr="00CF7BC4" w:rsidRDefault="00F21059" w:rsidP="00E53A45">
                            <w:pPr>
                              <w:spacing w:before="72"/>
                              <w:jc w:val="center"/>
                              <w:rPr>
                                <w:rFonts w:ascii="Times New Roman" w:hAnsi="Times New Roman"/>
                                <w:lang w:val="en-US"/>
                              </w:rPr>
                            </w:pPr>
                            <w:r>
                              <w:rPr>
                                <w:rFonts w:ascii="Times New Roman" w:hAnsi="Times New Roman"/>
                                <w:lang w:val="en-US"/>
                              </w:rPr>
                              <w:t xml:space="preserve">Dewan </w:t>
                            </w:r>
                            <w:proofErr w:type="spellStart"/>
                            <w:r>
                              <w:rPr>
                                <w:rFonts w:ascii="Times New Roman" w:hAnsi="Times New Roman"/>
                                <w:lang w:val="en-US"/>
                              </w:rPr>
                              <w:t>Komisaris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4" type="#_x0000_t202" style="position:absolute;left:0;text-align:left;margin-left:156.25pt;margin-top:13.15pt;width:75pt;height:33.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" filled="f">
                <v:textbox inset="0,0,0,0">
                  <w:txbxContent>
                    <w:p w:rsidR="00F21059" w:rsidRPr="00CF7BC4" w:rsidRDefault="00F21059" w:rsidP="00E53A45">
                      <w:pPr>
                        <w:spacing w:before="72"/>
                        <w:jc w:val="center"/>
                        <w:rPr>
                          <w:rFonts w:ascii="Times New Roman" w:hAnsi="Times New Roman"/>
                          <w:lang w:val="en-US"/>
                        </w:rPr>
                      </w:pPr>
                      <w:r>
                        <w:rPr>
                          <w:rFonts w:ascii="Times New Roman" w:hAnsi="Times New Roman"/>
                          <w:lang w:val="en-US"/>
                        </w:rPr>
                        <w:t xml:space="preserve">Dewan </w:t>
                      </w:r>
                      <w:proofErr w:type="spellStart"/>
                      <w:r>
                        <w:rPr>
                          <w:rFonts w:ascii="Times New Roman" w:hAnsi="Times New Roman"/>
                          <w:lang w:val="en-US"/>
                        </w:rPr>
                        <w:t>Komisaris</w:t>
                      </w:r>
                      <w:proofErr w:type="spellEnd"/>
                    </w:p>
                  </w:txbxContent>
                </v:textbox>
                <w10:wrap anchorx="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1664970</wp:posOffset>
                </wp:positionH>
                <wp:positionV relativeFrom="paragraph">
                  <wp:posOffset>100330</wp:posOffset>
                </wp:positionV>
                <wp:extent cx="279400" cy="24765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47650"/>
                        </a:xfrm>
                        <a:prstGeom prst="rect">
                          <a:avLst/>
                        </a:prstGeom>
                        <a:solidFill>
                          <a:srgbClr val="FFFFFF"/>
                        </a:solidFill>
                        <a:ln>
                          <a:noFill/>
                        </a:ln>
                      </wps:spPr>
                      <wps:txbx>
                        <w:txbxContent>
                          <w:p w:rsidR="00F21059" w:rsidRPr="00CF7BC4" w:rsidRDefault="00F21059" w:rsidP="00E53A45">
                            <w:pPr>
                              <w:rPr>
                                <w:rFonts w:ascii="Times New Roman" w:hAnsi="Times New Roman"/>
                                <w:lang w:val="en-US"/>
                              </w:rPr>
                            </w:pPr>
                            <w:r>
                              <w:rPr>
                                <w:rFonts w:ascii="Times New Roman" w:hAnsi="Times New Roman"/>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5" type="#_x0000_t202" style="position:absolute;left:0;text-align:left;margin-left:131.1pt;margin-top:7.9pt;width:22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" stroked="f">
                <v:textbox>
                  <w:txbxContent>
                    <w:p w:rsidR="00F21059" w:rsidRPr="00CF7BC4" w:rsidRDefault="00F21059" w:rsidP="00E53A45">
                      <w:pPr>
                        <w:rPr>
                          <w:rFonts w:ascii="Times New Roman" w:hAnsi="Times New Roman"/>
                          <w:lang w:val="en-US"/>
                        </w:rPr>
                      </w:pPr>
                      <w:r>
                        <w:rPr>
                          <w:rFonts w:ascii="Times New Roman" w:hAnsi="Times New Roman"/>
                          <w:lang w:val="en-US"/>
                        </w:rPr>
                        <w:t>4</w:t>
                      </w:r>
                    </w:p>
                  </w:txbxContent>
                </v:textbox>
              </v:shape>
            </w:pict>
          </mc:Fallback>
        </mc:AlternateContent>
      </w:r>
    </w:p>
    <w:p w:rsidR="00E53A45" w:rsidRPr="00B72BF5" w:rsidRDefault="008E03FD" w:rsidP="003C0B66">
      <w:pPr>
        <w:pStyle w:val="BodyText"/>
        <w:spacing w:line="360" w:lineRule="auto"/>
        <w:ind w:right="49"/>
        <w:jc w:val="both"/>
        <w:rPr>
          <w:b/>
        </w:rPr>
      </w:pPr>
      <w:r>
        <w:rPr>
          <w:noProof/>
        </w:rPr>
        <mc:AlternateContent>
          <mc:Choice Requires="wps">
            <w:drawing>
              <wp:anchor distT="0" distB="0" distL="114300" distR="114300" simplePos="0" relativeHeight="251644928" behindDoc="0" locked="0" layoutInCell="1" allowOverlap="1">
                <wp:simplePos x="0" y="0"/>
                <wp:positionH relativeFrom="page">
                  <wp:posOffset>4826000</wp:posOffset>
                </wp:positionH>
                <wp:positionV relativeFrom="paragraph">
                  <wp:posOffset>18415</wp:posOffset>
                </wp:positionV>
                <wp:extent cx="1130300" cy="73025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730250"/>
                        </a:xfrm>
                        <a:prstGeom prst="rect">
                          <a:avLst/>
                        </a:prstGeom>
                        <a:noFill/>
                        <a:ln w="9525">
                          <a:solidFill>
                            <a:srgbClr val="000000"/>
                          </a:solidFill>
                          <a:miter lim="800000"/>
                          <a:headEnd/>
                          <a:tailEnd/>
                        </a:ln>
                      </wps:spPr>
                      <wps:txbx>
                        <w:txbxContent>
                          <w:p w:rsidR="00F21059" w:rsidRPr="00CF7BC4" w:rsidRDefault="00F21059" w:rsidP="00CF7BC4">
                            <w:pPr>
                              <w:spacing w:before="70" w:line="278" w:lineRule="auto"/>
                              <w:ind w:left="146" w:right="546"/>
                              <w:jc w:val="right"/>
                              <w:rPr>
                                <w:rFonts w:ascii="Times New Roman" w:hAnsi="Times New Roman"/>
                                <w:lang w:val="en-US"/>
                              </w:rPr>
                            </w:pPr>
                            <w:r w:rsidRPr="002C7342">
                              <w:rPr>
                                <w:rFonts w:ascii="Times New Roman" w:hAnsi="Times New Roman"/>
                              </w:rPr>
                              <w:t>Kinerja</w:t>
                            </w:r>
                            <w:r>
                              <w:rPr>
                                <w:rFonts w:ascii="Carlito"/>
                              </w:rPr>
                              <w:t xml:space="preserve"> </w:t>
                            </w:r>
                            <w:r w:rsidRPr="002C7342">
                              <w:rPr>
                                <w:rFonts w:ascii="Times New Roman" w:hAnsi="Times New Roman"/>
                              </w:rPr>
                              <w:t>Keuangan</w:t>
                            </w:r>
                            <w:r>
                              <w:rPr>
                                <w:rFonts w:ascii="Times New Roman" w:hAnsi="Times New Roman"/>
                                <w:lang w:val="en-US"/>
                              </w:rPr>
                              <w:t xml:space="preserve"> (ROA)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6" type="#_x0000_t202" style="position:absolute;left:0;text-align:left;margin-left:380pt;margin-top:1.45pt;width:89pt;height:5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" filled="f">
                <v:textbox inset="0,0,0,0">
                  <w:txbxContent>
                    <w:p w:rsidR="00F21059" w:rsidRPr="00CF7BC4" w:rsidRDefault="00F21059" w:rsidP="00CF7BC4">
                      <w:pPr>
                        <w:spacing w:before="70" w:line="278" w:lineRule="auto"/>
                        <w:ind w:left="146" w:right="546"/>
                        <w:jc w:val="right"/>
                        <w:rPr>
                          <w:rFonts w:ascii="Times New Roman" w:hAnsi="Times New Roman"/>
                          <w:lang w:val="en-US"/>
                        </w:rPr>
                      </w:pPr>
                      <w:r w:rsidRPr="002C7342">
                        <w:rPr>
                          <w:rFonts w:ascii="Times New Roman" w:hAnsi="Times New Roman"/>
                        </w:rPr>
                        <w:t>Kinerja</w:t>
                      </w:r>
                      <w:r>
                        <w:rPr>
                          <w:rFonts w:ascii="Carlito"/>
                        </w:rPr>
                        <w:t xml:space="preserve"> </w:t>
                      </w:r>
                      <w:r w:rsidRPr="002C7342">
                        <w:rPr>
                          <w:rFonts w:ascii="Times New Roman" w:hAnsi="Times New Roman"/>
                        </w:rPr>
                        <w:t>Keuangan</w:t>
                      </w:r>
                      <w:r>
                        <w:rPr>
                          <w:rFonts w:ascii="Times New Roman" w:hAnsi="Times New Roman"/>
                          <w:lang w:val="en-US"/>
                        </w:rPr>
                        <w:t xml:space="preserve"> (ROA)</w:t>
                      </w:r>
                    </w:p>
                  </w:txbxContent>
                </v:textbox>
                <w10:wrap anchorx="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1531620</wp:posOffset>
                </wp:positionH>
                <wp:positionV relativeFrom="paragraph">
                  <wp:posOffset>104140</wp:posOffset>
                </wp:positionV>
                <wp:extent cx="1695450" cy="127000"/>
                <wp:effectExtent l="0" t="0" r="57150" b="635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1270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8551E7C" id="Straight Arrow Connector 17" o:spid="_x0000_s1026" type="#_x0000_t32" style="position:absolute;margin-left:120.6pt;margin-top:8.2pt;width:133.5pt;height:1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">
                <v:stroke endarrow="block"/>
              </v:shape>
            </w:pict>
          </mc:Fallback>
        </mc:AlternateContent>
      </w:r>
    </w:p>
    <w:p w:rsidR="00E53A45" w:rsidRPr="00B72BF5" w:rsidRDefault="008E03FD" w:rsidP="003C0B66">
      <w:pPr>
        <w:pStyle w:val="BodyText"/>
        <w:spacing w:line="360" w:lineRule="auto"/>
        <w:ind w:right="49"/>
        <w:jc w:val="both"/>
        <w:rPr>
          <w:b/>
        </w:rPr>
      </w:pPr>
      <w:r>
        <w:rPr>
          <w:noProof/>
        </w:rPr>
        <mc:AlternateContent>
          <mc:Choice Requires="wps">
            <w:drawing>
              <wp:anchor distT="0" distB="0" distL="114300" distR="114300" simplePos="0" relativeHeight="251657216" behindDoc="1" locked="0" layoutInCell="1" allowOverlap="1">
                <wp:simplePos x="0" y="0"/>
                <wp:positionH relativeFrom="column">
                  <wp:posOffset>1671320</wp:posOffset>
                </wp:positionH>
                <wp:positionV relativeFrom="paragraph">
                  <wp:posOffset>28575</wp:posOffset>
                </wp:positionV>
                <wp:extent cx="279400" cy="2476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47650"/>
                        </a:xfrm>
                        <a:prstGeom prst="rect">
                          <a:avLst/>
                        </a:prstGeom>
                        <a:solidFill>
                          <a:srgbClr val="FFFFFF"/>
                        </a:solidFill>
                        <a:ln>
                          <a:noFill/>
                        </a:ln>
                      </wps:spPr>
                      <wps:txbx>
                        <w:txbxContent>
                          <w:p w:rsidR="00F21059" w:rsidRPr="00CF7BC4" w:rsidRDefault="00F21059" w:rsidP="00E53A45">
                            <w:pPr>
                              <w:rPr>
                                <w:rFonts w:ascii="Times New Roman" w:hAnsi="Times New Roman"/>
                                <w:lang w:val="en-US"/>
                              </w:rPr>
                            </w:pPr>
                            <w:r>
                              <w:rPr>
                                <w:rFonts w:ascii="Times New Roman" w:hAnsi="Times New Roman"/>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7" type="#_x0000_t202" style="position:absolute;left:0;text-align:left;margin-left:131.6pt;margin-top:2.25pt;width:22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" stroked="f">
                <v:textbox>
                  <w:txbxContent>
                    <w:p w:rsidR="00F21059" w:rsidRPr="00CF7BC4" w:rsidRDefault="00F21059" w:rsidP="00E53A45">
                      <w:pPr>
                        <w:rPr>
                          <w:rFonts w:ascii="Times New Roman" w:hAnsi="Times New Roman"/>
                          <w:lang w:val="en-US"/>
                        </w:rPr>
                      </w:pPr>
                      <w:r>
                        <w:rPr>
                          <w:rFonts w:ascii="Times New Roman" w:hAnsi="Times New Roman"/>
                          <w:lang w:val="en-US"/>
                        </w:rPr>
                        <w:t>3</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1480820</wp:posOffset>
                </wp:positionH>
                <wp:positionV relativeFrom="paragraph">
                  <wp:posOffset>234950</wp:posOffset>
                </wp:positionV>
                <wp:extent cx="1771650" cy="577850"/>
                <wp:effectExtent l="0" t="38100" r="38100" b="127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0" cy="5778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23B183D" id="Straight Arrow Connector 15" o:spid="_x0000_s1026" type="#_x0000_t32" style="position:absolute;margin-left:116.6pt;margin-top:18.5pt;width:139.5pt;height:45.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">
                <v:stroke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1506220</wp:posOffset>
                </wp:positionH>
                <wp:positionV relativeFrom="paragraph">
                  <wp:posOffset>146050</wp:posOffset>
                </wp:positionV>
                <wp:extent cx="1739900" cy="168910"/>
                <wp:effectExtent l="0" t="57150" r="0" b="254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9900" cy="16891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DD4DDAE" id="Straight Arrow Connector 14" o:spid="_x0000_s1026" type="#_x0000_t32" style="position:absolute;margin-left:118.6pt;margin-top:11.5pt;width:137pt;height:13.3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2350770</wp:posOffset>
                </wp:positionH>
                <wp:positionV relativeFrom="paragraph">
                  <wp:posOffset>25400</wp:posOffset>
                </wp:positionV>
                <wp:extent cx="939800" cy="40640"/>
                <wp:effectExtent l="0" t="38100" r="12700" b="736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40640"/>
                        </a:xfrm>
                        <a:prstGeom prst="straightConnector1">
                          <a:avLst/>
                        </a:prstGeom>
                        <a:noFill/>
                        <a:ln w="9525">
                          <a:solidFill>
                            <a:srgbClr val="000000"/>
                          </a:solidFill>
                          <a:prstDash val="dashDot"/>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A74A9E2" id="Straight Arrow Connector 13" o:spid="_x0000_s1026" type="#_x0000_t32" style="position:absolute;margin-left:185.1pt;margin-top:2pt;width:74pt;height: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">
                <v:stroke dashstyle="dashDot" endarrow="block"/>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1968500</wp:posOffset>
                </wp:positionH>
                <wp:positionV relativeFrom="paragraph">
                  <wp:posOffset>186690</wp:posOffset>
                </wp:positionV>
                <wp:extent cx="952500" cy="3327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2740"/>
                        </a:xfrm>
                        <a:prstGeom prst="rect">
                          <a:avLst/>
                        </a:prstGeom>
                        <a:noFill/>
                        <a:ln w="9525">
                          <a:solidFill>
                            <a:srgbClr val="000000"/>
                          </a:solidFill>
                          <a:miter lim="800000"/>
                          <a:headEnd/>
                          <a:tailEnd/>
                        </a:ln>
                      </wps:spPr>
                      <wps:txbx>
                        <w:txbxContent>
                          <w:p w:rsidR="00F21059" w:rsidRPr="00CF7BC4" w:rsidRDefault="00F21059" w:rsidP="00E53A45">
                            <w:pPr>
                              <w:spacing w:before="70" w:line="278" w:lineRule="auto"/>
                              <w:ind w:right="62"/>
                              <w:jc w:val="center"/>
                              <w:rPr>
                                <w:rFonts w:ascii="Times New Roman" w:hAnsi="Times New Roman"/>
                                <w:lang w:val="en-US"/>
                              </w:rPr>
                            </w:pPr>
                            <w:proofErr w:type="spellStart"/>
                            <w:r>
                              <w:rPr>
                                <w:rFonts w:ascii="Times New Roman" w:hAnsi="Times New Roman"/>
                                <w:lang w:val="en-US"/>
                              </w:rPr>
                              <w:t>Komite</w:t>
                            </w:r>
                            <w:proofErr w:type="spellEnd"/>
                            <w:r>
                              <w:rPr>
                                <w:rFonts w:ascii="Times New Roman" w:hAnsi="Times New Roman"/>
                                <w:lang w:val="en-US"/>
                              </w:rPr>
                              <w:t xml:space="preserve"> Audit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8" type="#_x0000_t202" style="position:absolute;left:0;text-align:left;margin-left:155pt;margin-top:14.7pt;width:75pt;height:26.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" filled="f">
                <v:textbox inset="0,0,0,0">
                  <w:txbxContent>
                    <w:p w:rsidR="00F21059" w:rsidRPr="00CF7BC4" w:rsidRDefault="00F21059" w:rsidP="00E53A45">
                      <w:pPr>
                        <w:spacing w:before="70" w:line="278" w:lineRule="auto"/>
                        <w:ind w:right="62"/>
                        <w:jc w:val="center"/>
                        <w:rPr>
                          <w:rFonts w:ascii="Times New Roman" w:hAnsi="Times New Roman"/>
                          <w:lang w:val="en-US"/>
                        </w:rPr>
                      </w:pPr>
                      <w:proofErr w:type="spellStart"/>
                      <w:r>
                        <w:rPr>
                          <w:rFonts w:ascii="Times New Roman" w:hAnsi="Times New Roman"/>
                          <w:lang w:val="en-US"/>
                        </w:rPr>
                        <w:t>Komite</w:t>
                      </w:r>
                      <w:proofErr w:type="spellEnd"/>
                      <w:r>
                        <w:rPr>
                          <w:rFonts w:ascii="Times New Roman" w:hAnsi="Times New Roman"/>
                          <w:lang w:val="en-US"/>
                        </w:rPr>
                        <w:t xml:space="preserve"> Audit</w:t>
                      </w:r>
                    </w:p>
                  </w:txbxContent>
                </v:textbox>
                <w10:wrap anchorx="page"/>
              </v:shape>
            </w:pict>
          </mc:Fallback>
        </mc:AlternateContent>
      </w:r>
    </w:p>
    <w:p w:rsidR="00E53A45" w:rsidRPr="00B72BF5" w:rsidRDefault="008E03FD" w:rsidP="003C0B66">
      <w:pPr>
        <w:pStyle w:val="BodyText"/>
        <w:spacing w:line="360" w:lineRule="auto"/>
        <w:ind w:right="49"/>
        <w:jc w:val="both"/>
        <w:rPr>
          <w:b/>
        </w:rPr>
      </w:pPr>
      <w:r>
        <w:rPr>
          <w:noProof/>
        </w:rPr>
        <mc:AlternateContent>
          <mc:Choice Requires="wps">
            <w:drawing>
              <wp:anchor distT="0" distB="0" distL="114300" distR="114300" simplePos="0" relativeHeight="251665408" behindDoc="0" locked="0" layoutInCell="1" allowOverlap="1">
                <wp:simplePos x="0" y="0"/>
                <wp:positionH relativeFrom="column">
                  <wp:posOffset>1468120</wp:posOffset>
                </wp:positionH>
                <wp:positionV relativeFrom="paragraph">
                  <wp:posOffset>127000</wp:posOffset>
                </wp:positionV>
                <wp:extent cx="1797050" cy="1063625"/>
                <wp:effectExtent l="0" t="38100" r="31750" b="31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0" cy="106362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59E8061" id="Straight Arrow Connector 11" o:spid="_x0000_s1026" type="#_x0000_t32" style="position:absolute;margin-left:115.6pt;margin-top:10pt;width:141.5pt;height:83.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1645920</wp:posOffset>
                </wp:positionH>
                <wp:positionV relativeFrom="paragraph">
                  <wp:posOffset>118110</wp:posOffset>
                </wp:positionV>
                <wp:extent cx="279400" cy="2476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47650"/>
                        </a:xfrm>
                        <a:prstGeom prst="rect">
                          <a:avLst/>
                        </a:prstGeom>
                        <a:solidFill>
                          <a:srgbClr val="FFFFFF"/>
                        </a:solidFill>
                        <a:ln>
                          <a:noFill/>
                        </a:ln>
                      </wps:spPr>
                      <wps:txbx>
                        <w:txbxContent>
                          <w:p w:rsidR="00F21059" w:rsidRPr="00CF7BC4" w:rsidRDefault="00F21059" w:rsidP="00E53A45">
                            <w:pPr>
                              <w:rPr>
                                <w:rFonts w:ascii="Times New Roman" w:hAnsi="Times New Roman"/>
                                <w:lang w:val="en-US"/>
                              </w:rPr>
                            </w:pPr>
                            <w:r>
                              <w:rPr>
                                <w:rFonts w:ascii="Times New Roman" w:hAnsi="Times New Roman"/>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9" type="#_x0000_t202" style="position:absolute;left:0;text-align:left;margin-left:129.6pt;margin-top:9.3pt;width:22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" stroked="f">
                <v:textbox>
                  <w:txbxContent>
                    <w:p w:rsidR="00F21059" w:rsidRPr="00CF7BC4" w:rsidRDefault="00F21059" w:rsidP="00E53A45">
                      <w:pPr>
                        <w:rPr>
                          <w:rFonts w:ascii="Times New Roman" w:hAnsi="Times New Roman"/>
                          <w:lang w:val="en-US"/>
                        </w:rPr>
                      </w:pPr>
                      <w:r>
                        <w:rPr>
                          <w:rFonts w:ascii="Times New Roman" w:hAnsi="Times New Roman"/>
                          <w:lang w:val="en-US"/>
                        </w:rPr>
                        <w:t>3</w:t>
                      </w:r>
                    </w:p>
                  </w:txbxContent>
                </v:textbox>
              </v:shape>
            </w:pict>
          </mc:Fallback>
        </mc:AlternateContent>
      </w:r>
    </w:p>
    <w:p w:rsidR="00E53A45" w:rsidRPr="00CF7BC4" w:rsidRDefault="008E03FD" w:rsidP="00CF7BC4">
      <w:pPr>
        <w:pStyle w:val="BodyText"/>
        <w:spacing w:line="360" w:lineRule="auto"/>
        <w:ind w:right="49"/>
        <w:jc w:val="both"/>
        <w:rPr>
          <w:b/>
        </w:rPr>
      </w:pPr>
      <w:r>
        <w:rPr>
          <w:noProof/>
        </w:rPr>
        <mc:AlternateContent>
          <mc:Choice Requires="wps">
            <w:drawing>
              <wp:anchor distT="0" distB="0" distL="114300" distR="114300" simplePos="0" relativeHeight="251646976" behindDoc="0" locked="0" layoutInCell="1" allowOverlap="1">
                <wp:simplePos x="0" y="0"/>
                <wp:positionH relativeFrom="page">
                  <wp:posOffset>1961515</wp:posOffset>
                </wp:positionH>
                <wp:positionV relativeFrom="paragraph">
                  <wp:posOffset>121920</wp:posOffset>
                </wp:positionV>
                <wp:extent cx="952500" cy="4603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60375"/>
                        </a:xfrm>
                        <a:prstGeom prst="rect">
                          <a:avLst/>
                        </a:prstGeom>
                        <a:noFill/>
                        <a:ln w="9525">
                          <a:solidFill>
                            <a:srgbClr val="000000"/>
                          </a:solidFill>
                          <a:miter lim="800000"/>
                          <a:headEnd/>
                          <a:tailEnd/>
                        </a:ln>
                      </wps:spPr>
                      <wps:txbx>
                        <w:txbxContent>
                          <w:p w:rsidR="00F21059" w:rsidRPr="00CF7BC4" w:rsidRDefault="00F21059" w:rsidP="00E53A45">
                            <w:pPr>
                              <w:spacing w:before="71"/>
                              <w:ind w:left="144"/>
                              <w:jc w:val="center"/>
                              <w:rPr>
                                <w:rFonts w:ascii="Times New Roman" w:hAnsi="Times New Roman"/>
                                <w:lang w:val="en-US"/>
                              </w:rPr>
                            </w:pPr>
                            <w:proofErr w:type="spellStart"/>
                            <w:r>
                              <w:rPr>
                                <w:rFonts w:ascii="Times New Roman" w:hAnsi="Times New Roman"/>
                                <w:lang w:val="en-US"/>
                              </w:rPr>
                              <w:t>Kepemilikan</w:t>
                            </w:r>
                            <w:proofErr w:type="spellEnd"/>
                            <w:r>
                              <w:rPr>
                                <w:rFonts w:ascii="Times New Roman" w:hAnsi="Times New Roman"/>
                                <w:lang w:val="en-US"/>
                              </w:rPr>
                              <w:t xml:space="preserve"> </w:t>
                            </w:r>
                            <w:proofErr w:type="spellStart"/>
                            <w:r>
                              <w:rPr>
                                <w:rFonts w:ascii="Times New Roman" w:hAnsi="Times New Roman"/>
                                <w:lang w:val="en-US"/>
                              </w:rPr>
                              <w:t>Institusional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0" type="#_x0000_t202" style="position:absolute;left:0;text-align:left;margin-left:154.45pt;margin-top:9.6pt;width:75pt;height:36.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" filled="f">
                <v:textbox inset="0,0,0,0">
                  <w:txbxContent>
                    <w:p w:rsidR="00F21059" w:rsidRPr="00CF7BC4" w:rsidRDefault="00F21059" w:rsidP="00E53A45">
                      <w:pPr>
                        <w:spacing w:before="71"/>
                        <w:ind w:left="144"/>
                        <w:jc w:val="center"/>
                        <w:rPr>
                          <w:rFonts w:ascii="Times New Roman" w:hAnsi="Times New Roman"/>
                          <w:lang w:val="en-US"/>
                        </w:rPr>
                      </w:pPr>
                      <w:proofErr w:type="spellStart"/>
                      <w:r>
                        <w:rPr>
                          <w:rFonts w:ascii="Times New Roman" w:hAnsi="Times New Roman"/>
                          <w:lang w:val="en-US"/>
                        </w:rPr>
                        <w:t>Kepemilikan</w:t>
                      </w:r>
                      <w:proofErr w:type="spellEnd"/>
                      <w:r>
                        <w:rPr>
                          <w:rFonts w:ascii="Times New Roman" w:hAnsi="Times New Roman"/>
                          <w:lang w:val="en-US"/>
                        </w:rPr>
                        <w:t xml:space="preserve"> </w:t>
                      </w:r>
                      <w:proofErr w:type="spellStart"/>
                      <w:r>
                        <w:rPr>
                          <w:rFonts w:ascii="Times New Roman" w:hAnsi="Times New Roman"/>
                          <w:lang w:val="en-US"/>
                        </w:rPr>
                        <w:t>Institusional</w:t>
                      </w:r>
                      <w:proofErr w:type="spellEnd"/>
                    </w:p>
                  </w:txbxContent>
                </v:textbox>
                <w10:wrap anchorx="page"/>
              </v:shape>
            </w:pict>
          </mc:Fallback>
        </mc:AlternateContent>
      </w:r>
    </w:p>
    <w:p w:rsidR="00656043" w:rsidRDefault="008E03FD" w:rsidP="00562653">
      <w:pPr>
        <w:pStyle w:val="BodyText"/>
        <w:spacing w:before="222" w:line="360" w:lineRule="auto"/>
        <w:ind w:right="49" w:firstLine="360"/>
        <w:jc w:val="both"/>
      </w:pPr>
      <w:r>
        <w:rPr>
          <w:noProof/>
        </w:rPr>
        <mc:AlternateContent>
          <mc:Choice Requires="wps">
            <w:drawing>
              <wp:anchor distT="0" distB="0" distL="114300" distR="114300" simplePos="0" relativeHeight="251666432" behindDoc="0" locked="0" layoutInCell="1" allowOverlap="1">
                <wp:simplePos x="0" y="0"/>
                <wp:positionH relativeFrom="column">
                  <wp:posOffset>1633220</wp:posOffset>
                </wp:positionH>
                <wp:positionV relativeFrom="paragraph">
                  <wp:posOffset>153670</wp:posOffset>
                </wp:positionV>
                <wp:extent cx="279400" cy="2476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47650"/>
                        </a:xfrm>
                        <a:prstGeom prst="rect">
                          <a:avLst/>
                        </a:prstGeom>
                        <a:solidFill>
                          <a:srgbClr val="FFFFFF"/>
                        </a:solidFill>
                        <a:ln>
                          <a:noFill/>
                        </a:ln>
                      </wps:spPr>
                      <wps:txbx>
                        <w:txbxContent>
                          <w:p w:rsidR="00F21059" w:rsidRPr="00CF7BC4" w:rsidRDefault="00F21059" w:rsidP="007C6806">
                            <w:pPr>
                              <w:rPr>
                                <w:rFonts w:ascii="Times New Roman" w:hAnsi="Times New Roman"/>
                                <w:lang w:val="en-US"/>
                              </w:rPr>
                            </w:pPr>
                            <w:r>
                              <w:rPr>
                                <w:rFonts w:ascii="Times New Roman" w:hAnsi="Times New Roman"/>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1" type="#_x0000_t202" style="position:absolute;left:0;text-align:left;margin-left:128.6pt;margin-top:12.1pt;width:22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" stroked="f">
                <v:textbox>
                  <w:txbxContent>
                    <w:p w:rsidR="00F21059" w:rsidRPr="00CF7BC4" w:rsidRDefault="00F21059" w:rsidP="007C6806">
                      <w:pPr>
                        <w:rPr>
                          <w:rFonts w:ascii="Times New Roman" w:hAnsi="Times New Roman"/>
                          <w:lang w:val="en-US"/>
                        </w:rPr>
                      </w:pPr>
                      <w:r>
                        <w:rPr>
                          <w:rFonts w:ascii="Times New Roman" w:hAnsi="Times New Roman"/>
                          <w:lang w:val="en-US"/>
                        </w:rPr>
                        <w:t>5</w:t>
                      </w:r>
                    </w:p>
                  </w:txbxContent>
                </v:textbox>
              </v:shape>
            </w:pict>
          </mc:Fallback>
        </mc:AlternateContent>
      </w:r>
    </w:p>
    <w:p w:rsidR="007C6806" w:rsidRDefault="008E03FD" w:rsidP="004178FE">
      <w:pPr>
        <w:pStyle w:val="BodyText"/>
        <w:spacing w:before="222" w:line="360" w:lineRule="auto"/>
        <w:ind w:right="49" w:firstLine="851"/>
        <w:jc w:val="both"/>
      </w:pPr>
      <w:r>
        <w:rPr>
          <w:noProof/>
        </w:rPr>
        <mc:AlternateContent>
          <mc:Choice Requires="wps">
            <w:drawing>
              <wp:anchor distT="0" distB="0" distL="114300" distR="114300" simplePos="0" relativeHeight="251664384" behindDoc="0" locked="0" layoutInCell="1" allowOverlap="1">
                <wp:simplePos x="0" y="0"/>
                <wp:positionH relativeFrom="page">
                  <wp:posOffset>1954530</wp:posOffset>
                </wp:positionH>
                <wp:positionV relativeFrom="paragraph">
                  <wp:posOffset>43815</wp:posOffset>
                </wp:positionV>
                <wp:extent cx="952500" cy="4603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60375"/>
                        </a:xfrm>
                        <a:prstGeom prst="rect">
                          <a:avLst/>
                        </a:prstGeom>
                        <a:noFill/>
                        <a:ln w="9525">
                          <a:solidFill>
                            <a:srgbClr val="000000"/>
                          </a:solidFill>
                          <a:miter lim="800000"/>
                          <a:headEnd/>
                          <a:tailEnd/>
                        </a:ln>
                      </wps:spPr>
                      <wps:txbx>
                        <w:txbxContent>
                          <w:p w:rsidR="00F21059" w:rsidRPr="00CF7BC4" w:rsidRDefault="00F21059" w:rsidP="007C6806">
                            <w:pPr>
                              <w:spacing w:before="71"/>
                              <w:ind w:left="144"/>
                              <w:jc w:val="center"/>
                              <w:rPr>
                                <w:rFonts w:ascii="Times New Roman" w:hAnsi="Times New Roman"/>
                                <w:lang w:val="en-US"/>
                              </w:rPr>
                            </w:pPr>
                            <w:r>
                              <w:rPr>
                                <w:rFonts w:ascii="Times New Roman" w:hAnsi="Times New Roman"/>
                                <w:lang w:val="en-US"/>
                              </w:rPr>
                              <w:t>Current</w:t>
                            </w:r>
                            <w:r>
                              <w:rPr>
                                <w:rFonts w:ascii="Times New Roman" w:hAnsi="Times New Roman"/>
                                <w:lang w:val="en-US"/>
                              </w:rPr>
                              <w:br/>
                              <w:t>Ratio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2" type="#_x0000_t202" style="position:absolute;left:0;text-align:left;margin-left:153.9pt;margin-top:3.45pt;width:75pt;height:36.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" filled="f">
                <v:textbox inset="0,0,0,0">
                  <w:txbxContent>
                    <w:p w:rsidR="00F21059" w:rsidRPr="00CF7BC4" w:rsidRDefault="00F21059" w:rsidP="007C6806">
                      <w:pPr>
                        <w:spacing w:before="71"/>
                        <w:ind w:left="144"/>
                        <w:jc w:val="center"/>
                        <w:rPr>
                          <w:rFonts w:ascii="Times New Roman" w:hAnsi="Times New Roman"/>
                          <w:lang w:val="en-US"/>
                        </w:rPr>
                      </w:pPr>
                      <w:r>
                        <w:rPr>
                          <w:rFonts w:ascii="Times New Roman" w:hAnsi="Times New Roman"/>
                          <w:lang w:val="en-US"/>
                        </w:rPr>
                        <w:t>Current</w:t>
                      </w:r>
                      <w:r>
                        <w:rPr>
                          <w:rFonts w:ascii="Times New Roman" w:hAnsi="Times New Roman"/>
                          <w:lang w:val="en-US"/>
                        </w:rPr>
                        <w:br/>
                        <w:t>Ratio</w:t>
                      </w:r>
                    </w:p>
                  </w:txbxContent>
                </v:textbox>
                <w10:wrap anchorx="page"/>
              </v:shape>
            </w:pict>
          </mc:Fallback>
        </mc:AlternateContent>
      </w:r>
    </w:p>
    <w:p w:rsidR="00EF7680" w:rsidRDefault="00EF7680" w:rsidP="00EF7680">
      <w:pPr>
        <w:pStyle w:val="BodyText"/>
        <w:spacing w:before="222" w:line="360" w:lineRule="auto"/>
        <w:ind w:right="49"/>
        <w:jc w:val="center"/>
        <w:rPr>
          <w:sz w:val="22"/>
          <w:szCs w:val="22"/>
          <w:lang w:val="en-US"/>
        </w:rPr>
      </w:pPr>
    </w:p>
    <w:p w:rsidR="0075221C" w:rsidRPr="00EF7680" w:rsidRDefault="0075221C" w:rsidP="00EF7680">
      <w:pPr>
        <w:pStyle w:val="BodyText"/>
        <w:spacing w:before="222" w:line="360" w:lineRule="auto"/>
        <w:ind w:right="49"/>
        <w:jc w:val="center"/>
        <w:rPr>
          <w:sz w:val="22"/>
          <w:szCs w:val="22"/>
          <w:lang w:val="en-US"/>
        </w:rPr>
      </w:pPr>
      <w:r w:rsidRPr="00EF7680">
        <w:rPr>
          <w:sz w:val="22"/>
          <w:szCs w:val="22"/>
          <w:lang w:val="en-US"/>
        </w:rPr>
        <w:t xml:space="preserve">Gambar 2.3 </w:t>
      </w:r>
      <w:proofErr w:type="spellStart"/>
      <w:r w:rsidRPr="00EF7680">
        <w:rPr>
          <w:sz w:val="22"/>
          <w:szCs w:val="22"/>
          <w:lang w:val="en-US"/>
        </w:rPr>
        <w:t>Kerangka</w:t>
      </w:r>
      <w:proofErr w:type="spellEnd"/>
      <w:r w:rsidRPr="00EF7680">
        <w:rPr>
          <w:sz w:val="22"/>
          <w:szCs w:val="22"/>
          <w:lang w:val="en-US"/>
        </w:rPr>
        <w:t xml:space="preserve"> </w:t>
      </w:r>
      <w:proofErr w:type="spellStart"/>
      <w:r w:rsidRPr="00EF7680">
        <w:rPr>
          <w:sz w:val="22"/>
          <w:szCs w:val="22"/>
          <w:lang w:val="en-US"/>
        </w:rPr>
        <w:t>Konseptual</w:t>
      </w:r>
      <w:proofErr w:type="spellEnd"/>
      <w:r w:rsidRPr="00EF7680">
        <w:rPr>
          <w:sz w:val="22"/>
          <w:szCs w:val="22"/>
          <w:lang w:val="en-US"/>
        </w:rPr>
        <w:t xml:space="preserve"> </w:t>
      </w:r>
      <w:proofErr w:type="spellStart"/>
      <w:r w:rsidRPr="00EF7680">
        <w:rPr>
          <w:sz w:val="22"/>
          <w:szCs w:val="22"/>
          <w:lang w:val="en-US"/>
        </w:rPr>
        <w:t>Penelitian</w:t>
      </w:r>
      <w:proofErr w:type="spellEnd"/>
    </w:p>
    <w:p w:rsidR="00E53A45" w:rsidRDefault="00A33672" w:rsidP="004178FE">
      <w:pPr>
        <w:pStyle w:val="BodyText"/>
        <w:spacing w:before="222" w:line="360" w:lineRule="auto"/>
        <w:ind w:right="49" w:firstLine="851"/>
        <w:jc w:val="both"/>
      </w:pPr>
      <w:r w:rsidRPr="00B72BF5">
        <w:t>Keterangan:</w:t>
      </w:r>
    </w:p>
    <w:p w:rsidR="007C6806" w:rsidRDefault="009F2E84" w:rsidP="002D470B">
      <w:pPr>
        <w:pStyle w:val="ListParagraph"/>
        <w:numPr>
          <w:ilvl w:val="0"/>
          <w:numId w:val="43"/>
        </w:numPr>
        <w:spacing w:before="240" w:after="240" w:line="360" w:lineRule="auto"/>
        <w:ind w:right="49"/>
        <w:rPr>
          <w:sz w:val="24"/>
          <w:szCs w:val="24"/>
          <w:lang w:val="en-US"/>
        </w:rPr>
      </w:pPr>
      <w:r>
        <w:rPr>
          <w:sz w:val="24"/>
          <w:szCs w:val="24"/>
          <w:lang w:val="en-US"/>
        </w:rPr>
        <w:fldChar w:fldCharType="begin" w:fldLock="1"/>
      </w:r>
      <w:r w:rsidR="009E3DA1">
        <w:rPr>
          <w:sz w:val="24"/>
          <w:szCs w:val="24"/>
          <w:lang w:val="en-US"/>
        </w:rPr>
        <w:instrText>ADDIN CSL_CITATION {"citationItems":[{"id":"ITEM-1","itemData":{"author":[{"dropping-particle":"","family":"Setiawan","given":"Arif","non-dropping-particle":"","parse-names":false,"suffix":""}],"container-title":"Jurnal Sikap","id":"ITEM-1","issued":{"date-parts":[["2016"]]},"page":"1-8","title":"Pengaruh Corporate Governance Terhadap Kinerja Keuangan Perusahaan","type":"article-journal","volume":"1(1)"},"uris":["http://www.mendeley.com/documents/?uuid=786cb951-47e1-415f-ab1f-abd50b533d42"]}],"mendeley":{"formattedCitation":"(Setiawan, 2016)","plainTextFormattedCitation":"(Setiawan, 2016)","previouslyFormattedCitation":"(Setiawan, 2016)"},"properties":{"noteIndex":0},"schema":"https://github.com/citation-style-language/schema/raw/master/csl-citation.json"}</w:instrText>
      </w:r>
      <w:r>
        <w:rPr>
          <w:sz w:val="24"/>
          <w:szCs w:val="24"/>
          <w:lang w:val="en-US"/>
        </w:rPr>
        <w:fldChar w:fldCharType="separate"/>
      </w:r>
      <w:r w:rsidRPr="009F2E84">
        <w:rPr>
          <w:noProof/>
          <w:sz w:val="24"/>
          <w:szCs w:val="24"/>
          <w:lang w:val="en-US"/>
        </w:rPr>
        <w:t>(Setiawan, 2016)</w:t>
      </w:r>
      <w:r>
        <w:rPr>
          <w:sz w:val="24"/>
          <w:szCs w:val="24"/>
          <w:lang w:val="en-US"/>
        </w:rPr>
        <w:fldChar w:fldCharType="end"/>
      </w:r>
      <w:r>
        <w:rPr>
          <w:sz w:val="24"/>
          <w:szCs w:val="24"/>
          <w:lang w:val="en-US"/>
        </w:rPr>
        <w:t xml:space="preserve">; </w:t>
      </w:r>
      <w:r w:rsidR="009E3DA1">
        <w:rPr>
          <w:sz w:val="24"/>
          <w:szCs w:val="24"/>
          <w:lang w:val="en-US"/>
        </w:rPr>
        <w:fldChar w:fldCharType="begin" w:fldLock="1"/>
      </w:r>
      <w:r w:rsidR="009E3DA1">
        <w:rPr>
          <w:sz w:val="24"/>
          <w:szCs w:val="24"/>
          <w:lang w:val="en-US"/>
        </w:rPr>
        <w:instrText>ADDIN CSL_CITATION {"citationItems":[{"id":"ITEM-1","itemData":{"author":[{"dropping-particle":"","family":"Olayiwola","given":"","non-dropping-particle":"","parse-names":false,"suffix":""},{"dropping-particle":"","family":"Temitope","given":"Khafilat","non-dropping-particle":"","parse-names":false,"suffix":""}],"container-title":"European Journal Of Accounting, Auditing and Finence Research","id":"ITEM-1","issued":{"date-parts":[["2018"]]},"page":"85-98","title":"The Effect Of Corporate Governance On Financial Performance Of Listed Companies In Nigeria.”","type":"article-journal","volume":"6(9)"},"uris":["http://www.mendeley.com/documents/?uuid=a187b596-931f-414c-acdb-c08beb6267d6"]}],"mendeley":{"formattedCitation":"(Olayiwola &amp; Temitope, 2018)","plainTextFormattedCitation":"(Olayiwola &amp; Temitope, 2018)","previouslyFormattedCitation":"(Olayiwola &amp; Temitope, 2018)"},"properties":{"noteIndex":0},"schema":"https://github.com/citation-style-language/schema/raw/master/csl-citation.json"}</w:instrText>
      </w:r>
      <w:r w:rsidR="009E3DA1">
        <w:rPr>
          <w:sz w:val="24"/>
          <w:szCs w:val="24"/>
          <w:lang w:val="en-US"/>
        </w:rPr>
        <w:fldChar w:fldCharType="separate"/>
      </w:r>
      <w:r w:rsidR="009E3DA1" w:rsidRPr="009E3DA1">
        <w:rPr>
          <w:noProof/>
          <w:sz w:val="24"/>
          <w:szCs w:val="24"/>
          <w:lang w:val="en-US"/>
        </w:rPr>
        <w:t>(Olayiwola &amp; Temitope, 2018)</w:t>
      </w:r>
      <w:r w:rsidR="009E3DA1">
        <w:rPr>
          <w:sz w:val="24"/>
          <w:szCs w:val="24"/>
          <w:lang w:val="en-US"/>
        </w:rPr>
        <w:fldChar w:fldCharType="end"/>
      </w:r>
      <w:r w:rsidR="009E3DA1">
        <w:rPr>
          <w:sz w:val="24"/>
          <w:szCs w:val="24"/>
          <w:lang w:val="en-US"/>
        </w:rPr>
        <w:t xml:space="preserve">; </w:t>
      </w:r>
      <w:r w:rsidR="009E3DA1">
        <w:rPr>
          <w:sz w:val="24"/>
          <w:szCs w:val="24"/>
          <w:lang w:val="en-US"/>
        </w:rPr>
        <w:fldChar w:fldCharType="begin" w:fldLock="1"/>
      </w:r>
      <w:r w:rsidR="009E3DA1">
        <w:rPr>
          <w:sz w:val="24"/>
          <w:szCs w:val="24"/>
          <w:lang w:val="en-US"/>
        </w:rPr>
        <w:instrText>ADDIN CSL_CITATION {"citationItems":[{"id":"ITEM-1","itemData":{"author":[{"dropping-particle":"","family":"Ningsih","given":"T. W.","non-dropping-particle":"","parse-names":false,"suffix":""},{"dropping-particle":"","family":"Titisari","given":"K.H.","non-dropping-particle":"","parse-names":false,"suffix":""},{"dropping-particle":"","family":"Nurlaela","given":"S.","non-dropping-particle":"","parse-names":false,"suffix":""}],"container-title":"Proseding Seminar Nasional Akuntansi","id":"ITEM-1","issued":{"date-parts":[["2020"]]},"title":"Pengaruh Corporate Governance Terhadap Financial Performance","type":"article-journal","volume":"2(1)"},"uris":["http://www.mendeley.com/documents/?uuid=5e1f2917-d4ba-4706-8056-123f341fb650"]}],"mendeley":{"formattedCitation":"(T. W. Ningsih et al., 2020)","plainTextFormattedCitation":"(T. W. Ningsih et al., 2020)","previouslyFormattedCitation":"(T. W. Ningsih et al., 2020)"},"properties":{"noteIndex":0},"schema":"https://github.com/citation-style-language/schema/raw/master/csl-citation.json"}</w:instrText>
      </w:r>
      <w:r w:rsidR="009E3DA1">
        <w:rPr>
          <w:sz w:val="24"/>
          <w:szCs w:val="24"/>
          <w:lang w:val="en-US"/>
        </w:rPr>
        <w:fldChar w:fldCharType="separate"/>
      </w:r>
      <w:r w:rsidR="009E3DA1" w:rsidRPr="009E3DA1">
        <w:rPr>
          <w:noProof/>
          <w:sz w:val="24"/>
          <w:szCs w:val="24"/>
          <w:lang w:val="en-US"/>
        </w:rPr>
        <w:t>(T. W. Ningsih et al., 2020)</w:t>
      </w:r>
      <w:r w:rsidR="009E3DA1">
        <w:rPr>
          <w:sz w:val="24"/>
          <w:szCs w:val="24"/>
          <w:lang w:val="en-US"/>
        </w:rPr>
        <w:fldChar w:fldCharType="end"/>
      </w:r>
      <w:r w:rsidR="009E3DA1">
        <w:rPr>
          <w:sz w:val="24"/>
          <w:szCs w:val="24"/>
          <w:lang w:val="en-US"/>
        </w:rPr>
        <w:t xml:space="preserve">; </w:t>
      </w:r>
      <w:r w:rsidR="009E3DA1">
        <w:rPr>
          <w:sz w:val="24"/>
          <w:szCs w:val="24"/>
          <w:lang w:val="en-US"/>
        </w:rPr>
        <w:fldChar w:fldCharType="begin" w:fldLock="1"/>
      </w:r>
      <w:r w:rsidR="007F6742">
        <w:rPr>
          <w:sz w:val="24"/>
          <w:szCs w:val="24"/>
          <w:lang w:val="en-US"/>
        </w:rPr>
        <w:instrText>ADDIN CSL_CITATION {"citationItems":[{"id":"ITEM-1","itemData":{"author":[{"dropping-particle":"","family":"Dewi","given":"S. P. M.","non-dropping-particle":"","parse-names":false,"suffix":""},{"dropping-particle":"","family":"Atiningsih","given":"S.","non-dropping-particle":"","parse-names":false,"suffix":""}],"container-title":"Prosiding Mahasiswa Seminar Nasional Unimus","id":"ITEM-1","issued":{"date-parts":[["2019"]]},"page":"488-498","title":"Peran Struktur Modal dalam Memediasi Pengaruh Strategi Diversifikasi, Kepemilikan Institusional, dan Kebijakan Dividen terhadap Kinerja Keuangan (Studi Empiris pada Perusahaan Industri yang Terdaftar di BEI Tahun 2013–2017)","type":"article-journal","volume":"2"},"uris":["http://www.mendeley.com/documents/?uuid=0ce2c033-4a0d-4a4d-8e57-e1043e0de2d6"]}],"mendeley":{"formattedCitation":"(Dewi &amp; Atiningsih, 2019)","plainTextFormattedCitation":"(Dewi &amp; Atiningsih, 2019)","previouslyFormattedCitation":"(Dewi &amp; Atiningsih, 2019)"},"properties":{"noteIndex":0},"schema":"https://github.com/citation-style-language/schema/raw/master/csl-citation.json"}</w:instrText>
      </w:r>
      <w:r w:rsidR="009E3DA1">
        <w:rPr>
          <w:sz w:val="24"/>
          <w:szCs w:val="24"/>
          <w:lang w:val="en-US"/>
        </w:rPr>
        <w:fldChar w:fldCharType="separate"/>
      </w:r>
      <w:r w:rsidR="009E3DA1" w:rsidRPr="009E3DA1">
        <w:rPr>
          <w:noProof/>
          <w:sz w:val="24"/>
          <w:szCs w:val="24"/>
          <w:lang w:val="en-US"/>
        </w:rPr>
        <w:t>(Dewi &amp; Atiningsih, 2019)</w:t>
      </w:r>
      <w:r w:rsidR="009E3DA1">
        <w:rPr>
          <w:sz w:val="24"/>
          <w:szCs w:val="24"/>
          <w:lang w:val="en-US"/>
        </w:rPr>
        <w:fldChar w:fldCharType="end"/>
      </w:r>
      <w:r w:rsidR="009E3DA1">
        <w:rPr>
          <w:sz w:val="24"/>
          <w:szCs w:val="24"/>
          <w:lang w:val="en-US"/>
        </w:rPr>
        <w:t>.</w:t>
      </w:r>
    </w:p>
    <w:p w:rsidR="009E3DA1" w:rsidRDefault="007F6742" w:rsidP="00EF7680">
      <w:pPr>
        <w:pStyle w:val="ListParagraph"/>
        <w:numPr>
          <w:ilvl w:val="0"/>
          <w:numId w:val="43"/>
        </w:numPr>
        <w:spacing w:after="240" w:line="360" w:lineRule="auto"/>
        <w:ind w:right="49"/>
        <w:rPr>
          <w:sz w:val="24"/>
          <w:szCs w:val="24"/>
          <w:lang w:val="en-US"/>
        </w:rPr>
      </w:pPr>
      <w:r>
        <w:rPr>
          <w:sz w:val="24"/>
          <w:szCs w:val="24"/>
          <w:lang w:val="en-US"/>
        </w:rPr>
        <w:fldChar w:fldCharType="begin" w:fldLock="1"/>
      </w:r>
      <w:r>
        <w:rPr>
          <w:sz w:val="24"/>
          <w:szCs w:val="24"/>
          <w:lang w:val="en-US"/>
        </w:rPr>
        <w:instrText>ADDIN CSL_CITATION {"citationItems":[{"id":"ITEM-1","itemData":{"author":[{"dropping-particle":"","family":"Tachiwou","given":"A. M.","non-dropping-particle":"","parse-names":false,"suffix":""}],"container-title":"International Journal of Economics and Finance","id":"ITEM-1","issued":{"date-parts":[["2016"]]},"page":"212-212","title":"Corporate Governance and Firms Financial Performance of Listed Company in the West African Monetary Union (Wamu) Regional Financial Exchange","type":"article-journal","volume":"8(8)"},"uris":["http://www.mendeley.com/documents/?uuid=b337660c-2ee7-4b6d-877d-7179f5b064bd"]}],"mendeley":{"formattedCitation":"(Tachiwou, 2016)","plainTextFormattedCitation":"(Tachiwou, 2016)","previouslyFormattedCitation":"(Tachiwou, 2016)"},"properties":{"noteIndex":0},"schema":"https://github.com/citation-style-language/schema/raw/master/csl-citation.json"}</w:instrText>
      </w:r>
      <w:r>
        <w:rPr>
          <w:sz w:val="24"/>
          <w:szCs w:val="24"/>
          <w:lang w:val="en-US"/>
        </w:rPr>
        <w:fldChar w:fldCharType="separate"/>
      </w:r>
      <w:r w:rsidRPr="007F6742">
        <w:rPr>
          <w:noProof/>
          <w:sz w:val="24"/>
          <w:szCs w:val="24"/>
          <w:lang w:val="en-US"/>
        </w:rPr>
        <w:t>(Tachiwou, 2016)</w:t>
      </w:r>
      <w:r>
        <w:rPr>
          <w:sz w:val="24"/>
          <w:szCs w:val="24"/>
          <w:lang w:val="en-US"/>
        </w:rPr>
        <w:fldChar w:fldCharType="end"/>
      </w:r>
      <w:r>
        <w:rPr>
          <w:sz w:val="24"/>
          <w:szCs w:val="24"/>
          <w:lang w:val="en-US"/>
        </w:rPr>
        <w:t xml:space="preserve">; </w:t>
      </w:r>
      <w:r>
        <w:rPr>
          <w:sz w:val="24"/>
          <w:szCs w:val="24"/>
          <w:lang w:val="en-US"/>
        </w:rPr>
        <w:fldChar w:fldCharType="begin" w:fldLock="1"/>
      </w:r>
      <w:r w:rsidR="00361FA1">
        <w:rPr>
          <w:sz w:val="24"/>
          <w:szCs w:val="24"/>
          <w:lang w:val="en-US"/>
        </w:rPr>
        <w:instrText>ADDIN CSL_CITATION {"citationItems":[{"id":"ITEM-1","itemData":{"author":[{"dropping-particle":"","family":"Putri","given":"R. K.","non-dropping-particle":"","parse-names":false,"suffix":""},{"dropping-particle":"","family":"Muid","given":"D.","non-dropping-particle":"","parse-names":false,"suffix":""}],"container-title":". Diponegoro Journal Of Accounting","id":"ITEM-1","issued":{"date-parts":[["2017"]]},"page":"84-92","title":"Pengaruh Good Corporate Governance Terhadap Kinerja Perusahaan","type":"article-journal","volume":"6(3)"},"uris":["http://www.mendeley.com/documents/?uuid=9ff517ce-4c1d-41ac-abcd-403f286fbc1c"]}],"mendeley":{"formattedCitation":"(R. K. Putri &amp; Muid, 2017)","plainTextFormattedCitation":"(R. K. Putri &amp; Muid, 2017)","previouslyFormattedCitation":"(R. K. Putri &amp; Muid, 2017)"},"properties":{"noteIndex":0},"schema":"https://github.com/citation-style-language/schema/raw/master/csl-citation.json"}</w:instrText>
      </w:r>
      <w:r>
        <w:rPr>
          <w:sz w:val="24"/>
          <w:szCs w:val="24"/>
          <w:lang w:val="en-US"/>
        </w:rPr>
        <w:fldChar w:fldCharType="separate"/>
      </w:r>
      <w:r w:rsidRPr="007F6742">
        <w:rPr>
          <w:noProof/>
          <w:sz w:val="24"/>
          <w:szCs w:val="24"/>
          <w:lang w:val="en-US"/>
        </w:rPr>
        <w:t>(R. K. Putri &amp; Muid, 2017)</w:t>
      </w:r>
      <w:r>
        <w:rPr>
          <w:sz w:val="24"/>
          <w:szCs w:val="24"/>
          <w:lang w:val="en-US"/>
        </w:rPr>
        <w:fldChar w:fldCharType="end"/>
      </w:r>
      <w:r>
        <w:rPr>
          <w:sz w:val="24"/>
          <w:szCs w:val="24"/>
          <w:lang w:val="en-US"/>
        </w:rPr>
        <w:t xml:space="preserve">; </w:t>
      </w:r>
      <w:r w:rsidR="00361FA1">
        <w:rPr>
          <w:sz w:val="24"/>
          <w:szCs w:val="24"/>
          <w:lang w:val="en-US"/>
        </w:rPr>
        <w:fldChar w:fldCharType="begin" w:fldLock="1"/>
      </w:r>
      <w:r w:rsidR="00361FA1">
        <w:rPr>
          <w:sz w:val="24"/>
          <w:szCs w:val="24"/>
          <w:lang w:val="en-US"/>
        </w:rPr>
        <w:instrText>ADDIN CSL_CITATION {"citationItems":[{"id":"ITEM-1","itemData":{"author":[{"dropping-particle":"","family":"Sarafina","given":"S.","non-dropping-particle":"","parse-names":false,"suffix":""},{"dropping-particle":"","family":"Saifi","given":"M.","non-dropping-particle":"","parse-names":false,"suffix":""}],"container-title":"Jurnal Administrasi Bisnis","id":"ITEM-1","issued":{"date-parts":[["2017"]]},"page":"108-117","title":"Pengaruh Good Corporate Governance Terhadap Kinerja Keuangan Dan Nilai Perusahaan (Studi Pada Badan Usaha Milik Negara (BUMN) Yang Terdaftar Di Bursa Efek Indonesia Periode 2012 2015)","type":"article-journal","volume":"50(3)"},"uris":["http://www.mendeley.com/documents/?uuid=03dd0e7e-a76f-44aa-a4f8-e402855bfd26"]}],"mendeley":{"formattedCitation":"(Sarafina &amp; Saifi, 2017)","plainTextFormattedCitation":"(Sarafina &amp; Saifi, 2017)","previouslyFormattedCitation":"(Sarafina &amp; Saifi, 2017)"},"properties":{"noteIndex":0},"schema":"https://github.com/citation-style-language/schema/raw/master/csl-citation.json"}</w:instrText>
      </w:r>
      <w:r w:rsidR="00361FA1">
        <w:rPr>
          <w:sz w:val="24"/>
          <w:szCs w:val="24"/>
          <w:lang w:val="en-US"/>
        </w:rPr>
        <w:fldChar w:fldCharType="separate"/>
      </w:r>
      <w:r w:rsidR="00361FA1" w:rsidRPr="00361FA1">
        <w:rPr>
          <w:noProof/>
          <w:sz w:val="24"/>
          <w:szCs w:val="24"/>
          <w:lang w:val="en-US"/>
        </w:rPr>
        <w:t>(Sarafina &amp; Saifi, 2017)</w:t>
      </w:r>
      <w:r w:rsidR="00361FA1">
        <w:rPr>
          <w:sz w:val="24"/>
          <w:szCs w:val="24"/>
          <w:lang w:val="en-US"/>
        </w:rPr>
        <w:fldChar w:fldCharType="end"/>
      </w:r>
      <w:r w:rsidR="00361FA1">
        <w:rPr>
          <w:sz w:val="24"/>
          <w:szCs w:val="24"/>
          <w:lang w:val="en-US"/>
        </w:rPr>
        <w:t xml:space="preserve">; </w:t>
      </w:r>
      <w:r w:rsidR="00361FA1">
        <w:rPr>
          <w:sz w:val="24"/>
          <w:szCs w:val="24"/>
          <w:lang w:val="en-US"/>
        </w:rPr>
        <w:fldChar w:fldCharType="begin" w:fldLock="1"/>
      </w:r>
      <w:r w:rsidR="00361FA1">
        <w:rPr>
          <w:sz w:val="24"/>
          <w:szCs w:val="24"/>
          <w:lang w:val="en-US"/>
        </w:rPr>
        <w:instrText>ADDIN CSL_CITATION {"citationItems":[{"id":"ITEM-1","itemData":{"author":[{"dropping-particle":"","family":"Hunardy","given":"N.","non-dropping-particle":"","parse-names":false,"suffix":""},{"dropping-particle":"","family":"Tarigan","given":"J.","non-dropping-particle":"","parse-names":false,"suffix":""}],"container-title":"Business Accounting Review","id":"ITEM-1","issued":{"date-parts":[["2017"]]},"page":"602-604","title":"Pengaruh Kepemilikan Pemerintah terhadap Kinerja Keuangan melalui Dewan Komisaris Independen sebagai Variabel Intervening","type":"article-journal","volume":"5(2)"},"uris":["http://www.mendeley.com/documents/?uuid=67318c06-fa69-4e6d-a214-62429a82b5cd"]}],"mendeley":{"formattedCitation":"(Hunardy &amp; Tarigan, 2017)","plainTextFormattedCitation":"(Hunardy &amp; Tarigan, 2017)","previouslyFormattedCitation":"(Hunardy &amp; Tarigan, 2017)"},"properties":{"noteIndex":0},"schema":"https://github.com/citation-style-language/schema/raw/master/csl-citation.json"}</w:instrText>
      </w:r>
      <w:r w:rsidR="00361FA1">
        <w:rPr>
          <w:sz w:val="24"/>
          <w:szCs w:val="24"/>
          <w:lang w:val="en-US"/>
        </w:rPr>
        <w:fldChar w:fldCharType="separate"/>
      </w:r>
      <w:r w:rsidR="00361FA1" w:rsidRPr="00361FA1">
        <w:rPr>
          <w:noProof/>
          <w:sz w:val="24"/>
          <w:szCs w:val="24"/>
          <w:lang w:val="en-US"/>
        </w:rPr>
        <w:t>(Hunardy &amp; Tarigan, 2017)</w:t>
      </w:r>
      <w:r w:rsidR="00361FA1">
        <w:rPr>
          <w:sz w:val="24"/>
          <w:szCs w:val="24"/>
          <w:lang w:val="en-US"/>
        </w:rPr>
        <w:fldChar w:fldCharType="end"/>
      </w:r>
      <w:r w:rsidR="00361FA1">
        <w:rPr>
          <w:sz w:val="24"/>
          <w:szCs w:val="24"/>
          <w:lang w:val="en-US"/>
        </w:rPr>
        <w:t>.</w:t>
      </w:r>
    </w:p>
    <w:p w:rsidR="00361FA1" w:rsidRDefault="00361FA1" w:rsidP="002D470B">
      <w:pPr>
        <w:pStyle w:val="ListParagraph"/>
        <w:numPr>
          <w:ilvl w:val="0"/>
          <w:numId w:val="43"/>
        </w:numPr>
        <w:spacing w:after="240" w:line="360" w:lineRule="auto"/>
        <w:ind w:right="49"/>
        <w:rPr>
          <w:sz w:val="24"/>
          <w:szCs w:val="24"/>
          <w:lang w:val="en-US"/>
        </w:rPr>
      </w:pPr>
      <w:r>
        <w:rPr>
          <w:sz w:val="24"/>
          <w:szCs w:val="24"/>
          <w:lang w:val="en-US"/>
        </w:rPr>
        <w:fldChar w:fldCharType="begin" w:fldLock="1"/>
      </w:r>
      <w:r>
        <w:rPr>
          <w:sz w:val="24"/>
          <w:szCs w:val="24"/>
          <w:lang w:val="en-US"/>
        </w:rPr>
        <w:instrText>ADDIN CSL_CITATION {"citationItems":[{"id":"ITEM-1","itemData":{"author":[{"dropping-particle":"","family":"Rahmawati","given":"I. A.","non-dropping-particle":"","parse-names":false,"suffix":""},{"dropping-particle":"","family":"Rikumahu","given":"","non-dropping-particle":"","parse-names":false,"suffix":""},{"dropping-particle":"","family":"Brady","given":"","non-dropping-particle":"","parse-names":false,"suffix":""},{"dropping-particle":"","family":"Dillak","given":"V. J.","non-dropping-particle":"","parse-names":false,"suffix":""}],"container-title":"Jurnal Akuntansi dan Ekonomi FE Universitas PGRI Kediri","id":"ITEM-1","issued":{"date-parts":[["2017"]]},"page":"54-70","title":"Pengaruh Dewan Direksi, Dewan Komisaris, Komite Audit, dan Corporate Social Responsi- bility terhadap Kinerja Keuangan Perusahaan (Studi Kasus pada Perusahaan Sub-Sektor Pertambangan Batu Bara yang Terdaftar di Bursa Efek Indone- sia Tahun 2013–2015)","type":"article-journal","volume":"2(2)"},"uris":["http://www.mendeley.com/documents/?uuid=c678f975-dc49-461e-9305-a90499e4c7fb"]}],"mendeley":{"formattedCitation":"(Rahmawati et al., 2017)","plainTextFormattedCitation":"(Rahmawati et al., 2017)","previouslyFormattedCitation":"(Rahmawati et al., 2017)"},"properties":{"noteIndex":0},"schema":"https://github.com/citation-style-language/schema/raw/master/csl-citation.json"}</w:instrText>
      </w:r>
      <w:r>
        <w:rPr>
          <w:sz w:val="24"/>
          <w:szCs w:val="24"/>
          <w:lang w:val="en-US"/>
        </w:rPr>
        <w:fldChar w:fldCharType="separate"/>
      </w:r>
      <w:r w:rsidRPr="00361FA1">
        <w:rPr>
          <w:noProof/>
          <w:sz w:val="24"/>
          <w:szCs w:val="24"/>
          <w:lang w:val="en-US"/>
        </w:rPr>
        <w:t>(Rahmawati et al., 2017)</w:t>
      </w:r>
      <w:r>
        <w:rPr>
          <w:sz w:val="24"/>
          <w:szCs w:val="24"/>
          <w:lang w:val="en-US"/>
        </w:rPr>
        <w:fldChar w:fldCharType="end"/>
      </w:r>
      <w:r>
        <w:rPr>
          <w:sz w:val="24"/>
          <w:szCs w:val="24"/>
          <w:lang w:val="en-US"/>
        </w:rPr>
        <w:t xml:space="preserve">; </w:t>
      </w:r>
      <w:r>
        <w:rPr>
          <w:sz w:val="24"/>
          <w:szCs w:val="24"/>
          <w:lang w:val="en-US"/>
        </w:rPr>
        <w:fldChar w:fldCharType="begin" w:fldLock="1"/>
      </w:r>
      <w:r>
        <w:rPr>
          <w:sz w:val="24"/>
          <w:szCs w:val="24"/>
          <w:lang w:val="en-US"/>
        </w:rPr>
        <w:instrText>ADDIN CSL_CITATION {"citationItems":[{"id":"ITEM-1","itemData":{"author":[{"dropping-particle":"","family":"Sarafina","given":"S.","non-dropping-particle":"","parse-names":false,"suffix":""},{"dropping-particle":"","family":"Saifi","given":"M.","non-dropping-particle":"","parse-names":false,"suffix":""}],"container-title":"Jurnal Administrasi Bisnis","id":"ITEM-1","issued":{"date-parts":[["2017"]]},"page":"108-117","title":"Pengaruh Good Corporate Governance Terhadap Kinerja Keuangan Dan Nilai Perusahaan (Studi Pada Badan Usaha Milik Negara (BUMN) Yang Terdaftar Di Bursa Efek Indonesia Periode 2012 2015)","type":"article-journal","volume":"50(3)"},"uris":["http://www.mendeley.com/documents/?uuid=03dd0e7e-a76f-44aa-a4f8-e402855bfd26"]}],"mendeley":{"formattedCitation":"(Sarafina &amp; Saifi, 2017)","plainTextFormattedCitation":"(Sarafina &amp; Saifi, 2017)","previouslyFormattedCitation":"(Sarafina &amp; Saifi, 2017)"},"properties":{"noteIndex":0},"schema":"https://github.com/citation-style-language/schema/raw/master/csl-citation.json"}</w:instrText>
      </w:r>
      <w:r>
        <w:rPr>
          <w:sz w:val="24"/>
          <w:szCs w:val="24"/>
          <w:lang w:val="en-US"/>
        </w:rPr>
        <w:fldChar w:fldCharType="separate"/>
      </w:r>
      <w:r w:rsidRPr="00361FA1">
        <w:rPr>
          <w:noProof/>
          <w:sz w:val="24"/>
          <w:szCs w:val="24"/>
          <w:lang w:val="en-US"/>
        </w:rPr>
        <w:t>(Sarafina &amp; Saifi, 2017)</w:t>
      </w:r>
      <w:r>
        <w:rPr>
          <w:sz w:val="24"/>
          <w:szCs w:val="24"/>
          <w:lang w:val="en-US"/>
        </w:rPr>
        <w:fldChar w:fldCharType="end"/>
      </w:r>
      <w:r>
        <w:rPr>
          <w:sz w:val="24"/>
          <w:szCs w:val="24"/>
          <w:lang w:val="en-US"/>
        </w:rPr>
        <w:t xml:space="preserve">; </w:t>
      </w:r>
      <w:r>
        <w:rPr>
          <w:sz w:val="24"/>
          <w:szCs w:val="24"/>
          <w:lang w:val="en-US"/>
        </w:rPr>
        <w:fldChar w:fldCharType="begin" w:fldLock="1"/>
      </w:r>
      <w:r>
        <w:rPr>
          <w:sz w:val="24"/>
          <w:szCs w:val="24"/>
          <w:lang w:val="en-US"/>
        </w:rPr>
        <w:instrText>ADDIN CSL_CITATION {"citationItems":[{"id":"ITEM-1","itemData":{"DOI":"10.1108/PAR-10-2018-0079","ISSN":"20415494","abstract":"Purpose: This study aims to investigate the effects of corporate board and audit committee characteristics and ownership structures on market-based financial performance of listed firms in Thailand. Design/methodology/approach: It applies system GMM (generalized method of moments) as the baseline estimator approach, and ordinary least squares and fixed effects for robustness checks on a sample of 452 firms listed on the Thai Stock Exchange for the period 2000-2016. Findings: Relying mainly on the system GMM estimator, the empirical results indicate some emerging trends in the Thai economy. Contrary to expectations for an emerging market and prior research findings, ownership structures, particularly ownership concentration and family ownership, appear to have no significant influence on market-based firm performance, while managerial ownership exerts a positive effect on performance. Moreover, as expected, board structure variables such as board independence; size; meeting and dual role; and audit committee meeting show significant explanatory power on market-based firm performance in Thai firms. Practical implications: These findings are important for policymakers in constructing an appropriate set of governance mechanisms in an emerging market context, and for corporate entities and investors in shaping their understanding of corporate governance in the Thai institutional context. Originality/value: Unlike previous literature on the Thai market, this study is the first to use the more advanced econometric method known as system GMM estimator for addressing causality/endogeneity issues in governance–performance relationships. The findings indicate new trends in the explanatory power of ownership structure variables on market-based firm performance in Thai-listed firms.","author":[{"dropping-particle":"","family":"Farooque","given":"Omar","non-dropping-particle":"Al","parse-names":false,"suffix":""},{"dropping-particle":"","family":"Buachoom","given":"Wonlop","non-dropping-particle":"","parse-names":false,"suffix":""},{"dropping-particle":"","family":"Sun","given":"Lan","non-dropping-particle":"","parse-names":false,"suffix":""}],"container-title":"Pacific Accounting Review","id":"ITEM-1","issue":"1","issued":{"date-parts":[["2020"]]},"page":"54-81","title":"Board, audit committee, ownership and financial performance – emerging trends from Thailand","type":"article-journal","volume":"32"},"uris":["http://www.mendeley.com/documents/?uuid=f94a04b0-0ea3-48d9-a606-f17e4db3fda1"]}],"mendeley":{"formattedCitation":"(Al Farooque et al., 2020)","plainTextFormattedCitation":"(Al Farooque et al., 2020)","previouslyFormattedCitation":"(Al Farooque et al., 2020)"},"properties":{"noteIndex":0},"schema":"https://github.com/citation-style-language/schema/raw/master/csl-citation.json"}</w:instrText>
      </w:r>
      <w:r>
        <w:rPr>
          <w:sz w:val="24"/>
          <w:szCs w:val="24"/>
          <w:lang w:val="en-US"/>
        </w:rPr>
        <w:fldChar w:fldCharType="separate"/>
      </w:r>
      <w:r w:rsidRPr="00361FA1">
        <w:rPr>
          <w:noProof/>
          <w:sz w:val="24"/>
          <w:szCs w:val="24"/>
          <w:lang w:val="en-US"/>
        </w:rPr>
        <w:t>(Al Farooque et al., 2020)</w:t>
      </w:r>
      <w:r>
        <w:rPr>
          <w:sz w:val="24"/>
          <w:szCs w:val="24"/>
          <w:lang w:val="en-US"/>
        </w:rPr>
        <w:fldChar w:fldCharType="end"/>
      </w:r>
      <w:r>
        <w:rPr>
          <w:sz w:val="24"/>
          <w:szCs w:val="24"/>
          <w:lang w:val="en-US"/>
        </w:rPr>
        <w:t xml:space="preserve">; </w:t>
      </w:r>
      <w:r>
        <w:rPr>
          <w:sz w:val="24"/>
          <w:szCs w:val="24"/>
          <w:lang w:val="en-US"/>
        </w:rPr>
        <w:fldChar w:fldCharType="begin" w:fldLock="1"/>
      </w:r>
      <w:r>
        <w:rPr>
          <w:sz w:val="24"/>
          <w:szCs w:val="24"/>
          <w:lang w:val="en-US"/>
        </w:rPr>
        <w:instrText>ADDIN CSL_CITATION {"citationItems":[{"id":"ITEM-1","itemData":{"author":[{"dropping-particle":"","family":"Ningsih","given":"T. W.","non-dropping-particle":"","parse-names":false,"suffix":""},{"dropping-particle":"","family":"Titisari","given":"K.H.","non-dropping-particle":"","parse-names":false,"suffix":""},{"dropping-particle":"","family":"Nurlaela","given":"S.","non-dropping-particle":"","parse-names":false,"suffix":""}],"container-title":"Proseding Seminar Nasional Akuntansi","id":"ITEM-1","issued":{"date-parts":[["2020"]]},"title":"Pengaruh Corporate Governance Terhadap Financial Performance","type":"article-journal","volume":"2(1)"},"uris":["http://www.mendeley.com/documents/?uuid=5e1f2917-d4ba-4706-8056-123f341fb650"]}],"mendeley":{"formattedCitation":"(T. W. Ningsih et al., 2020)","plainTextFormattedCitation":"(T. W. Ningsih et al., 2020)","previouslyFormattedCitation":"(T. W. Ningsih et al., 2020)"},"properties":{"noteIndex":0},"schema":"https://github.com/citation-style-language/schema/raw/master/csl-citation.json"}</w:instrText>
      </w:r>
      <w:r>
        <w:rPr>
          <w:sz w:val="24"/>
          <w:szCs w:val="24"/>
          <w:lang w:val="en-US"/>
        </w:rPr>
        <w:fldChar w:fldCharType="separate"/>
      </w:r>
      <w:r w:rsidRPr="00361FA1">
        <w:rPr>
          <w:noProof/>
          <w:sz w:val="24"/>
          <w:szCs w:val="24"/>
          <w:lang w:val="en-US"/>
        </w:rPr>
        <w:t>(T. W. Ningsih et al., 2020)</w:t>
      </w:r>
      <w:r>
        <w:rPr>
          <w:sz w:val="24"/>
          <w:szCs w:val="24"/>
          <w:lang w:val="en-US"/>
        </w:rPr>
        <w:fldChar w:fldCharType="end"/>
      </w:r>
      <w:r>
        <w:rPr>
          <w:sz w:val="24"/>
          <w:szCs w:val="24"/>
          <w:lang w:val="en-US"/>
        </w:rPr>
        <w:t>.</w:t>
      </w:r>
    </w:p>
    <w:p w:rsidR="002D470B" w:rsidRDefault="002D470B" w:rsidP="002D470B">
      <w:pPr>
        <w:pStyle w:val="ListParagraph"/>
        <w:spacing w:after="240" w:line="360" w:lineRule="auto"/>
        <w:ind w:left="1211" w:right="49" w:firstLine="0"/>
        <w:rPr>
          <w:sz w:val="24"/>
          <w:szCs w:val="24"/>
          <w:lang w:val="en-US"/>
        </w:rPr>
      </w:pPr>
    </w:p>
    <w:p w:rsidR="00EF7680" w:rsidRPr="002D470B" w:rsidRDefault="00361FA1" w:rsidP="002D470B">
      <w:pPr>
        <w:pStyle w:val="ListParagraph"/>
        <w:numPr>
          <w:ilvl w:val="0"/>
          <w:numId w:val="43"/>
        </w:numPr>
        <w:spacing w:before="240" w:after="240" w:line="360" w:lineRule="auto"/>
        <w:ind w:right="49"/>
        <w:rPr>
          <w:sz w:val="24"/>
          <w:szCs w:val="24"/>
          <w:lang w:val="en-US"/>
        </w:rPr>
      </w:pPr>
      <w:r>
        <w:rPr>
          <w:sz w:val="24"/>
          <w:szCs w:val="24"/>
          <w:lang w:val="en-US"/>
        </w:rPr>
        <w:lastRenderedPageBreak/>
        <w:fldChar w:fldCharType="begin" w:fldLock="1"/>
      </w:r>
      <w:r>
        <w:rPr>
          <w:sz w:val="24"/>
          <w:szCs w:val="24"/>
          <w:lang w:val="en-US"/>
        </w:rPr>
        <w:instrText>ADDIN CSL_CITATION {"citationItems":[{"id":"ITEM-1","itemData":{"author":[{"dropping-particle":"","family":"Nilayanti","given":"M.","non-dropping-particle":"","parse-names":false,"suffix":""},{"dropping-particle":"","family":"Suaryana","given":"I. G. N. A.","non-dropping-particle":"","parse-names":false,"suffix":""}],"container-title":"E-Jurnal Akuntansi Universitas Udayana","id":"ITEM-1","issued":{"date-parts":[["2019"]]},"page":"906-936","title":"Pengaruh kepemilikan manajerial dan kepemilikan institusional terhadap kinerja keuangan perusahaan dengan kebijakan deviden sebagai pemoderasi","type":"article-journal","volume":"26(2)"},"uris":["http://www.mendeley.com/documents/?uuid=50a5974c-7200-4a7a-a68f-e05c37415812"]}],"mendeley":{"formattedCitation":"(Nilayanti &amp; Suaryana, 2019)","plainTextFormattedCitation":"(Nilayanti &amp; Suaryana, 2019)","previouslyFormattedCitation":"(Nilayanti &amp; Suaryana, 2019)"},"properties":{"noteIndex":0},"schema":"https://github.com/citation-style-language/schema/raw/master/csl-citation.json"}</w:instrText>
      </w:r>
      <w:r>
        <w:rPr>
          <w:sz w:val="24"/>
          <w:szCs w:val="24"/>
          <w:lang w:val="en-US"/>
        </w:rPr>
        <w:fldChar w:fldCharType="separate"/>
      </w:r>
      <w:r w:rsidRPr="00361FA1">
        <w:rPr>
          <w:noProof/>
          <w:sz w:val="24"/>
          <w:szCs w:val="24"/>
          <w:lang w:val="en-US"/>
        </w:rPr>
        <w:t>(Nilayanti &amp; Suaryana, 2019)</w:t>
      </w:r>
      <w:r>
        <w:rPr>
          <w:sz w:val="24"/>
          <w:szCs w:val="24"/>
          <w:lang w:val="en-US"/>
        </w:rPr>
        <w:fldChar w:fldCharType="end"/>
      </w:r>
      <w:r>
        <w:rPr>
          <w:sz w:val="24"/>
          <w:szCs w:val="24"/>
          <w:lang w:val="en-US"/>
        </w:rPr>
        <w:t xml:space="preserve">; </w:t>
      </w:r>
      <w:r>
        <w:rPr>
          <w:sz w:val="24"/>
          <w:szCs w:val="24"/>
          <w:lang w:val="en-US"/>
        </w:rPr>
        <w:fldChar w:fldCharType="begin" w:fldLock="1"/>
      </w:r>
      <w:r w:rsidR="00EF7680">
        <w:rPr>
          <w:sz w:val="24"/>
          <w:szCs w:val="24"/>
          <w:lang w:val="en-US"/>
        </w:rPr>
        <w:instrText>ADDIN CSL_CITATION {"citationItems":[{"id":"ITEM-1","itemData":{"DOI":"10.24964/japd.v1i1.895","ISSN":"2656-1395","abstract":"Keywords This research aims to determine the effect of corporate governance, company size, and leverage on the company's financial performance. This research was conducted at manufacturing companies listed on the Indonesia stock exchange for the period 2013-2017. The analytical method used is multiple linear regression supported by the T test, and the F Test and the classic assumption test which consists of normality, multicollinearity, and heteroscedasticity tests. Based on the results of the study show that the multiple linear regression equation on the variable is KK = 0.126-0.032 INS + 0.021MA N-0.015UP-0.016 LEV + ε. This means that institutional ownership, managerial ownership, company size and leverage negatively affect the company's financial performance. The results of this study are suggested to use other factors beyond the variables of this study which can be used to explain the assessment of the company's financial performance to the fullest.","author":[{"dropping-particle":"","family":"Erawati","given":"Teguh","non-dropping-particle":"","parse-names":false,"suffix":""},{"dropping-particle":"","family":"Wahyuni","given":"Fitri","non-dropping-particle":"","parse-names":false,"suffix":""}],"container-title":"Jurnal Akuntansi Pajak Dewantara","id":"ITEM-1","issue":"2","issued":{"date-parts":[["2019"]]},"page":"129-137","title":"Pengaruh Corporate Governance, Ukuran Perusahaan, dan Leverage terhadap Kinerja Keuangan Perusahaan di Buras Efek Indonesia (Studi Kasus Perusahaan Manufaktur Yang Terdaftar di Bursa Efek Indonesia Periode 2013-2017)","type":"article-journal","volume":"1"},"uris":["http://www.mendeley.com/documents/?uuid=d1237119-c68d-4fb9-b7e9-691be9f4d778"]}],"mendeley":{"formattedCitation":"(Erawati &amp; Wahyuni, 2019)","plainTextFormattedCitation":"(Erawati &amp; Wahyuni, 2019)","previouslyFormattedCitation":"(Erawati &amp; Wahyuni, 2019)"},"properties":{"noteIndex":0},"schema":"https://github.com/citation-style-language/schema/raw/master/csl-citation.json"}</w:instrText>
      </w:r>
      <w:r>
        <w:rPr>
          <w:sz w:val="24"/>
          <w:szCs w:val="24"/>
          <w:lang w:val="en-US"/>
        </w:rPr>
        <w:fldChar w:fldCharType="separate"/>
      </w:r>
      <w:r w:rsidRPr="00361FA1">
        <w:rPr>
          <w:noProof/>
          <w:sz w:val="24"/>
          <w:szCs w:val="24"/>
          <w:lang w:val="en-US"/>
        </w:rPr>
        <w:t>(Erawati &amp; Wahyuni, 2019)</w:t>
      </w:r>
      <w:r>
        <w:rPr>
          <w:sz w:val="24"/>
          <w:szCs w:val="24"/>
          <w:lang w:val="en-US"/>
        </w:rPr>
        <w:fldChar w:fldCharType="end"/>
      </w:r>
      <w:r>
        <w:rPr>
          <w:sz w:val="24"/>
          <w:szCs w:val="24"/>
          <w:lang w:val="en-US"/>
        </w:rPr>
        <w:t xml:space="preserve">; </w:t>
      </w:r>
      <w:r w:rsidR="00EF7680">
        <w:rPr>
          <w:sz w:val="24"/>
          <w:szCs w:val="24"/>
          <w:lang w:val="en-US"/>
        </w:rPr>
        <w:fldChar w:fldCharType="begin" w:fldLock="1"/>
      </w:r>
      <w:r w:rsidR="00EF7680">
        <w:rPr>
          <w:sz w:val="24"/>
          <w:szCs w:val="24"/>
          <w:lang w:val="en-US"/>
        </w:rPr>
        <w:instrText>ADDIN CSL_CITATION {"citationItems":[{"id":"ITEM-1","itemData":{"author":[{"dropping-particle":"","family":"Agatha","given":"B. R.","non-dropping-particle":"","parse-names":false,"suffix":""},{"dropping-particle":"","family":"Nurlaela","given":"S.","non-dropping-particle":"","parse-names":false,"suffix":""},{"dropping-particle":"","family":"Samrotun","given":"Y. C.","non-dropping-particle":"","parse-names":false,"suffix":""}],"container-title":"E-Jurnal Akuntansi Universitas Udayana","id":"ITEM-1","issued":{"date-parts":[["2020"]]},"page":"1811-1826","title":"Kepemilikan Manajerial, Institusional, Dewan Komisaris Independen, Komite Audit, dan Kinerja Keuangan Perusahaan Food and Beverage","type":"article-journal","volume":"30(7)"},"uris":["http://www.mendeley.com/documents/?uuid=42172109-1a3d-43cd-a46b-a3b36b5f3c56"]}],"mendeley":{"formattedCitation":"(Agatha et al., 2020)","plainTextFormattedCitation":"(Agatha et al., 2020)","previouslyFormattedCitation":"(Agatha et al., 2020)"},"properties":{"noteIndex":0},"schema":"https://github.com/citation-style-language/schema/raw/master/csl-citation.json"}</w:instrText>
      </w:r>
      <w:r w:rsidR="00EF7680">
        <w:rPr>
          <w:sz w:val="24"/>
          <w:szCs w:val="24"/>
          <w:lang w:val="en-US"/>
        </w:rPr>
        <w:fldChar w:fldCharType="separate"/>
      </w:r>
      <w:r w:rsidR="00EF7680" w:rsidRPr="00EF7680">
        <w:rPr>
          <w:noProof/>
          <w:sz w:val="24"/>
          <w:szCs w:val="24"/>
          <w:lang w:val="en-US"/>
        </w:rPr>
        <w:t>(Agatha et al., 2020)</w:t>
      </w:r>
      <w:r w:rsidR="00EF7680">
        <w:rPr>
          <w:sz w:val="24"/>
          <w:szCs w:val="24"/>
          <w:lang w:val="en-US"/>
        </w:rPr>
        <w:fldChar w:fldCharType="end"/>
      </w:r>
      <w:r w:rsidR="00EF7680">
        <w:rPr>
          <w:sz w:val="24"/>
          <w:szCs w:val="24"/>
          <w:lang w:val="en-US"/>
        </w:rPr>
        <w:t xml:space="preserve">; </w:t>
      </w:r>
      <w:r w:rsidR="00EF7680">
        <w:rPr>
          <w:sz w:val="24"/>
          <w:szCs w:val="24"/>
          <w:lang w:val="en-US"/>
        </w:rPr>
        <w:fldChar w:fldCharType="begin" w:fldLock="1"/>
      </w:r>
      <w:r w:rsidR="00EF7680">
        <w:rPr>
          <w:sz w:val="24"/>
          <w:szCs w:val="24"/>
          <w:lang w:val="en-US"/>
        </w:rPr>
        <w:instrText>ADDIN CSL_CITATION {"citationItems":[{"id":"ITEM-1","itemData":{"author":[{"dropping-particle":"","family":"Prasetya","given":"G. P. L.","non-dropping-particle":"","parse-names":false,"suffix":""},{"dropping-particle":"","family":"Santosa","given":"A.","non-dropping-particle":"","parse-names":false,"suffix":""}],"container-title":"Capital : Jurnal Ekonomi dan Manajemen","id":"ITEM-1","issued":{"date-parts":[["2020"]]},"page":"114-138","title":"Good Corporate Governance, Struktur Kepemilikan Dan Kinerja Perusahaan Properti dan Real Estate","type":"article-journal","volume":"3(2)"},"uris":["http://www.mendeley.com/documents/?uuid=417ff4d3-3cdc-4c5e-a480-1298d1c8b954"]}],"mendeley":{"formattedCitation":"(Prasetya &amp; Santosa, 2020)","plainTextFormattedCitation":"(Prasetya &amp; Santosa, 2020)","previouslyFormattedCitation":"(Prasetya &amp; Santosa, 2020)"},"properties":{"noteIndex":0},"schema":"https://github.com/citation-style-language/schema/raw/master/csl-citation.json"}</w:instrText>
      </w:r>
      <w:r w:rsidR="00EF7680">
        <w:rPr>
          <w:sz w:val="24"/>
          <w:szCs w:val="24"/>
          <w:lang w:val="en-US"/>
        </w:rPr>
        <w:fldChar w:fldCharType="separate"/>
      </w:r>
      <w:r w:rsidR="00EF7680" w:rsidRPr="00EF7680">
        <w:rPr>
          <w:noProof/>
          <w:sz w:val="24"/>
          <w:szCs w:val="24"/>
          <w:lang w:val="en-US"/>
        </w:rPr>
        <w:t>(Prasetya &amp; Santosa, 2020)</w:t>
      </w:r>
      <w:r w:rsidR="00EF7680">
        <w:rPr>
          <w:sz w:val="24"/>
          <w:szCs w:val="24"/>
          <w:lang w:val="en-US"/>
        </w:rPr>
        <w:fldChar w:fldCharType="end"/>
      </w:r>
      <w:r w:rsidR="00EF7680">
        <w:rPr>
          <w:sz w:val="24"/>
          <w:szCs w:val="24"/>
          <w:lang w:val="en-US"/>
        </w:rPr>
        <w:t>.</w:t>
      </w:r>
    </w:p>
    <w:p w:rsidR="00EF7680" w:rsidRDefault="00EF7680" w:rsidP="009F2E84">
      <w:pPr>
        <w:pStyle w:val="ListParagraph"/>
        <w:numPr>
          <w:ilvl w:val="0"/>
          <w:numId w:val="43"/>
        </w:numPr>
        <w:spacing w:line="360" w:lineRule="auto"/>
        <w:ind w:right="49"/>
        <w:rPr>
          <w:sz w:val="24"/>
          <w:szCs w:val="24"/>
          <w:lang w:val="en-US"/>
        </w:rPr>
      </w:pPr>
      <w:r>
        <w:rPr>
          <w:sz w:val="24"/>
          <w:szCs w:val="24"/>
          <w:lang w:val="en-US"/>
        </w:rPr>
        <w:fldChar w:fldCharType="begin" w:fldLock="1"/>
      </w:r>
      <w:r>
        <w:rPr>
          <w:sz w:val="24"/>
          <w:szCs w:val="24"/>
          <w:lang w:val="en-US"/>
        </w:rPr>
        <w:instrText>ADDIN CSL_CITATION {"citationItems":[{"id":"ITEM-1","itemData":{"DOI":"10.22441/tekun.v8i1.2596","ISSN":"2085-8752","abstract":"ABSTRACT This study aims to determine the effect of Good Corporate Governance on Banking Performance in BEI period 2014 - 2016. This study analyzes the effect of Public Ownership, Managerial Ownership, Board of Directors Size, Proportion of Independent Board of Directors and Proportion of Independent Commissioners on ROE (Return on Equity ) by multiple analysis methods. The results showed that the size of the Board of Directors has a significant positive effect on ROE and the Proportion of Independent Board of Directors has a significant negative effect on ROE. While other variables of Public Ownership, Managerial Ownership, and Proportion of Independent Commissioner have no effect on company ROE. Keywords:       Good Corporate Governance, Public Ownership, Managerial Ownership, Board of Directors Size, Proportion of Independent Board of Directors and Proportion of Independent Commissioners, and ROE.","author":[{"dropping-particle":"","family":"Masitoh","given":"Novi Syiti","non-dropping-particle":"","parse-names":false,"suffix":""},{"dropping-particle":"","family":"Hidayah","given":"Nurul","non-dropping-particle":"","parse-names":false,"suffix":""}],"container-title":"TEKUN: Jurnal Telaah Akuntansi dan Bisnis","id":"ITEM-1","issue":"1","issued":{"date-parts":[["2018"]]},"page":"49-59","title":"PENGARUH PENERAPAN GOOD CORPORATE GOVERNANCE TERHADAP KINERJA PERUSAHAAN (Studi Empirik Pada Perusahaan Perbankan di BEI tahun 2014 – 2016)","type":"article-journal","volume":"9"},"uris":["http://www.mendeley.com/documents/?uuid=fd9b9d4c-543a-483b-9c5c-6f53eb3c944c"]}],"mendeley":{"formattedCitation":"(Masitoh &amp; Hidayah, 2018)","plainTextFormattedCitation":"(Masitoh &amp; Hidayah, 2018)","previouslyFormattedCitation":"(Masitoh &amp; Hidayah, 2018)"},"properties":{"noteIndex":0},"schema":"https://github.com/citation-style-language/schema/raw/master/csl-citation.json"}</w:instrText>
      </w:r>
      <w:r>
        <w:rPr>
          <w:sz w:val="24"/>
          <w:szCs w:val="24"/>
          <w:lang w:val="en-US"/>
        </w:rPr>
        <w:fldChar w:fldCharType="separate"/>
      </w:r>
      <w:r w:rsidRPr="00EF7680">
        <w:rPr>
          <w:noProof/>
          <w:sz w:val="24"/>
          <w:szCs w:val="24"/>
          <w:lang w:val="en-US"/>
        </w:rPr>
        <w:t>(Masitoh &amp; Hidayah, 2018)</w:t>
      </w:r>
      <w:r>
        <w:rPr>
          <w:sz w:val="24"/>
          <w:szCs w:val="24"/>
          <w:lang w:val="en-US"/>
        </w:rPr>
        <w:fldChar w:fldCharType="end"/>
      </w:r>
      <w:r>
        <w:rPr>
          <w:sz w:val="24"/>
          <w:szCs w:val="24"/>
          <w:lang w:val="en-US"/>
        </w:rPr>
        <w:t xml:space="preserve">; </w:t>
      </w:r>
      <w:r>
        <w:rPr>
          <w:sz w:val="24"/>
          <w:szCs w:val="24"/>
          <w:lang w:val="en-US"/>
        </w:rPr>
        <w:fldChar w:fldCharType="begin" w:fldLock="1"/>
      </w:r>
      <w:r>
        <w:rPr>
          <w:sz w:val="24"/>
          <w:szCs w:val="24"/>
          <w:lang w:val="en-US"/>
        </w:rPr>
        <w:instrText>ADDIN CSL_CITATION {"citationItems":[{"id":"ITEM-1","itemData":{"abstract":"This study aims to determine how the assessment of the company's financial performance in the creative economy of the fashion sub-sector in Malang in 2014- 2019. In this study, the variables used to measure financial performance are using financial ratio analysis consisting of current ratio, cash ratio, debt to equity ratio (DER) and total assets turnover (TATO). Meanwhile, the financial performance itself is measured using return on assets (ROA). Based on data from the Department of Cooperatives and Micro Enterprises of Malang City, there are as many as 150 creative economy companies engaged in fashion. And from the total, there are only 5 creative economy companies that meet the criteria or qualify as a research sample. In determining this sample, researchers used a purposive sampling method, namely the determination of the sample with certain criteria. There is also an analytical technique used, namely by multiple linear regression analysis, namely the research data in the form of panel data. From this research, it results that the current ratio variable has a negative and significant effect on the company's financial performance (ROA). The cash ratio variable has a positive and significant effect on company financial performance (ROA). The debt to equity ratio (DER) variable has a negative and significant effect on the company's financial performance (ROA). And the total assets turnover (TATO) shows the results of a positive and significant effect on the company's financial performance (ROA). As well as the effect simultaneously or together, these four variables indicate that the current ratio, cash ratio, debt to equity ratio (DER) and total assets turnover (TATO) simultaneously have a significant effect on the company's financial performance (ROA).","author":[{"dropping-particle":"","family":"Putra","given":"Eri Ardiyansah","non-dropping-particle":"","parse-names":false,"suffix":""},{"dropping-particle":"","family":"Susyanti","given":"Jeny","non-dropping-particle":"","parse-names":false,"suffix":""},{"dropping-particle":"","family":"Hufron","given":"M.","non-dropping-particle":"","parse-names":false,"suffix":""}],"container-title":"Fakultas Ekonomi dan Bisnis","id":"ITEM-1","issued":{"date-parts":[["2020"]]},"page":"79-93","title":"Pengaruh Analisis Current Ratio , Cash Ratio, Debt To Equity Ratio (Der), Dan Total Assets Turnover (Tato) Terhadap Kinerja Keuangan Pada Ekonomi Kreatif Sub Sektor Fashion Di Kota Malang Tahun 2014-2019 Oleh","type":"article-journal"},"uris":["http://www.mendeley.com/documents/?uuid=ddc4b753-2070-4b0a-ac78-bf1a479247ec"]}],"mendeley":{"formattedCitation":"(Putra et al., 2020)","plainTextFormattedCitation":"(Putra et al., 2020)"},"properties":{"noteIndex":0},"schema":"https://github.com/citation-style-language/schema/raw/master/csl-citation.json"}</w:instrText>
      </w:r>
      <w:r>
        <w:rPr>
          <w:sz w:val="24"/>
          <w:szCs w:val="24"/>
          <w:lang w:val="en-US"/>
        </w:rPr>
        <w:fldChar w:fldCharType="separate"/>
      </w:r>
      <w:r w:rsidRPr="00EF7680">
        <w:rPr>
          <w:noProof/>
          <w:sz w:val="24"/>
          <w:szCs w:val="24"/>
          <w:lang w:val="en-US"/>
        </w:rPr>
        <w:t>(Putra et al., 2020)</w:t>
      </w:r>
      <w:r>
        <w:rPr>
          <w:sz w:val="24"/>
          <w:szCs w:val="24"/>
          <w:lang w:val="en-US"/>
        </w:rPr>
        <w:fldChar w:fldCharType="end"/>
      </w:r>
      <w:r>
        <w:rPr>
          <w:sz w:val="24"/>
          <w:szCs w:val="24"/>
          <w:lang w:val="en-US"/>
        </w:rPr>
        <w:t xml:space="preserve">; </w:t>
      </w:r>
      <w:proofErr w:type="spellStart"/>
      <w:r w:rsidRPr="00387B6A">
        <w:rPr>
          <w:sz w:val="24"/>
          <w:szCs w:val="24"/>
          <w:lang w:val="en-US"/>
        </w:rPr>
        <w:t>Prakoso</w:t>
      </w:r>
      <w:proofErr w:type="spellEnd"/>
      <w:r w:rsidRPr="00387B6A">
        <w:rPr>
          <w:sz w:val="24"/>
          <w:szCs w:val="24"/>
          <w:lang w:val="en-US"/>
        </w:rPr>
        <w:t xml:space="preserve"> &amp; </w:t>
      </w:r>
      <w:proofErr w:type="spellStart"/>
      <w:r w:rsidRPr="00387B6A">
        <w:rPr>
          <w:sz w:val="24"/>
          <w:szCs w:val="24"/>
          <w:lang w:val="en-US"/>
        </w:rPr>
        <w:t>Chabachib</w:t>
      </w:r>
      <w:proofErr w:type="spellEnd"/>
      <w:r w:rsidRPr="00387B6A">
        <w:rPr>
          <w:sz w:val="24"/>
          <w:szCs w:val="24"/>
          <w:lang w:val="en-US"/>
        </w:rPr>
        <w:t xml:space="preserve"> (2016</w:t>
      </w:r>
      <w:r>
        <w:rPr>
          <w:sz w:val="24"/>
          <w:szCs w:val="24"/>
          <w:lang w:val="en-US"/>
        </w:rPr>
        <w:t>).</w:t>
      </w:r>
    </w:p>
    <w:p w:rsidR="00AC7363" w:rsidRPr="009F2E84" w:rsidRDefault="00AC7363" w:rsidP="00AC7363">
      <w:pPr>
        <w:pStyle w:val="ListParagraph"/>
        <w:spacing w:line="360" w:lineRule="auto"/>
        <w:ind w:left="1211" w:right="49" w:firstLine="0"/>
        <w:rPr>
          <w:sz w:val="24"/>
          <w:szCs w:val="24"/>
          <w:lang w:val="en-US"/>
        </w:rPr>
      </w:pPr>
    </w:p>
    <w:p w:rsidR="00E53A45" w:rsidRPr="00B72BF5" w:rsidRDefault="00A33672" w:rsidP="00E30E04">
      <w:pPr>
        <w:pStyle w:val="ListParagraph"/>
        <w:numPr>
          <w:ilvl w:val="0"/>
          <w:numId w:val="18"/>
        </w:numPr>
        <w:spacing w:before="90" w:line="480" w:lineRule="auto"/>
        <w:ind w:right="49"/>
        <w:rPr>
          <w:b/>
          <w:sz w:val="24"/>
          <w:szCs w:val="24"/>
        </w:rPr>
      </w:pPr>
      <w:proofErr w:type="spellStart"/>
      <w:r w:rsidRPr="00B72BF5">
        <w:rPr>
          <w:b/>
          <w:sz w:val="24"/>
          <w:szCs w:val="24"/>
          <w:lang w:val="en-US"/>
        </w:rPr>
        <w:t>Perumusan</w:t>
      </w:r>
      <w:proofErr w:type="spellEnd"/>
      <w:r w:rsidRPr="00B72BF5">
        <w:rPr>
          <w:b/>
          <w:sz w:val="24"/>
          <w:szCs w:val="24"/>
          <w:lang w:val="en-US"/>
        </w:rPr>
        <w:t xml:space="preserve"> </w:t>
      </w:r>
      <w:proofErr w:type="spellStart"/>
      <w:r w:rsidRPr="00B72BF5">
        <w:rPr>
          <w:b/>
          <w:sz w:val="24"/>
          <w:szCs w:val="24"/>
          <w:lang w:val="en-US"/>
        </w:rPr>
        <w:t>Hipotesis</w:t>
      </w:r>
      <w:proofErr w:type="spellEnd"/>
    </w:p>
    <w:p w:rsidR="00E53A45" w:rsidRPr="00B72BF5" w:rsidRDefault="002E45B6" w:rsidP="00151B10">
      <w:pPr>
        <w:pStyle w:val="BodyText"/>
        <w:numPr>
          <w:ilvl w:val="1"/>
          <w:numId w:val="6"/>
        </w:numPr>
        <w:spacing w:line="480" w:lineRule="auto"/>
        <w:ind w:left="1134" w:right="49" w:hanging="425"/>
        <w:jc w:val="both"/>
        <w:rPr>
          <w:lang w:val="id-ID"/>
        </w:rPr>
      </w:pPr>
      <w:r w:rsidRPr="002E45B6">
        <w:t>Dewan direksi berfungsi untuk menentukan kebijakan yang akan diambil atau strategi perusahaan secara jangka pendek maupun jangka panjang. Penelitian (Dewi &amp; Tenaya, 2017) menyatakan bahwa dewan direksi berpengaruh terhadap kinerja keuangan dan pada penelitian (Sihontang, 2017) dewan direksi juga berpengaruh terhadap kinerja keuangan.</w:t>
      </w:r>
      <w:r>
        <w:rPr>
          <w:lang w:val="en-US"/>
        </w:rPr>
        <w:t xml:space="preserve"> </w:t>
      </w:r>
      <w:r w:rsidR="00A33672" w:rsidRPr="00B72BF5">
        <w:t xml:space="preserve">Berdasarkan uraian di atas dapat dirumuskan hipotesis sebagai berikut: </w:t>
      </w:r>
    </w:p>
    <w:p w:rsidR="00E53A45" w:rsidRPr="00B72BF5" w:rsidRDefault="00A33672" w:rsidP="00151B10">
      <w:pPr>
        <w:pStyle w:val="BodyText"/>
        <w:spacing w:line="480" w:lineRule="auto"/>
        <w:ind w:left="720" w:right="49" w:firstLine="414"/>
        <w:jc w:val="both"/>
        <w:rPr>
          <w:b/>
          <w:lang w:val="id-ID"/>
        </w:rPr>
      </w:pPr>
      <w:r w:rsidRPr="00B72BF5">
        <w:rPr>
          <w:b/>
          <w:position w:val="1"/>
        </w:rPr>
        <w:t>H</w:t>
      </w:r>
      <w:r w:rsidRPr="00B72BF5">
        <w:rPr>
          <w:b/>
        </w:rPr>
        <w:t>1</w:t>
      </w:r>
      <w:r w:rsidR="00562653">
        <w:rPr>
          <w:b/>
          <w:lang w:val="en-US"/>
        </w:rPr>
        <w:t xml:space="preserve"> </w:t>
      </w:r>
      <w:r w:rsidR="00724C99" w:rsidRPr="00B72BF5">
        <w:rPr>
          <w:b/>
          <w:position w:val="1"/>
        </w:rPr>
        <w:t>:</w:t>
      </w:r>
      <w:r w:rsidR="00724C99" w:rsidRPr="00B72BF5">
        <w:rPr>
          <w:b/>
          <w:position w:val="1"/>
          <w:lang w:val="id-ID"/>
        </w:rPr>
        <w:t xml:space="preserve"> </w:t>
      </w:r>
      <w:r w:rsidRPr="00B72BF5">
        <w:rPr>
          <w:b/>
          <w:position w:val="1"/>
        </w:rPr>
        <w:t xml:space="preserve">Pengaruh </w:t>
      </w:r>
      <w:r w:rsidR="002E45B6">
        <w:rPr>
          <w:b/>
          <w:position w:val="1"/>
          <w:lang w:val="en-US"/>
        </w:rPr>
        <w:t xml:space="preserve">Dewan </w:t>
      </w:r>
      <w:proofErr w:type="spellStart"/>
      <w:r w:rsidR="002E45B6">
        <w:rPr>
          <w:b/>
          <w:position w:val="1"/>
          <w:lang w:val="en-US"/>
        </w:rPr>
        <w:t>Direksi</w:t>
      </w:r>
      <w:proofErr w:type="spellEnd"/>
      <w:r w:rsidRPr="00B72BF5">
        <w:rPr>
          <w:b/>
          <w:position w:val="1"/>
        </w:rPr>
        <w:t xml:space="preserve"> terhadap </w:t>
      </w:r>
      <w:r w:rsidR="002E45B6" w:rsidRPr="002E45B6">
        <w:rPr>
          <w:b/>
          <w:i/>
          <w:iCs/>
          <w:position w:val="1"/>
        </w:rPr>
        <w:t>Financial Performance</w:t>
      </w:r>
      <w:r w:rsidRPr="00B72BF5">
        <w:rPr>
          <w:b/>
          <w:position w:val="1"/>
        </w:rPr>
        <w:t>.</w:t>
      </w:r>
    </w:p>
    <w:p w:rsidR="00E53A45" w:rsidRPr="00B72BF5" w:rsidRDefault="002E45B6" w:rsidP="00151B10">
      <w:pPr>
        <w:pStyle w:val="BodyText"/>
        <w:numPr>
          <w:ilvl w:val="1"/>
          <w:numId w:val="6"/>
        </w:numPr>
        <w:spacing w:line="480" w:lineRule="auto"/>
        <w:ind w:left="1134" w:right="49" w:hanging="425"/>
        <w:jc w:val="both"/>
      </w:pPr>
      <w:r w:rsidRPr="002E45B6">
        <w:t>Dewan komisaris independen berperan sebagai pengawas yang bersifat independen untuk memastikan perusahaan telah berjalan sesuai prinsip GCG sehingga diharapkan dapat mencegah kecurangan yang terjadi dalam perusahaan (Halomoan &amp; Dewayanto, 2018).</w:t>
      </w:r>
      <w:r>
        <w:rPr>
          <w:lang w:val="en-US"/>
        </w:rPr>
        <w:t xml:space="preserve"> </w:t>
      </w:r>
      <w:proofErr w:type="spellStart"/>
      <w:r w:rsidRPr="002E45B6">
        <w:rPr>
          <w:lang w:val="en-US"/>
        </w:rPr>
        <w:t>Semakin</w:t>
      </w:r>
      <w:proofErr w:type="spellEnd"/>
      <w:r w:rsidRPr="002E45B6">
        <w:rPr>
          <w:lang w:val="en-US"/>
        </w:rPr>
        <w:t xml:space="preserve"> </w:t>
      </w:r>
      <w:proofErr w:type="spellStart"/>
      <w:r w:rsidRPr="002E45B6">
        <w:rPr>
          <w:lang w:val="en-US"/>
        </w:rPr>
        <w:t>besarnya</w:t>
      </w:r>
      <w:proofErr w:type="spellEnd"/>
      <w:r w:rsidRPr="002E45B6">
        <w:rPr>
          <w:lang w:val="en-US"/>
        </w:rPr>
        <w:t xml:space="preserve"> </w:t>
      </w:r>
      <w:proofErr w:type="spellStart"/>
      <w:r w:rsidRPr="002E45B6">
        <w:rPr>
          <w:lang w:val="en-US"/>
        </w:rPr>
        <w:t>proporsi</w:t>
      </w:r>
      <w:proofErr w:type="spellEnd"/>
      <w:r w:rsidRPr="002E45B6">
        <w:rPr>
          <w:lang w:val="en-US"/>
        </w:rPr>
        <w:t xml:space="preserve"> </w:t>
      </w:r>
      <w:proofErr w:type="spellStart"/>
      <w:r w:rsidRPr="002E45B6">
        <w:rPr>
          <w:lang w:val="en-US"/>
        </w:rPr>
        <w:t>komisaris</w:t>
      </w:r>
      <w:proofErr w:type="spellEnd"/>
      <w:r w:rsidRPr="002E45B6">
        <w:rPr>
          <w:lang w:val="en-US"/>
        </w:rPr>
        <w:t xml:space="preserve"> </w:t>
      </w:r>
      <w:proofErr w:type="spellStart"/>
      <w:r w:rsidRPr="002E45B6">
        <w:rPr>
          <w:lang w:val="en-US"/>
        </w:rPr>
        <w:t>independen</w:t>
      </w:r>
      <w:proofErr w:type="spellEnd"/>
      <w:r w:rsidRPr="002E45B6">
        <w:rPr>
          <w:lang w:val="en-US"/>
        </w:rPr>
        <w:t xml:space="preserve"> </w:t>
      </w:r>
      <w:proofErr w:type="spellStart"/>
      <w:r w:rsidRPr="002E45B6">
        <w:rPr>
          <w:lang w:val="en-US"/>
        </w:rPr>
        <w:t>dalam</w:t>
      </w:r>
      <w:proofErr w:type="spellEnd"/>
      <w:r w:rsidRPr="002E45B6">
        <w:rPr>
          <w:lang w:val="en-US"/>
        </w:rPr>
        <w:t xml:space="preserve"> </w:t>
      </w:r>
      <w:proofErr w:type="spellStart"/>
      <w:r w:rsidRPr="002E45B6">
        <w:rPr>
          <w:lang w:val="en-US"/>
        </w:rPr>
        <w:t>sebuah</w:t>
      </w:r>
      <w:proofErr w:type="spellEnd"/>
      <w:r w:rsidRPr="002E45B6">
        <w:rPr>
          <w:lang w:val="en-US"/>
        </w:rPr>
        <w:t xml:space="preserve"> </w:t>
      </w:r>
      <w:proofErr w:type="spellStart"/>
      <w:r w:rsidRPr="002E45B6">
        <w:rPr>
          <w:lang w:val="en-US"/>
        </w:rPr>
        <w:t>perusahaan</w:t>
      </w:r>
      <w:proofErr w:type="spellEnd"/>
      <w:r w:rsidRPr="002E45B6">
        <w:rPr>
          <w:lang w:val="en-US"/>
        </w:rPr>
        <w:t xml:space="preserve"> </w:t>
      </w:r>
      <w:proofErr w:type="spellStart"/>
      <w:r w:rsidRPr="002E45B6">
        <w:rPr>
          <w:lang w:val="en-US"/>
        </w:rPr>
        <w:t>dapat</w:t>
      </w:r>
      <w:proofErr w:type="spellEnd"/>
      <w:r w:rsidRPr="002E45B6">
        <w:rPr>
          <w:lang w:val="en-US"/>
        </w:rPr>
        <w:t xml:space="preserve"> </w:t>
      </w:r>
      <w:proofErr w:type="spellStart"/>
      <w:r w:rsidRPr="002E45B6">
        <w:rPr>
          <w:lang w:val="en-US"/>
        </w:rPr>
        <w:t>membuat</w:t>
      </w:r>
      <w:proofErr w:type="spellEnd"/>
      <w:r w:rsidRPr="002E45B6">
        <w:rPr>
          <w:lang w:val="en-US"/>
        </w:rPr>
        <w:t xml:space="preserve"> </w:t>
      </w:r>
      <w:proofErr w:type="spellStart"/>
      <w:r w:rsidRPr="002E45B6">
        <w:rPr>
          <w:lang w:val="en-US"/>
        </w:rPr>
        <w:t>kinerja</w:t>
      </w:r>
      <w:proofErr w:type="spellEnd"/>
      <w:r w:rsidRPr="002E45B6">
        <w:rPr>
          <w:lang w:val="en-US"/>
        </w:rPr>
        <w:t xml:space="preserve"> </w:t>
      </w:r>
      <w:proofErr w:type="spellStart"/>
      <w:r w:rsidRPr="002E45B6">
        <w:rPr>
          <w:lang w:val="en-US"/>
        </w:rPr>
        <w:t>keuangan</w:t>
      </w:r>
      <w:proofErr w:type="spellEnd"/>
      <w:r w:rsidRPr="002E45B6">
        <w:rPr>
          <w:lang w:val="en-US"/>
        </w:rPr>
        <w:t xml:space="preserve"> </w:t>
      </w:r>
      <w:proofErr w:type="spellStart"/>
      <w:r w:rsidRPr="002E45B6">
        <w:rPr>
          <w:lang w:val="en-US"/>
        </w:rPr>
        <w:t>perusahaan</w:t>
      </w:r>
      <w:proofErr w:type="spellEnd"/>
      <w:r w:rsidRPr="002E45B6">
        <w:rPr>
          <w:lang w:val="en-US"/>
        </w:rPr>
        <w:t xml:space="preserve"> </w:t>
      </w:r>
      <w:proofErr w:type="spellStart"/>
      <w:r w:rsidRPr="002E45B6">
        <w:rPr>
          <w:lang w:val="en-US"/>
        </w:rPr>
        <w:t>menjadi</w:t>
      </w:r>
      <w:proofErr w:type="spellEnd"/>
      <w:r w:rsidRPr="002E45B6">
        <w:rPr>
          <w:lang w:val="en-US"/>
        </w:rPr>
        <w:t xml:space="preserve"> </w:t>
      </w:r>
      <w:proofErr w:type="spellStart"/>
      <w:r w:rsidRPr="002E45B6">
        <w:rPr>
          <w:lang w:val="en-US"/>
        </w:rPr>
        <w:t>semakin</w:t>
      </w:r>
      <w:proofErr w:type="spellEnd"/>
      <w:r w:rsidRPr="002E45B6">
        <w:rPr>
          <w:lang w:val="en-US"/>
        </w:rPr>
        <w:t xml:space="preserve"> </w:t>
      </w:r>
      <w:proofErr w:type="spellStart"/>
      <w:r w:rsidRPr="002E45B6">
        <w:rPr>
          <w:lang w:val="en-US"/>
        </w:rPr>
        <w:t>meningkat</w:t>
      </w:r>
      <w:proofErr w:type="spellEnd"/>
      <w:r w:rsidRPr="002E45B6">
        <w:rPr>
          <w:lang w:val="en-US"/>
        </w:rPr>
        <w:t xml:space="preserve"> </w:t>
      </w:r>
      <w:proofErr w:type="spellStart"/>
      <w:r w:rsidRPr="002E45B6">
        <w:rPr>
          <w:lang w:val="en-US"/>
        </w:rPr>
        <w:t>karena</w:t>
      </w:r>
      <w:proofErr w:type="spellEnd"/>
      <w:r w:rsidRPr="002E45B6">
        <w:rPr>
          <w:lang w:val="en-US"/>
        </w:rPr>
        <w:t xml:space="preserve"> </w:t>
      </w:r>
      <w:proofErr w:type="spellStart"/>
      <w:r w:rsidRPr="002E45B6">
        <w:rPr>
          <w:lang w:val="en-US"/>
        </w:rPr>
        <w:t>mendorong</w:t>
      </w:r>
      <w:proofErr w:type="spellEnd"/>
      <w:r w:rsidRPr="002E45B6">
        <w:rPr>
          <w:lang w:val="en-US"/>
        </w:rPr>
        <w:t xml:space="preserve"> </w:t>
      </w:r>
      <w:proofErr w:type="spellStart"/>
      <w:r w:rsidRPr="002E45B6">
        <w:rPr>
          <w:lang w:val="en-US"/>
        </w:rPr>
        <w:t>tindakan</w:t>
      </w:r>
      <w:proofErr w:type="spellEnd"/>
      <w:r w:rsidRPr="002E45B6">
        <w:rPr>
          <w:lang w:val="en-US"/>
        </w:rPr>
        <w:t xml:space="preserve"> yang </w:t>
      </w:r>
      <w:proofErr w:type="spellStart"/>
      <w:r w:rsidRPr="002E45B6">
        <w:rPr>
          <w:lang w:val="en-US"/>
        </w:rPr>
        <w:t>dilakukan</w:t>
      </w:r>
      <w:proofErr w:type="spellEnd"/>
      <w:r w:rsidRPr="002E45B6">
        <w:rPr>
          <w:lang w:val="en-US"/>
        </w:rPr>
        <w:t xml:space="preserve"> </w:t>
      </w:r>
      <w:proofErr w:type="spellStart"/>
      <w:r w:rsidRPr="002E45B6">
        <w:rPr>
          <w:lang w:val="en-US"/>
        </w:rPr>
        <w:t>direksi</w:t>
      </w:r>
      <w:proofErr w:type="spellEnd"/>
      <w:r w:rsidRPr="002E45B6">
        <w:rPr>
          <w:lang w:val="en-US"/>
        </w:rPr>
        <w:t xml:space="preserve"> </w:t>
      </w:r>
      <w:proofErr w:type="spellStart"/>
      <w:r w:rsidRPr="002E45B6">
        <w:rPr>
          <w:lang w:val="en-US"/>
        </w:rPr>
        <w:t>semakin</w:t>
      </w:r>
      <w:proofErr w:type="spellEnd"/>
      <w:r w:rsidRPr="002E45B6">
        <w:rPr>
          <w:lang w:val="en-US"/>
        </w:rPr>
        <w:t xml:space="preserve"> </w:t>
      </w:r>
      <w:proofErr w:type="spellStart"/>
      <w:r w:rsidRPr="002E45B6">
        <w:rPr>
          <w:lang w:val="en-US"/>
        </w:rPr>
        <w:t>efektif</w:t>
      </w:r>
      <w:proofErr w:type="spellEnd"/>
      <w:r w:rsidRPr="002E45B6">
        <w:rPr>
          <w:lang w:val="en-US"/>
        </w:rPr>
        <w:t xml:space="preserve"> (</w:t>
      </w:r>
      <w:proofErr w:type="spellStart"/>
      <w:r w:rsidRPr="002E45B6">
        <w:rPr>
          <w:lang w:val="en-US"/>
        </w:rPr>
        <w:t>Fadillah</w:t>
      </w:r>
      <w:proofErr w:type="spellEnd"/>
      <w:r w:rsidRPr="002E45B6">
        <w:rPr>
          <w:lang w:val="en-US"/>
        </w:rPr>
        <w:t xml:space="preserve">, 2017). </w:t>
      </w:r>
      <w:r w:rsidR="00A33672" w:rsidRPr="00B72BF5">
        <w:t xml:space="preserve">Berdasarkan uraian di atas dapat dirumuskan hipotesis sebagai berikut: </w:t>
      </w:r>
    </w:p>
    <w:p w:rsidR="00E53A45" w:rsidRPr="00B72BF5" w:rsidRDefault="00A33672" w:rsidP="00151B10">
      <w:pPr>
        <w:pStyle w:val="BodyText"/>
        <w:spacing w:line="480" w:lineRule="auto"/>
        <w:ind w:left="720" w:right="49" w:firstLine="414"/>
        <w:jc w:val="both"/>
        <w:rPr>
          <w:b/>
          <w:i/>
          <w:iCs/>
        </w:rPr>
      </w:pPr>
      <w:r w:rsidRPr="00B72BF5">
        <w:rPr>
          <w:b/>
          <w:position w:val="1"/>
        </w:rPr>
        <w:t>H</w:t>
      </w:r>
      <w:r w:rsidRPr="00B72BF5">
        <w:rPr>
          <w:b/>
        </w:rPr>
        <w:t>2</w:t>
      </w:r>
      <w:r w:rsidR="00724C99" w:rsidRPr="00B72BF5">
        <w:rPr>
          <w:b/>
          <w:lang w:val="id-ID"/>
        </w:rPr>
        <w:t xml:space="preserve"> </w:t>
      </w:r>
      <w:r w:rsidRPr="00B72BF5">
        <w:rPr>
          <w:b/>
          <w:position w:val="1"/>
        </w:rPr>
        <w:t>:</w:t>
      </w:r>
      <w:r w:rsidR="00724C99" w:rsidRPr="00B72BF5">
        <w:rPr>
          <w:b/>
          <w:position w:val="1"/>
          <w:lang w:val="id-ID"/>
        </w:rPr>
        <w:t xml:space="preserve"> </w:t>
      </w:r>
      <w:r w:rsidRPr="00B72BF5">
        <w:rPr>
          <w:b/>
          <w:lang w:val="id-ID"/>
        </w:rPr>
        <w:t>Pengaruh</w:t>
      </w:r>
      <w:r w:rsidRPr="00B72BF5">
        <w:rPr>
          <w:b/>
        </w:rPr>
        <w:t xml:space="preserve"> </w:t>
      </w:r>
      <w:r w:rsidR="002E45B6">
        <w:rPr>
          <w:b/>
          <w:lang w:val="en-US"/>
        </w:rPr>
        <w:t xml:space="preserve">Dewan </w:t>
      </w:r>
      <w:proofErr w:type="spellStart"/>
      <w:r w:rsidR="002E45B6">
        <w:rPr>
          <w:b/>
          <w:lang w:val="en-US"/>
        </w:rPr>
        <w:t>Komisaris</w:t>
      </w:r>
      <w:proofErr w:type="spellEnd"/>
      <w:r w:rsidRPr="00B72BF5">
        <w:rPr>
          <w:b/>
        </w:rPr>
        <w:t xml:space="preserve"> terhadap </w:t>
      </w:r>
      <w:r w:rsidRPr="002E45B6">
        <w:rPr>
          <w:b/>
          <w:i/>
        </w:rPr>
        <w:t>Financial Performance</w:t>
      </w:r>
    </w:p>
    <w:p w:rsidR="00E53A45" w:rsidRPr="00B72BF5" w:rsidRDefault="002E45B6" w:rsidP="00151B10">
      <w:pPr>
        <w:pStyle w:val="BodyText"/>
        <w:numPr>
          <w:ilvl w:val="1"/>
          <w:numId w:val="6"/>
        </w:numPr>
        <w:spacing w:line="480" w:lineRule="auto"/>
        <w:ind w:left="1134" w:right="49" w:hanging="425"/>
        <w:jc w:val="both"/>
      </w:pPr>
      <w:r w:rsidRPr="002E45B6">
        <w:lastRenderedPageBreak/>
        <w:t>Komite audit berperan untuk membantu dewan komisaris dalam memastikan efektivitas sistem pengendalian internal dan efektivitas pelaksanaan tugas auditor eksternal dan internal. Komite audit juga memiliki peran untuk mengawasi pengendalian internal perusahaan dan juga pelaporan keuangannya. Dalam penelitian (Sihontang, 2017) komite audit berpengaruh terhadap kinerja keuangan.</w:t>
      </w:r>
      <w:r>
        <w:rPr>
          <w:lang w:val="en-US"/>
        </w:rPr>
        <w:t xml:space="preserve"> </w:t>
      </w:r>
      <w:r w:rsidR="00A33672" w:rsidRPr="00B72BF5">
        <w:t xml:space="preserve">Berdasarkan uraian di atas maka dapat di rumuskan hipotesis sebagai berikut: </w:t>
      </w:r>
    </w:p>
    <w:p w:rsidR="00C8639A" w:rsidRPr="00562653" w:rsidRDefault="00A33672" w:rsidP="00151B10">
      <w:pPr>
        <w:pStyle w:val="BodyText"/>
        <w:spacing w:line="480" w:lineRule="auto"/>
        <w:ind w:left="720" w:right="49" w:firstLine="414"/>
        <w:jc w:val="both"/>
        <w:rPr>
          <w:b/>
          <w:i/>
          <w:iCs/>
        </w:rPr>
      </w:pPr>
      <w:r w:rsidRPr="00B72BF5">
        <w:rPr>
          <w:b/>
        </w:rPr>
        <w:t>H3</w:t>
      </w:r>
      <w:r w:rsidR="00724C99" w:rsidRPr="00B72BF5">
        <w:rPr>
          <w:b/>
          <w:lang w:val="id-ID"/>
        </w:rPr>
        <w:t xml:space="preserve"> </w:t>
      </w:r>
      <w:r w:rsidR="00724C99" w:rsidRPr="00B72BF5">
        <w:rPr>
          <w:b/>
        </w:rPr>
        <w:t>:</w:t>
      </w:r>
      <w:r w:rsidR="00724C99" w:rsidRPr="00B72BF5">
        <w:rPr>
          <w:b/>
          <w:lang w:val="id-ID"/>
        </w:rPr>
        <w:t xml:space="preserve"> </w:t>
      </w:r>
      <w:r w:rsidRPr="00B72BF5">
        <w:rPr>
          <w:b/>
        </w:rPr>
        <w:t xml:space="preserve">Pengaruh </w:t>
      </w:r>
      <w:proofErr w:type="spellStart"/>
      <w:r w:rsidR="002E45B6">
        <w:rPr>
          <w:b/>
          <w:lang w:val="en-US"/>
        </w:rPr>
        <w:t>Komite</w:t>
      </w:r>
      <w:proofErr w:type="spellEnd"/>
      <w:r w:rsidR="002E45B6">
        <w:rPr>
          <w:b/>
          <w:lang w:val="en-US"/>
        </w:rPr>
        <w:t xml:space="preserve"> Audit</w:t>
      </w:r>
      <w:r w:rsidRPr="00B72BF5">
        <w:rPr>
          <w:b/>
        </w:rPr>
        <w:t xml:space="preserve"> terhadap </w:t>
      </w:r>
      <w:r w:rsidRPr="00B72BF5">
        <w:rPr>
          <w:b/>
          <w:i/>
          <w:iCs/>
        </w:rPr>
        <w:t xml:space="preserve">Financial </w:t>
      </w:r>
      <w:r w:rsidRPr="002E45B6">
        <w:rPr>
          <w:b/>
          <w:i/>
          <w:iCs/>
          <w:lang w:val="id-ID"/>
        </w:rPr>
        <w:t>Performance</w:t>
      </w:r>
      <w:r w:rsidRPr="00B72BF5">
        <w:rPr>
          <w:b/>
          <w:i/>
          <w:iCs/>
        </w:rPr>
        <w:t xml:space="preserve"> </w:t>
      </w:r>
    </w:p>
    <w:p w:rsidR="002E45B6" w:rsidRPr="002E45B6" w:rsidRDefault="002E45B6" w:rsidP="00151B10">
      <w:pPr>
        <w:pStyle w:val="BodyText"/>
        <w:numPr>
          <w:ilvl w:val="1"/>
          <w:numId w:val="6"/>
        </w:numPr>
        <w:spacing w:line="480" w:lineRule="auto"/>
        <w:ind w:left="1134" w:right="49" w:hanging="425"/>
        <w:jc w:val="both"/>
      </w:pPr>
      <w:r w:rsidRPr="002E45B6">
        <w:t>Kepemilikan institusional adalah saham yang dimiliki oleh pihak institusi dan berperan besar dalam pengawasan pengambilan keputusan yang dilakukan manajer perusahaan. Kepemilikan institusional juga diharapkan dapat meningkatkan kinerja perusahaan. Hal ini juga di dukung penelitian yang dilakukan oleh (Dewi &amp; Tenaya, 2017) bahwa kepemilikan institusional berpengaruh positif terhadap kinerja keuangan.</w:t>
      </w:r>
      <w:r>
        <w:rPr>
          <w:lang w:val="en-US"/>
        </w:rPr>
        <w:t xml:space="preserve"> </w:t>
      </w:r>
      <w:r w:rsidRPr="00B72BF5">
        <w:t xml:space="preserve">Berdasarkan uraian di atas maka dapat di rumuskan hipotesis sebagai berikut: </w:t>
      </w:r>
    </w:p>
    <w:p w:rsidR="00562653" w:rsidRPr="00151B10" w:rsidRDefault="00A33672" w:rsidP="00151B10">
      <w:pPr>
        <w:pStyle w:val="BodyText"/>
        <w:spacing w:line="480" w:lineRule="auto"/>
        <w:ind w:left="1985" w:right="49" w:hanging="851"/>
        <w:jc w:val="both"/>
        <w:rPr>
          <w:b/>
          <w:i/>
          <w:iCs/>
          <w:lang w:val="en-US"/>
        </w:rPr>
      </w:pPr>
      <w:r w:rsidRPr="00B72BF5">
        <w:rPr>
          <w:b/>
          <w:shd w:val="clear" w:color="auto" w:fill="FFFFFF"/>
          <w:lang w:val="id-ID"/>
        </w:rPr>
        <w:t>H4</w:t>
      </w:r>
      <w:r w:rsidR="00A34BE8" w:rsidRPr="00B72BF5">
        <w:rPr>
          <w:b/>
          <w:shd w:val="clear" w:color="auto" w:fill="FFFFFF"/>
          <w:lang w:val="id-ID"/>
        </w:rPr>
        <w:t xml:space="preserve"> </w:t>
      </w:r>
      <w:r w:rsidRPr="00B72BF5">
        <w:rPr>
          <w:b/>
          <w:lang w:val="id-ID"/>
        </w:rPr>
        <w:t>:</w:t>
      </w:r>
      <w:r w:rsidR="00724C99" w:rsidRPr="00B72BF5">
        <w:rPr>
          <w:b/>
          <w:lang w:val="id-ID"/>
        </w:rPr>
        <w:t xml:space="preserve"> </w:t>
      </w:r>
      <w:r w:rsidRPr="00B72BF5">
        <w:rPr>
          <w:b/>
        </w:rPr>
        <w:t>Pengaruh</w:t>
      </w:r>
      <w:r w:rsidRPr="00B72BF5">
        <w:rPr>
          <w:b/>
          <w:lang w:val="id-ID"/>
        </w:rPr>
        <w:t xml:space="preserve"> </w:t>
      </w:r>
      <w:proofErr w:type="spellStart"/>
      <w:r w:rsidR="000B62FD">
        <w:rPr>
          <w:b/>
          <w:lang w:val="en-US"/>
        </w:rPr>
        <w:t>Kepemilikan</w:t>
      </w:r>
      <w:proofErr w:type="spellEnd"/>
      <w:r w:rsidR="000B62FD">
        <w:rPr>
          <w:b/>
          <w:lang w:val="en-US"/>
        </w:rPr>
        <w:t xml:space="preserve"> </w:t>
      </w:r>
      <w:proofErr w:type="spellStart"/>
      <w:r w:rsidR="000B62FD">
        <w:rPr>
          <w:b/>
          <w:lang w:val="en-US"/>
        </w:rPr>
        <w:t>Institusional</w:t>
      </w:r>
      <w:proofErr w:type="spellEnd"/>
      <w:r w:rsidRPr="00B72BF5">
        <w:rPr>
          <w:b/>
          <w:lang w:val="id-ID"/>
        </w:rPr>
        <w:t xml:space="preserve"> Terhadap </w:t>
      </w:r>
      <w:r w:rsidR="000B62FD">
        <w:rPr>
          <w:b/>
          <w:i/>
          <w:iCs/>
          <w:lang w:val="en-US"/>
        </w:rPr>
        <w:t>Financial Performance</w:t>
      </w:r>
    </w:p>
    <w:p w:rsidR="00AC7363" w:rsidRPr="00AC7363" w:rsidRDefault="000B62FD" w:rsidP="00151B10">
      <w:pPr>
        <w:pStyle w:val="BodyText"/>
        <w:numPr>
          <w:ilvl w:val="1"/>
          <w:numId w:val="6"/>
        </w:numPr>
        <w:spacing w:line="480" w:lineRule="auto"/>
        <w:ind w:left="1134" w:right="49" w:hanging="425"/>
        <w:jc w:val="both"/>
        <w:rPr>
          <w:lang w:val="en-US"/>
        </w:rPr>
      </w:pPr>
      <w:r w:rsidRPr="000B62FD">
        <w:t xml:space="preserve">Rasio lancar menunjukkan sejauh mana aktiva lancar menutupi kewajiban-kewajiban lancar (Harahap, 2015:301). Dalam penelitian Liani (2015) mengatakan bahwa variabel Current Ratio berpengaruh signifikan dengan arah positif terhadap kinerja perusahaan. </w:t>
      </w:r>
    </w:p>
    <w:p w:rsidR="00AC7363" w:rsidRDefault="00AC7363" w:rsidP="00AC7363">
      <w:pPr>
        <w:pStyle w:val="BodyText"/>
        <w:spacing w:line="480" w:lineRule="auto"/>
        <w:ind w:left="1134" w:right="49"/>
        <w:jc w:val="both"/>
      </w:pPr>
    </w:p>
    <w:p w:rsidR="000B62FD" w:rsidRPr="000B62FD" w:rsidRDefault="000B62FD" w:rsidP="00AC7363">
      <w:pPr>
        <w:pStyle w:val="BodyText"/>
        <w:spacing w:line="480" w:lineRule="auto"/>
        <w:ind w:left="1134" w:right="49"/>
        <w:jc w:val="both"/>
        <w:rPr>
          <w:lang w:val="en-US"/>
        </w:rPr>
      </w:pPr>
      <w:r w:rsidRPr="000B62FD">
        <w:lastRenderedPageBreak/>
        <w:t>Hasil ini menunjukkan bahwa semakin tinggi Current Ratio suatu perusahaan berarti semakin kecil resiko kegagalan perusahaan dalam memenuhi kewajiban jangka pendeknya yang harus dipenuhi dengan aktiva lancar.sehigga tiap tahunnya perusahaan menunjukkan kemampuan untuk menutupi kewajiban lancarnya pada saat jatuh tempo. Hal ini akan berdampak pada peningkatan kinerja perusahaan. Berdasarkan uraian di atas maka dapat di rumuskan hipotesis</w:t>
      </w:r>
      <w:r w:rsidRPr="000B62FD">
        <w:rPr>
          <w:lang w:val="en-US"/>
        </w:rPr>
        <w:t xml:space="preserve"> </w:t>
      </w:r>
      <w:proofErr w:type="spellStart"/>
      <w:r w:rsidRPr="000B62FD">
        <w:rPr>
          <w:lang w:val="en-US"/>
        </w:rPr>
        <w:t>sebagai</w:t>
      </w:r>
      <w:proofErr w:type="spellEnd"/>
      <w:r w:rsidRPr="000B62FD">
        <w:rPr>
          <w:lang w:val="en-US"/>
        </w:rPr>
        <w:t xml:space="preserve"> </w:t>
      </w:r>
      <w:proofErr w:type="spellStart"/>
      <w:r w:rsidRPr="000B62FD">
        <w:rPr>
          <w:lang w:val="en-US"/>
        </w:rPr>
        <w:t>berikut</w:t>
      </w:r>
      <w:proofErr w:type="spellEnd"/>
      <w:r w:rsidRPr="000B62FD">
        <w:rPr>
          <w:lang w:val="en-US"/>
        </w:rPr>
        <w:t xml:space="preserve">: </w:t>
      </w:r>
    </w:p>
    <w:p w:rsidR="000B62FD" w:rsidRPr="000B62FD" w:rsidRDefault="000B62FD" w:rsidP="00151B10">
      <w:pPr>
        <w:pStyle w:val="BodyText"/>
        <w:spacing w:line="480" w:lineRule="auto"/>
        <w:ind w:left="1080" w:right="49" w:firstLine="54"/>
        <w:jc w:val="both"/>
        <w:rPr>
          <w:lang w:val="en-US"/>
        </w:rPr>
      </w:pPr>
      <w:r w:rsidRPr="000B62FD">
        <w:rPr>
          <w:b/>
          <w:bCs/>
          <w:lang w:val="en-US"/>
        </w:rPr>
        <w:t>H</w:t>
      </w:r>
      <w:proofErr w:type="gramStart"/>
      <w:r w:rsidRPr="000B62FD">
        <w:rPr>
          <w:b/>
          <w:bCs/>
          <w:lang w:val="en-US"/>
        </w:rPr>
        <w:t>5</w:t>
      </w:r>
      <w:r w:rsidRPr="000B62FD">
        <w:rPr>
          <w:b/>
          <w:lang w:val="en-US"/>
        </w:rPr>
        <w:t xml:space="preserve"> :</w:t>
      </w:r>
      <w:proofErr w:type="gramEnd"/>
      <w:r w:rsidRPr="000B62FD">
        <w:rPr>
          <w:b/>
          <w:lang w:val="en-US"/>
        </w:rPr>
        <w:t xml:space="preserve"> </w:t>
      </w:r>
      <w:proofErr w:type="spellStart"/>
      <w:r w:rsidRPr="000B62FD">
        <w:rPr>
          <w:b/>
          <w:lang w:val="en-US"/>
        </w:rPr>
        <w:t>Pengaruh</w:t>
      </w:r>
      <w:proofErr w:type="spellEnd"/>
      <w:r w:rsidRPr="000B62FD">
        <w:rPr>
          <w:b/>
          <w:lang w:val="en-US"/>
        </w:rPr>
        <w:t xml:space="preserve"> </w:t>
      </w:r>
      <w:r w:rsidR="00621626">
        <w:rPr>
          <w:b/>
          <w:lang w:val="en-US"/>
        </w:rPr>
        <w:t>CR</w:t>
      </w:r>
      <w:r w:rsidRPr="000B62FD">
        <w:rPr>
          <w:b/>
          <w:lang w:val="en-US"/>
        </w:rPr>
        <w:t xml:space="preserve"> </w:t>
      </w:r>
      <w:proofErr w:type="spellStart"/>
      <w:r w:rsidRPr="000B62FD">
        <w:rPr>
          <w:b/>
          <w:lang w:val="en-US"/>
        </w:rPr>
        <w:t>Terhadap</w:t>
      </w:r>
      <w:proofErr w:type="spellEnd"/>
      <w:r w:rsidRPr="000B62FD">
        <w:rPr>
          <w:b/>
          <w:lang w:val="en-US"/>
        </w:rPr>
        <w:t xml:space="preserve"> </w:t>
      </w:r>
      <w:r>
        <w:rPr>
          <w:b/>
          <w:i/>
          <w:iCs/>
          <w:lang w:val="en-US"/>
        </w:rPr>
        <w:t>Financial Performance</w:t>
      </w:r>
    </w:p>
    <w:p w:rsidR="00285487" w:rsidRPr="000B62FD" w:rsidRDefault="00285487" w:rsidP="000B62FD">
      <w:pPr>
        <w:pStyle w:val="BodyText"/>
        <w:numPr>
          <w:ilvl w:val="1"/>
          <w:numId w:val="6"/>
        </w:numPr>
        <w:spacing w:line="360" w:lineRule="auto"/>
        <w:ind w:left="1134" w:right="49" w:hanging="425"/>
        <w:jc w:val="both"/>
      </w:pPr>
      <w:r w:rsidRPr="000B62FD">
        <w:rPr>
          <w:b/>
          <w:lang w:val="en-US"/>
        </w:rPr>
        <w:br w:type="page"/>
      </w:r>
    </w:p>
    <w:p w:rsidR="006F2D39" w:rsidRDefault="006F2D39" w:rsidP="00285487">
      <w:pPr>
        <w:spacing w:line="360" w:lineRule="auto"/>
        <w:ind w:left="360" w:right="49"/>
        <w:jc w:val="center"/>
        <w:rPr>
          <w:rFonts w:ascii="Times New Roman" w:hAnsi="Times New Roman"/>
          <w:b/>
          <w:sz w:val="24"/>
          <w:szCs w:val="24"/>
          <w:lang w:val="en-US"/>
        </w:rPr>
        <w:sectPr w:rsidR="006F2D39" w:rsidSect="002E379C">
          <w:headerReference w:type="default" r:id="rId19"/>
          <w:footerReference w:type="default" r:id="rId20"/>
          <w:pgSz w:w="12240" w:h="15840"/>
          <w:pgMar w:top="2268" w:right="1701" w:bottom="1701" w:left="2268" w:header="709" w:footer="709" w:gutter="0"/>
          <w:pgNumType w:start="11"/>
          <w:cols w:space="708"/>
          <w:docGrid w:linePitch="360"/>
        </w:sectPr>
      </w:pPr>
    </w:p>
    <w:p w:rsidR="00285487" w:rsidRPr="00285487" w:rsidRDefault="00285487" w:rsidP="00285487">
      <w:pPr>
        <w:spacing w:line="360" w:lineRule="auto"/>
        <w:ind w:left="360" w:right="49"/>
        <w:jc w:val="center"/>
        <w:rPr>
          <w:rFonts w:ascii="Times New Roman" w:hAnsi="Times New Roman"/>
          <w:b/>
          <w:sz w:val="24"/>
          <w:szCs w:val="24"/>
          <w:lang w:val="en-US"/>
        </w:rPr>
      </w:pPr>
      <w:r w:rsidRPr="00285487">
        <w:rPr>
          <w:rFonts w:ascii="Times New Roman" w:hAnsi="Times New Roman"/>
          <w:b/>
          <w:sz w:val="24"/>
          <w:szCs w:val="24"/>
          <w:lang w:val="en-US"/>
        </w:rPr>
        <w:lastRenderedPageBreak/>
        <w:t>BAB III</w:t>
      </w:r>
    </w:p>
    <w:p w:rsidR="00E53A45" w:rsidRDefault="00A33672" w:rsidP="00285487">
      <w:pPr>
        <w:spacing w:line="360" w:lineRule="auto"/>
        <w:ind w:left="360" w:right="49"/>
        <w:jc w:val="center"/>
        <w:rPr>
          <w:rFonts w:ascii="Times New Roman" w:hAnsi="Times New Roman"/>
          <w:b/>
          <w:sz w:val="24"/>
          <w:szCs w:val="24"/>
        </w:rPr>
      </w:pPr>
      <w:r w:rsidRPr="00285487">
        <w:rPr>
          <w:rFonts w:ascii="Times New Roman" w:hAnsi="Times New Roman"/>
          <w:b/>
          <w:sz w:val="24"/>
          <w:szCs w:val="24"/>
          <w:lang w:val="en-US"/>
        </w:rPr>
        <w:t xml:space="preserve">METODE </w:t>
      </w:r>
      <w:r w:rsidRPr="00285487">
        <w:rPr>
          <w:rFonts w:ascii="Times New Roman" w:hAnsi="Times New Roman"/>
          <w:b/>
          <w:sz w:val="24"/>
          <w:szCs w:val="24"/>
        </w:rPr>
        <w:t>PENELITIAN</w:t>
      </w:r>
    </w:p>
    <w:p w:rsidR="00285487" w:rsidRPr="00285487" w:rsidRDefault="00285487" w:rsidP="00285487">
      <w:pPr>
        <w:spacing w:line="360" w:lineRule="auto"/>
        <w:ind w:left="360" w:right="49"/>
        <w:jc w:val="center"/>
        <w:rPr>
          <w:rFonts w:ascii="Times New Roman" w:hAnsi="Times New Roman"/>
          <w:b/>
          <w:sz w:val="24"/>
          <w:szCs w:val="24"/>
          <w:lang w:val="en-US"/>
        </w:rPr>
      </w:pPr>
    </w:p>
    <w:p w:rsidR="00E53A45" w:rsidRPr="00B72BF5" w:rsidRDefault="00A33672" w:rsidP="00E30E04">
      <w:pPr>
        <w:pStyle w:val="ListParagraph"/>
        <w:numPr>
          <w:ilvl w:val="0"/>
          <w:numId w:val="13"/>
        </w:numPr>
        <w:spacing w:line="360" w:lineRule="auto"/>
        <w:ind w:left="720" w:right="49"/>
        <w:rPr>
          <w:b/>
          <w:sz w:val="24"/>
          <w:szCs w:val="24"/>
          <w:lang w:val="en-US"/>
        </w:rPr>
      </w:pPr>
      <w:proofErr w:type="spellStart"/>
      <w:r w:rsidRPr="00B72BF5">
        <w:rPr>
          <w:b/>
          <w:sz w:val="24"/>
          <w:szCs w:val="24"/>
          <w:lang w:val="en-US"/>
        </w:rPr>
        <w:t>Jenis</w:t>
      </w:r>
      <w:proofErr w:type="spellEnd"/>
      <w:r w:rsidRPr="00B72BF5">
        <w:rPr>
          <w:b/>
          <w:sz w:val="24"/>
          <w:szCs w:val="24"/>
          <w:lang w:val="en-US"/>
        </w:rPr>
        <w:t xml:space="preserve"> </w:t>
      </w:r>
      <w:proofErr w:type="spellStart"/>
      <w:r w:rsidRPr="00B72BF5">
        <w:rPr>
          <w:b/>
          <w:sz w:val="24"/>
          <w:szCs w:val="24"/>
          <w:lang w:val="en-US"/>
        </w:rPr>
        <w:t>Penelitian</w:t>
      </w:r>
      <w:proofErr w:type="spellEnd"/>
    </w:p>
    <w:p w:rsidR="00A86117" w:rsidRPr="00B72BF5" w:rsidRDefault="00A33672" w:rsidP="00151B10">
      <w:pPr>
        <w:pStyle w:val="ListParagraph"/>
        <w:tabs>
          <w:tab w:val="left" w:pos="1260"/>
          <w:tab w:val="left" w:pos="1350"/>
        </w:tabs>
        <w:spacing w:before="140" w:line="480" w:lineRule="auto"/>
        <w:ind w:left="720" w:right="49" w:firstLine="360"/>
        <w:rPr>
          <w:sz w:val="24"/>
          <w:szCs w:val="24"/>
        </w:rPr>
      </w:pPr>
      <w:bookmarkStart w:id="15" w:name="_Hlk92991310"/>
      <w:r w:rsidRPr="00B72BF5">
        <w:rPr>
          <w:rFonts w:eastAsia="TimesNewRomanPSMT"/>
          <w:sz w:val="24"/>
          <w:szCs w:val="24"/>
          <w:lang w:val="id-ID"/>
        </w:rPr>
        <w:t xml:space="preserve">Jenis penelitian yang digunakan dalam penelitian ini adalah pendekatan kuantitatif yang menggunakan bentuk </w:t>
      </w:r>
      <w:proofErr w:type="spellStart"/>
      <w:r w:rsidR="00B55B29">
        <w:rPr>
          <w:rFonts w:eastAsia="TimesNewRomanPSMT"/>
          <w:sz w:val="24"/>
          <w:szCs w:val="24"/>
          <w:lang w:val="en-US"/>
        </w:rPr>
        <w:t>angka</w:t>
      </w:r>
      <w:proofErr w:type="spellEnd"/>
      <w:r w:rsidRPr="00B72BF5">
        <w:rPr>
          <w:rFonts w:eastAsia="TimesNewRomanPSMT"/>
          <w:sz w:val="24"/>
          <w:szCs w:val="24"/>
          <w:lang w:val="id-ID"/>
        </w:rPr>
        <w:t>. Metode pendekatan kuantitatif adalah metode penelitian yang digunakan guna meneliti populasi ataupun sampel tertentu, instrument penelitian sebagai pengumpulan data, dengan analisis data menggunakan statistik, dengan tujuan untuk menguji suatu hipotesis Sugiyono (2017).</w:t>
      </w:r>
      <w:r w:rsidRPr="00B72BF5">
        <w:rPr>
          <w:sz w:val="24"/>
          <w:szCs w:val="24"/>
        </w:rPr>
        <w:t xml:space="preserve"> </w:t>
      </w:r>
    </w:p>
    <w:bookmarkEnd w:id="15"/>
    <w:p w:rsidR="00A86117" w:rsidRPr="00B72BF5" w:rsidRDefault="00A33672" w:rsidP="00E30E04">
      <w:pPr>
        <w:pStyle w:val="ListParagraph"/>
        <w:numPr>
          <w:ilvl w:val="0"/>
          <w:numId w:val="13"/>
        </w:numPr>
        <w:spacing w:line="480" w:lineRule="auto"/>
        <w:ind w:left="720" w:right="49"/>
        <w:rPr>
          <w:b/>
          <w:sz w:val="24"/>
          <w:szCs w:val="24"/>
        </w:rPr>
      </w:pPr>
      <w:proofErr w:type="spellStart"/>
      <w:r w:rsidRPr="00B72BF5">
        <w:rPr>
          <w:b/>
          <w:sz w:val="24"/>
          <w:szCs w:val="24"/>
          <w:lang w:val="en-US"/>
        </w:rPr>
        <w:t>Variabel</w:t>
      </w:r>
      <w:proofErr w:type="spellEnd"/>
      <w:r w:rsidRPr="00B72BF5">
        <w:rPr>
          <w:b/>
          <w:sz w:val="24"/>
          <w:szCs w:val="24"/>
          <w:lang w:val="en-US"/>
        </w:rPr>
        <w:t xml:space="preserve"> </w:t>
      </w:r>
      <w:proofErr w:type="spellStart"/>
      <w:r w:rsidRPr="00B72BF5">
        <w:rPr>
          <w:b/>
          <w:sz w:val="24"/>
          <w:szCs w:val="24"/>
          <w:lang w:val="en-US"/>
        </w:rPr>
        <w:t>Penelitian</w:t>
      </w:r>
      <w:proofErr w:type="spellEnd"/>
      <w:r w:rsidRPr="00B72BF5">
        <w:rPr>
          <w:b/>
          <w:sz w:val="24"/>
          <w:szCs w:val="24"/>
          <w:lang w:val="en-US"/>
        </w:rPr>
        <w:t xml:space="preserve"> Dan </w:t>
      </w:r>
      <w:proofErr w:type="spellStart"/>
      <w:r w:rsidRPr="00B72BF5">
        <w:rPr>
          <w:b/>
          <w:sz w:val="24"/>
          <w:szCs w:val="24"/>
          <w:lang w:val="en-US"/>
        </w:rPr>
        <w:t>Penelitiannya</w:t>
      </w:r>
      <w:proofErr w:type="spellEnd"/>
    </w:p>
    <w:p w:rsidR="00A86117" w:rsidRPr="00B72BF5" w:rsidRDefault="00A33672" w:rsidP="00151B10">
      <w:pPr>
        <w:pStyle w:val="BodyText"/>
        <w:numPr>
          <w:ilvl w:val="0"/>
          <w:numId w:val="10"/>
        </w:numPr>
        <w:spacing w:line="480" w:lineRule="auto"/>
        <w:ind w:left="1080" w:right="49"/>
        <w:rPr>
          <w:b/>
          <w:lang w:val="en-US"/>
        </w:rPr>
      </w:pPr>
      <w:proofErr w:type="spellStart"/>
      <w:r w:rsidRPr="00B72BF5">
        <w:rPr>
          <w:b/>
          <w:lang w:val="en-US"/>
        </w:rPr>
        <w:t>Variabel</w:t>
      </w:r>
      <w:proofErr w:type="spellEnd"/>
      <w:r w:rsidRPr="00B72BF5">
        <w:rPr>
          <w:b/>
          <w:lang w:val="en-US"/>
        </w:rPr>
        <w:t xml:space="preserve"> </w:t>
      </w:r>
      <w:proofErr w:type="spellStart"/>
      <w:r w:rsidRPr="00B72BF5">
        <w:rPr>
          <w:b/>
          <w:lang w:val="en-US"/>
        </w:rPr>
        <w:t>Dependen</w:t>
      </w:r>
      <w:proofErr w:type="spellEnd"/>
    </w:p>
    <w:p w:rsidR="004178FE" w:rsidRDefault="00A33672" w:rsidP="00151B10">
      <w:pPr>
        <w:pStyle w:val="ListParagraph"/>
        <w:spacing w:before="140" w:line="480" w:lineRule="auto"/>
        <w:ind w:left="1080" w:right="49" w:firstLine="450"/>
        <w:rPr>
          <w:sz w:val="24"/>
          <w:szCs w:val="24"/>
        </w:rPr>
      </w:pPr>
      <w:r w:rsidRPr="00B72BF5">
        <w:rPr>
          <w:sz w:val="24"/>
          <w:szCs w:val="24"/>
        </w:rPr>
        <w:t xml:space="preserve">Variable dependen yang digunakan dalam penelitian  ini  adalah </w:t>
      </w:r>
    </w:p>
    <w:p w:rsidR="004178FE" w:rsidRDefault="008E03FD" w:rsidP="00562653">
      <w:pPr>
        <w:pStyle w:val="ListParagraph"/>
        <w:spacing w:before="140" w:line="360" w:lineRule="auto"/>
        <w:ind w:left="1080" w:right="49" w:firstLine="450"/>
        <w:rPr>
          <w:sz w:val="24"/>
          <w:szCs w:val="24"/>
        </w:rPr>
      </w:pPr>
      <w:r>
        <w:rPr>
          <w:noProof/>
        </w:rPr>
        <mc:AlternateContent>
          <mc:Choice Requires="wpg">
            <w:drawing>
              <wp:anchor distT="0" distB="0" distL="0" distR="0" simplePos="0" relativeHeight="251662336" behindDoc="1" locked="0" layoutInCell="1" allowOverlap="1">
                <wp:simplePos x="0" y="0"/>
                <wp:positionH relativeFrom="page">
                  <wp:posOffset>3390900</wp:posOffset>
                </wp:positionH>
                <wp:positionV relativeFrom="paragraph">
                  <wp:posOffset>94615</wp:posOffset>
                </wp:positionV>
                <wp:extent cx="1950720" cy="454660"/>
                <wp:effectExtent l="95250" t="57150" r="68580" b="21590"/>
                <wp:wrapThrough wrapText="bothSides">
                  <wp:wrapPolygon edited="0">
                    <wp:start x="-1055" y="-2715"/>
                    <wp:lineTo x="-1055" y="12670"/>
                    <wp:lineTo x="0" y="12670"/>
                    <wp:lineTo x="-1055" y="16291"/>
                    <wp:lineTo x="-1055" y="22626"/>
                    <wp:lineTo x="22359" y="22626"/>
                    <wp:lineTo x="21305" y="13575"/>
                    <wp:lineTo x="21305" y="12670"/>
                    <wp:lineTo x="22359" y="-905"/>
                    <wp:lineTo x="22359" y="-2715"/>
                    <wp:lineTo x="-1055" y="-2715"/>
                  </wp:wrapPolygon>
                </wp:wrapThrough>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454660"/>
                          <a:chOff x="3457" y="186"/>
                          <a:chExt cx="3072" cy="716"/>
                        </a:xfrm>
                      </wpg:grpSpPr>
                      <wps:wsp>
                        <wps:cNvPr id="18" name="Rectangle 3"/>
                        <wps:cNvSpPr>
                          <a:spLocks noChangeArrowheads="1"/>
                        </wps:cNvSpPr>
                        <wps:spPr bwMode="auto">
                          <a:xfrm>
                            <a:off x="3459" y="186"/>
                            <a:ext cx="10" cy="10"/>
                          </a:xfrm>
                          <a:prstGeom prst="rect">
                            <a:avLst/>
                          </a:prstGeom>
                          <a:solidFill>
                            <a:srgbClr val="000000"/>
                          </a:solidFill>
                          <a:ln>
                            <a:noFill/>
                          </a:ln>
                        </wps:spPr>
                        <wps:bodyPr rot="0" vert="horz" wrap="square" lIns="91440" tIns="45720" rIns="91440" bIns="45720" anchor="t" anchorCtr="0" upright="1">
                          <a:noAutofit/>
                        </wps:bodyPr>
                      </wps:wsp>
                      <wps:wsp>
                        <wps:cNvPr id="19" name="AutoShape 4"/>
                        <wps:cNvSpPr>
                          <a:spLocks/>
                        </wps:cNvSpPr>
                        <wps:spPr bwMode="auto">
                          <a:xfrm>
                            <a:off x="3457" y="186"/>
                            <a:ext cx="10" cy="10"/>
                          </a:xfrm>
                          <a:custGeom>
                            <a:avLst/>
                            <a:gdLst>
                              <a:gd name="T0" fmla="+- 0 3457 3457"/>
                              <a:gd name="T1" fmla="*/ T0 w 10"/>
                              <a:gd name="T2" fmla="+- 0 187 187"/>
                              <a:gd name="T3" fmla="*/ 187 h 10"/>
                              <a:gd name="T4" fmla="+- 0 3467 3457"/>
                              <a:gd name="T5" fmla="*/ T4 w 10"/>
                              <a:gd name="T6" fmla="+- 0 187 187"/>
                              <a:gd name="T7" fmla="*/ 187 h 10"/>
                              <a:gd name="T8" fmla="+- 0 3457 3457"/>
                              <a:gd name="T9" fmla="*/ T8 w 10"/>
                              <a:gd name="T10" fmla="+- 0 187 187"/>
                              <a:gd name="T11" fmla="*/ 187 h 10"/>
                              <a:gd name="T12" fmla="+- 0 3457 3457"/>
                              <a:gd name="T13" fmla="*/ T12 w 10"/>
                              <a:gd name="T14" fmla="+- 0 196 187"/>
                              <a:gd name="T15" fmla="*/ 196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9"/>
                                </a:lnTo>
                              </a:path>
                            </a:pathLst>
                          </a:custGeom>
                          <a:noFill/>
                          <a:ln w="1524">
                            <a:noFill/>
                            <a:round/>
                            <a:headEnd/>
                            <a:tailEnd/>
                          </a:ln>
                        </wps:spPr>
                        <wps:bodyPr rot="0" vert="horz" wrap="square" lIns="91440" tIns="45720" rIns="91440" bIns="45720" anchor="t" anchorCtr="0" upright="1">
                          <a:noAutofit/>
                        </wps:bodyPr>
                      </wps:wsp>
                      <wps:wsp>
                        <wps:cNvPr id="20" name="Rectangle 5"/>
                        <wps:cNvSpPr>
                          <a:spLocks noChangeArrowheads="1"/>
                        </wps:cNvSpPr>
                        <wps:spPr bwMode="auto">
                          <a:xfrm>
                            <a:off x="3459" y="186"/>
                            <a:ext cx="10" cy="10"/>
                          </a:xfrm>
                          <a:prstGeom prst="rect">
                            <a:avLst/>
                          </a:prstGeom>
                          <a:solidFill>
                            <a:srgbClr val="000000"/>
                          </a:solidFill>
                          <a:ln>
                            <a:noFill/>
                          </a:ln>
                        </wps:spPr>
                        <wps:bodyPr rot="0" vert="horz" wrap="square" lIns="91440" tIns="45720" rIns="91440" bIns="45720" anchor="t" anchorCtr="0" upright="1">
                          <a:noAutofit/>
                        </wps:bodyPr>
                      </wps:wsp>
                      <wps:wsp>
                        <wps:cNvPr id="21" name="AutoShape 6"/>
                        <wps:cNvSpPr>
                          <a:spLocks/>
                        </wps:cNvSpPr>
                        <wps:spPr bwMode="auto">
                          <a:xfrm>
                            <a:off x="3457" y="186"/>
                            <a:ext cx="10" cy="10"/>
                          </a:xfrm>
                          <a:custGeom>
                            <a:avLst/>
                            <a:gdLst>
                              <a:gd name="T0" fmla="+- 0 3457 3457"/>
                              <a:gd name="T1" fmla="*/ T0 w 10"/>
                              <a:gd name="T2" fmla="+- 0 187 187"/>
                              <a:gd name="T3" fmla="*/ 187 h 10"/>
                              <a:gd name="T4" fmla="+- 0 3467 3457"/>
                              <a:gd name="T5" fmla="*/ T4 w 10"/>
                              <a:gd name="T6" fmla="+- 0 187 187"/>
                              <a:gd name="T7" fmla="*/ 187 h 10"/>
                              <a:gd name="T8" fmla="+- 0 3457 3457"/>
                              <a:gd name="T9" fmla="*/ T8 w 10"/>
                              <a:gd name="T10" fmla="+- 0 187 187"/>
                              <a:gd name="T11" fmla="*/ 187 h 10"/>
                              <a:gd name="T12" fmla="+- 0 3457 3457"/>
                              <a:gd name="T13" fmla="*/ T12 w 10"/>
                              <a:gd name="T14" fmla="+- 0 196 187"/>
                              <a:gd name="T15" fmla="*/ 196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9"/>
                                </a:lnTo>
                              </a:path>
                            </a:pathLst>
                          </a:custGeom>
                          <a:noFill/>
                          <a:ln w="1524">
                            <a:noFill/>
                            <a:round/>
                            <a:headEnd/>
                            <a:tailEnd/>
                          </a:ln>
                        </wps:spPr>
                        <wps:bodyPr rot="0" vert="horz" wrap="square" lIns="91440" tIns="45720" rIns="91440" bIns="45720" anchor="t" anchorCtr="0" upright="1">
                          <a:noAutofit/>
                        </wps:bodyPr>
                      </wps:wsp>
                      <wps:wsp>
                        <wps:cNvPr id="24" name="Rectangle 9"/>
                        <wps:cNvSpPr>
                          <a:spLocks noChangeArrowheads="1"/>
                        </wps:cNvSpPr>
                        <wps:spPr bwMode="auto">
                          <a:xfrm>
                            <a:off x="4501" y="186"/>
                            <a:ext cx="10" cy="10"/>
                          </a:xfrm>
                          <a:prstGeom prst="rect">
                            <a:avLst/>
                          </a:prstGeom>
                          <a:solidFill>
                            <a:srgbClr val="000000"/>
                          </a:solidFill>
                          <a:ln>
                            <a:noFill/>
                          </a:ln>
                        </wps:spPr>
                        <wps:bodyPr rot="0" vert="horz" wrap="square" lIns="91440" tIns="45720" rIns="91440" bIns="45720" anchor="t" anchorCtr="0" upright="1">
                          <a:noAutofit/>
                        </wps:bodyPr>
                      </wps:wsp>
                      <wps:wsp>
                        <wps:cNvPr id="25" name="AutoShape 10"/>
                        <wps:cNvSpPr>
                          <a:spLocks/>
                        </wps:cNvSpPr>
                        <wps:spPr bwMode="auto">
                          <a:xfrm>
                            <a:off x="4498" y="186"/>
                            <a:ext cx="10" cy="10"/>
                          </a:xfrm>
                          <a:custGeom>
                            <a:avLst/>
                            <a:gdLst>
                              <a:gd name="T0" fmla="+- 0 4499 4499"/>
                              <a:gd name="T1" fmla="*/ T0 w 10"/>
                              <a:gd name="T2" fmla="+- 0 187 187"/>
                              <a:gd name="T3" fmla="*/ 187 h 10"/>
                              <a:gd name="T4" fmla="+- 0 4508 4499"/>
                              <a:gd name="T5" fmla="*/ T4 w 10"/>
                              <a:gd name="T6" fmla="+- 0 187 187"/>
                              <a:gd name="T7" fmla="*/ 187 h 10"/>
                              <a:gd name="T8" fmla="+- 0 4499 4499"/>
                              <a:gd name="T9" fmla="*/ T8 w 10"/>
                              <a:gd name="T10" fmla="+- 0 187 187"/>
                              <a:gd name="T11" fmla="*/ 187 h 10"/>
                              <a:gd name="T12" fmla="+- 0 4499 4499"/>
                              <a:gd name="T13" fmla="*/ T12 w 10"/>
                              <a:gd name="T14" fmla="+- 0 196 187"/>
                              <a:gd name="T15" fmla="*/ 196 h 10"/>
                            </a:gdLst>
                            <a:ahLst/>
                            <a:cxnLst>
                              <a:cxn ang="0">
                                <a:pos x="T1" y="T3"/>
                              </a:cxn>
                              <a:cxn ang="0">
                                <a:pos x="T5" y="T7"/>
                              </a:cxn>
                              <a:cxn ang="0">
                                <a:pos x="T9" y="T11"/>
                              </a:cxn>
                              <a:cxn ang="0">
                                <a:pos x="T13" y="T15"/>
                              </a:cxn>
                            </a:cxnLst>
                            <a:rect l="0" t="0" r="r" b="b"/>
                            <a:pathLst>
                              <a:path w="10" h="10">
                                <a:moveTo>
                                  <a:pt x="0" y="0"/>
                                </a:moveTo>
                                <a:lnTo>
                                  <a:pt x="9" y="0"/>
                                </a:lnTo>
                                <a:moveTo>
                                  <a:pt x="0" y="0"/>
                                </a:moveTo>
                                <a:lnTo>
                                  <a:pt x="0" y="9"/>
                                </a:lnTo>
                              </a:path>
                            </a:pathLst>
                          </a:custGeom>
                          <a:noFill/>
                          <a:ln w="1524">
                            <a:noFill/>
                            <a:round/>
                            <a:headEnd/>
                            <a:tailEnd/>
                          </a:ln>
                        </wps:spPr>
                        <wps:bodyPr rot="0" vert="horz" wrap="square" lIns="91440" tIns="45720" rIns="91440" bIns="45720" anchor="t" anchorCtr="0" upright="1">
                          <a:noAutofit/>
                        </wps:bodyPr>
                      </wps:wsp>
                      <wps:wsp>
                        <wps:cNvPr id="27" name="Line 12"/>
                        <wps:cNvCnPr>
                          <a:cxnSpLocks noChangeShapeType="1"/>
                        </wps:cNvCnPr>
                        <wps:spPr bwMode="auto">
                          <a:xfrm>
                            <a:off x="4508" y="187"/>
                            <a:ext cx="2009" cy="0"/>
                          </a:xfrm>
                          <a:prstGeom prst="line">
                            <a:avLst/>
                          </a:prstGeom>
                          <a:noFill/>
                          <a:ln w="1524">
                            <a:noFill/>
                            <a:round/>
                            <a:headEnd/>
                            <a:tailEnd/>
                          </a:ln>
                        </wps:spPr>
                        <wps:bodyPr/>
                      </wps:wsp>
                      <wps:wsp>
                        <wps:cNvPr id="28" name="Rectangle 13"/>
                        <wps:cNvSpPr>
                          <a:spLocks noChangeArrowheads="1"/>
                        </wps:cNvSpPr>
                        <wps:spPr bwMode="auto">
                          <a:xfrm>
                            <a:off x="6519" y="186"/>
                            <a:ext cx="10" cy="10"/>
                          </a:xfrm>
                          <a:prstGeom prst="rect">
                            <a:avLst/>
                          </a:prstGeom>
                          <a:solidFill>
                            <a:srgbClr val="000000"/>
                          </a:solidFill>
                          <a:ln>
                            <a:noFill/>
                          </a:ln>
                        </wps:spPr>
                        <wps:bodyPr rot="0" vert="horz" wrap="square" lIns="91440" tIns="45720" rIns="91440" bIns="45720" anchor="t" anchorCtr="0" upright="1">
                          <a:noAutofit/>
                        </wps:bodyPr>
                      </wps:wsp>
                      <wps:wsp>
                        <wps:cNvPr id="29" name="AutoShape 14"/>
                        <wps:cNvSpPr>
                          <a:spLocks/>
                        </wps:cNvSpPr>
                        <wps:spPr bwMode="auto">
                          <a:xfrm>
                            <a:off x="6517" y="186"/>
                            <a:ext cx="10" cy="10"/>
                          </a:xfrm>
                          <a:custGeom>
                            <a:avLst/>
                            <a:gdLst>
                              <a:gd name="T0" fmla="+- 0 6517 6517"/>
                              <a:gd name="T1" fmla="*/ T0 w 10"/>
                              <a:gd name="T2" fmla="+- 0 187 187"/>
                              <a:gd name="T3" fmla="*/ 187 h 10"/>
                              <a:gd name="T4" fmla="+- 0 6527 6517"/>
                              <a:gd name="T5" fmla="*/ T4 w 10"/>
                              <a:gd name="T6" fmla="+- 0 187 187"/>
                              <a:gd name="T7" fmla="*/ 187 h 10"/>
                              <a:gd name="T8" fmla="+- 0 6517 6517"/>
                              <a:gd name="T9" fmla="*/ T8 w 10"/>
                              <a:gd name="T10" fmla="+- 0 187 187"/>
                              <a:gd name="T11" fmla="*/ 187 h 10"/>
                              <a:gd name="T12" fmla="+- 0 6517 6517"/>
                              <a:gd name="T13" fmla="*/ T12 w 10"/>
                              <a:gd name="T14" fmla="+- 0 196 187"/>
                              <a:gd name="T15" fmla="*/ 196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9"/>
                                </a:lnTo>
                              </a:path>
                            </a:pathLst>
                          </a:custGeom>
                          <a:noFill/>
                          <a:ln w="1524">
                            <a:noFill/>
                            <a:round/>
                            <a:headEnd/>
                            <a:tailEnd/>
                          </a:ln>
                        </wps:spPr>
                        <wps:bodyPr rot="0" vert="horz" wrap="square" lIns="91440" tIns="45720" rIns="91440" bIns="45720" anchor="t" anchorCtr="0" upright="1">
                          <a:noAutofit/>
                        </wps:bodyPr>
                      </wps:wsp>
                      <wps:wsp>
                        <wps:cNvPr id="30" name="Rectangle 15"/>
                        <wps:cNvSpPr>
                          <a:spLocks noChangeArrowheads="1"/>
                        </wps:cNvSpPr>
                        <wps:spPr bwMode="auto">
                          <a:xfrm>
                            <a:off x="6519" y="186"/>
                            <a:ext cx="10" cy="10"/>
                          </a:xfrm>
                          <a:prstGeom prst="rect">
                            <a:avLst/>
                          </a:prstGeom>
                          <a:solidFill>
                            <a:srgbClr val="000000"/>
                          </a:solidFill>
                          <a:ln>
                            <a:noFill/>
                          </a:ln>
                        </wps:spPr>
                        <wps:bodyPr rot="0" vert="horz" wrap="square" lIns="91440" tIns="45720" rIns="91440" bIns="45720" anchor="t" anchorCtr="0" upright="1">
                          <a:noAutofit/>
                        </wps:bodyPr>
                      </wps:wsp>
                      <wps:wsp>
                        <wps:cNvPr id="31" name="AutoShape 16"/>
                        <wps:cNvSpPr>
                          <a:spLocks/>
                        </wps:cNvSpPr>
                        <wps:spPr bwMode="auto">
                          <a:xfrm>
                            <a:off x="6517" y="186"/>
                            <a:ext cx="10" cy="10"/>
                          </a:xfrm>
                          <a:custGeom>
                            <a:avLst/>
                            <a:gdLst>
                              <a:gd name="T0" fmla="+- 0 6517 6517"/>
                              <a:gd name="T1" fmla="*/ T0 w 10"/>
                              <a:gd name="T2" fmla="+- 0 187 187"/>
                              <a:gd name="T3" fmla="*/ 187 h 10"/>
                              <a:gd name="T4" fmla="+- 0 6527 6517"/>
                              <a:gd name="T5" fmla="*/ T4 w 10"/>
                              <a:gd name="T6" fmla="+- 0 187 187"/>
                              <a:gd name="T7" fmla="*/ 187 h 10"/>
                              <a:gd name="T8" fmla="+- 0 6517 6517"/>
                              <a:gd name="T9" fmla="*/ T8 w 10"/>
                              <a:gd name="T10" fmla="+- 0 187 187"/>
                              <a:gd name="T11" fmla="*/ 187 h 10"/>
                              <a:gd name="T12" fmla="+- 0 6517 6517"/>
                              <a:gd name="T13" fmla="*/ T12 w 10"/>
                              <a:gd name="T14" fmla="+- 0 196 187"/>
                              <a:gd name="T15" fmla="*/ 196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9"/>
                                </a:lnTo>
                              </a:path>
                            </a:pathLst>
                          </a:custGeom>
                          <a:noFill/>
                          <a:ln w="1524">
                            <a:noFill/>
                            <a:round/>
                            <a:headEnd/>
                            <a:tailEnd/>
                          </a:ln>
                        </wps:spPr>
                        <wps:bodyPr rot="0" vert="horz" wrap="square" lIns="91440" tIns="45720" rIns="91440" bIns="45720" anchor="t" anchorCtr="0" upright="1">
                          <a:noAutofit/>
                        </wps:bodyPr>
                      </wps:wsp>
                      <wps:wsp>
                        <wps:cNvPr id="36" name="Rectangle 21"/>
                        <wps:cNvSpPr>
                          <a:spLocks noChangeArrowheads="1"/>
                        </wps:cNvSpPr>
                        <wps:spPr bwMode="auto">
                          <a:xfrm>
                            <a:off x="3459" y="520"/>
                            <a:ext cx="10" cy="10"/>
                          </a:xfrm>
                          <a:prstGeom prst="rect">
                            <a:avLst/>
                          </a:prstGeom>
                          <a:solidFill>
                            <a:srgbClr val="000000"/>
                          </a:solidFill>
                          <a:ln>
                            <a:noFill/>
                          </a:ln>
                        </wps:spPr>
                        <wps:bodyPr rot="0" vert="horz" wrap="square" lIns="91440" tIns="45720" rIns="91440" bIns="45720" anchor="t" anchorCtr="0" upright="1">
                          <a:noAutofit/>
                        </wps:bodyPr>
                      </wps:wsp>
                      <wps:wsp>
                        <wps:cNvPr id="37" name="AutoShape 22"/>
                        <wps:cNvSpPr>
                          <a:spLocks/>
                        </wps:cNvSpPr>
                        <wps:spPr bwMode="auto">
                          <a:xfrm>
                            <a:off x="3457" y="517"/>
                            <a:ext cx="10" cy="10"/>
                          </a:xfrm>
                          <a:custGeom>
                            <a:avLst/>
                            <a:gdLst>
                              <a:gd name="T0" fmla="+- 0 3457 3457"/>
                              <a:gd name="T1" fmla="*/ T0 w 10"/>
                              <a:gd name="T2" fmla="+- 0 518 518"/>
                              <a:gd name="T3" fmla="*/ 518 h 10"/>
                              <a:gd name="T4" fmla="+- 0 3467 3457"/>
                              <a:gd name="T5" fmla="*/ T4 w 10"/>
                              <a:gd name="T6" fmla="+- 0 518 518"/>
                              <a:gd name="T7" fmla="*/ 518 h 10"/>
                              <a:gd name="T8" fmla="+- 0 3457 3457"/>
                              <a:gd name="T9" fmla="*/ T8 w 10"/>
                              <a:gd name="T10" fmla="+- 0 518 518"/>
                              <a:gd name="T11" fmla="*/ 518 h 10"/>
                              <a:gd name="T12" fmla="+- 0 3457 3457"/>
                              <a:gd name="T13" fmla="*/ T12 w 10"/>
                              <a:gd name="T14" fmla="+- 0 527 518"/>
                              <a:gd name="T15" fmla="*/ 527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9"/>
                                </a:lnTo>
                              </a:path>
                            </a:pathLst>
                          </a:custGeom>
                          <a:noFill/>
                          <a:ln w="1524">
                            <a:noFill/>
                            <a:round/>
                            <a:headEnd/>
                            <a:tailEnd/>
                          </a:ln>
                        </wps:spPr>
                        <wps:bodyPr rot="0" vert="horz" wrap="square" lIns="91440" tIns="45720" rIns="91440" bIns="45720" anchor="t" anchorCtr="0" upright="1">
                          <a:noAutofit/>
                        </wps:bodyPr>
                      </wps:wsp>
                      <wps:wsp>
                        <wps:cNvPr id="38" name="Rectangle 23"/>
                        <wps:cNvSpPr>
                          <a:spLocks noChangeArrowheads="1"/>
                        </wps:cNvSpPr>
                        <wps:spPr bwMode="auto">
                          <a:xfrm>
                            <a:off x="6519" y="520"/>
                            <a:ext cx="10" cy="10"/>
                          </a:xfrm>
                          <a:prstGeom prst="rect">
                            <a:avLst/>
                          </a:prstGeom>
                          <a:solidFill>
                            <a:srgbClr val="000000"/>
                          </a:solidFill>
                          <a:ln>
                            <a:noFill/>
                          </a:ln>
                        </wps:spPr>
                        <wps:bodyPr rot="0" vert="horz" wrap="square" lIns="91440" tIns="45720" rIns="91440" bIns="45720" anchor="t" anchorCtr="0" upright="1">
                          <a:noAutofit/>
                        </wps:bodyPr>
                      </wps:wsp>
                      <wps:wsp>
                        <wps:cNvPr id="39" name="Line 24"/>
                        <wps:cNvCnPr>
                          <a:cxnSpLocks noChangeShapeType="1"/>
                        </wps:cNvCnPr>
                        <wps:spPr bwMode="auto">
                          <a:xfrm>
                            <a:off x="6517" y="518"/>
                            <a:ext cx="0" cy="9"/>
                          </a:xfrm>
                          <a:prstGeom prst="line">
                            <a:avLst/>
                          </a:prstGeom>
                          <a:noFill/>
                          <a:ln w="1524">
                            <a:noFill/>
                            <a:round/>
                            <a:headEnd/>
                            <a:tailEnd/>
                          </a:ln>
                        </wps:spPr>
                        <wps:bodyPr/>
                      </wps:wsp>
                      <wps:wsp>
                        <wps:cNvPr id="41" name="Line 26"/>
                        <wps:cNvCnPr>
                          <a:cxnSpLocks noChangeShapeType="1"/>
                        </wps:cNvCnPr>
                        <wps:spPr bwMode="auto">
                          <a:xfrm>
                            <a:off x="3457" y="527"/>
                            <a:ext cx="0" cy="365"/>
                          </a:xfrm>
                          <a:prstGeom prst="line">
                            <a:avLst/>
                          </a:prstGeom>
                          <a:noFill/>
                          <a:ln w="1524">
                            <a:noFill/>
                            <a:round/>
                            <a:headEnd/>
                            <a:tailEnd/>
                          </a:ln>
                        </wps:spPr>
                        <wps:bodyPr/>
                      </wps:wsp>
                      <wps:wsp>
                        <wps:cNvPr id="42" name="Rectangle 27"/>
                        <wps:cNvSpPr>
                          <a:spLocks noChangeArrowheads="1"/>
                        </wps:cNvSpPr>
                        <wps:spPr bwMode="auto">
                          <a:xfrm>
                            <a:off x="3459" y="892"/>
                            <a:ext cx="10" cy="10"/>
                          </a:xfrm>
                          <a:prstGeom prst="rect">
                            <a:avLst/>
                          </a:prstGeom>
                          <a:solidFill>
                            <a:srgbClr val="000000"/>
                          </a:solidFill>
                          <a:ln>
                            <a:noFill/>
                          </a:ln>
                        </wps:spPr>
                        <wps:bodyPr rot="0" vert="horz" wrap="square" lIns="91440" tIns="45720" rIns="91440" bIns="45720" anchor="t" anchorCtr="0" upright="1">
                          <a:noAutofit/>
                        </wps:bodyPr>
                      </wps:wsp>
                      <wps:wsp>
                        <wps:cNvPr id="43" name="AutoShape 28"/>
                        <wps:cNvSpPr>
                          <a:spLocks/>
                        </wps:cNvSpPr>
                        <wps:spPr bwMode="auto">
                          <a:xfrm>
                            <a:off x="3457" y="892"/>
                            <a:ext cx="10" cy="10"/>
                          </a:xfrm>
                          <a:custGeom>
                            <a:avLst/>
                            <a:gdLst>
                              <a:gd name="T0" fmla="+- 0 3457 3457"/>
                              <a:gd name="T1" fmla="*/ T0 w 10"/>
                              <a:gd name="T2" fmla="+- 0 892 892"/>
                              <a:gd name="T3" fmla="*/ 892 h 10"/>
                              <a:gd name="T4" fmla="+- 0 3467 3457"/>
                              <a:gd name="T5" fmla="*/ T4 w 10"/>
                              <a:gd name="T6" fmla="+- 0 892 892"/>
                              <a:gd name="T7" fmla="*/ 892 h 10"/>
                              <a:gd name="T8" fmla="+- 0 3457 3457"/>
                              <a:gd name="T9" fmla="*/ T8 w 10"/>
                              <a:gd name="T10" fmla="+- 0 892 892"/>
                              <a:gd name="T11" fmla="*/ 892 h 10"/>
                              <a:gd name="T12" fmla="+- 0 3457 3457"/>
                              <a:gd name="T13" fmla="*/ T12 w 10"/>
                              <a:gd name="T14" fmla="+- 0 902 892"/>
                              <a:gd name="T15" fmla="*/ 902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10"/>
                                </a:lnTo>
                              </a:path>
                            </a:pathLst>
                          </a:custGeom>
                          <a:noFill/>
                          <a:ln w="1524">
                            <a:noFill/>
                            <a:round/>
                            <a:headEnd/>
                            <a:tailEnd/>
                          </a:ln>
                        </wps:spPr>
                        <wps:bodyPr rot="0" vert="horz" wrap="square" lIns="91440" tIns="45720" rIns="91440" bIns="45720" anchor="t" anchorCtr="0" upright="1">
                          <a:noAutofit/>
                        </wps:bodyPr>
                      </wps:wsp>
                      <wps:wsp>
                        <wps:cNvPr id="44" name="Rectangle 29"/>
                        <wps:cNvSpPr>
                          <a:spLocks noChangeArrowheads="1"/>
                        </wps:cNvSpPr>
                        <wps:spPr bwMode="auto">
                          <a:xfrm>
                            <a:off x="3459" y="892"/>
                            <a:ext cx="10" cy="10"/>
                          </a:xfrm>
                          <a:prstGeom prst="rect">
                            <a:avLst/>
                          </a:prstGeom>
                          <a:solidFill>
                            <a:srgbClr val="000000"/>
                          </a:solidFill>
                          <a:ln>
                            <a:noFill/>
                          </a:ln>
                        </wps:spPr>
                        <wps:bodyPr rot="0" vert="horz" wrap="square" lIns="91440" tIns="45720" rIns="91440" bIns="45720" anchor="t" anchorCtr="0" upright="1">
                          <a:noAutofit/>
                        </wps:bodyPr>
                      </wps:wsp>
                      <wps:wsp>
                        <wps:cNvPr id="45" name="AutoShape 30"/>
                        <wps:cNvSpPr>
                          <a:spLocks/>
                        </wps:cNvSpPr>
                        <wps:spPr bwMode="auto">
                          <a:xfrm>
                            <a:off x="3457" y="892"/>
                            <a:ext cx="10" cy="10"/>
                          </a:xfrm>
                          <a:custGeom>
                            <a:avLst/>
                            <a:gdLst>
                              <a:gd name="T0" fmla="+- 0 3457 3457"/>
                              <a:gd name="T1" fmla="*/ T0 w 10"/>
                              <a:gd name="T2" fmla="+- 0 892 892"/>
                              <a:gd name="T3" fmla="*/ 892 h 10"/>
                              <a:gd name="T4" fmla="+- 0 3467 3457"/>
                              <a:gd name="T5" fmla="*/ T4 w 10"/>
                              <a:gd name="T6" fmla="+- 0 892 892"/>
                              <a:gd name="T7" fmla="*/ 892 h 10"/>
                              <a:gd name="T8" fmla="+- 0 3457 3457"/>
                              <a:gd name="T9" fmla="*/ T8 w 10"/>
                              <a:gd name="T10" fmla="+- 0 892 892"/>
                              <a:gd name="T11" fmla="*/ 892 h 10"/>
                              <a:gd name="T12" fmla="+- 0 3457 3457"/>
                              <a:gd name="T13" fmla="*/ T12 w 10"/>
                              <a:gd name="T14" fmla="+- 0 902 892"/>
                              <a:gd name="T15" fmla="*/ 902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10"/>
                                </a:lnTo>
                              </a:path>
                            </a:pathLst>
                          </a:custGeom>
                          <a:noFill/>
                          <a:ln w="1524">
                            <a:noFill/>
                            <a:round/>
                            <a:headEnd/>
                            <a:tailEnd/>
                          </a:ln>
                        </wps:spPr>
                        <wps:bodyPr rot="0" vert="horz" wrap="square" lIns="91440" tIns="45720" rIns="91440" bIns="45720" anchor="t" anchorCtr="0" upright="1">
                          <a:noAutofit/>
                        </wps:bodyPr>
                      </wps:wsp>
                      <wps:wsp>
                        <wps:cNvPr id="48" name="Rectangle 33"/>
                        <wps:cNvSpPr>
                          <a:spLocks noChangeArrowheads="1"/>
                        </wps:cNvSpPr>
                        <wps:spPr bwMode="auto">
                          <a:xfrm>
                            <a:off x="4501" y="892"/>
                            <a:ext cx="10" cy="10"/>
                          </a:xfrm>
                          <a:prstGeom prst="rect">
                            <a:avLst/>
                          </a:prstGeom>
                          <a:solidFill>
                            <a:srgbClr val="000000"/>
                          </a:solidFill>
                          <a:ln>
                            <a:noFill/>
                          </a:ln>
                        </wps:spPr>
                        <wps:bodyPr rot="0" vert="horz" wrap="square" lIns="91440" tIns="45720" rIns="91440" bIns="45720" anchor="t" anchorCtr="0" upright="1">
                          <a:noAutofit/>
                        </wps:bodyPr>
                      </wps:wsp>
                      <wps:wsp>
                        <wps:cNvPr id="49" name="AutoShape 34"/>
                        <wps:cNvSpPr>
                          <a:spLocks/>
                        </wps:cNvSpPr>
                        <wps:spPr bwMode="auto">
                          <a:xfrm>
                            <a:off x="4498" y="892"/>
                            <a:ext cx="10" cy="10"/>
                          </a:xfrm>
                          <a:custGeom>
                            <a:avLst/>
                            <a:gdLst>
                              <a:gd name="T0" fmla="+- 0 4499 4499"/>
                              <a:gd name="T1" fmla="*/ T0 w 10"/>
                              <a:gd name="T2" fmla="+- 0 892 892"/>
                              <a:gd name="T3" fmla="*/ 892 h 10"/>
                              <a:gd name="T4" fmla="+- 0 4508 4499"/>
                              <a:gd name="T5" fmla="*/ T4 w 10"/>
                              <a:gd name="T6" fmla="+- 0 892 892"/>
                              <a:gd name="T7" fmla="*/ 892 h 10"/>
                              <a:gd name="T8" fmla="+- 0 4499 4499"/>
                              <a:gd name="T9" fmla="*/ T8 w 10"/>
                              <a:gd name="T10" fmla="+- 0 892 892"/>
                              <a:gd name="T11" fmla="*/ 892 h 10"/>
                              <a:gd name="T12" fmla="+- 0 4499 4499"/>
                              <a:gd name="T13" fmla="*/ T12 w 10"/>
                              <a:gd name="T14" fmla="+- 0 902 892"/>
                              <a:gd name="T15" fmla="*/ 902 h 10"/>
                            </a:gdLst>
                            <a:ahLst/>
                            <a:cxnLst>
                              <a:cxn ang="0">
                                <a:pos x="T1" y="T3"/>
                              </a:cxn>
                              <a:cxn ang="0">
                                <a:pos x="T5" y="T7"/>
                              </a:cxn>
                              <a:cxn ang="0">
                                <a:pos x="T9" y="T11"/>
                              </a:cxn>
                              <a:cxn ang="0">
                                <a:pos x="T13" y="T15"/>
                              </a:cxn>
                            </a:cxnLst>
                            <a:rect l="0" t="0" r="r" b="b"/>
                            <a:pathLst>
                              <a:path w="10" h="10">
                                <a:moveTo>
                                  <a:pt x="0" y="0"/>
                                </a:moveTo>
                                <a:lnTo>
                                  <a:pt x="9" y="0"/>
                                </a:lnTo>
                                <a:moveTo>
                                  <a:pt x="0" y="0"/>
                                </a:moveTo>
                                <a:lnTo>
                                  <a:pt x="0" y="10"/>
                                </a:lnTo>
                              </a:path>
                            </a:pathLst>
                          </a:custGeom>
                          <a:noFill/>
                          <a:ln w="1524">
                            <a:noFill/>
                            <a:round/>
                            <a:headEnd/>
                            <a:tailEnd/>
                          </a:ln>
                        </wps:spPr>
                        <wps:bodyPr rot="0" vert="horz" wrap="square" lIns="91440" tIns="45720" rIns="91440" bIns="45720" anchor="t" anchorCtr="0" upright="1">
                          <a:noAutofit/>
                        </wps:bodyPr>
                      </wps:wsp>
                      <wps:wsp>
                        <wps:cNvPr id="53" name="Line 38"/>
                        <wps:cNvCnPr>
                          <a:cxnSpLocks noChangeShapeType="1"/>
                        </wps:cNvCnPr>
                        <wps:spPr bwMode="auto">
                          <a:xfrm>
                            <a:off x="6517" y="527"/>
                            <a:ext cx="0" cy="365"/>
                          </a:xfrm>
                          <a:prstGeom prst="line">
                            <a:avLst/>
                          </a:prstGeom>
                          <a:noFill/>
                          <a:ln w="1524">
                            <a:noFill/>
                            <a:round/>
                            <a:headEnd/>
                            <a:tailEnd/>
                          </a:ln>
                        </wps:spPr>
                        <wps:bodyPr/>
                      </wps:wsp>
                      <wps:wsp>
                        <wps:cNvPr id="54" name="Rectangle 39"/>
                        <wps:cNvSpPr>
                          <a:spLocks noChangeArrowheads="1"/>
                        </wps:cNvSpPr>
                        <wps:spPr bwMode="auto">
                          <a:xfrm>
                            <a:off x="6519" y="892"/>
                            <a:ext cx="10" cy="10"/>
                          </a:xfrm>
                          <a:prstGeom prst="rect">
                            <a:avLst/>
                          </a:prstGeom>
                          <a:solidFill>
                            <a:srgbClr val="000000"/>
                          </a:solidFill>
                          <a:ln>
                            <a:noFill/>
                          </a:ln>
                        </wps:spPr>
                        <wps:bodyPr rot="0" vert="horz" wrap="square" lIns="91440" tIns="45720" rIns="91440" bIns="45720" anchor="t" anchorCtr="0" upright="1">
                          <a:noAutofit/>
                        </wps:bodyPr>
                      </wps:wsp>
                      <wps:wsp>
                        <wps:cNvPr id="55" name="AutoShape 40"/>
                        <wps:cNvSpPr>
                          <a:spLocks/>
                        </wps:cNvSpPr>
                        <wps:spPr bwMode="auto">
                          <a:xfrm>
                            <a:off x="6517" y="892"/>
                            <a:ext cx="10" cy="10"/>
                          </a:xfrm>
                          <a:custGeom>
                            <a:avLst/>
                            <a:gdLst>
                              <a:gd name="T0" fmla="+- 0 6517 6517"/>
                              <a:gd name="T1" fmla="*/ T0 w 10"/>
                              <a:gd name="T2" fmla="+- 0 892 892"/>
                              <a:gd name="T3" fmla="*/ 892 h 10"/>
                              <a:gd name="T4" fmla="+- 0 6527 6517"/>
                              <a:gd name="T5" fmla="*/ T4 w 10"/>
                              <a:gd name="T6" fmla="+- 0 892 892"/>
                              <a:gd name="T7" fmla="*/ 892 h 10"/>
                              <a:gd name="T8" fmla="+- 0 6517 6517"/>
                              <a:gd name="T9" fmla="*/ T8 w 10"/>
                              <a:gd name="T10" fmla="+- 0 892 892"/>
                              <a:gd name="T11" fmla="*/ 892 h 10"/>
                              <a:gd name="T12" fmla="+- 0 6517 6517"/>
                              <a:gd name="T13" fmla="*/ T12 w 10"/>
                              <a:gd name="T14" fmla="+- 0 902 892"/>
                              <a:gd name="T15" fmla="*/ 902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10"/>
                                </a:lnTo>
                              </a:path>
                            </a:pathLst>
                          </a:custGeom>
                          <a:noFill/>
                          <a:ln w="1524">
                            <a:noFill/>
                            <a:round/>
                            <a:headEnd/>
                            <a:tailEnd/>
                          </a:ln>
                        </wps:spPr>
                        <wps:bodyPr rot="0" vert="horz" wrap="square" lIns="91440" tIns="45720" rIns="91440" bIns="45720" anchor="t" anchorCtr="0" upright="1">
                          <a:noAutofit/>
                        </wps:bodyPr>
                      </wps:wsp>
                      <wps:wsp>
                        <wps:cNvPr id="56" name="Rectangle 41"/>
                        <wps:cNvSpPr>
                          <a:spLocks noChangeArrowheads="1"/>
                        </wps:cNvSpPr>
                        <wps:spPr bwMode="auto">
                          <a:xfrm>
                            <a:off x="6519" y="892"/>
                            <a:ext cx="10" cy="10"/>
                          </a:xfrm>
                          <a:prstGeom prst="rect">
                            <a:avLst/>
                          </a:prstGeom>
                          <a:solidFill>
                            <a:srgbClr val="000000"/>
                          </a:solidFill>
                          <a:ln>
                            <a:noFill/>
                          </a:ln>
                        </wps:spPr>
                        <wps:bodyPr rot="0" vert="horz" wrap="square" lIns="91440" tIns="45720" rIns="91440" bIns="45720" anchor="t" anchorCtr="0" upright="1">
                          <a:noAutofit/>
                        </wps:bodyPr>
                      </wps:wsp>
                      <wps:wsp>
                        <wps:cNvPr id="57" name="AutoShape 42"/>
                        <wps:cNvSpPr>
                          <a:spLocks/>
                        </wps:cNvSpPr>
                        <wps:spPr bwMode="auto">
                          <a:xfrm>
                            <a:off x="6517" y="892"/>
                            <a:ext cx="10" cy="10"/>
                          </a:xfrm>
                          <a:custGeom>
                            <a:avLst/>
                            <a:gdLst>
                              <a:gd name="T0" fmla="+- 0 6517 6517"/>
                              <a:gd name="T1" fmla="*/ T0 w 10"/>
                              <a:gd name="T2" fmla="+- 0 892 892"/>
                              <a:gd name="T3" fmla="*/ 892 h 10"/>
                              <a:gd name="T4" fmla="+- 0 6527 6517"/>
                              <a:gd name="T5" fmla="*/ T4 w 10"/>
                              <a:gd name="T6" fmla="+- 0 892 892"/>
                              <a:gd name="T7" fmla="*/ 892 h 10"/>
                              <a:gd name="T8" fmla="+- 0 6517 6517"/>
                              <a:gd name="T9" fmla="*/ T8 w 10"/>
                              <a:gd name="T10" fmla="+- 0 892 892"/>
                              <a:gd name="T11" fmla="*/ 892 h 10"/>
                              <a:gd name="T12" fmla="+- 0 6517 6517"/>
                              <a:gd name="T13" fmla="*/ T12 w 10"/>
                              <a:gd name="T14" fmla="+- 0 902 892"/>
                              <a:gd name="T15" fmla="*/ 902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10"/>
                                </a:lnTo>
                              </a:path>
                            </a:pathLst>
                          </a:custGeom>
                          <a:noFill/>
                          <a:ln w="1524">
                            <a:noFill/>
                            <a:round/>
                            <a:headEnd/>
                            <a:tailEnd/>
                          </a:ln>
                        </wps:spPr>
                        <wps:bodyPr rot="0" vert="horz" wrap="square" lIns="91440" tIns="45720" rIns="91440" bIns="45720" anchor="t" anchorCtr="0" upright="1">
                          <a:noAutofit/>
                        </wps:bodyPr>
                      </wps:wsp>
                      <wps:wsp>
                        <wps:cNvPr id="58" name="Text Box 43"/>
                        <wps:cNvSpPr txBox="1">
                          <a:spLocks noChangeArrowheads="1"/>
                        </wps:cNvSpPr>
                        <wps:spPr bwMode="auto">
                          <a:xfrm>
                            <a:off x="3528" y="360"/>
                            <a:ext cx="1077" cy="325"/>
                          </a:xfrm>
                          <a:prstGeom prst="rect">
                            <a:avLst/>
                          </a:prstGeom>
                          <a:noFill/>
                          <a:ln>
                            <a:noFill/>
                          </a:ln>
                        </wps:spPr>
                        <wps:txbx>
                          <w:txbxContent>
                            <w:p w:rsidR="00F21059" w:rsidRPr="00800590" w:rsidRDefault="00F21059" w:rsidP="00B07F10">
                              <w:pPr>
                                <w:spacing w:before="3"/>
                              </w:pPr>
                              <w:r w:rsidRPr="00800590">
                                <w:rPr>
                                  <w:rFonts w:ascii="Times New Roman" w:hAnsi="Times New Roman"/>
                                  <w:w w:val="125"/>
                                </w:rPr>
                                <w:t>ROA</w:t>
                              </w:r>
                              <w:r w:rsidRPr="00800590">
                                <w:rPr>
                                  <w:spacing w:val="-8"/>
                                  <w:w w:val="125"/>
                                  <w:lang w:val="en-US"/>
                                </w:rPr>
                                <w:t xml:space="preserve"> </w:t>
                              </w:r>
                              <w:r w:rsidRPr="00800590">
                                <w:rPr>
                                  <w:rFonts w:ascii="Times New Roman" w:hAnsi="Times New Roman"/>
                                  <w:w w:val="125"/>
                                </w:rPr>
                                <w:t>=</w:t>
                              </w:r>
                            </w:p>
                          </w:txbxContent>
                        </wps:txbx>
                        <wps:bodyPr rot="0" vert="horz" wrap="square" lIns="0" tIns="0" rIns="0" bIns="0" anchor="t" anchorCtr="0" upright="1">
                          <a:noAutofit/>
                        </wps:bodyPr>
                      </wps:wsp>
                      <wps:wsp>
                        <wps:cNvPr id="59" name="Text Box 44"/>
                        <wps:cNvSpPr txBox="1">
                          <a:spLocks noChangeArrowheads="1"/>
                        </wps:cNvSpPr>
                        <wps:spPr bwMode="auto">
                          <a:xfrm>
                            <a:off x="4408" y="262"/>
                            <a:ext cx="2048" cy="538"/>
                          </a:xfrm>
                          <a:prstGeom prst="rect">
                            <a:avLst/>
                          </a:prstGeom>
                          <a:noFill/>
                          <a:ln>
                            <a:noFill/>
                          </a:ln>
                        </wps:spPr>
                        <wps:txbx>
                          <w:txbxContent>
                            <w:p w:rsidR="00F21059" w:rsidRPr="00800590" w:rsidRDefault="00F21059" w:rsidP="00B07F10">
                              <w:pPr>
                                <w:spacing w:line="252" w:lineRule="auto"/>
                                <w:ind w:left="528" w:hanging="528"/>
                                <w:rPr>
                                  <w:rFonts w:ascii="Times New Roman" w:hAnsi="Times New Roman"/>
                                </w:rPr>
                              </w:pPr>
                              <w:r w:rsidRPr="00800590">
                                <w:rPr>
                                  <w:rFonts w:ascii="Times New Roman" w:hAnsi="Times New Roman"/>
                                  <w:w w:val="126"/>
                                  <w:u w:val="single"/>
                                </w:rPr>
                                <w:t xml:space="preserve"> </w:t>
                              </w:r>
                              <w:r w:rsidRPr="00800590">
                                <w:rPr>
                                  <w:rFonts w:ascii="Times New Roman" w:hAnsi="Times New Roman"/>
                                  <w:u w:val="single"/>
                                </w:rPr>
                                <w:t xml:space="preserve"> </w:t>
                              </w:r>
                              <w:r w:rsidRPr="00800590">
                                <w:rPr>
                                  <w:rFonts w:ascii="Times New Roman" w:hAnsi="Times New Roman"/>
                                  <w:spacing w:val="-19"/>
                                  <w:u w:val="single"/>
                                </w:rPr>
                                <w:t xml:space="preserve"> </w:t>
                              </w:r>
                              <w:r w:rsidRPr="00800590">
                                <w:rPr>
                                  <w:rFonts w:ascii="Times New Roman" w:hAnsi="Times New Roman"/>
                                  <w:u w:val="single"/>
                                </w:rPr>
                                <w:t>Laba</w:t>
                              </w:r>
                              <w:r w:rsidRPr="00800590">
                                <w:rPr>
                                  <w:rFonts w:ascii="Times New Roman" w:hAnsi="Times New Roman"/>
                                  <w:spacing w:val="5"/>
                                  <w:u w:val="single"/>
                                </w:rPr>
                                <w:t xml:space="preserve"> </w:t>
                              </w:r>
                              <w:r w:rsidRPr="00800590">
                                <w:rPr>
                                  <w:rFonts w:ascii="Times New Roman" w:hAnsi="Times New Roman"/>
                                  <w:u w:val="single"/>
                                </w:rPr>
                                <w:t>Setelah</w:t>
                              </w:r>
                              <w:r w:rsidRPr="00800590">
                                <w:rPr>
                                  <w:rFonts w:ascii="Times New Roman" w:hAnsi="Times New Roman"/>
                                  <w:spacing w:val="5"/>
                                  <w:u w:val="single"/>
                                </w:rPr>
                                <w:t xml:space="preserve"> </w:t>
                              </w:r>
                              <w:r w:rsidRPr="00800590">
                                <w:rPr>
                                  <w:rFonts w:ascii="Times New Roman" w:hAnsi="Times New Roman"/>
                                  <w:u w:val="single"/>
                                </w:rPr>
                                <w:t>Pajak</w:t>
                              </w:r>
                              <w:r w:rsidRPr="00800590">
                                <w:rPr>
                                  <w:rFonts w:ascii="Times New Roman" w:hAnsi="Times New Roman"/>
                                  <w:spacing w:val="1"/>
                                </w:rPr>
                                <w:t xml:space="preserve"> </w:t>
                              </w:r>
                              <w:r w:rsidRPr="00800590">
                                <w:rPr>
                                  <w:rFonts w:ascii="Times New Roman" w:hAnsi="Times New Roman"/>
                                </w:rPr>
                                <w:t>Total</w:t>
                              </w:r>
                              <w:r w:rsidRPr="00800590">
                                <w:rPr>
                                  <w:rFonts w:ascii="Times New Roman" w:hAnsi="Times New Roman"/>
                                  <w:spacing w:val="15"/>
                                </w:rPr>
                                <w:t xml:space="preserve"> </w:t>
                              </w:r>
                              <w:r w:rsidRPr="00800590">
                                <w:rPr>
                                  <w:rFonts w:ascii="Times New Roman" w:hAnsi="Times New Roman"/>
                                </w:rPr>
                                <w:t>Aset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73" style="position:absolute;left:0;text-align:left;margin-left:267pt;margin-top:7.45pt;width:153.6pt;height:35.8pt;z-index:-251654144;mso-wrap-distance-left:0;mso-wrap-distance-right:0;mso-position-horizontal-relative:page;mso-position-vertical-relative:text" coordorigin="3457,186" coordsize="307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">
                <v:rect id="Rectangle 3" o:spid="_x0000_s1074" style="position:absolute;left:3459;top:18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AutoShape 4" o:spid="_x0000_s1075" style="position:absolute;left:3457;top:18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" path="m,l10,m,l,9e" filled="f" stroked="f" strokeweight=".12pt">
                  <v:path arrowok="t" o:connecttype="custom" o:connectlocs="0,187;10,187;0,187;0,196" o:connectangles="0,0,0,0"/>
                </v:shape>
                <v:rect id="Rectangle 5" o:spid="_x0000_s1076" style="position:absolute;left:3459;top:18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shape id="AutoShape 6" o:spid="_x0000_s1077" style="position:absolute;left:3457;top:18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" path="m,l10,m,l,9e" filled="f" stroked="f" strokeweight=".12pt">
                  <v:path arrowok="t" o:connecttype="custom" o:connectlocs="0,187;10,187;0,187;0,196" o:connectangles="0,0,0,0"/>
                </v:shape>
                <v:rect id="Rectangle 9" o:spid="_x0000_s1078" style="position:absolute;left:4501;top:18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shape id="AutoShape 10" o:spid="_x0000_s1079" style="position:absolute;left:4498;top:18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" path="m,l9,m,l,9e" filled="f" stroked="f" strokeweight=".12pt">
                  <v:path arrowok="t" o:connecttype="custom" o:connectlocs="0,187;9,187;0,187;0,196" o:connectangles="0,0,0,0"/>
                </v:shape>
                <v:line id="Line 12" o:spid="_x0000_s1080" style="position:absolute;visibility:visible;mso-wrap-style:square" from="4508,187" to="6517,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" stroked="f" strokeweight=".12pt"/>
                <v:rect id="Rectangle 13" o:spid="_x0000_s1081" style="position:absolute;left:6519;top:18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shape id="AutoShape 14" o:spid="_x0000_s1082" style="position:absolute;left:6517;top:18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" path="m,l10,m,l,9e" filled="f" stroked="f" strokeweight=".12pt">
                  <v:path arrowok="t" o:connecttype="custom" o:connectlocs="0,187;10,187;0,187;0,196" o:connectangles="0,0,0,0"/>
                </v:shape>
                <v:rect id="Rectangle 15" o:spid="_x0000_s1083" style="position:absolute;left:6519;top:18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AutoShape 16" o:spid="_x0000_s1084" style="position:absolute;left:6517;top:18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" path="m,l10,m,l,9e" filled="f" stroked="f" strokeweight=".12pt">
                  <v:path arrowok="t" o:connecttype="custom" o:connectlocs="0,187;10,187;0,187;0,196" o:connectangles="0,0,0,0"/>
                </v:shape>
                <v:rect id="Rectangle 21" o:spid="_x0000_s1085" style="position:absolute;left:3459;top:5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shape id="AutoShape 22" o:spid="_x0000_s1086" style="position:absolute;left:3457;top:517;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" path="m,l10,m,l,9e" filled="f" stroked="f" strokeweight=".12pt">
                  <v:path arrowok="t" o:connecttype="custom" o:connectlocs="0,518;10,518;0,518;0,527" o:connectangles="0,0,0,0"/>
                </v:shape>
                <v:rect id="Rectangle 23" o:spid="_x0000_s1087" style="position:absolute;left:6519;top:5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24" o:spid="_x0000_s1088" style="position:absolute;visibility:visible;mso-wrap-style:square" from="6517,518" to="65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" stroked="f" strokeweight=".12pt"/>
                <v:line id="Line 26" o:spid="_x0000_s1089" style="position:absolute;visibility:visible;mso-wrap-style:square" from="3457,527" to="345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" stroked="f" strokeweight=".12pt"/>
                <v:rect id="Rectangle 27" o:spid="_x0000_s1090" style="position:absolute;left:3459;top:8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shape id="AutoShape 28" o:spid="_x0000_s1091" style="position:absolute;left:3457;top:89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" path="m,l10,m,l,10e" filled="f" stroked="f" strokeweight=".12pt">
                  <v:path arrowok="t" o:connecttype="custom" o:connectlocs="0,892;10,892;0,892;0,902" o:connectangles="0,0,0,0"/>
                </v:shape>
                <v:rect id="Rectangle 29" o:spid="_x0000_s1092" style="position:absolute;left:3459;top:8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shape id="AutoShape 30" o:spid="_x0000_s1093" style="position:absolute;left:3457;top:89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" path="m,l10,m,l,10e" filled="f" stroked="f" strokeweight=".12pt">
                  <v:path arrowok="t" o:connecttype="custom" o:connectlocs="0,892;10,892;0,892;0,902" o:connectangles="0,0,0,0"/>
                </v:shape>
                <v:rect id="Rectangle 33" o:spid="_x0000_s1094" style="position:absolute;left:4501;top:8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AutoShape 34" o:spid="_x0000_s1095" style="position:absolute;left:4498;top:89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" path="m,l9,m,l,10e" filled="f" stroked="f" strokeweight=".12pt">
                  <v:path arrowok="t" o:connecttype="custom" o:connectlocs="0,892;9,892;0,892;0,902" o:connectangles="0,0,0,0"/>
                </v:shape>
                <v:line id="Line 38" o:spid="_x0000_s1096" style="position:absolute;visibility:visible;mso-wrap-style:square" from="6517,527" to="651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" stroked="f" strokeweight=".12pt"/>
                <v:rect id="Rectangle 39" o:spid="_x0000_s1097" style="position:absolute;left:6519;top:8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shape id="AutoShape 40" o:spid="_x0000_s1098" style="position:absolute;left:6517;top:89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" path="m,l10,m,l,10e" filled="f" stroked="f" strokeweight=".12pt">
                  <v:path arrowok="t" o:connecttype="custom" o:connectlocs="0,892;10,892;0,892;0,902" o:connectangles="0,0,0,0"/>
                </v:shape>
                <v:rect id="Rectangle 41" o:spid="_x0000_s1099" style="position:absolute;left:6519;top:8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shape id="AutoShape 42" o:spid="_x0000_s1100" style="position:absolute;left:6517;top:89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" path="m,l10,m,l,10e" filled="f" stroked="f" strokeweight=".12pt">
                  <v:path arrowok="t" o:connecttype="custom" o:connectlocs="0,892;10,892;0,892;0,902" o:connectangles="0,0,0,0"/>
                </v:shape>
                <v:shape id="Text Box 43" o:spid="_x0000_s1101" type="#_x0000_t202" style="position:absolute;left:3528;top:360;width:107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F21059" w:rsidRPr="00800590" w:rsidRDefault="00F21059" w:rsidP="00B07F10">
                        <w:pPr>
                          <w:spacing w:before="3"/>
                        </w:pPr>
                        <w:r w:rsidRPr="00800590">
                          <w:rPr>
                            <w:rFonts w:ascii="Times New Roman" w:hAnsi="Times New Roman"/>
                            <w:w w:val="125"/>
                          </w:rPr>
                          <w:t>ROA</w:t>
                        </w:r>
                        <w:r w:rsidRPr="00800590">
                          <w:rPr>
                            <w:spacing w:val="-8"/>
                            <w:w w:val="125"/>
                            <w:lang w:val="en-US"/>
                          </w:rPr>
                          <w:t xml:space="preserve"> </w:t>
                        </w:r>
                        <w:r w:rsidRPr="00800590">
                          <w:rPr>
                            <w:rFonts w:ascii="Times New Roman" w:hAnsi="Times New Roman"/>
                            <w:w w:val="125"/>
                          </w:rPr>
                          <w:t>=</w:t>
                        </w:r>
                      </w:p>
                    </w:txbxContent>
                  </v:textbox>
                </v:shape>
                <v:shape id="Text Box 44" o:spid="_x0000_s1102" type="#_x0000_t202" style="position:absolute;left:4408;top:262;width:2048;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F21059" w:rsidRPr="00800590" w:rsidRDefault="00F21059" w:rsidP="00B07F10">
                        <w:pPr>
                          <w:spacing w:line="252" w:lineRule="auto"/>
                          <w:ind w:left="528" w:hanging="528"/>
                          <w:rPr>
                            <w:rFonts w:ascii="Times New Roman" w:hAnsi="Times New Roman"/>
                          </w:rPr>
                        </w:pPr>
                        <w:r w:rsidRPr="00800590">
                          <w:rPr>
                            <w:rFonts w:ascii="Times New Roman" w:hAnsi="Times New Roman"/>
                            <w:w w:val="126"/>
                            <w:u w:val="single"/>
                          </w:rPr>
                          <w:t xml:space="preserve"> </w:t>
                        </w:r>
                        <w:r w:rsidRPr="00800590">
                          <w:rPr>
                            <w:rFonts w:ascii="Times New Roman" w:hAnsi="Times New Roman"/>
                            <w:u w:val="single"/>
                          </w:rPr>
                          <w:t xml:space="preserve"> </w:t>
                        </w:r>
                        <w:r w:rsidRPr="00800590">
                          <w:rPr>
                            <w:rFonts w:ascii="Times New Roman" w:hAnsi="Times New Roman"/>
                            <w:spacing w:val="-19"/>
                            <w:u w:val="single"/>
                          </w:rPr>
                          <w:t xml:space="preserve"> </w:t>
                        </w:r>
                        <w:r w:rsidRPr="00800590">
                          <w:rPr>
                            <w:rFonts w:ascii="Times New Roman" w:hAnsi="Times New Roman"/>
                            <w:u w:val="single"/>
                          </w:rPr>
                          <w:t>Laba</w:t>
                        </w:r>
                        <w:r w:rsidRPr="00800590">
                          <w:rPr>
                            <w:rFonts w:ascii="Times New Roman" w:hAnsi="Times New Roman"/>
                            <w:spacing w:val="5"/>
                            <w:u w:val="single"/>
                          </w:rPr>
                          <w:t xml:space="preserve"> </w:t>
                        </w:r>
                        <w:r w:rsidRPr="00800590">
                          <w:rPr>
                            <w:rFonts w:ascii="Times New Roman" w:hAnsi="Times New Roman"/>
                            <w:u w:val="single"/>
                          </w:rPr>
                          <w:t>Setelah</w:t>
                        </w:r>
                        <w:r w:rsidRPr="00800590">
                          <w:rPr>
                            <w:rFonts w:ascii="Times New Roman" w:hAnsi="Times New Roman"/>
                            <w:spacing w:val="5"/>
                            <w:u w:val="single"/>
                          </w:rPr>
                          <w:t xml:space="preserve"> </w:t>
                        </w:r>
                        <w:r w:rsidRPr="00800590">
                          <w:rPr>
                            <w:rFonts w:ascii="Times New Roman" w:hAnsi="Times New Roman"/>
                            <w:u w:val="single"/>
                          </w:rPr>
                          <w:t>Pajak</w:t>
                        </w:r>
                        <w:r w:rsidRPr="00800590">
                          <w:rPr>
                            <w:rFonts w:ascii="Times New Roman" w:hAnsi="Times New Roman"/>
                            <w:spacing w:val="1"/>
                          </w:rPr>
                          <w:t xml:space="preserve"> </w:t>
                        </w:r>
                        <w:r w:rsidRPr="00800590">
                          <w:rPr>
                            <w:rFonts w:ascii="Times New Roman" w:hAnsi="Times New Roman"/>
                          </w:rPr>
                          <w:t>Total</w:t>
                        </w:r>
                        <w:r w:rsidRPr="00800590">
                          <w:rPr>
                            <w:rFonts w:ascii="Times New Roman" w:hAnsi="Times New Roman"/>
                            <w:spacing w:val="15"/>
                          </w:rPr>
                          <w:t xml:space="preserve"> </w:t>
                        </w:r>
                        <w:r w:rsidRPr="00800590">
                          <w:rPr>
                            <w:rFonts w:ascii="Times New Roman" w:hAnsi="Times New Roman"/>
                          </w:rPr>
                          <w:t>Aset</w:t>
                        </w:r>
                      </w:p>
                    </w:txbxContent>
                  </v:textbox>
                </v:shape>
                <w10:wrap type="through" anchorx="page"/>
              </v:group>
            </w:pict>
          </mc:Fallback>
        </mc:AlternateContent>
      </w:r>
    </w:p>
    <w:p w:rsidR="004178FE" w:rsidRDefault="004178FE" w:rsidP="00562653">
      <w:pPr>
        <w:pStyle w:val="ListParagraph"/>
        <w:spacing w:before="140" w:line="360" w:lineRule="auto"/>
        <w:ind w:left="1080" w:right="49" w:firstLine="450"/>
        <w:rPr>
          <w:sz w:val="24"/>
          <w:szCs w:val="24"/>
        </w:rPr>
      </w:pPr>
    </w:p>
    <w:p w:rsidR="009A0262" w:rsidRDefault="00A33672" w:rsidP="00151B10">
      <w:pPr>
        <w:pStyle w:val="ListParagraph"/>
        <w:spacing w:before="140" w:line="480" w:lineRule="auto"/>
        <w:ind w:left="1080" w:right="49" w:firstLine="450"/>
        <w:rPr>
          <w:sz w:val="24"/>
          <w:szCs w:val="24"/>
          <w:lang w:val="id-ID"/>
        </w:rPr>
        <w:sectPr w:rsidR="009A0262" w:rsidSect="009A0262">
          <w:headerReference w:type="default" r:id="rId21"/>
          <w:footerReference w:type="default" r:id="rId22"/>
          <w:pgSz w:w="12240" w:h="15840"/>
          <w:pgMar w:top="2268" w:right="1701" w:bottom="1701" w:left="2268" w:header="709" w:footer="709" w:gutter="0"/>
          <w:pgNumType w:start="23"/>
          <w:cols w:space="708"/>
          <w:docGrid w:linePitch="360"/>
        </w:sectPr>
      </w:pPr>
      <w:r w:rsidRPr="00B72BF5">
        <w:rPr>
          <w:sz w:val="24"/>
          <w:szCs w:val="24"/>
          <w:lang w:val="id-ID"/>
        </w:rPr>
        <w:t>Kinerja Keuangan</w:t>
      </w:r>
      <w:r w:rsidR="00B55B29">
        <w:rPr>
          <w:sz w:val="24"/>
          <w:szCs w:val="24"/>
          <w:lang w:val="en-US"/>
        </w:rPr>
        <w:t xml:space="preserve"> yang di </w:t>
      </w:r>
      <w:proofErr w:type="spellStart"/>
      <w:r w:rsidR="00B55B29">
        <w:rPr>
          <w:sz w:val="24"/>
          <w:szCs w:val="24"/>
          <w:lang w:val="en-US"/>
        </w:rPr>
        <w:t>proyeksikan</w:t>
      </w:r>
      <w:proofErr w:type="spellEnd"/>
      <w:r w:rsidR="00B55B29">
        <w:rPr>
          <w:sz w:val="24"/>
          <w:szCs w:val="24"/>
          <w:lang w:val="en-US"/>
        </w:rPr>
        <w:t xml:space="preserve"> </w:t>
      </w:r>
      <w:proofErr w:type="spellStart"/>
      <w:r w:rsidR="00B55B29">
        <w:rPr>
          <w:sz w:val="24"/>
          <w:szCs w:val="24"/>
          <w:lang w:val="en-US"/>
        </w:rPr>
        <w:t>dengan</w:t>
      </w:r>
      <w:proofErr w:type="spellEnd"/>
      <w:r w:rsidR="00B55B29">
        <w:rPr>
          <w:sz w:val="24"/>
          <w:szCs w:val="24"/>
          <w:lang w:val="en-US"/>
        </w:rPr>
        <w:t xml:space="preserve"> </w:t>
      </w:r>
      <w:r w:rsidR="00B55B29" w:rsidRPr="00B55B29">
        <w:rPr>
          <w:i/>
          <w:iCs/>
          <w:sz w:val="24"/>
          <w:szCs w:val="24"/>
          <w:lang w:val="en-US"/>
        </w:rPr>
        <w:t>Return Of Assets</w:t>
      </w:r>
      <w:r w:rsidR="00B55B29">
        <w:rPr>
          <w:sz w:val="24"/>
          <w:szCs w:val="24"/>
          <w:lang w:val="en-US"/>
        </w:rPr>
        <w:t xml:space="preserve"> (ROA)</w:t>
      </w:r>
      <w:r w:rsidRPr="00B72BF5">
        <w:rPr>
          <w:sz w:val="24"/>
          <w:szCs w:val="24"/>
        </w:rPr>
        <w:t>.</w:t>
      </w:r>
      <w:r w:rsidRPr="00B72BF5">
        <w:rPr>
          <w:sz w:val="24"/>
          <w:szCs w:val="24"/>
          <w:lang w:val="id-ID"/>
        </w:rPr>
        <w:t xml:space="preserve"> </w:t>
      </w:r>
      <w:r w:rsidRPr="00B72BF5">
        <w:rPr>
          <w:sz w:val="24"/>
          <w:szCs w:val="24"/>
        </w:rPr>
        <w:t>Financial performance dapat</w:t>
      </w:r>
      <w:r w:rsidRPr="00B72BF5">
        <w:rPr>
          <w:sz w:val="24"/>
          <w:szCs w:val="24"/>
          <w:lang w:val="id-ID"/>
        </w:rPr>
        <w:t xml:space="preserve"> </w:t>
      </w:r>
      <w:r w:rsidRPr="00B72BF5">
        <w:rPr>
          <w:sz w:val="24"/>
          <w:szCs w:val="24"/>
        </w:rPr>
        <w:t>dikatakan</w:t>
      </w:r>
      <w:r w:rsidRPr="00B72BF5">
        <w:rPr>
          <w:sz w:val="24"/>
          <w:szCs w:val="24"/>
          <w:lang w:val="id-ID"/>
        </w:rPr>
        <w:t xml:space="preserve"> </w:t>
      </w:r>
      <w:r w:rsidRPr="00B72BF5">
        <w:rPr>
          <w:sz w:val="24"/>
          <w:szCs w:val="24"/>
        </w:rPr>
        <w:t>ukuran yang digunakan</w:t>
      </w:r>
      <w:r w:rsidRPr="00B72BF5">
        <w:rPr>
          <w:sz w:val="24"/>
          <w:szCs w:val="24"/>
          <w:lang w:val="id-ID"/>
        </w:rPr>
        <w:t xml:space="preserve"> </w:t>
      </w:r>
      <w:r w:rsidRPr="00B72BF5">
        <w:rPr>
          <w:sz w:val="24"/>
          <w:szCs w:val="24"/>
        </w:rPr>
        <w:t>untuk</w:t>
      </w:r>
      <w:r w:rsidRPr="00B72BF5">
        <w:rPr>
          <w:sz w:val="24"/>
          <w:szCs w:val="24"/>
          <w:lang w:val="id-ID"/>
        </w:rPr>
        <w:t xml:space="preserve"> </w:t>
      </w:r>
      <w:r w:rsidRPr="00B72BF5">
        <w:rPr>
          <w:sz w:val="24"/>
          <w:szCs w:val="24"/>
        </w:rPr>
        <w:t>menilai</w:t>
      </w:r>
      <w:r w:rsidRPr="00B72BF5">
        <w:rPr>
          <w:sz w:val="24"/>
          <w:szCs w:val="24"/>
          <w:lang w:val="id-ID"/>
        </w:rPr>
        <w:t xml:space="preserve"> </w:t>
      </w:r>
      <w:r w:rsidRPr="00B72BF5">
        <w:rPr>
          <w:sz w:val="24"/>
          <w:szCs w:val="24"/>
        </w:rPr>
        <w:t>seberapa</w:t>
      </w:r>
      <w:r w:rsidRPr="00B72BF5">
        <w:rPr>
          <w:sz w:val="24"/>
          <w:szCs w:val="24"/>
          <w:lang w:val="id-ID"/>
        </w:rPr>
        <w:t xml:space="preserve"> </w:t>
      </w:r>
      <w:r w:rsidRPr="00B72BF5">
        <w:rPr>
          <w:sz w:val="24"/>
          <w:szCs w:val="24"/>
        </w:rPr>
        <w:t>baik</w:t>
      </w:r>
      <w:r w:rsidRPr="00B72BF5">
        <w:rPr>
          <w:sz w:val="24"/>
          <w:szCs w:val="24"/>
          <w:lang w:val="id-ID"/>
        </w:rPr>
        <w:t xml:space="preserve"> </w:t>
      </w:r>
      <w:r w:rsidRPr="00B72BF5">
        <w:rPr>
          <w:sz w:val="24"/>
          <w:szCs w:val="24"/>
        </w:rPr>
        <w:t>suatu</w:t>
      </w:r>
      <w:r w:rsidRPr="00B72BF5">
        <w:rPr>
          <w:sz w:val="24"/>
          <w:szCs w:val="24"/>
          <w:lang w:val="id-ID"/>
        </w:rPr>
        <w:t xml:space="preserve"> </w:t>
      </w:r>
      <w:r w:rsidRPr="00B72BF5">
        <w:rPr>
          <w:sz w:val="24"/>
          <w:szCs w:val="24"/>
        </w:rPr>
        <w:t>perusahaan</w:t>
      </w:r>
      <w:r w:rsidRPr="00B72BF5">
        <w:rPr>
          <w:sz w:val="24"/>
          <w:szCs w:val="24"/>
          <w:lang w:val="id-ID"/>
        </w:rPr>
        <w:t xml:space="preserve"> </w:t>
      </w:r>
      <w:r w:rsidRPr="00B72BF5">
        <w:rPr>
          <w:sz w:val="24"/>
          <w:szCs w:val="24"/>
        </w:rPr>
        <w:t>dapat</w:t>
      </w:r>
      <w:r w:rsidRPr="00B72BF5">
        <w:rPr>
          <w:sz w:val="24"/>
          <w:szCs w:val="24"/>
          <w:lang w:val="id-ID"/>
        </w:rPr>
        <w:t xml:space="preserve"> </w:t>
      </w:r>
      <w:r w:rsidRPr="00B72BF5">
        <w:rPr>
          <w:sz w:val="24"/>
          <w:szCs w:val="24"/>
        </w:rPr>
        <w:t>menggunakan</w:t>
      </w:r>
      <w:r w:rsidRPr="00B72BF5">
        <w:rPr>
          <w:sz w:val="24"/>
          <w:szCs w:val="24"/>
          <w:lang w:val="id-ID"/>
        </w:rPr>
        <w:t xml:space="preserve"> </w:t>
      </w:r>
      <w:r w:rsidRPr="00B72BF5">
        <w:rPr>
          <w:sz w:val="24"/>
          <w:szCs w:val="24"/>
        </w:rPr>
        <w:t>asetnya</w:t>
      </w:r>
      <w:r w:rsidRPr="00B72BF5">
        <w:rPr>
          <w:sz w:val="24"/>
          <w:szCs w:val="24"/>
          <w:lang w:val="id-ID"/>
        </w:rPr>
        <w:t xml:space="preserve"> </w:t>
      </w:r>
      <w:r w:rsidRPr="00B72BF5">
        <w:rPr>
          <w:sz w:val="24"/>
          <w:szCs w:val="24"/>
        </w:rPr>
        <w:t>dalam</w:t>
      </w:r>
      <w:r w:rsidRPr="00B72BF5">
        <w:rPr>
          <w:sz w:val="24"/>
          <w:szCs w:val="24"/>
          <w:lang w:val="id-ID"/>
        </w:rPr>
        <w:t xml:space="preserve"> </w:t>
      </w:r>
      <w:r w:rsidRPr="00B72BF5">
        <w:rPr>
          <w:sz w:val="24"/>
          <w:szCs w:val="24"/>
        </w:rPr>
        <w:t>bisnis yang</w:t>
      </w:r>
      <w:r w:rsidRPr="00B72BF5">
        <w:rPr>
          <w:sz w:val="24"/>
          <w:szCs w:val="24"/>
          <w:lang w:val="id-ID"/>
        </w:rPr>
        <w:t xml:space="preserve"> </w:t>
      </w:r>
      <w:r w:rsidRPr="00B72BF5">
        <w:rPr>
          <w:sz w:val="24"/>
          <w:szCs w:val="24"/>
        </w:rPr>
        <w:t>dijalankannya. Pengukuran</w:t>
      </w:r>
      <w:r w:rsidRPr="00B72BF5">
        <w:rPr>
          <w:sz w:val="24"/>
          <w:szCs w:val="24"/>
          <w:lang w:val="id-ID"/>
        </w:rPr>
        <w:t xml:space="preserve"> </w:t>
      </w:r>
      <w:r w:rsidRPr="00B72BF5">
        <w:rPr>
          <w:sz w:val="24"/>
          <w:szCs w:val="24"/>
        </w:rPr>
        <w:t>tersebut</w:t>
      </w:r>
      <w:r w:rsidRPr="00B72BF5">
        <w:rPr>
          <w:sz w:val="24"/>
          <w:szCs w:val="24"/>
          <w:lang w:val="id-ID"/>
        </w:rPr>
        <w:t xml:space="preserve"> </w:t>
      </w:r>
      <w:r w:rsidRPr="00B72BF5">
        <w:rPr>
          <w:sz w:val="24"/>
          <w:szCs w:val="24"/>
        </w:rPr>
        <w:t>berdasarkan</w:t>
      </w:r>
      <w:r w:rsidRPr="00B72BF5">
        <w:rPr>
          <w:sz w:val="24"/>
          <w:szCs w:val="24"/>
          <w:lang w:val="id-ID"/>
        </w:rPr>
        <w:t xml:space="preserve"> </w:t>
      </w:r>
      <w:r w:rsidRPr="00B72BF5">
        <w:rPr>
          <w:sz w:val="24"/>
          <w:szCs w:val="24"/>
        </w:rPr>
        <w:t>analisa</w:t>
      </w:r>
      <w:r w:rsidRPr="00B72BF5">
        <w:rPr>
          <w:sz w:val="24"/>
          <w:szCs w:val="24"/>
          <w:lang w:val="id-ID"/>
        </w:rPr>
        <w:t xml:space="preserve"> </w:t>
      </w:r>
      <w:r w:rsidRPr="00B72BF5">
        <w:rPr>
          <w:sz w:val="24"/>
          <w:szCs w:val="24"/>
        </w:rPr>
        <w:t>terhadap</w:t>
      </w:r>
      <w:r w:rsidRPr="00B72BF5">
        <w:rPr>
          <w:sz w:val="24"/>
          <w:szCs w:val="24"/>
          <w:lang w:val="id-ID"/>
        </w:rPr>
        <w:t xml:space="preserve"> </w:t>
      </w:r>
      <w:r w:rsidRPr="00B72BF5">
        <w:rPr>
          <w:sz w:val="24"/>
          <w:szCs w:val="24"/>
        </w:rPr>
        <w:t>rasio</w:t>
      </w:r>
      <w:r w:rsidRPr="00B72BF5">
        <w:rPr>
          <w:sz w:val="24"/>
          <w:szCs w:val="24"/>
          <w:lang w:val="id-ID"/>
        </w:rPr>
        <w:t xml:space="preserve"> </w:t>
      </w:r>
      <w:r w:rsidRPr="00B72BF5">
        <w:rPr>
          <w:sz w:val="24"/>
          <w:szCs w:val="24"/>
        </w:rPr>
        <w:t>keuangan</w:t>
      </w:r>
      <w:r w:rsidRPr="00B72BF5">
        <w:rPr>
          <w:sz w:val="24"/>
          <w:szCs w:val="24"/>
          <w:lang w:val="id-ID"/>
        </w:rPr>
        <w:t xml:space="preserve"> </w:t>
      </w:r>
      <w:r w:rsidRPr="00B72BF5">
        <w:rPr>
          <w:sz w:val="24"/>
          <w:szCs w:val="24"/>
        </w:rPr>
        <w:t>perusahaan. Dan pihak-pihak yang berkepentingan</w:t>
      </w:r>
      <w:r w:rsidRPr="00B72BF5">
        <w:rPr>
          <w:sz w:val="24"/>
          <w:szCs w:val="24"/>
          <w:lang w:val="id-ID"/>
        </w:rPr>
        <w:t xml:space="preserve"> </w:t>
      </w:r>
      <w:r w:rsidRPr="00B72BF5">
        <w:rPr>
          <w:sz w:val="24"/>
          <w:szCs w:val="24"/>
        </w:rPr>
        <w:t>membutuhkan</w:t>
      </w:r>
      <w:r w:rsidRPr="00B72BF5">
        <w:rPr>
          <w:sz w:val="24"/>
          <w:szCs w:val="24"/>
          <w:lang w:val="id-ID"/>
        </w:rPr>
        <w:t xml:space="preserve"> </w:t>
      </w:r>
      <w:r w:rsidRPr="00B72BF5">
        <w:rPr>
          <w:sz w:val="24"/>
          <w:szCs w:val="24"/>
        </w:rPr>
        <w:t>hasil</w:t>
      </w:r>
      <w:r w:rsidRPr="00B72BF5">
        <w:rPr>
          <w:sz w:val="24"/>
          <w:szCs w:val="24"/>
          <w:lang w:val="id-ID"/>
        </w:rPr>
        <w:t xml:space="preserve"> </w:t>
      </w:r>
      <w:r w:rsidRPr="00B72BF5">
        <w:rPr>
          <w:sz w:val="24"/>
          <w:szCs w:val="24"/>
        </w:rPr>
        <w:t>dari</w:t>
      </w:r>
      <w:r w:rsidRPr="00B72BF5">
        <w:rPr>
          <w:sz w:val="24"/>
          <w:szCs w:val="24"/>
          <w:lang w:val="id-ID"/>
        </w:rPr>
        <w:t xml:space="preserve"> </w:t>
      </w:r>
      <w:r w:rsidRPr="00B72BF5">
        <w:rPr>
          <w:sz w:val="24"/>
          <w:szCs w:val="24"/>
        </w:rPr>
        <w:t>pengukuran</w:t>
      </w:r>
      <w:r w:rsidRPr="00B72BF5">
        <w:rPr>
          <w:sz w:val="24"/>
          <w:szCs w:val="24"/>
          <w:lang w:val="id-ID"/>
        </w:rPr>
        <w:t xml:space="preserve"> </w:t>
      </w:r>
      <w:r w:rsidRPr="00B72BF5">
        <w:rPr>
          <w:sz w:val="24"/>
          <w:szCs w:val="24"/>
        </w:rPr>
        <w:t>tersebut</w:t>
      </w:r>
      <w:r w:rsidRPr="00B72BF5">
        <w:rPr>
          <w:sz w:val="24"/>
          <w:szCs w:val="24"/>
          <w:lang w:val="id-ID"/>
        </w:rPr>
        <w:t xml:space="preserve"> </w:t>
      </w:r>
      <w:r w:rsidRPr="00B72BF5">
        <w:rPr>
          <w:sz w:val="24"/>
          <w:szCs w:val="24"/>
        </w:rPr>
        <w:t>guna</w:t>
      </w:r>
      <w:r w:rsidRPr="00B72BF5">
        <w:rPr>
          <w:sz w:val="24"/>
          <w:szCs w:val="24"/>
          <w:lang w:val="id-ID"/>
        </w:rPr>
        <w:t xml:space="preserve"> </w:t>
      </w:r>
      <w:r w:rsidRPr="00B72BF5">
        <w:rPr>
          <w:sz w:val="24"/>
          <w:szCs w:val="24"/>
        </w:rPr>
        <w:t>melihat</w:t>
      </w:r>
      <w:r w:rsidRPr="00B72BF5">
        <w:rPr>
          <w:sz w:val="24"/>
          <w:szCs w:val="24"/>
          <w:lang w:val="id-ID"/>
        </w:rPr>
        <w:t xml:space="preserve"> </w:t>
      </w:r>
    </w:p>
    <w:p w:rsidR="004178FE" w:rsidRPr="00151B10" w:rsidRDefault="00A33672" w:rsidP="009A0262">
      <w:pPr>
        <w:pStyle w:val="ListParagraph"/>
        <w:spacing w:before="140" w:line="480" w:lineRule="auto"/>
        <w:ind w:left="1080" w:right="49" w:firstLine="0"/>
        <w:rPr>
          <w:sz w:val="24"/>
          <w:szCs w:val="24"/>
          <w:lang w:val="en-US"/>
        </w:rPr>
      </w:pPr>
      <w:r w:rsidRPr="00B72BF5">
        <w:rPr>
          <w:sz w:val="24"/>
          <w:szCs w:val="24"/>
        </w:rPr>
        <w:lastRenderedPageBreak/>
        <w:t>keberhasilan</w:t>
      </w:r>
      <w:r w:rsidRPr="00B72BF5">
        <w:rPr>
          <w:sz w:val="24"/>
          <w:szCs w:val="24"/>
          <w:lang w:val="id-ID"/>
        </w:rPr>
        <w:t xml:space="preserve"> </w:t>
      </w:r>
      <w:r w:rsidRPr="00B72BF5">
        <w:rPr>
          <w:sz w:val="24"/>
          <w:szCs w:val="24"/>
        </w:rPr>
        <w:t>perusahaan</w:t>
      </w:r>
      <w:r w:rsidRPr="00B72BF5">
        <w:rPr>
          <w:sz w:val="24"/>
          <w:szCs w:val="24"/>
          <w:lang w:val="id-ID"/>
        </w:rPr>
        <w:t xml:space="preserve"> </w:t>
      </w:r>
      <w:r w:rsidRPr="00B72BF5">
        <w:rPr>
          <w:sz w:val="24"/>
          <w:szCs w:val="24"/>
        </w:rPr>
        <w:t>tersebut</w:t>
      </w:r>
      <w:r w:rsidRPr="00B72BF5">
        <w:rPr>
          <w:sz w:val="24"/>
          <w:szCs w:val="24"/>
          <w:lang w:val="id-ID"/>
        </w:rPr>
        <w:t xml:space="preserve"> </w:t>
      </w:r>
      <w:r w:rsidRPr="00B72BF5">
        <w:rPr>
          <w:sz w:val="24"/>
          <w:szCs w:val="24"/>
        </w:rPr>
        <w:t>dalam</w:t>
      </w:r>
      <w:r w:rsidRPr="00B72BF5">
        <w:rPr>
          <w:sz w:val="24"/>
          <w:szCs w:val="24"/>
          <w:lang w:val="id-ID"/>
        </w:rPr>
        <w:t xml:space="preserve"> </w:t>
      </w:r>
      <w:r w:rsidRPr="00B72BF5">
        <w:rPr>
          <w:sz w:val="24"/>
          <w:szCs w:val="24"/>
        </w:rPr>
        <w:t>mendapatkan</w:t>
      </w:r>
      <w:r w:rsidRPr="00B72BF5">
        <w:rPr>
          <w:sz w:val="24"/>
          <w:szCs w:val="24"/>
          <w:lang w:val="id-ID"/>
        </w:rPr>
        <w:t xml:space="preserve"> </w:t>
      </w:r>
      <w:r w:rsidRPr="00B72BF5">
        <w:rPr>
          <w:sz w:val="24"/>
          <w:szCs w:val="24"/>
        </w:rPr>
        <w:t>laba.</w:t>
      </w:r>
      <w:r w:rsidR="00B07F10">
        <w:rPr>
          <w:sz w:val="24"/>
          <w:szCs w:val="24"/>
          <w:lang w:val="en-US"/>
        </w:rPr>
        <w:t xml:space="preserve"> </w:t>
      </w:r>
      <w:proofErr w:type="spellStart"/>
      <w:r w:rsidR="00B07F10" w:rsidRPr="00B07F10">
        <w:rPr>
          <w:sz w:val="24"/>
          <w:szCs w:val="24"/>
          <w:lang w:val="en-US"/>
        </w:rPr>
        <w:t>Rumus</w:t>
      </w:r>
      <w:proofErr w:type="spellEnd"/>
      <w:r w:rsidR="00B07F10" w:rsidRPr="00B07F10">
        <w:rPr>
          <w:sz w:val="24"/>
          <w:szCs w:val="24"/>
          <w:lang w:val="en-US"/>
        </w:rPr>
        <w:t xml:space="preserve"> </w:t>
      </w:r>
      <w:proofErr w:type="spellStart"/>
      <w:r w:rsidR="00B07F10" w:rsidRPr="00B07F10">
        <w:rPr>
          <w:sz w:val="24"/>
          <w:szCs w:val="24"/>
          <w:lang w:val="en-US"/>
        </w:rPr>
        <w:t>untuk</w:t>
      </w:r>
      <w:proofErr w:type="spellEnd"/>
      <w:r w:rsidR="00B07F10" w:rsidRPr="00B07F10">
        <w:rPr>
          <w:sz w:val="24"/>
          <w:szCs w:val="24"/>
          <w:lang w:val="en-US"/>
        </w:rPr>
        <w:t xml:space="preserve"> </w:t>
      </w:r>
      <w:proofErr w:type="spellStart"/>
      <w:r w:rsidR="00B07F10" w:rsidRPr="00B07F10">
        <w:rPr>
          <w:sz w:val="24"/>
          <w:szCs w:val="24"/>
          <w:lang w:val="en-US"/>
        </w:rPr>
        <w:t>menghitung</w:t>
      </w:r>
      <w:proofErr w:type="spellEnd"/>
      <w:r w:rsidR="00B07F10" w:rsidRPr="00B07F10">
        <w:rPr>
          <w:sz w:val="24"/>
          <w:szCs w:val="24"/>
          <w:lang w:val="en-US"/>
        </w:rPr>
        <w:t xml:space="preserve"> ROA </w:t>
      </w:r>
      <w:proofErr w:type="spellStart"/>
      <w:r w:rsidR="00B07F10" w:rsidRPr="00B07F10">
        <w:rPr>
          <w:sz w:val="24"/>
          <w:szCs w:val="24"/>
          <w:lang w:val="en-US"/>
        </w:rPr>
        <w:t>menurut</w:t>
      </w:r>
      <w:proofErr w:type="spellEnd"/>
      <w:r w:rsidR="00B07F10" w:rsidRPr="00B07F10">
        <w:rPr>
          <w:sz w:val="24"/>
          <w:szCs w:val="24"/>
          <w:lang w:val="en-US"/>
        </w:rPr>
        <w:t xml:space="preserve"> </w:t>
      </w:r>
      <w:proofErr w:type="spellStart"/>
      <w:r w:rsidR="00B07F10" w:rsidRPr="00B07F10">
        <w:rPr>
          <w:sz w:val="24"/>
          <w:szCs w:val="24"/>
          <w:lang w:val="en-US"/>
        </w:rPr>
        <w:t>adalah</w:t>
      </w:r>
      <w:proofErr w:type="spellEnd"/>
      <w:r w:rsidR="00B07F10" w:rsidRPr="00B07F10">
        <w:rPr>
          <w:sz w:val="24"/>
          <w:szCs w:val="24"/>
          <w:lang w:val="en-US"/>
        </w:rPr>
        <w:t xml:space="preserve"> </w:t>
      </w:r>
      <w:proofErr w:type="spellStart"/>
      <w:r w:rsidR="00B07F10" w:rsidRPr="00B07F10">
        <w:rPr>
          <w:sz w:val="24"/>
          <w:szCs w:val="24"/>
          <w:lang w:val="en-US"/>
        </w:rPr>
        <w:t>sebagai</w:t>
      </w:r>
      <w:proofErr w:type="spellEnd"/>
      <w:r w:rsidR="00B07F10" w:rsidRPr="00B07F10">
        <w:rPr>
          <w:sz w:val="24"/>
          <w:szCs w:val="24"/>
          <w:lang w:val="en-US"/>
        </w:rPr>
        <w:t xml:space="preserve"> </w:t>
      </w:r>
      <w:proofErr w:type="spellStart"/>
      <w:r w:rsidR="00B07F10" w:rsidRPr="00B07F10">
        <w:rPr>
          <w:sz w:val="24"/>
          <w:szCs w:val="24"/>
          <w:lang w:val="en-US"/>
        </w:rPr>
        <w:t>berikut</w:t>
      </w:r>
      <w:proofErr w:type="spellEnd"/>
      <w:r w:rsidR="00B07F10" w:rsidRPr="00B07F10">
        <w:rPr>
          <w:sz w:val="24"/>
          <w:szCs w:val="24"/>
          <w:lang w:val="en-US"/>
        </w:rPr>
        <w:t>.</w:t>
      </w:r>
    </w:p>
    <w:p w:rsidR="00A86117" w:rsidRPr="00B72BF5" w:rsidRDefault="00A33672" w:rsidP="00562653">
      <w:pPr>
        <w:pStyle w:val="BodyText"/>
        <w:numPr>
          <w:ilvl w:val="0"/>
          <w:numId w:val="10"/>
        </w:numPr>
        <w:spacing w:line="360" w:lineRule="auto"/>
        <w:ind w:left="1080" w:right="49"/>
        <w:rPr>
          <w:b/>
          <w:bCs/>
        </w:rPr>
      </w:pPr>
      <w:proofErr w:type="spellStart"/>
      <w:r w:rsidRPr="00B72BF5">
        <w:rPr>
          <w:b/>
          <w:lang w:val="en-US"/>
        </w:rPr>
        <w:t>Variabel</w:t>
      </w:r>
      <w:proofErr w:type="spellEnd"/>
      <w:r w:rsidRPr="00B72BF5">
        <w:rPr>
          <w:b/>
          <w:bCs/>
          <w:lang w:val="en-US"/>
        </w:rPr>
        <w:t xml:space="preserve"> </w:t>
      </w:r>
      <w:proofErr w:type="spellStart"/>
      <w:r w:rsidRPr="003257A0">
        <w:rPr>
          <w:b/>
          <w:lang w:val="en-US"/>
        </w:rPr>
        <w:t>Independen</w:t>
      </w:r>
      <w:proofErr w:type="spellEnd"/>
    </w:p>
    <w:p w:rsidR="00A86117" w:rsidRPr="00B72BF5" w:rsidRDefault="00A33672" w:rsidP="00151B10">
      <w:pPr>
        <w:pStyle w:val="ListParagraph"/>
        <w:spacing w:before="140" w:line="480" w:lineRule="auto"/>
        <w:ind w:left="1080" w:right="49" w:firstLine="450"/>
        <w:rPr>
          <w:sz w:val="24"/>
          <w:szCs w:val="24"/>
        </w:rPr>
      </w:pPr>
      <w:r w:rsidRPr="00B72BF5">
        <w:rPr>
          <w:sz w:val="24"/>
          <w:szCs w:val="24"/>
        </w:rPr>
        <w:t>Variabel</w:t>
      </w:r>
      <w:r w:rsidR="00B84729" w:rsidRPr="00B72BF5">
        <w:rPr>
          <w:sz w:val="24"/>
          <w:szCs w:val="24"/>
          <w:lang w:val="en-US"/>
        </w:rPr>
        <w:t xml:space="preserve"> </w:t>
      </w:r>
      <w:r w:rsidRPr="00B72BF5">
        <w:rPr>
          <w:sz w:val="24"/>
          <w:szCs w:val="24"/>
        </w:rPr>
        <w:t>Independen</w:t>
      </w:r>
      <w:r w:rsidR="00B84729" w:rsidRPr="00B72BF5">
        <w:rPr>
          <w:sz w:val="24"/>
          <w:szCs w:val="24"/>
          <w:lang w:val="en-US"/>
        </w:rPr>
        <w:t xml:space="preserve"> </w:t>
      </w:r>
      <w:r w:rsidRPr="00B72BF5">
        <w:rPr>
          <w:sz w:val="24"/>
          <w:szCs w:val="24"/>
        </w:rPr>
        <w:t>merupakan</w:t>
      </w:r>
      <w:r w:rsidR="00B84729" w:rsidRPr="00B72BF5">
        <w:rPr>
          <w:sz w:val="24"/>
          <w:szCs w:val="24"/>
          <w:lang w:val="en-US"/>
        </w:rPr>
        <w:t xml:space="preserve"> </w:t>
      </w:r>
      <w:r w:rsidRPr="00B72BF5">
        <w:rPr>
          <w:sz w:val="24"/>
          <w:szCs w:val="24"/>
        </w:rPr>
        <w:t>variabel</w:t>
      </w:r>
      <w:r w:rsidR="00B84729" w:rsidRPr="00B72BF5">
        <w:rPr>
          <w:sz w:val="24"/>
          <w:szCs w:val="24"/>
          <w:lang w:val="en-US"/>
        </w:rPr>
        <w:t xml:space="preserve"> </w:t>
      </w:r>
      <w:r w:rsidRPr="00B72BF5">
        <w:rPr>
          <w:sz w:val="24"/>
          <w:szCs w:val="24"/>
        </w:rPr>
        <w:t>mempengaruhi</w:t>
      </w:r>
      <w:r w:rsidR="00B84729" w:rsidRPr="00B72BF5">
        <w:rPr>
          <w:sz w:val="24"/>
          <w:szCs w:val="24"/>
          <w:lang w:val="en-US"/>
        </w:rPr>
        <w:t xml:space="preserve"> </w:t>
      </w:r>
      <w:r w:rsidRPr="00B72BF5">
        <w:rPr>
          <w:sz w:val="24"/>
          <w:szCs w:val="24"/>
        </w:rPr>
        <w:t>variabel dependen. Dalam penelitian ini, variabel independen meliputi</w:t>
      </w:r>
      <w:r w:rsidRPr="00B72BF5">
        <w:rPr>
          <w:spacing w:val="-3"/>
          <w:sz w:val="24"/>
          <w:szCs w:val="24"/>
        </w:rPr>
        <w:t xml:space="preserve"> </w:t>
      </w:r>
      <w:r w:rsidRPr="00B72BF5">
        <w:rPr>
          <w:sz w:val="24"/>
          <w:szCs w:val="24"/>
        </w:rPr>
        <w:t>:</w:t>
      </w:r>
    </w:p>
    <w:p w:rsidR="00B55B29" w:rsidRDefault="00B55B29" w:rsidP="00151B10">
      <w:pPr>
        <w:pStyle w:val="Heading1"/>
        <w:numPr>
          <w:ilvl w:val="0"/>
          <w:numId w:val="11"/>
        </w:numPr>
        <w:spacing w:before="1" w:line="480" w:lineRule="auto"/>
        <w:ind w:left="1440" w:right="49"/>
      </w:pPr>
      <w:r>
        <w:rPr>
          <w:lang w:val="en-US"/>
        </w:rPr>
        <w:t xml:space="preserve">Dewan </w:t>
      </w:r>
      <w:proofErr w:type="spellStart"/>
      <w:r>
        <w:rPr>
          <w:lang w:val="en-US"/>
        </w:rPr>
        <w:t>Direksi</w:t>
      </w:r>
      <w:proofErr w:type="spellEnd"/>
    </w:p>
    <w:p w:rsidR="00B55B29" w:rsidRPr="00B55B29" w:rsidRDefault="00B55B29" w:rsidP="00151B10">
      <w:pPr>
        <w:pStyle w:val="Heading1"/>
        <w:spacing w:before="1" w:line="480" w:lineRule="auto"/>
        <w:ind w:left="1440" w:right="49" w:firstLine="0"/>
        <w:rPr>
          <w:b w:val="0"/>
          <w:bCs w:val="0"/>
        </w:rPr>
      </w:pPr>
      <w:r w:rsidRPr="00B55B29">
        <w:rPr>
          <w:b w:val="0"/>
          <w:bCs w:val="0"/>
        </w:rPr>
        <w:t>Dewan direksi bertugas dan memiliki tanggung jawab dalam mengelola perusahaan. Akan semakin tinggi kompetensi dalam mencapai tata kelola perusahaan yang baik apabila proporsi dewan direksi semakin banyak. Dewan direksi ikut andil dalam melakukan corporate governance, dewan direksi bahkan memiliki peran sentral dalam corporate governance. Dewan direksi memiliki fungsi sebagai wakil dewan komisaris di tata kelola perusahaan.</w:t>
      </w:r>
    </w:p>
    <w:p w:rsidR="00A86117" w:rsidRPr="00B55B29" w:rsidRDefault="00B55B29" w:rsidP="00151B10">
      <w:pPr>
        <w:pStyle w:val="Heading1"/>
        <w:numPr>
          <w:ilvl w:val="0"/>
          <w:numId w:val="11"/>
        </w:numPr>
        <w:spacing w:before="1" w:line="480" w:lineRule="auto"/>
        <w:ind w:left="1440" w:right="49"/>
      </w:pPr>
      <w:r>
        <w:rPr>
          <w:lang w:val="en-US"/>
        </w:rPr>
        <w:t xml:space="preserve">Dewan </w:t>
      </w:r>
      <w:proofErr w:type="spellStart"/>
      <w:r>
        <w:rPr>
          <w:lang w:val="en-US"/>
        </w:rPr>
        <w:t>Komisaris</w:t>
      </w:r>
      <w:proofErr w:type="spellEnd"/>
    </w:p>
    <w:p w:rsidR="00B55B29" w:rsidRDefault="00B55B29" w:rsidP="00151B10">
      <w:pPr>
        <w:pStyle w:val="Heading1"/>
        <w:spacing w:before="1" w:line="480" w:lineRule="auto"/>
        <w:ind w:left="1440" w:right="49" w:firstLine="0"/>
        <w:rPr>
          <w:b w:val="0"/>
          <w:bCs w:val="0"/>
          <w:lang w:val="en-US"/>
        </w:rPr>
      </w:pPr>
      <w:r w:rsidRPr="00B55B29">
        <w:rPr>
          <w:b w:val="0"/>
          <w:bCs w:val="0"/>
        </w:rPr>
        <w:t>Dewan Komisaris bertugas melakukan pengawasan secara umum dan atau</w:t>
      </w:r>
      <w:r>
        <w:rPr>
          <w:b w:val="0"/>
          <w:bCs w:val="0"/>
          <w:lang w:val="en-US"/>
        </w:rPr>
        <w:t xml:space="preserve"> </w:t>
      </w:r>
      <w:r w:rsidRPr="00B55B29">
        <w:rPr>
          <w:b w:val="0"/>
          <w:bCs w:val="0"/>
        </w:rPr>
        <w:t>khusus sesuai dengan anggaran dasar serta memberi nasihat kepada Direksi.</w:t>
      </w:r>
      <w:r>
        <w:rPr>
          <w:b w:val="0"/>
          <w:bCs w:val="0"/>
          <w:lang w:val="en-US"/>
        </w:rPr>
        <w:t xml:space="preserve"> </w:t>
      </w:r>
      <w:r w:rsidRPr="00B55B29">
        <w:rPr>
          <w:b w:val="0"/>
          <w:bCs w:val="0"/>
          <w:lang w:val="en-US"/>
        </w:rPr>
        <w:t xml:space="preserve">Dewan </w:t>
      </w:r>
      <w:proofErr w:type="spellStart"/>
      <w:r w:rsidRPr="00B55B29">
        <w:rPr>
          <w:b w:val="0"/>
          <w:bCs w:val="0"/>
          <w:lang w:val="en-US"/>
        </w:rPr>
        <w:t>Komisaris</w:t>
      </w:r>
      <w:proofErr w:type="spellEnd"/>
      <w:r w:rsidRPr="00B55B29">
        <w:rPr>
          <w:b w:val="0"/>
          <w:bCs w:val="0"/>
          <w:lang w:val="en-US"/>
        </w:rPr>
        <w:t xml:space="preserve"> </w:t>
      </w:r>
      <w:proofErr w:type="spellStart"/>
      <w:r w:rsidRPr="00B55B29">
        <w:rPr>
          <w:b w:val="0"/>
          <w:bCs w:val="0"/>
          <w:lang w:val="en-US"/>
        </w:rPr>
        <w:t>memiliki</w:t>
      </w:r>
      <w:proofErr w:type="spellEnd"/>
      <w:r w:rsidRPr="00B55B29">
        <w:rPr>
          <w:b w:val="0"/>
          <w:bCs w:val="0"/>
          <w:lang w:val="en-US"/>
        </w:rPr>
        <w:t xml:space="preserve"> </w:t>
      </w:r>
      <w:proofErr w:type="spellStart"/>
      <w:r w:rsidRPr="00B55B29">
        <w:rPr>
          <w:b w:val="0"/>
          <w:bCs w:val="0"/>
          <w:lang w:val="en-US"/>
        </w:rPr>
        <w:t>tugas</w:t>
      </w:r>
      <w:proofErr w:type="spellEnd"/>
      <w:r w:rsidRPr="00B55B29">
        <w:rPr>
          <w:b w:val="0"/>
          <w:bCs w:val="0"/>
          <w:lang w:val="en-US"/>
        </w:rPr>
        <w:t xml:space="preserve"> fiduciary </w:t>
      </w:r>
      <w:proofErr w:type="spellStart"/>
      <w:r w:rsidRPr="00B55B29">
        <w:rPr>
          <w:b w:val="0"/>
          <w:bCs w:val="0"/>
          <w:lang w:val="en-US"/>
        </w:rPr>
        <w:t>untuk</w:t>
      </w:r>
      <w:proofErr w:type="spellEnd"/>
      <w:r w:rsidRPr="00B55B29">
        <w:rPr>
          <w:b w:val="0"/>
          <w:bCs w:val="0"/>
          <w:lang w:val="en-US"/>
        </w:rPr>
        <w:t xml:space="preserve"> </w:t>
      </w:r>
      <w:proofErr w:type="spellStart"/>
      <w:r w:rsidRPr="00B55B29">
        <w:rPr>
          <w:b w:val="0"/>
          <w:bCs w:val="0"/>
          <w:lang w:val="en-US"/>
        </w:rPr>
        <w:t>bertindak</w:t>
      </w:r>
      <w:proofErr w:type="spellEnd"/>
      <w:r w:rsidRPr="00B55B29">
        <w:rPr>
          <w:b w:val="0"/>
          <w:bCs w:val="0"/>
          <w:lang w:val="en-US"/>
        </w:rPr>
        <w:t xml:space="preserve"> demi </w:t>
      </w:r>
      <w:proofErr w:type="spellStart"/>
      <w:r w:rsidRPr="00B55B29">
        <w:rPr>
          <w:b w:val="0"/>
          <w:bCs w:val="0"/>
          <w:lang w:val="en-US"/>
        </w:rPr>
        <w:t>kepentingan</w:t>
      </w:r>
      <w:proofErr w:type="spellEnd"/>
      <w:r w:rsidRPr="00B55B29">
        <w:rPr>
          <w:b w:val="0"/>
          <w:bCs w:val="0"/>
          <w:lang w:val="en-US"/>
        </w:rPr>
        <w:t xml:space="preserve"> </w:t>
      </w:r>
      <w:proofErr w:type="spellStart"/>
      <w:r w:rsidRPr="00B55B29">
        <w:rPr>
          <w:b w:val="0"/>
          <w:bCs w:val="0"/>
          <w:lang w:val="en-US"/>
        </w:rPr>
        <w:t>terbaik</w:t>
      </w:r>
      <w:proofErr w:type="spellEnd"/>
      <w:r w:rsidRPr="00B55B29">
        <w:rPr>
          <w:b w:val="0"/>
          <w:bCs w:val="0"/>
          <w:lang w:val="en-US"/>
        </w:rPr>
        <w:t xml:space="preserve"> </w:t>
      </w:r>
      <w:proofErr w:type="spellStart"/>
      <w:r w:rsidRPr="00B55B29">
        <w:rPr>
          <w:b w:val="0"/>
          <w:bCs w:val="0"/>
          <w:lang w:val="en-US"/>
        </w:rPr>
        <w:t>perusahaan</w:t>
      </w:r>
      <w:proofErr w:type="spellEnd"/>
      <w:r w:rsidRPr="00B55B29">
        <w:rPr>
          <w:b w:val="0"/>
          <w:bCs w:val="0"/>
          <w:lang w:val="en-US"/>
        </w:rPr>
        <w:t xml:space="preserve"> dan </w:t>
      </w:r>
      <w:proofErr w:type="spellStart"/>
      <w:r w:rsidRPr="00B55B29">
        <w:rPr>
          <w:b w:val="0"/>
          <w:bCs w:val="0"/>
          <w:lang w:val="en-US"/>
        </w:rPr>
        <w:t>menghindari</w:t>
      </w:r>
      <w:proofErr w:type="spellEnd"/>
      <w:r w:rsidRPr="00B55B29">
        <w:rPr>
          <w:b w:val="0"/>
          <w:bCs w:val="0"/>
          <w:lang w:val="en-US"/>
        </w:rPr>
        <w:t xml:space="preserve"> </w:t>
      </w:r>
      <w:proofErr w:type="spellStart"/>
      <w:r w:rsidRPr="00B55B29">
        <w:rPr>
          <w:b w:val="0"/>
          <w:bCs w:val="0"/>
          <w:lang w:val="en-US"/>
        </w:rPr>
        <w:t>semua</w:t>
      </w:r>
      <w:proofErr w:type="spellEnd"/>
      <w:r w:rsidRPr="00B55B29">
        <w:rPr>
          <w:b w:val="0"/>
          <w:bCs w:val="0"/>
          <w:lang w:val="en-US"/>
        </w:rPr>
        <w:t xml:space="preserve"> </w:t>
      </w:r>
      <w:proofErr w:type="spellStart"/>
      <w:r w:rsidRPr="00B55B29">
        <w:rPr>
          <w:b w:val="0"/>
          <w:bCs w:val="0"/>
          <w:lang w:val="en-US"/>
        </w:rPr>
        <w:t>bentuk</w:t>
      </w:r>
      <w:proofErr w:type="spellEnd"/>
      <w:r w:rsidRPr="00B55B29">
        <w:rPr>
          <w:b w:val="0"/>
          <w:bCs w:val="0"/>
          <w:lang w:val="en-US"/>
        </w:rPr>
        <w:t xml:space="preserve"> </w:t>
      </w:r>
      <w:proofErr w:type="spellStart"/>
      <w:r w:rsidRPr="00B55B29">
        <w:rPr>
          <w:b w:val="0"/>
          <w:bCs w:val="0"/>
          <w:lang w:val="en-US"/>
        </w:rPr>
        <w:t>benturan</w:t>
      </w:r>
      <w:proofErr w:type="spellEnd"/>
      <w:r w:rsidRPr="00B55B29">
        <w:rPr>
          <w:b w:val="0"/>
          <w:bCs w:val="0"/>
          <w:lang w:val="en-US"/>
        </w:rPr>
        <w:t xml:space="preserve"> </w:t>
      </w:r>
      <w:proofErr w:type="spellStart"/>
      <w:r w:rsidRPr="00B55B29">
        <w:rPr>
          <w:b w:val="0"/>
          <w:bCs w:val="0"/>
          <w:lang w:val="en-US"/>
        </w:rPr>
        <w:t>kepentingan</w:t>
      </w:r>
      <w:proofErr w:type="spellEnd"/>
      <w:r w:rsidRPr="00B55B29">
        <w:rPr>
          <w:b w:val="0"/>
          <w:bCs w:val="0"/>
          <w:lang w:val="en-US"/>
        </w:rPr>
        <w:t xml:space="preserve"> </w:t>
      </w:r>
      <w:proofErr w:type="spellStart"/>
      <w:r w:rsidRPr="00B55B29">
        <w:rPr>
          <w:b w:val="0"/>
          <w:bCs w:val="0"/>
          <w:lang w:val="en-US"/>
        </w:rPr>
        <w:t>pribadi</w:t>
      </w:r>
      <w:proofErr w:type="spellEnd"/>
      <w:r w:rsidRPr="00B55B29">
        <w:rPr>
          <w:b w:val="0"/>
          <w:bCs w:val="0"/>
          <w:lang w:val="en-US"/>
        </w:rPr>
        <w:t>.</w:t>
      </w:r>
    </w:p>
    <w:p w:rsidR="00AC7363" w:rsidRDefault="00AC7363" w:rsidP="00151B10">
      <w:pPr>
        <w:pStyle w:val="Heading1"/>
        <w:spacing w:before="1" w:line="480" w:lineRule="auto"/>
        <w:ind w:left="1440" w:right="49" w:firstLine="0"/>
        <w:rPr>
          <w:b w:val="0"/>
          <w:bCs w:val="0"/>
          <w:lang w:val="en-US"/>
        </w:rPr>
      </w:pPr>
    </w:p>
    <w:p w:rsidR="00AC7363" w:rsidRPr="00B55B29" w:rsidRDefault="00AC7363" w:rsidP="00151B10">
      <w:pPr>
        <w:pStyle w:val="Heading1"/>
        <w:spacing w:before="1" w:line="480" w:lineRule="auto"/>
        <w:ind w:left="1440" w:right="49" w:firstLine="0"/>
        <w:rPr>
          <w:b w:val="0"/>
          <w:bCs w:val="0"/>
          <w:lang w:val="en-US"/>
        </w:rPr>
      </w:pPr>
    </w:p>
    <w:p w:rsidR="00B55B29" w:rsidRDefault="00B55B29" w:rsidP="00151B10">
      <w:pPr>
        <w:pStyle w:val="Heading1"/>
        <w:numPr>
          <w:ilvl w:val="0"/>
          <w:numId w:val="11"/>
        </w:numPr>
        <w:spacing w:before="1" w:line="480" w:lineRule="auto"/>
        <w:ind w:left="1440" w:right="49"/>
      </w:pPr>
      <w:proofErr w:type="spellStart"/>
      <w:r>
        <w:rPr>
          <w:lang w:val="en-US"/>
        </w:rPr>
        <w:lastRenderedPageBreak/>
        <w:t>Komite</w:t>
      </w:r>
      <w:proofErr w:type="spellEnd"/>
      <w:r>
        <w:rPr>
          <w:lang w:val="en-US"/>
        </w:rPr>
        <w:t xml:space="preserve"> Audit</w:t>
      </w:r>
    </w:p>
    <w:p w:rsidR="004178FE" w:rsidRPr="00151B10" w:rsidRDefault="0012262B" w:rsidP="00151B10">
      <w:pPr>
        <w:pStyle w:val="Heading1"/>
        <w:spacing w:before="1" w:line="480" w:lineRule="auto"/>
        <w:ind w:left="1440" w:right="49" w:firstLine="0"/>
        <w:rPr>
          <w:b w:val="0"/>
          <w:lang w:val="en-US"/>
        </w:rPr>
      </w:pPr>
      <w:r>
        <w:rPr>
          <w:b w:val="0"/>
          <w:bCs w:val="0"/>
          <w:lang w:val="en-US"/>
        </w:rPr>
        <w:t>K</w:t>
      </w:r>
      <w:r w:rsidR="00B55B29" w:rsidRPr="00B55B29">
        <w:rPr>
          <w:b w:val="0"/>
          <w:bCs w:val="0"/>
        </w:rPr>
        <w:t>omite</w:t>
      </w:r>
      <w:r w:rsidR="00B55B29" w:rsidRPr="00B55B29">
        <w:rPr>
          <w:b w:val="0"/>
        </w:rPr>
        <w:t xml:space="preserve"> audit ialah salah satu komite yang dibentuk oleh dewan</w:t>
      </w:r>
      <w:r w:rsidR="00B55B29">
        <w:rPr>
          <w:lang w:val="en-US"/>
        </w:rPr>
        <w:t xml:space="preserve"> </w:t>
      </w:r>
      <w:r w:rsidR="00B55B29" w:rsidRPr="00B55B29">
        <w:rPr>
          <w:b w:val="0"/>
        </w:rPr>
        <w:t>komisaris dan bertanggung jawab kepada dewan komisaris dengan tugas</w:t>
      </w:r>
      <w:r w:rsidR="00B55B29">
        <w:rPr>
          <w:lang w:val="en-US"/>
        </w:rPr>
        <w:t xml:space="preserve"> </w:t>
      </w:r>
      <w:r w:rsidR="00B55B29" w:rsidRPr="00B55B29">
        <w:rPr>
          <w:b w:val="0"/>
        </w:rPr>
        <w:t>dan tanggung jawab utama untuk memastikan prinsip-prinsip GCG</w:t>
      </w:r>
      <w:r w:rsidR="00B55B29">
        <w:rPr>
          <w:lang w:val="en-US"/>
        </w:rPr>
        <w:t xml:space="preserve"> </w:t>
      </w:r>
      <w:r w:rsidR="00B55B29" w:rsidRPr="00B55B29">
        <w:rPr>
          <w:b w:val="0"/>
        </w:rPr>
        <w:t>terutama transparansi dan disclosure yang diterapkan secara konsisten</w:t>
      </w:r>
      <w:r w:rsidR="00B55B29">
        <w:rPr>
          <w:b w:val="0"/>
          <w:lang w:val="en-US"/>
        </w:rPr>
        <w:t xml:space="preserve"> dan </w:t>
      </w:r>
      <w:proofErr w:type="spellStart"/>
      <w:r w:rsidR="00B55B29">
        <w:rPr>
          <w:b w:val="0"/>
          <w:lang w:val="en-US"/>
        </w:rPr>
        <w:t>memadai</w:t>
      </w:r>
      <w:proofErr w:type="spellEnd"/>
      <w:r w:rsidR="00B55B29">
        <w:rPr>
          <w:b w:val="0"/>
          <w:lang w:val="en-US"/>
        </w:rPr>
        <w:t xml:space="preserve">. </w:t>
      </w:r>
      <w:proofErr w:type="spellStart"/>
      <w:r w:rsidR="00B55B29" w:rsidRPr="00B55B29">
        <w:rPr>
          <w:b w:val="0"/>
          <w:lang w:val="en-US"/>
        </w:rPr>
        <w:t>Komite</w:t>
      </w:r>
      <w:proofErr w:type="spellEnd"/>
      <w:r w:rsidR="00B55B29" w:rsidRPr="00B55B29">
        <w:rPr>
          <w:b w:val="0"/>
          <w:lang w:val="en-US"/>
        </w:rPr>
        <w:t xml:space="preserve"> audit </w:t>
      </w:r>
      <w:proofErr w:type="spellStart"/>
      <w:r w:rsidR="00B55B29" w:rsidRPr="00B55B29">
        <w:rPr>
          <w:b w:val="0"/>
          <w:lang w:val="en-US"/>
        </w:rPr>
        <w:t>merupakan</w:t>
      </w:r>
      <w:proofErr w:type="spellEnd"/>
      <w:r w:rsidR="00B55B29" w:rsidRPr="00B55B29">
        <w:rPr>
          <w:b w:val="0"/>
          <w:lang w:val="en-US"/>
        </w:rPr>
        <w:t xml:space="preserve"> </w:t>
      </w:r>
      <w:proofErr w:type="spellStart"/>
      <w:r w:rsidR="00B55B29" w:rsidRPr="00B55B29">
        <w:rPr>
          <w:b w:val="0"/>
          <w:lang w:val="en-US"/>
        </w:rPr>
        <w:t>pihak</w:t>
      </w:r>
      <w:proofErr w:type="spellEnd"/>
      <w:r w:rsidR="00B55B29" w:rsidRPr="00B55B29">
        <w:rPr>
          <w:b w:val="0"/>
          <w:lang w:val="en-US"/>
        </w:rPr>
        <w:t xml:space="preserve"> yang </w:t>
      </w:r>
      <w:proofErr w:type="spellStart"/>
      <w:r w:rsidR="00B55B29" w:rsidRPr="00B55B29">
        <w:rPr>
          <w:b w:val="0"/>
          <w:lang w:val="en-US"/>
        </w:rPr>
        <w:t>menjadi</w:t>
      </w:r>
      <w:proofErr w:type="spellEnd"/>
      <w:r w:rsidR="00B55B29" w:rsidRPr="00B55B29">
        <w:rPr>
          <w:b w:val="0"/>
          <w:lang w:val="en-US"/>
        </w:rPr>
        <w:t xml:space="preserve"> </w:t>
      </w:r>
      <w:proofErr w:type="spellStart"/>
      <w:r w:rsidR="00B55B29" w:rsidRPr="00B55B29">
        <w:rPr>
          <w:b w:val="0"/>
          <w:lang w:val="en-US"/>
        </w:rPr>
        <w:t>jembatan</w:t>
      </w:r>
      <w:proofErr w:type="spellEnd"/>
      <w:r w:rsidR="00B55B29" w:rsidRPr="00B55B29">
        <w:rPr>
          <w:b w:val="0"/>
          <w:lang w:val="en-US"/>
        </w:rPr>
        <w:t xml:space="preserve"> </w:t>
      </w:r>
      <w:proofErr w:type="spellStart"/>
      <w:r w:rsidR="00B55B29" w:rsidRPr="00B55B29">
        <w:rPr>
          <w:b w:val="0"/>
          <w:lang w:val="en-US"/>
        </w:rPr>
        <w:t>antara</w:t>
      </w:r>
      <w:proofErr w:type="spellEnd"/>
      <w:r w:rsidR="00B55B29" w:rsidRPr="00B55B29">
        <w:rPr>
          <w:b w:val="0"/>
          <w:lang w:val="en-US"/>
        </w:rPr>
        <w:t xml:space="preserve"> auditor </w:t>
      </w:r>
      <w:proofErr w:type="spellStart"/>
      <w:r w:rsidR="00B55B29" w:rsidRPr="00B55B29">
        <w:rPr>
          <w:b w:val="0"/>
          <w:lang w:val="en-US"/>
        </w:rPr>
        <w:t>eksternal</w:t>
      </w:r>
      <w:proofErr w:type="spellEnd"/>
      <w:r w:rsidR="00B55B29" w:rsidRPr="00B55B29">
        <w:rPr>
          <w:b w:val="0"/>
          <w:lang w:val="en-US"/>
        </w:rPr>
        <w:t xml:space="preserve"> dan </w:t>
      </w:r>
      <w:proofErr w:type="spellStart"/>
      <w:r w:rsidR="00B55B29" w:rsidRPr="00B55B29">
        <w:rPr>
          <w:b w:val="0"/>
          <w:lang w:val="en-US"/>
        </w:rPr>
        <w:t>perusahaan</w:t>
      </w:r>
      <w:proofErr w:type="spellEnd"/>
      <w:r w:rsidR="00B55B29" w:rsidRPr="00B55B29">
        <w:rPr>
          <w:b w:val="0"/>
          <w:lang w:val="en-US"/>
        </w:rPr>
        <w:t xml:space="preserve">. Dan juga </w:t>
      </w:r>
      <w:proofErr w:type="spellStart"/>
      <w:r w:rsidR="00B55B29" w:rsidRPr="00B55B29">
        <w:rPr>
          <w:b w:val="0"/>
          <w:lang w:val="en-US"/>
        </w:rPr>
        <w:t>menjembatani</w:t>
      </w:r>
      <w:proofErr w:type="spellEnd"/>
      <w:r w:rsidR="00B55B29" w:rsidRPr="00B55B29">
        <w:rPr>
          <w:b w:val="0"/>
          <w:lang w:val="en-US"/>
        </w:rPr>
        <w:t xml:space="preserve"> </w:t>
      </w:r>
      <w:proofErr w:type="spellStart"/>
      <w:r w:rsidR="00B55B29" w:rsidRPr="00B55B29">
        <w:rPr>
          <w:b w:val="0"/>
          <w:lang w:val="en-US"/>
        </w:rPr>
        <w:t>pengawasan</w:t>
      </w:r>
      <w:proofErr w:type="spellEnd"/>
      <w:r w:rsidR="00B55B29" w:rsidRPr="00B55B29">
        <w:rPr>
          <w:b w:val="0"/>
          <w:lang w:val="en-US"/>
        </w:rPr>
        <w:t xml:space="preserve"> dewan </w:t>
      </w:r>
      <w:proofErr w:type="spellStart"/>
      <w:r w:rsidR="00B55B29" w:rsidRPr="00B55B29">
        <w:rPr>
          <w:b w:val="0"/>
          <w:lang w:val="en-US"/>
        </w:rPr>
        <w:t>komisaris</w:t>
      </w:r>
      <w:proofErr w:type="spellEnd"/>
      <w:r w:rsidR="00B55B29" w:rsidRPr="00B55B29">
        <w:rPr>
          <w:b w:val="0"/>
          <w:lang w:val="en-US"/>
        </w:rPr>
        <w:t xml:space="preserve"> </w:t>
      </w:r>
      <w:proofErr w:type="spellStart"/>
      <w:r w:rsidR="00B55B29" w:rsidRPr="00B55B29">
        <w:rPr>
          <w:b w:val="0"/>
          <w:lang w:val="en-US"/>
        </w:rPr>
        <w:t>dengan</w:t>
      </w:r>
      <w:proofErr w:type="spellEnd"/>
      <w:r w:rsidR="00B55B29" w:rsidRPr="00B55B29">
        <w:rPr>
          <w:b w:val="0"/>
          <w:lang w:val="en-US"/>
        </w:rPr>
        <w:t xml:space="preserve"> internal auditor.</w:t>
      </w:r>
    </w:p>
    <w:p w:rsidR="00B84729" w:rsidRPr="00B55B29" w:rsidRDefault="00B55B29" w:rsidP="00151B10">
      <w:pPr>
        <w:pStyle w:val="Heading1"/>
        <w:numPr>
          <w:ilvl w:val="0"/>
          <w:numId w:val="11"/>
        </w:numPr>
        <w:spacing w:before="1" w:line="480" w:lineRule="auto"/>
        <w:ind w:left="1440" w:right="49"/>
      </w:pPr>
      <w:proofErr w:type="spellStart"/>
      <w:r>
        <w:rPr>
          <w:lang w:val="en-US"/>
        </w:rPr>
        <w:t>Kepemilikan</w:t>
      </w:r>
      <w:proofErr w:type="spellEnd"/>
      <w:r>
        <w:rPr>
          <w:lang w:val="en-US"/>
        </w:rPr>
        <w:t xml:space="preserve"> </w:t>
      </w:r>
      <w:proofErr w:type="spellStart"/>
      <w:r>
        <w:rPr>
          <w:lang w:val="en-US"/>
        </w:rPr>
        <w:t>Institusional</w:t>
      </w:r>
      <w:proofErr w:type="spellEnd"/>
      <w:r w:rsidR="00A33672" w:rsidRPr="00B72BF5">
        <w:rPr>
          <w:b w:val="0"/>
          <w:i/>
        </w:rPr>
        <w:t xml:space="preserve"> </w:t>
      </w:r>
    </w:p>
    <w:p w:rsidR="00A86117" w:rsidRDefault="008E03FD" w:rsidP="00151B10">
      <w:pPr>
        <w:pStyle w:val="Heading1"/>
        <w:spacing w:before="1" w:line="480" w:lineRule="auto"/>
        <w:ind w:left="1440" w:right="49" w:firstLine="0"/>
        <w:rPr>
          <w:b w:val="0"/>
          <w:bCs w:val="0"/>
        </w:rPr>
      </w:pPr>
      <w:r>
        <w:rPr>
          <w:noProof/>
        </w:rPr>
        <mc:AlternateContent>
          <mc:Choice Requires="wpg">
            <w:drawing>
              <wp:anchor distT="0" distB="0" distL="0" distR="0" simplePos="0" relativeHeight="251663360" behindDoc="1" locked="0" layoutInCell="1" allowOverlap="1">
                <wp:simplePos x="0" y="0"/>
                <wp:positionH relativeFrom="page">
                  <wp:posOffset>2209800</wp:posOffset>
                </wp:positionH>
                <wp:positionV relativeFrom="paragraph">
                  <wp:posOffset>2122170</wp:posOffset>
                </wp:positionV>
                <wp:extent cx="4813935" cy="455930"/>
                <wp:effectExtent l="0" t="0" r="5715" b="2032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455930"/>
                          <a:chOff x="1179" y="182"/>
                          <a:chExt cx="7623" cy="718"/>
                        </a:xfrm>
                      </wpg:grpSpPr>
                      <wps:wsp>
                        <wps:cNvPr id="61" name="Rectangle 46"/>
                        <wps:cNvSpPr>
                          <a:spLocks noChangeArrowheads="1"/>
                        </wps:cNvSpPr>
                        <wps:spPr bwMode="auto">
                          <a:xfrm>
                            <a:off x="1179" y="182"/>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62" name="AutoShape 47"/>
                        <wps:cNvSpPr>
                          <a:spLocks/>
                        </wps:cNvSpPr>
                        <wps:spPr bwMode="auto">
                          <a:xfrm>
                            <a:off x="1179" y="182"/>
                            <a:ext cx="10" cy="10"/>
                          </a:xfrm>
                          <a:custGeom>
                            <a:avLst/>
                            <a:gdLst>
                              <a:gd name="T0" fmla="+- 0 1180 1180"/>
                              <a:gd name="T1" fmla="*/ T0 w 10"/>
                              <a:gd name="T2" fmla="+- 0 183 183"/>
                              <a:gd name="T3" fmla="*/ 183 h 10"/>
                              <a:gd name="T4" fmla="+- 0 1189 1180"/>
                              <a:gd name="T5" fmla="*/ T4 w 10"/>
                              <a:gd name="T6" fmla="+- 0 183 183"/>
                              <a:gd name="T7" fmla="*/ 183 h 10"/>
                              <a:gd name="T8" fmla="+- 0 1180 1180"/>
                              <a:gd name="T9" fmla="*/ T8 w 10"/>
                              <a:gd name="T10" fmla="+- 0 183 183"/>
                              <a:gd name="T11" fmla="*/ 183 h 10"/>
                              <a:gd name="T12" fmla="+- 0 1180 1180"/>
                              <a:gd name="T13" fmla="*/ T12 w 10"/>
                              <a:gd name="T14" fmla="+- 0 192 183"/>
                              <a:gd name="T15" fmla="*/ 192 h 10"/>
                            </a:gdLst>
                            <a:ahLst/>
                            <a:cxnLst>
                              <a:cxn ang="0">
                                <a:pos x="T1" y="T3"/>
                              </a:cxn>
                              <a:cxn ang="0">
                                <a:pos x="T5" y="T7"/>
                              </a:cxn>
                              <a:cxn ang="0">
                                <a:pos x="T9" y="T11"/>
                              </a:cxn>
                              <a:cxn ang="0">
                                <a:pos x="T13" y="T15"/>
                              </a:cxn>
                            </a:cxnLst>
                            <a:rect l="0" t="0" r="r" b="b"/>
                            <a:pathLst>
                              <a:path w="10" h="10">
                                <a:moveTo>
                                  <a:pt x="0" y="0"/>
                                </a:moveTo>
                                <a:lnTo>
                                  <a:pt x="9"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63" name="Rectangle 48"/>
                        <wps:cNvSpPr>
                          <a:spLocks noChangeArrowheads="1"/>
                        </wps:cNvSpPr>
                        <wps:spPr bwMode="auto">
                          <a:xfrm>
                            <a:off x="1179" y="182"/>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64" name="AutoShape 49"/>
                        <wps:cNvSpPr>
                          <a:spLocks/>
                        </wps:cNvSpPr>
                        <wps:spPr bwMode="auto">
                          <a:xfrm>
                            <a:off x="1179" y="182"/>
                            <a:ext cx="10" cy="10"/>
                          </a:xfrm>
                          <a:custGeom>
                            <a:avLst/>
                            <a:gdLst>
                              <a:gd name="T0" fmla="+- 0 1180 1180"/>
                              <a:gd name="T1" fmla="*/ T0 w 10"/>
                              <a:gd name="T2" fmla="+- 0 183 183"/>
                              <a:gd name="T3" fmla="*/ 183 h 10"/>
                              <a:gd name="T4" fmla="+- 0 1189 1180"/>
                              <a:gd name="T5" fmla="*/ T4 w 10"/>
                              <a:gd name="T6" fmla="+- 0 183 183"/>
                              <a:gd name="T7" fmla="*/ 183 h 10"/>
                              <a:gd name="T8" fmla="+- 0 1180 1180"/>
                              <a:gd name="T9" fmla="*/ T8 w 10"/>
                              <a:gd name="T10" fmla="+- 0 183 183"/>
                              <a:gd name="T11" fmla="*/ 183 h 10"/>
                              <a:gd name="T12" fmla="+- 0 1180 1180"/>
                              <a:gd name="T13" fmla="*/ T12 w 10"/>
                              <a:gd name="T14" fmla="+- 0 192 183"/>
                              <a:gd name="T15" fmla="*/ 192 h 10"/>
                            </a:gdLst>
                            <a:ahLst/>
                            <a:cxnLst>
                              <a:cxn ang="0">
                                <a:pos x="T1" y="T3"/>
                              </a:cxn>
                              <a:cxn ang="0">
                                <a:pos x="T5" y="T7"/>
                              </a:cxn>
                              <a:cxn ang="0">
                                <a:pos x="T9" y="T11"/>
                              </a:cxn>
                              <a:cxn ang="0">
                                <a:pos x="T13" y="T15"/>
                              </a:cxn>
                            </a:cxnLst>
                            <a:rect l="0" t="0" r="r" b="b"/>
                            <a:pathLst>
                              <a:path w="10" h="10">
                                <a:moveTo>
                                  <a:pt x="0" y="0"/>
                                </a:moveTo>
                                <a:lnTo>
                                  <a:pt x="9"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67" name="Rectangle 52"/>
                        <wps:cNvSpPr>
                          <a:spLocks noChangeArrowheads="1"/>
                        </wps:cNvSpPr>
                        <wps:spPr bwMode="auto">
                          <a:xfrm>
                            <a:off x="4258" y="182"/>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68" name="AutoShape 53"/>
                        <wps:cNvSpPr>
                          <a:spLocks/>
                        </wps:cNvSpPr>
                        <wps:spPr bwMode="auto">
                          <a:xfrm>
                            <a:off x="4258" y="182"/>
                            <a:ext cx="10" cy="10"/>
                          </a:xfrm>
                          <a:custGeom>
                            <a:avLst/>
                            <a:gdLst>
                              <a:gd name="T0" fmla="+- 0 4259 4259"/>
                              <a:gd name="T1" fmla="*/ T0 w 10"/>
                              <a:gd name="T2" fmla="+- 0 183 183"/>
                              <a:gd name="T3" fmla="*/ 183 h 10"/>
                              <a:gd name="T4" fmla="+- 0 4268 4259"/>
                              <a:gd name="T5" fmla="*/ T4 w 10"/>
                              <a:gd name="T6" fmla="+- 0 183 183"/>
                              <a:gd name="T7" fmla="*/ 183 h 10"/>
                              <a:gd name="T8" fmla="+- 0 4259 4259"/>
                              <a:gd name="T9" fmla="*/ T8 w 10"/>
                              <a:gd name="T10" fmla="+- 0 183 183"/>
                              <a:gd name="T11" fmla="*/ 183 h 10"/>
                              <a:gd name="T12" fmla="+- 0 4259 4259"/>
                              <a:gd name="T13" fmla="*/ T12 w 10"/>
                              <a:gd name="T14" fmla="+- 0 192 183"/>
                              <a:gd name="T15" fmla="*/ 192 h 10"/>
                            </a:gdLst>
                            <a:ahLst/>
                            <a:cxnLst>
                              <a:cxn ang="0">
                                <a:pos x="T1" y="T3"/>
                              </a:cxn>
                              <a:cxn ang="0">
                                <a:pos x="T5" y="T7"/>
                              </a:cxn>
                              <a:cxn ang="0">
                                <a:pos x="T9" y="T11"/>
                              </a:cxn>
                              <a:cxn ang="0">
                                <a:pos x="T13" y="T15"/>
                              </a:cxn>
                            </a:cxnLst>
                            <a:rect l="0" t="0" r="r" b="b"/>
                            <a:pathLst>
                              <a:path w="10" h="10">
                                <a:moveTo>
                                  <a:pt x="0" y="0"/>
                                </a:moveTo>
                                <a:lnTo>
                                  <a:pt x="9"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69" name="Rectangle 54"/>
                        <wps:cNvSpPr>
                          <a:spLocks noChangeArrowheads="1"/>
                        </wps:cNvSpPr>
                        <wps:spPr bwMode="auto">
                          <a:xfrm>
                            <a:off x="4268" y="182"/>
                            <a:ext cx="3394"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71" name="Rectangle 56"/>
                        <wps:cNvSpPr>
                          <a:spLocks noChangeArrowheads="1"/>
                        </wps:cNvSpPr>
                        <wps:spPr bwMode="auto">
                          <a:xfrm>
                            <a:off x="7662" y="182"/>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72" name="AutoShape 57"/>
                        <wps:cNvSpPr>
                          <a:spLocks/>
                        </wps:cNvSpPr>
                        <wps:spPr bwMode="auto">
                          <a:xfrm>
                            <a:off x="7662" y="182"/>
                            <a:ext cx="10" cy="10"/>
                          </a:xfrm>
                          <a:custGeom>
                            <a:avLst/>
                            <a:gdLst>
                              <a:gd name="T0" fmla="+- 0 7662 7662"/>
                              <a:gd name="T1" fmla="*/ T0 w 10"/>
                              <a:gd name="T2" fmla="+- 0 183 183"/>
                              <a:gd name="T3" fmla="*/ 183 h 10"/>
                              <a:gd name="T4" fmla="+- 0 7672 7662"/>
                              <a:gd name="T5" fmla="*/ T4 w 10"/>
                              <a:gd name="T6" fmla="+- 0 183 183"/>
                              <a:gd name="T7" fmla="*/ 183 h 10"/>
                              <a:gd name="T8" fmla="+- 0 7662 7662"/>
                              <a:gd name="T9" fmla="*/ T8 w 10"/>
                              <a:gd name="T10" fmla="+- 0 183 183"/>
                              <a:gd name="T11" fmla="*/ 183 h 10"/>
                              <a:gd name="T12" fmla="+- 0 7662 7662"/>
                              <a:gd name="T13" fmla="*/ T12 w 10"/>
                              <a:gd name="T14" fmla="+- 0 192 183"/>
                              <a:gd name="T15" fmla="*/ 192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73" name="Rectangle 58"/>
                        <wps:cNvSpPr>
                          <a:spLocks noChangeArrowheads="1"/>
                        </wps:cNvSpPr>
                        <wps:spPr bwMode="auto">
                          <a:xfrm>
                            <a:off x="7671" y="182"/>
                            <a:ext cx="1121"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75" name="Rectangle 60"/>
                        <wps:cNvSpPr>
                          <a:spLocks noChangeArrowheads="1"/>
                        </wps:cNvSpPr>
                        <wps:spPr bwMode="auto">
                          <a:xfrm>
                            <a:off x="8792" y="182"/>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76" name="AutoShape 61"/>
                        <wps:cNvSpPr>
                          <a:spLocks/>
                        </wps:cNvSpPr>
                        <wps:spPr bwMode="auto">
                          <a:xfrm>
                            <a:off x="8792" y="182"/>
                            <a:ext cx="10" cy="10"/>
                          </a:xfrm>
                          <a:custGeom>
                            <a:avLst/>
                            <a:gdLst>
                              <a:gd name="T0" fmla="+- 0 8792 8792"/>
                              <a:gd name="T1" fmla="*/ T0 w 10"/>
                              <a:gd name="T2" fmla="+- 0 183 183"/>
                              <a:gd name="T3" fmla="*/ 183 h 10"/>
                              <a:gd name="T4" fmla="+- 0 8802 8792"/>
                              <a:gd name="T5" fmla="*/ T4 w 10"/>
                              <a:gd name="T6" fmla="+- 0 183 183"/>
                              <a:gd name="T7" fmla="*/ 183 h 10"/>
                              <a:gd name="T8" fmla="+- 0 8792 8792"/>
                              <a:gd name="T9" fmla="*/ T8 w 10"/>
                              <a:gd name="T10" fmla="+- 0 183 183"/>
                              <a:gd name="T11" fmla="*/ 183 h 10"/>
                              <a:gd name="T12" fmla="+- 0 8792 8792"/>
                              <a:gd name="T13" fmla="*/ T12 w 10"/>
                              <a:gd name="T14" fmla="+- 0 192 183"/>
                              <a:gd name="T15" fmla="*/ 192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77" name="Rectangle 62"/>
                        <wps:cNvSpPr>
                          <a:spLocks noChangeArrowheads="1"/>
                        </wps:cNvSpPr>
                        <wps:spPr bwMode="auto">
                          <a:xfrm>
                            <a:off x="8792" y="182"/>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78" name="AutoShape 63"/>
                        <wps:cNvSpPr>
                          <a:spLocks/>
                        </wps:cNvSpPr>
                        <wps:spPr bwMode="auto">
                          <a:xfrm>
                            <a:off x="8792" y="182"/>
                            <a:ext cx="10" cy="10"/>
                          </a:xfrm>
                          <a:custGeom>
                            <a:avLst/>
                            <a:gdLst>
                              <a:gd name="T0" fmla="+- 0 8792 8792"/>
                              <a:gd name="T1" fmla="*/ T0 w 10"/>
                              <a:gd name="T2" fmla="+- 0 183 183"/>
                              <a:gd name="T3" fmla="*/ 183 h 10"/>
                              <a:gd name="T4" fmla="+- 0 8802 8792"/>
                              <a:gd name="T5" fmla="*/ T4 w 10"/>
                              <a:gd name="T6" fmla="+- 0 183 183"/>
                              <a:gd name="T7" fmla="*/ 183 h 10"/>
                              <a:gd name="T8" fmla="+- 0 8792 8792"/>
                              <a:gd name="T9" fmla="*/ T8 w 10"/>
                              <a:gd name="T10" fmla="+- 0 183 183"/>
                              <a:gd name="T11" fmla="*/ 183 h 10"/>
                              <a:gd name="T12" fmla="+- 0 8792 8792"/>
                              <a:gd name="T13" fmla="*/ T12 w 10"/>
                              <a:gd name="T14" fmla="+- 0 192 183"/>
                              <a:gd name="T15" fmla="*/ 192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81" name="Rectangle 66"/>
                        <wps:cNvSpPr>
                          <a:spLocks noChangeArrowheads="1"/>
                        </wps:cNvSpPr>
                        <wps:spPr bwMode="auto">
                          <a:xfrm>
                            <a:off x="8792" y="192"/>
                            <a:ext cx="10" cy="324"/>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82" name="Line 67"/>
                        <wps:cNvCnPr>
                          <a:cxnSpLocks noChangeShapeType="1"/>
                        </wps:cNvCnPr>
                        <wps:spPr bwMode="auto">
                          <a:xfrm>
                            <a:off x="8792" y="192"/>
                            <a:ext cx="0" cy="324"/>
                          </a:xfrm>
                          <a:prstGeom prst="line">
                            <a:avLst/>
                          </a:prstGeom>
                          <a:noFill/>
                          <a:ln w="1524">
                            <a:solidFill>
                              <a:sysClr val="window" lastClr="FFFFFF"/>
                            </a:solidFill>
                            <a:round/>
                            <a:headEnd/>
                            <a:tailEnd/>
                          </a:ln>
                        </wps:spPr>
                        <wps:bodyPr/>
                      </wps:wsp>
                      <wps:wsp>
                        <wps:cNvPr id="83" name="Rectangle 68"/>
                        <wps:cNvSpPr>
                          <a:spLocks noChangeArrowheads="1"/>
                        </wps:cNvSpPr>
                        <wps:spPr bwMode="auto">
                          <a:xfrm>
                            <a:off x="1179" y="516"/>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84" name="AutoShape 69"/>
                        <wps:cNvSpPr>
                          <a:spLocks/>
                        </wps:cNvSpPr>
                        <wps:spPr bwMode="auto">
                          <a:xfrm>
                            <a:off x="1179" y="516"/>
                            <a:ext cx="10" cy="10"/>
                          </a:xfrm>
                          <a:custGeom>
                            <a:avLst/>
                            <a:gdLst>
                              <a:gd name="T0" fmla="+- 0 1180 1180"/>
                              <a:gd name="T1" fmla="*/ T0 w 10"/>
                              <a:gd name="T2" fmla="+- 0 516 516"/>
                              <a:gd name="T3" fmla="*/ 516 h 10"/>
                              <a:gd name="T4" fmla="+- 0 1189 1180"/>
                              <a:gd name="T5" fmla="*/ T4 w 10"/>
                              <a:gd name="T6" fmla="+- 0 516 516"/>
                              <a:gd name="T7" fmla="*/ 516 h 10"/>
                              <a:gd name="T8" fmla="+- 0 1180 1180"/>
                              <a:gd name="T9" fmla="*/ T8 w 10"/>
                              <a:gd name="T10" fmla="+- 0 516 516"/>
                              <a:gd name="T11" fmla="*/ 516 h 10"/>
                              <a:gd name="T12" fmla="+- 0 1180 1180"/>
                              <a:gd name="T13" fmla="*/ T12 w 10"/>
                              <a:gd name="T14" fmla="+- 0 526 516"/>
                              <a:gd name="T15" fmla="*/ 526 h 10"/>
                            </a:gdLst>
                            <a:ahLst/>
                            <a:cxnLst>
                              <a:cxn ang="0">
                                <a:pos x="T1" y="T3"/>
                              </a:cxn>
                              <a:cxn ang="0">
                                <a:pos x="T5" y="T7"/>
                              </a:cxn>
                              <a:cxn ang="0">
                                <a:pos x="T9" y="T11"/>
                              </a:cxn>
                              <a:cxn ang="0">
                                <a:pos x="T13" y="T15"/>
                              </a:cxn>
                            </a:cxnLst>
                            <a:rect l="0" t="0" r="r" b="b"/>
                            <a:pathLst>
                              <a:path w="10" h="10">
                                <a:moveTo>
                                  <a:pt x="0" y="0"/>
                                </a:moveTo>
                                <a:lnTo>
                                  <a:pt x="9" y="0"/>
                                </a:lnTo>
                                <a:moveTo>
                                  <a:pt x="0" y="0"/>
                                </a:moveTo>
                                <a:lnTo>
                                  <a:pt x="0" y="10"/>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85" name="Rectangle 70"/>
                        <wps:cNvSpPr>
                          <a:spLocks noChangeArrowheads="1"/>
                        </wps:cNvSpPr>
                        <wps:spPr bwMode="auto">
                          <a:xfrm>
                            <a:off x="8792" y="516"/>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86" name="AutoShape 71"/>
                        <wps:cNvSpPr>
                          <a:spLocks/>
                        </wps:cNvSpPr>
                        <wps:spPr bwMode="auto">
                          <a:xfrm>
                            <a:off x="8792" y="516"/>
                            <a:ext cx="10" cy="10"/>
                          </a:xfrm>
                          <a:custGeom>
                            <a:avLst/>
                            <a:gdLst>
                              <a:gd name="T0" fmla="+- 0 8792 8792"/>
                              <a:gd name="T1" fmla="*/ T0 w 10"/>
                              <a:gd name="T2" fmla="+- 0 516 516"/>
                              <a:gd name="T3" fmla="*/ 516 h 10"/>
                              <a:gd name="T4" fmla="+- 0 8802 8792"/>
                              <a:gd name="T5" fmla="*/ T4 w 10"/>
                              <a:gd name="T6" fmla="+- 0 516 516"/>
                              <a:gd name="T7" fmla="*/ 516 h 10"/>
                              <a:gd name="T8" fmla="+- 0 8792 8792"/>
                              <a:gd name="T9" fmla="*/ T8 w 10"/>
                              <a:gd name="T10" fmla="+- 0 516 516"/>
                              <a:gd name="T11" fmla="*/ 516 h 10"/>
                              <a:gd name="T12" fmla="+- 0 8792 8792"/>
                              <a:gd name="T13" fmla="*/ T12 w 10"/>
                              <a:gd name="T14" fmla="+- 0 526 516"/>
                              <a:gd name="T15" fmla="*/ 526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10"/>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89" name="Rectangle 74"/>
                        <wps:cNvSpPr>
                          <a:spLocks noChangeArrowheads="1"/>
                        </wps:cNvSpPr>
                        <wps:spPr bwMode="auto">
                          <a:xfrm>
                            <a:off x="1179" y="890"/>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90" name="AutoShape 75"/>
                        <wps:cNvSpPr>
                          <a:spLocks/>
                        </wps:cNvSpPr>
                        <wps:spPr bwMode="auto">
                          <a:xfrm>
                            <a:off x="1179" y="890"/>
                            <a:ext cx="10" cy="10"/>
                          </a:xfrm>
                          <a:custGeom>
                            <a:avLst/>
                            <a:gdLst>
                              <a:gd name="T0" fmla="+- 0 1180 1180"/>
                              <a:gd name="T1" fmla="*/ T0 w 10"/>
                              <a:gd name="T2" fmla="+- 0 891 891"/>
                              <a:gd name="T3" fmla="*/ 891 h 10"/>
                              <a:gd name="T4" fmla="+- 0 1189 1180"/>
                              <a:gd name="T5" fmla="*/ T4 w 10"/>
                              <a:gd name="T6" fmla="+- 0 891 891"/>
                              <a:gd name="T7" fmla="*/ 891 h 10"/>
                              <a:gd name="T8" fmla="+- 0 1180 1180"/>
                              <a:gd name="T9" fmla="*/ T8 w 10"/>
                              <a:gd name="T10" fmla="+- 0 891 891"/>
                              <a:gd name="T11" fmla="*/ 891 h 10"/>
                              <a:gd name="T12" fmla="+- 0 1180 1180"/>
                              <a:gd name="T13" fmla="*/ T12 w 10"/>
                              <a:gd name="T14" fmla="+- 0 900 891"/>
                              <a:gd name="T15" fmla="*/ 900 h 10"/>
                            </a:gdLst>
                            <a:ahLst/>
                            <a:cxnLst>
                              <a:cxn ang="0">
                                <a:pos x="T1" y="T3"/>
                              </a:cxn>
                              <a:cxn ang="0">
                                <a:pos x="T5" y="T7"/>
                              </a:cxn>
                              <a:cxn ang="0">
                                <a:pos x="T9" y="T11"/>
                              </a:cxn>
                              <a:cxn ang="0">
                                <a:pos x="T13" y="T15"/>
                              </a:cxn>
                            </a:cxnLst>
                            <a:rect l="0" t="0" r="r" b="b"/>
                            <a:pathLst>
                              <a:path w="10" h="10">
                                <a:moveTo>
                                  <a:pt x="0" y="0"/>
                                </a:moveTo>
                                <a:lnTo>
                                  <a:pt x="9"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91" name="Rectangle 76"/>
                        <wps:cNvSpPr>
                          <a:spLocks noChangeArrowheads="1"/>
                        </wps:cNvSpPr>
                        <wps:spPr bwMode="auto">
                          <a:xfrm>
                            <a:off x="1179" y="890"/>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92" name="AutoShape 77"/>
                        <wps:cNvSpPr>
                          <a:spLocks/>
                        </wps:cNvSpPr>
                        <wps:spPr bwMode="auto">
                          <a:xfrm>
                            <a:off x="1179" y="890"/>
                            <a:ext cx="10" cy="10"/>
                          </a:xfrm>
                          <a:custGeom>
                            <a:avLst/>
                            <a:gdLst>
                              <a:gd name="T0" fmla="+- 0 1180 1180"/>
                              <a:gd name="T1" fmla="*/ T0 w 10"/>
                              <a:gd name="T2" fmla="+- 0 891 891"/>
                              <a:gd name="T3" fmla="*/ 891 h 10"/>
                              <a:gd name="T4" fmla="+- 0 1189 1180"/>
                              <a:gd name="T5" fmla="*/ T4 w 10"/>
                              <a:gd name="T6" fmla="+- 0 891 891"/>
                              <a:gd name="T7" fmla="*/ 891 h 10"/>
                              <a:gd name="T8" fmla="+- 0 1180 1180"/>
                              <a:gd name="T9" fmla="*/ T8 w 10"/>
                              <a:gd name="T10" fmla="+- 0 891 891"/>
                              <a:gd name="T11" fmla="*/ 891 h 10"/>
                              <a:gd name="T12" fmla="+- 0 1180 1180"/>
                              <a:gd name="T13" fmla="*/ T12 w 10"/>
                              <a:gd name="T14" fmla="+- 0 900 891"/>
                              <a:gd name="T15" fmla="*/ 900 h 10"/>
                            </a:gdLst>
                            <a:ahLst/>
                            <a:cxnLst>
                              <a:cxn ang="0">
                                <a:pos x="T1" y="T3"/>
                              </a:cxn>
                              <a:cxn ang="0">
                                <a:pos x="T5" y="T7"/>
                              </a:cxn>
                              <a:cxn ang="0">
                                <a:pos x="T9" y="T11"/>
                              </a:cxn>
                              <a:cxn ang="0">
                                <a:pos x="T13" y="T15"/>
                              </a:cxn>
                            </a:cxnLst>
                            <a:rect l="0" t="0" r="r" b="b"/>
                            <a:pathLst>
                              <a:path w="10" h="10">
                                <a:moveTo>
                                  <a:pt x="0" y="0"/>
                                </a:moveTo>
                                <a:lnTo>
                                  <a:pt x="9"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95" name="Rectangle 80"/>
                        <wps:cNvSpPr>
                          <a:spLocks noChangeArrowheads="1"/>
                        </wps:cNvSpPr>
                        <wps:spPr bwMode="auto">
                          <a:xfrm>
                            <a:off x="4258" y="890"/>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96" name="AutoShape 81"/>
                        <wps:cNvSpPr>
                          <a:spLocks/>
                        </wps:cNvSpPr>
                        <wps:spPr bwMode="auto">
                          <a:xfrm>
                            <a:off x="4258" y="890"/>
                            <a:ext cx="10" cy="10"/>
                          </a:xfrm>
                          <a:custGeom>
                            <a:avLst/>
                            <a:gdLst>
                              <a:gd name="T0" fmla="+- 0 4259 4259"/>
                              <a:gd name="T1" fmla="*/ T0 w 10"/>
                              <a:gd name="T2" fmla="+- 0 891 891"/>
                              <a:gd name="T3" fmla="*/ 891 h 10"/>
                              <a:gd name="T4" fmla="+- 0 4268 4259"/>
                              <a:gd name="T5" fmla="*/ T4 w 10"/>
                              <a:gd name="T6" fmla="+- 0 891 891"/>
                              <a:gd name="T7" fmla="*/ 891 h 10"/>
                              <a:gd name="T8" fmla="+- 0 4259 4259"/>
                              <a:gd name="T9" fmla="*/ T8 w 10"/>
                              <a:gd name="T10" fmla="+- 0 891 891"/>
                              <a:gd name="T11" fmla="*/ 891 h 10"/>
                              <a:gd name="T12" fmla="+- 0 4259 4259"/>
                              <a:gd name="T13" fmla="*/ T12 w 10"/>
                              <a:gd name="T14" fmla="+- 0 900 891"/>
                              <a:gd name="T15" fmla="*/ 900 h 10"/>
                            </a:gdLst>
                            <a:ahLst/>
                            <a:cxnLst>
                              <a:cxn ang="0">
                                <a:pos x="T1" y="T3"/>
                              </a:cxn>
                              <a:cxn ang="0">
                                <a:pos x="T5" y="T7"/>
                              </a:cxn>
                              <a:cxn ang="0">
                                <a:pos x="T9" y="T11"/>
                              </a:cxn>
                              <a:cxn ang="0">
                                <a:pos x="T13" y="T15"/>
                              </a:cxn>
                            </a:cxnLst>
                            <a:rect l="0" t="0" r="r" b="b"/>
                            <a:pathLst>
                              <a:path w="10" h="10">
                                <a:moveTo>
                                  <a:pt x="0" y="0"/>
                                </a:moveTo>
                                <a:lnTo>
                                  <a:pt x="9"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97" name="Rectangle 82"/>
                        <wps:cNvSpPr>
                          <a:spLocks noChangeArrowheads="1"/>
                        </wps:cNvSpPr>
                        <wps:spPr bwMode="auto">
                          <a:xfrm>
                            <a:off x="4268" y="890"/>
                            <a:ext cx="3394"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99" name="Rectangle 84"/>
                        <wps:cNvSpPr>
                          <a:spLocks noChangeArrowheads="1"/>
                        </wps:cNvSpPr>
                        <wps:spPr bwMode="auto">
                          <a:xfrm>
                            <a:off x="7662" y="890"/>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00" name="AutoShape 85"/>
                        <wps:cNvSpPr>
                          <a:spLocks/>
                        </wps:cNvSpPr>
                        <wps:spPr bwMode="auto">
                          <a:xfrm>
                            <a:off x="7662" y="890"/>
                            <a:ext cx="10" cy="10"/>
                          </a:xfrm>
                          <a:custGeom>
                            <a:avLst/>
                            <a:gdLst>
                              <a:gd name="T0" fmla="+- 0 7662 7662"/>
                              <a:gd name="T1" fmla="*/ T0 w 10"/>
                              <a:gd name="T2" fmla="+- 0 891 891"/>
                              <a:gd name="T3" fmla="*/ 891 h 10"/>
                              <a:gd name="T4" fmla="+- 0 7672 7662"/>
                              <a:gd name="T5" fmla="*/ T4 w 10"/>
                              <a:gd name="T6" fmla="+- 0 891 891"/>
                              <a:gd name="T7" fmla="*/ 891 h 10"/>
                              <a:gd name="T8" fmla="+- 0 7662 7662"/>
                              <a:gd name="T9" fmla="*/ T8 w 10"/>
                              <a:gd name="T10" fmla="+- 0 891 891"/>
                              <a:gd name="T11" fmla="*/ 891 h 10"/>
                              <a:gd name="T12" fmla="+- 0 7662 7662"/>
                              <a:gd name="T13" fmla="*/ T12 w 10"/>
                              <a:gd name="T14" fmla="+- 0 900 891"/>
                              <a:gd name="T15" fmla="*/ 900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101" name="Rectangle 86"/>
                        <wps:cNvSpPr>
                          <a:spLocks noChangeArrowheads="1"/>
                        </wps:cNvSpPr>
                        <wps:spPr bwMode="auto">
                          <a:xfrm>
                            <a:off x="7671" y="890"/>
                            <a:ext cx="1121"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02" name="Line 87"/>
                        <wps:cNvCnPr>
                          <a:cxnSpLocks noChangeShapeType="1"/>
                        </wps:cNvCnPr>
                        <wps:spPr bwMode="auto">
                          <a:xfrm>
                            <a:off x="7672" y="891"/>
                            <a:ext cx="1120" cy="0"/>
                          </a:xfrm>
                          <a:prstGeom prst="line">
                            <a:avLst/>
                          </a:prstGeom>
                          <a:noFill/>
                          <a:ln w="1524">
                            <a:solidFill>
                              <a:sysClr val="window" lastClr="FFFFFF"/>
                            </a:solidFill>
                            <a:round/>
                            <a:headEnd/>
                            <a:tailEnd/>
                          </a:ln>
                        </wps:spPr>
                        <wps:bodyPr/>
                      </wps:wsp>
                      <wps:wsp>
                        <wps:cNvPr id="103" name="Rectangle 88"/>
                        <wps:cNvSpPr>
                          <a:spLocks noChangeArrowheads="1"/>
                        </wps:cNvSpPr>
                        <wps:spPr bwMode="auto">
                          <a:xfrm>
                            <a:off x="8792" y="525"/>
                            <a:ext cx="10" cy="365"/>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04" name="Line 89"/>
                        <wps:cNvCnPr>
                          <a:cxnSpLocks noChangeShapeType="1"/>
                        </wps:cNvCnPr>
                        <wps:spPr bwMode="auto">
                          <a:xfrm>
                            <a:off x="8792" y="526"/>
                            <a:ext cx="0" cy="365"/>
                          </a:xfrm>
                          <a:prstGeom prst="line">
                            <a:avLst/>
                          </a:prstGeom>
                          <a:noFill/>
                          <a:ln w="1524">
                            <a:solidFill>
                              <a:sysClr val="window" lastClr="FFFFFF"/>
                            </a:solidFill>
                            <a:round/>
                            <a:headEnd/>
                            <a:tailEnd/>
                          </a:ln>
                        </wps:spPr>
                        <wps:bodyPr/>
                      </wps:wsp>
                      <wps:wsp>
                        <wps:cNvPr id="105" name="Rectangle 90"/>
                        <wps:cNvSpPr>
                          <a:spLocks noChangeArrowheads="1"/>
                        </wps:cNvSpPr>
                        <wps:spPr bwMode="auto">
                          <a:xfrm>
                            <a:off x="8792" y="890"/>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06" name="AutoShape 91"/>
                        <wps:cNvSpPr>
                          <a:spLocks/>
                        </wps:cNvSpPr>
                        <wps:spPr bwMode="auto">
                          <a:xfrm>
                            <a:off x="8792" y="890"/>
                            <a:ext cx="10" cy="10"/>
                          </a:xfrm>
                          <a:custGeom>
                            <a:avLst/>
                            <a:gdLst>
                              <a:gd name="T0" fmla="+- 0 8792 8792"/>
                              <a:gd name="T1" fmla="*/ T0 w 10"/>
                              <a:gd name="T2" fmla="+- 0 891 891"/>
                              <a:gd name="T3" fmla="*/ 891 h 10"/>
                              <a:gd name="T4" fmla="+- 0 8802 8792"/>
                              <a:gd name="T5" fmla="*/ T4 w 10"/>
                              <a:gd name="T6" fmla="+- 0 891 891"/>
                              <a:gd name="T7" fmla="*/ 891 h 10"/>
                              <a:gd name="T8" fmla="+- 0 8792 8792"/>
                              <a:gd name="T9" fmla="*/ T8 w 10"/>
                              <a:gd name="T10" fmla="+- 0 891 891"/>
                              <a:gd name="T11" fmla="*/ 891 h 10"/>
                              <a:gd name="T12" fmla="+- 0 8792 8792"/>
                              <a:gd name="T13" fmla="*/ T12 w 10"/>
                              <a:gd name="T14" fmla="+- 0 900 891"/>
                              <a:gd name="T15" fmla="*/ 900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107" name="Rectangle 92"/>
                        <wps:cNvSpPr>
                          <a:spLocks noChangeArrowheads="1"/>
                        </wps:cNvSpPr>
                        <wps:spPr bwMode="auto">
                          <a:xfrm>
                            <a:off x="8792" y="890"/>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08" name="AutoShape 93"/>
                        <wps:cNvSpPr>
                          <a:spLocks/>
                        </wps:cNvSpPr>
                        <wps:spPr bwMode="auto">
                          <a:xfrm>
                            <a:off x="8792" y="890"/>
                            <a:ext cx="10" cy="10"/>
                          </a:xfrm>
                          <a:custGeom>
                            <a:avLst/>
                            <a:gdLst>
                              <a:gd name="T0" fmla="+- 0 8792 8792"/>
                              <a:gd name="T1" fmla="*/ T0 w 10"/>
                              <a:gd name="T2" fmla="+- 0 891 891"/>
                              <a:gd name="T3" fmla="*/ 891 h 10"/>
                              <a:gd name="T4" fmla="+- 0 8802 8792"/>
                              <a:gd name="T5" fmla="*/ T4 w 10"/>
                              <a:gd name="T6" fmla="+- 0 891 891"/>
                              <a:gd name="T7" fmla="*/ 891 h 10"/>
                              <a:gd name="T8" fmla="+- 0 8792 8792"/>
                              <a:gd name="T9" fmla="*/ T8 w 10"/>
                              <a:gd name="T10" fmla="+- 0 891 891"/>
                              <a:gd name="T11" fmla="*/ 891 h 10"/>
                              <a:gd name="T12" fmla="+- 0 8792 8792"/>
                              <a:gd name="T13" fmla="*/ T12 w 10"/>
                              <a:gd name="T14" fmla="+- 0 900 891"/>
                              <a:gd name="T15" fmla="*/ 900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109" name="Text Box 94"/>
                        <wps:cNvSpPr txBox="1">
                          <a:spLocks noChangeArrowheads="1"/>
                        </wps:cNvSpPr>
                        <wps:spPr bwMode="auto">
                          <a:xfrm>
                            <a:off x="1395" y="356"/>
                            <a:ext cx="2670" cy="265"/>
                          </a:xfrm>
                          <a:prstGeom prst="rect">
                            <a:avLst/>
                          </a:prstGeom>
                          <a:noFill/>
                          <a:ln>
                            <a:solidFill>
                              <a:sysClr val="window" lastClr="FFFFFF"/>
                            </a:solidFill>
                          </a:ln>
                        </wps:spPr>
                        <wps:txbx>
                          <w:txbxContent>
                            <w:p w:rsidR="00F21059" w:rsidRPr="00800590" w:rsidRDefault="00F21059" w:rsidP="00B07F10">
                              <w:pPr>
                                <w:spacing w:before="3"/>
                                <w:rPr>
                                  <w:rFonts w:ascii="Times New Roman" w:hAnsi="Times New Roman"/>
                                </w:rPr>
                              </w:pPr>
                              <w:r w:rsidRPr="00800590">
                                <w:rPr>
                                  <w:rFonts w:ascii="Times New Roman" w:hAnsi="Times New Roman"/>
                                </w:rPr>
                                <w:t>Kepemilikan</w:t>
                              </w:r>
                              <w:r w:rsidRPr="00800590">
                                <w:rPr>
                                  <w:rFonts w:ascii="Times New Roman" w:hAnsi="Times New Roman"/>
                                  <w:spacing w:val="21"/>
                                </w:rPr>
                                <w:t xml:space="preserve"> </w:t>
                              </w:r>
                              <w:r w:rsidRPr="00800590">
                                <w:rPr>
                                  <w:rFonts w:ascii="Times New Roman" w:hAnsi="Times New Roman"/>
                                </w:rPr>
                                <w:t>Institusional</w:t>
                              </w:r>
                              <w:r w:rsidRPr="00800590">
                                <w:rPr>
                                  <w:rFonts w:ascii="Times New Roman" w:hAnsi="Times New Roman"/>
                                  <w:spacing w:val="22"/>
                                </w:rPr>
                                <w:t xml:space="preserve"> </w:t>
                              </w:r>
                              <w:r w:rsidRPr="00800590">
                                <w:rPr>
                                  <w:rFonts w:ascii="Times New Roman" w:hAnsi="Times New Roman"/>
                                </w:rPr>
                                <w:t>=</w:t>
                              </w:r>
                            </w:p>
                          </w:txbxContent>
                        </wps:txbx>
                        <wps:bodyPr rot="0" vert="horz" wrap="square" lIns="0" tIns="0" rIns="0" bIns="0" anchor="t" anchorCtr="0" upright="1">
                          <a:noAutofit/>
                        </wps:bodyPr>
                      </wps:wsp>
                      <wps:wsp>
                        <wps:cNvPr id="110" name="Text Box 95"/>
                        <wps:cNvSpPr txBox="1">
                          <a:spLocks noChangeArrowheads="1"/>
                        </wps:cNvSpPr>
                        <wps:spPr bwMode="auto">
                          <a:xfrm>
                            <a:off x="4258" y="248"/>
                            <a:ext cx="3424" cy="539"/>
                          </a:xfrm>
                          <a:prstGeom prst="rect">
                            <a:avLst/>
                          </a:prstGeom>
                          <a:noFill/>
                          <a:ln>
                            <a:solidFill>
                              <a:sysClr val="window" lastClr="FFFFFF"/>
                            </a:solidFill>
                          </a:ln>
                        </wps:spPr>
                        <wps:txbx>
                          <w:txbxContent>
                            <w:p w:rsidR="00F21059" w:rsidRPr="00800590" w:rsidRDefault="00F21059" w:rsidP="00B07F10">
                              <w:pPr>
                                <w:tabs>
                                  <w:tab w:val="left" w:pos="3403"/>
                                </w:tabs>
                                <w:spacing w:line="252" w:lineRule="auto"/>
                                <w:ind w:left="648" w:right="18" w:hanging="648"/>
                                <w:rPr>
                                  <w:rFonts w:ascii="Times New Roman" w:hAnsi="Times New Roman"/>
                                </w:rPr>
                              </w:pPr>
                              <w:r w:rsidRPr="00800590">
                                <w:rPr>
                                  <w:rFonts w:ascii="Times New Roman" w:hAnsi="Times New Roman"/>
                                  <w:w w:val="126"/>
                                  <w:u w:val="single"/>
                                </w:rPr>
                                <w:t xml:space="preserve"> </w:t>
                              </w:r>
                              <w:r w:rsidRPr="00800590">
                                <w:rPr>
                                  <w:rFonts w:ascii="Times New Roman" w:hAnsi="Times New Roman"/>
                                  <w:u w:val="single"/>
                                </w:rPr>
                                <w:t xml:space="preserve">   </w:t>
                              </w:r>
                              <w:r w:rsidRPr="00800590">
                                <w:rPr>
                                  <w:rFonts w:ascii="Times New Roman" w:hAnsi="Times New Roman"/>
                                  <w:spacing w:val="-16"/>
                                  <w:u w:val="single"/>
                                </w:rPr>
                                <w:t xml:space="preserve"> </w:t>
                              </w:r>
                              <w:r w:rsidRPr="00800590">
                                <w:rPr>
                                  <w:rFonts w:ascii="Times New Roman" w:hAnsi="Times New Roman"/>
                                  <w:u w:val="single"/>
                                </w:rPr>
                                <w:t>Total</w:t>
                              </w:r>
                              <w:r w:rsidRPr="00800590">
                                <w:rPr>
                                  <w:rFonts w:ascii="Times New Roman" w:hAnsi="Times New Roman"/>
                                  <w:spacing w:val="-8"/>
                                  <w:u w:val="single"/>
                                </w:rPr>
                                <w:t xml:space="preserve"> </w:t>
                              </w:r>
                              <w:r w:rsidRPr="00800590">
                                <w:rPr>
                                  <w:rFonts w:ascii="Times New Roman" w:hAnsi="Times New Roman"/>
                                  <w:u w:val="single"/>
                                </w:rPr>
                                <w:t>kepemilikan</w:t>
                              </w:r>
                              <w:r w:rsidRPr="00800590">
                                <w:rPr>
                                  <w:rFonts w:ascii="Times New Roman" w:hAnsi="Times New Roman"/>
                                  <w:spacing w:val="-9"/>
                                  <w:u w:val="single"/>
                                </w:rPr>
                                <w:t xml:space="preserve"> </w:t>
                              </w:r>
                              <w:r w:rsidRPr="00800590">
                                <w:rPr>
                                  <w:rFonts w:ascii="Times New Roman" w:hAnsi="Times New Roman"/>
                                  <w:u w:val="single"/>
                                </w:rPr>
                                <w:t>institusional</w:t>
                              </w:r>
                              <w:r w:rsidRPr="00800590">
                                <w:rPr>
                                  <w:rFonts w:ascii="Times New Roman" w:hAnsi="Times New Roman"/>
                                  <w:u w:val="single"/>
                                </w:rPr>
                                <w:tab/>
                              </w:r>
                              <w:r w:rsidRPr="00800590">
                                <w:rPr>
                                  <w:rFonts w:ascii="Times New Roman" w:hAnsi="Times New Roman"/>
                                </w:rPr>
                                <w:t xml:space="preserve"> Jumlah</w:t>
                              </w:r>
                              <w:r w:rsidRPr="00800590">
                                <w:rPr>
                                  <w:rFonts w:ascii="Times New Roman" w:hAnsi="Times New Roman"/>
                                  <w:spacing w:val="7"/>
                                </w:rPr>
                                <w:t xml:space="preserve"> </w:t>
                              </w:r>
                              <w:r w:rsidRPr="00800590">
                                <w:rPr>
                                  <w:rFonts w:ascii="Times New Roman" w:hAnsi="Times New Roman"/>
                                </w:rPr>
                                <w:t>saham</w:t>
                              </w:r>
                              <w:r w:rsidRPr="00800590">
                                <w:rPr>
                                  <w:rFonts w:ascii="Times New Roman" w:hAnsi="Times New Roman"/>
                                  <w:spacing w:val="8"/>
                                </w:rPr>
                                <w:t xml:space="preserve"> </w:t>
                              </w:r>
                              <w:r w:rsidRPr="00800590">
                                <w:rPr>
                                  <w:rFonts w:ascii="Times New Roman" w:hAnsi="Times New Roman"/>
                                </w:rPr>
                                <w:t>beredar</w:t>
                              </w:r>
                            </w:p>
                          </w:txbxContent>
                        </wps:txbx>
                        <wps:bodyPr rot="0" vert="horz" wrap="square" lIns="0" tIns="0" rIns="0" bIns="0" anchor="t" anchorCtr="0" upright="1">
                          <a:noAutofit/>
                        </wps:bodyPr>
                      </wps:wsp>
                      <wps:wsp>
                        <wps:cNvPr id="111" name="Text Box 96"/>
                        <wps:cNvSpPr txBox="1">
                          <a:spLocks noChangeArrowheads="1"/>
                        </wps:cNvSpPr>
                        <wps:spPr bwMode="auto">
                          <a:xfrm>
                            <a:off x="7854" y="356"/>
                            <a:ext cx="767" cy="265"/>
                          </a:xfrm>
                          <a:prstGeom prst="rect">
                            <a:avLst/>
                          </a:prstGeom>
                          <a:noFill/>
                          <a:ln>
                            <a:solidFill>
                              <a:sysClr val="window" lastClr="FFFFFF"/>
                            </a:solidFill>
                          </a:ln>
                        </wps:spPr>
                        <wps:txbx>
                          <w:txbxContent>
                            <w:p w:rsidR="00F21059" w:rsidRPr="00800590" w:rsidRDefault="00F21059" w:rsidP="00B07F10">
                              <w:pPr>
                                <w:spacing w:before="3"/>
                                <w:rPr>
                                  <w:rFonts w:ascii="Times New Roman" w:hAnsi="Times New Roman"/>
                                </w:rPr>
                              </w:pPr>
                              <w:r w:rsidRPr="00800590">
                                <w:rPr>
                                  <w:rFonts w:ascii="Times New Roman" w:hAnsi="Times New Roman"/>
                                  <w:w w:val="105"/>
                                </w:rPr>
                                <w:t>x</w:t>
                              </w:r>
                              <w:r w:rsidRPr="00800590">
                                <w:rPr>
                                  <w:rFonts w:ascii="Times New Roman" w:hAnsi="Times New Roman"/>
                                  <w:spacing w:val="-3"/>
                                  <w:w w:val="105"/>
                                </w:rPr>
                                <w:t xml:space="preserve"> </w:t>
                              </w:r>
                              <w:r w:rsidRPr="00800590">
                                <w:rPr>
                                  <w:rFonts w:ascii="Times New Roman" w:hAnsi="Times New Roman"/>
                                  <w:w w:val="105"/>
                                </w:rPr>
                                <w:t>100%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103" style="position:absolute;left:0;text-align:left;margin-left:174pt;margin-top:167.1pt;width:379.05pt;height:35.9pt;z-index:-251653120;mso-wrap-distance-left:0;mso-wrap-distance-right:0;mso-position-horizontal-relative:page;mso-position-vertical-relative:text" coordorigin="1179,182" coordsize="762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">
                <v:rect id="Rectangle 46" o:spid="_x0000_s1104" style="position:absolute;left:1179;top:1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" fillcolor="black" strokecolor="window"/>
                <v:shape id="AutoShape 47" o:spid="_x0000_s1105" style="position:absolute;left:1179;top:18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" path="m,l9,m,l,9e" filled="f" strokecolor="window" strokeweight=".12pt">
                  <v:path arrowok="t" o:connecttype="custom" o:connectlocs="0,183;9,183;0,183;0,192" o:connectangles="0,0,0,0"/>
                </v:shape>
                <v:rect id="Rectangle 48" o:spid="_x0000_s1106" style="position:absolute;left:1179;top:1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" fillcolor="black" strokecolor="window"/>
                <v:shape id="AutoShape 49" o:spid="_x0000_s1107" style="position:absolute;left:1179;top:18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" path="m,l9,m,l,9e" filled="f" strokecolor="window" strokeweight=".12pt">
                  <v:path arrowok="t" o:connecttype="custom" o:connectlocs="0,183;9,183;0,183;0,192" o:connectangles="0,0,0,0"/>
                </v:shape>
                <v:rect id="Rectangle 52" o:spid="_x0000_s1108" style="position:absolute;left:4258;top:1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" fillcolor="black" strokecolor="window"/>
                <v:shape id="AutoShape 53" o:spid="_x0000_s1109" style="position:absolute;left:4258;top:18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" path="m,l9,m,l,9e" filled="f" strokecolor="window" strokeweight=".12pt">
                  <v:path arrowok="t" o:connecttype="custom" o:connectlocs="0,183;9,183;0,183;0,192" o:connectangles="0,0,0,0"/>
                </v:shape>
                <v:rect id="Rectangle 54" o:spid="_x0000_s1110" style="position:absolute;left:4268;top:182;width:33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" fillcolor="black" strokecolor="window"/>
                <v:rect id="Rectangle 56" o:spid="_x0000_s1111" style="position:absolute;left:7662;top:1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" fillcolor="black" strokecolor="window"/>
                <v:shape id="AutoShape 57" o:spid="_x0000_s1112" style="position:absolute;left:7662;top:18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" path="m,l10,m,l,9e" filled="f" strokecolor="window" strokeweight=".12pt">
                  <v:path arrowok="t" o:connecttype="custom" o:connectlocs="0,183;10,183;0,183;0,192" o:connectangles="0,0,0,0"/>
                </v:shape>
                <v:rect id="Rectangle 58" o:spid="_x0000_s1113" style="position:absolute;left:7671;top:182;width:11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" fillcolor="black" strokecolor="window"/>
                <v:rect id="Rectangle 60" o:spid="_x0000_s1114" style="position:absolute;left:8792;top:1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" fillcolor="black" strokecolor="window"/>
                <v:shape id="AutoShape 61" o:spid="_x0000_s1115" style="position:absolute;left:8792;top:18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" path="m,l10,m,l,9e" filled="f" strokecolor="window" strokeweight=".12pt">
                  <v:path arrowok="t" o:connecttype="custom" o:connectlocs="0,183;10,183;0,183;0,192" o:connectangles="0,0,0,0"/>
                </v:shape>
                <v:rect id="Rectangle 62" o:spid="_x0000_s1116" style="position:absolute;left:8792;top:1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" fillcolor="black" strokecolor="window"/>
                <v:shape id="AutoShape 63" o:spid="_x0000_s1117" style="position:absolute;left:8792;top:18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" path="m,l10,m,l,9e" filled="f" strokecolor="window" strokeweight=".12pt">
                  <v:path arrowok="t" o:connecttype="custom" o:connectlocs="0,183;10,183;0,183;0,192" o:connectangles="0,0,0,0"/>
                </v:shape>
                <v:rect id="Rectangle 66" o:spid="_x0000_s1118" style="position:absolute;left:8792;top:192;width:1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" fillcolor="black" strokecolor="window"/>
                <v:line id="Line 67" o:spid="_x0000_s1119" style="position:absolute;visibility:visible;mso-wrap-style:square" from="8792,192" to="879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" strokecolor="window" strokeweight=".12pt"/>
                <v:rect id="Rectangle 68" o:spid="_x0000_s1120" style="position:absolute;left:1179;top:5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" fillcolor="black" strokecolor="window"/>
                <v:shape id="AutoShape 69" o:spid="_x0000_s1121" style="position:absolute;left:1179;top:51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" path="m,l9,m,l,10e" filled="f" strokecolor="window" strokeweight=".12pt">
                  <v:path arrowok="t" o:connecttype="custom" o:connectlocs="0,516;9,516;0,516;0,526" o:connectangles="0,0,0,0"/>
                </v:shape>
                <v:rect id="Rectangle 70" o:spid="_x0000_s1122" style="position:absolute;left:8792;top:5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" fillcolor="black" strokecolor="window"/>
                <v:shape id="AutoShape 71" o:spid="_x0000_s1123" style="position:absolute;left:8792;top:51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" path="m,l10,m,l,10e" filled="f" strokecolor="window" strokeweight=".12pt">
                  <v:path arrowok="t" o:connecttype="custom" o:connectlocs="0,516;10,516;0,516;0,526" o:connectangles="0,0,0,0"/>
                </v:shape>
                <v:rect id="Rectangle 74" o:spid="_x0000_s1124" style="position:absolute;left:1179;top:8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" fillcolor="black" strokecolor="window"/>
                <v:shape id="AutoShape 75" o:spid="_x0000_s1125" style="position:absolute;left:1179;top:8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" path="m,l9,m,l,9e" filled="f" strokecolor="window" strokeweight=".12pt">
                  <v:path arrowok="t" o:connecttype="custom" o:connectlocs="0,891;9,891;0,891;0,900" o:connectangles="0,0,0,0"/>
                </v:shape>
                <v:rect id="Rectangle 76" o:spid="_x0000_s1126" style="position:absolute;left:1179;top:8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" fillcolor="black" strokecolor="window"/>
                <v:shape id="AutoShape 77" o:spid="_x0000_s1127" style="position:absolute;left:1179;top:8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" path="m,l9,m,l,9e" filled="f" strokecolor="window" strokeweight=".12pt">
                  <v:path arrowok="t" o:connecttype="custom" o:connectlocs="0,891;9,891;0,891;0,900" o:connectangles="0,0,0,0"/>
                </v:shape>
                <v:rect id="Rectangle 80" o:spid="_x0000_s1128" style="position:absolute;left:4258;top:8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" fillcolor="black" strokecolor="window"/>
                <v:shape id="AutoShape 81" o:spid="_x0000_s1129" style="position:absolute;left:4258;top:8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" path="m,l9,m,l,9e" filled="f" strokecolor="window" strokeweight=".12pt">
                  <v:path arrowok="t" o:connecttype="custom" o:connectlocs="0,891;9,891;0,891;0,900" o:connectangles="0,0,0,0"/>
                </v:shape>
                <v:rect id="Rectangle 82" o:spid="_x0000_s1130" style="position:absolute;left:4268;top:890;width:33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" fillcolor="black" strokecolor="window"/>
                <v:rect id="Rectangle 84" o:spid="_x0000_s1131" style="position:absolute;left:7662;top:8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" fillcolor="black" strokecolor="window"/>
                <v:shape id="AutoShape 85" o:spid="_x0000_s1132" style="position:absolute;left:7662;top:8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" path="m,l10,m,l,9e" filled="f" strokecolor="window" strokeweight=".12pt">
                  <v:path arrowok="t" o:connecttype="custom" o:connectlocs="0,891;10,891;0,891;0,900" o:connectangles="0,0,0,0"/>
                </v:shape>
                <v:rect id="Rectangle 86" o:spid="_x0000_s1133" style="position:absolute;left:7671;top:890;width:11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" fillcolor="black" strokecolor="window"/>
                <v:line id="Line 87" o:spid="_x0000_s1134" style="position:absolute;visibility:visible;mso-wrap-style:square" from="7672,891" to="879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" strokecolor="window" strokeweight=".12pt"/>
                <v:rect id="Rectangle 88" o:spid="_x0000_s1135" style="position:absolute;left:8792;top:525;width:1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" fillcolor="black" strokecolor="window"/>
                <v:line id="Line 89" o:spid="_x0000_s1136" style="position:absolute;visibility:visible;mso-wrap-style:square" from="8792,526" to="879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" strokecolor="window" strokeweight=".12pt"/>
                <v:rect id="Rectangle 90" o:spid="_x0000_s1137" style="position:absolute;left:8792;top:8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" fillcolor="black" strokecolor="window"/>
                <v:shape id="AutoShape 91" o:spid="_x0000_s1138" style="position:absolute;left:8792;top:8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" path="m,l10,m,l,9e" filled="f" strokecolor="window" strokeweight=".12pt">
                  <v:path arrowok="t" o:connecttype="custom" o:connectlocs="0,891;10,891;0,891;0,900" o:connectangles="0,0,0,0"/>
                </v:shape>
                <v:rect id="Rectangle 92" o:spid="_x0000_s1139" style="position:absolute;left:8792;top:8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" fillcolor="black" strokecolor="window"/>
                <v:shape id="AutoShape 93" o:spid="_x0000_s1140" style="position:absolute;left:8792;top:8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" path="m,l10,m,l,9e" filled="f" strokecolor="window" strokeweight=".12pt">
                  <v:path arrowok="t" o:connecttype="custom" o:connectlocs="0,891;10,891;0,891;0,900" o:connectangles="0,0,0,0"/>
                </v:shape>
                <v:shape id="Text Box 94" o:spid="_x0000_s1141" type="#_x0000_t202" style="position:absolute;left:1395;top:356;width:2670;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" filled="f" strokecolor="window">
                  <v:textbox inset="0,0,0,0">
                    <w:txbxContent>
                      <w:p w:rsidR="00F21059" w:rsidRPr="00800590" w:rsidRDefault="00F21059" w:rsidP="00B07F10">
                        <w:pPr>
                          <w:spacing w:before="3"/>
                          <w:rPr>
                            <w:rFonts w:ascii="Times New Roman" w:hAnsi="Times New Roman"/>
                          </w:rPr>
                        </w:pPr>
                        <w:r w:rsidRPr="00800590">
                          <w:rPr>
                            <w:rFonts w:ascii="Times New Roman" w:hAnsi="Times New Roman"/>
                          </w:rPr>
                          <w:t>Kepemilikan</w:t>
                        </w:r>
                        <w:r w:rsidRPr="00800590">
                          <w:rPr>
                            <w:rFonts w:ascii="Times New Roman" w:hAnsi="Times New Roman"/>
                            <w:spacing w:val="21"/>
                          </w:rPr>
                          <w:t xml:space="preserve"> </w:t>
                        </w:r>
                        <w:r w:rsidRPr="00800590">
                          <w:rPr>
                            <w:rFonts w:ascii="Times New Roman" w:hAnsi="Times New Roman"/>
                          </w:rPr>
                          <w:t>Institusional</w:t>
                        </w:r>
                        <w:r w:rsidRPr="00800590">
                          <w:rPr>
                            <w:rFonts w:ascii="Times New Roman" w:hAnsi="Times New Roman"/>
                            <w:spacing w:val="22"/>
                          </w:rPr>
                          <w:t xml:space="preserve"> </w:t>
                        </w:r>
                        <w:r w:rsidRPr="00800590">
                          <w:rPr>
                            <w:rFonts w:ascii="Times New Roman" w:hAnsi="Times New Roman"/>
                          </w:rPr>
                          <w:t>=</w:t>
                        </w:r>
                      </w:p>
                    </w:txbxContent>
                  </v:textbox>
                </v:shape>
                <v:shape id="Text Box 95" o:spid="_x0000_s1142" type="#_x0000_t202" style="position:absolute;left:4258;top:248;width:342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" filled="f" strokecolor="window">
                  <v:textbox inset="0,0,0,0">
                    <w:txbxContent>
                      <w:p w:rsidR="00F21059" w:rsidRPr="00800590" w:rsidRDefault="00F21059" w:rsidP="00B07F10">
                        <w:pPr>
                          <w:tabs>
                            <w:tab w:val="left" w:pos="3403"/>
                          </w:tabs>
                          <w:spacing w:line="252" w:lineRule="auto"/>
                          <w:ind w:left="648" w:right="18" w:hanging="648"/>
                          <w:rPr>
                            <w:rFonts w:ascii="Times New Roman" w:hAnsi="Times New Roman"/>
                          </w:rPr>
                        </w:pPr>
                        <w:r w:rsidRPr="00800590">
                          <w:rPr>
                            <w:rFonts w:ascii="Times New Roman" w:hAnsi="Times New Roman"/>
                            <w:w w:val="126"/>
                            <w:u w:val="single"/>
                          </w:rPr>
                          <w:t xml:space="preserve"> </w:t>
                        </w:r>
                        <w:r w:rsidRPr="00800590">
                          <w:rPr>
                            <w:rFonts w:ascii="Times New Roman" w:hAnsi="Times New Roman"/>
                            <w:u w:val="single"/>
                          </w:rPr>
                          <w:t xml:space="preserve">   </w:t>
                        </w:r>
                        <w:r w:rsidRPr="00800590">
                          <w:rPr>
                            <w:rFonts w:ascii="Times New Roman" w:hAnsi="Times New Roman"/>
                            <w:spacing w:val="-16"/>
                            <w:u w:val="single"/>
                          </w:rPr>
                          <w:t xml:space="preserve"> </w:t>
                        </w:r>
                        <w:r w:rsidRPr="00800590">
                          <w:rPr>
                            <w:rFonts w:ascii="Times New Roman" w:hAnsi="Times New Roman"/>
                            <w:u w:val="single"/>
                          </w:rPr>
                          <w:t>Total</w:t>
                        </w:r>
                        <w:r w:rsidRPr="00800590">
                          <w:rPr>
                            <w:rFonts w:ascii="Times New Roman" w:hAnsi="Times New Roman"/>
                            <w:spacing w:val="-8"/>
                            <w:u w:val="single"/>
                          </w:rPr>
                          <w:t xml:space="preserve"> </w:t>
                        </w:r>
                        <w:r w:rsidRPr="00800590">
                          <w:rPr>
                            <w:rFonts w:ascii="Times New Roman" w:hAnsi="Times New Roman"/>
                            <w:u w:val="single"/>
                          </w:rPr>
                          <w:t>kepemilikan</w:t>
                        </w:r>
                        <w:r w:rsidRPr="00800590">
                          <w:rPr>
                            <w:rFonts w:ascii="Times New Roman" w:hAnsi="Times New Roman"/>
                            <w:spacing w:val="-9"/>
                            <w:u w:val="single"/>
                          </w:rPr>
                          <w:t xml:space="preserve"> </w:t>
                        </w:r>
                        <w:r w:rsidRPr="00800590">
                          <w:rPr>
                            <w:rFonts w:ascii="Times New Roman" w:hAnsi="Times New Roman"/>
                            <w:u w:val="single"/>
                          </w:rPr>
                          <w:t>institusional</w:t>
                        </w:r>
                        <w:r w:rsidRPr="00800590">
                          <w:rPr>
                            <w:rFonts w:ascii="Times New Roman" w:hAnsi="Times New Roman"/>
                            <w:u w:val="single"/>
                          </w:rPr>
                          <w:tab/>
                        </w:r>
                        <w:r w:rsidRPr="00800590">
                          <w:rPr>
                            <w:rFonts w:ascii="Times New Roman" w:hAnsi="Times New Roman"/>
                          </w:rPr>
                          <w:t xml:space="preserve"> Jumlah</w:t>
                        </w:r>
                        <w:r w:rsidRPr="00800590">
                          <w:rPr>
                            <w:rFonts w:ascii="Times New Roman" w:hAnsi="Times New Roman"/>
                            <w:spacing w:val="7"/>
                          </w:rPr>
                          <w:t xml:space="preserve"> </w:t>
                        </w:r>
                        <w:r w:rsidRPr="00800590">
                          <w:rPr>
                            <w:rFonts w:ascii="Times New Roman" w:hAnsi="Times New Roman"/>
                          </w:rPr>
                          <w:t>saham</w:t>
                        </w:r>
                        <w:r w:rsidRPr="00800590">
                          <w:rPr>
                            <w:rFonts w:ascii="Times New Roman" w:hAnsi="Times New Roman"/>
                            <w:spacing w:val="8"/>
                          </w:rPr>
                          <w:t xml:space="preserve"> </w:t>
                        </w:r>
                        <w:r w:rsidRPr="00800590">
                          <w:rPr>
                            <w:rFonts w:ascii="Times New Roman" w:hAnsi="Times New Roman"/>
                          </w:rPr>
                          <w:t>beredar</w:t>
                        </w:r>
                      </w:p>
                    </w:txbxContent>
                  </v:textbox>
                </v:shape>
                <v:shape id="Text Box 96" o:spid="_x0000_s1143" type="#_x0000_t202" style="position:absolute;left:7854;top:356;width:767;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" filled="f" strokecolor="window">
                  <v:textbox inset="0,0,0,0">
                    <w:txbxContent>
                      <w:p w:rsidR="00F21059" w:rsidRPr="00800590" w:rsidRDefault="00F21059" w:rsidP="00B07F10">
                        <w:pPr>
                          <w:spacing w:before="3"/>
                          <w:rPr>
                            <w:rFonts w:ascii="Times New Roman" w:hAnsi="Times New Roman"/>
                          </w:rPr>
                        </w:pPr>
                        <w:r w:rsidRPr="00800590">
                          <w:rPr>
                            <w:rFonts w:ascii="Times New Roman" w:hAnsi="Times New Roman"/>
                            <w:w w:val="105"/>
                          </w:rPr>
                          <w:t>x</w:t>
                        </w:r>
                        <w:r w:rsidRPr="00800590">
                          <w:rPr>
                            <w:rFonts w:ascii="Times New Roman" w:hAnsi="Times New Roman"/>
                            <w:spacing w:val="-3"/>
                            <w:w w:val="105"/>
                          </w:rPr>
                          <w:t xml:space="preserve"> </w:t>
                        </w:r>
                        <w:r w:rsidRPr="00800590">
                          <w:rPr>
                            <w:rFonts w:ascii="Times New Roman" w:hAnsi="Times New Roman"/>
                            <w:w w:val="105"/>
                          </w:rPr>
                          <w:t>100%</w:t>
                        </w:r>
                      </w:p>
                    </w:txbxContent>
                  </v:textbox>
                </v:shape>
                <w10:wrap type="topAndBottom" anchorx="page"/>
              </v:group>
            </w:pict>
          </mc:Fallback>
        </mc:AlternateContent>
      </w:r>
      <w:r w:rsidR="00892D69" w:rsidRPr="00892D69">
        <w:rPr>
          <w:b w:val="0"/>
          <w:bCs w:val="0"/>
        </w:rPr>
        <w:t xml:space="preserve">Kepemilikan institusional merupakan saham perusahaan yang dimiliki lembaga keuangan selain bank dan lembaga tersebut mengelola dana atas nama orang lain. </w:t>
      </w:r>
      <w:r w:rsidR="0012262B">
        <w:rPr>
          <w:b w:val="0"/>
          <w:bCs w:val="0"/>
          <w:lang w:val="en-US"/>
        </w:rPr>
        <w:t>K</w:t>
      </w:r>
      <w:r w:rsidR="00656043" w:rsidRPr="00656043">
        <w:rPr>
          <w:b w:val="0"/>
          <w:bCs w:val="0"/>
        </w:rPr>
        <w:t xml:space="preserve">epemilikan saham </w:t>
      </w:r>
      <w:proofErr w:type="spellStart"/>
      <w:r w:rsidR="0012262B">
        <w:rPr>
          <w:b w:val="0"/>
          <w:bCs w:val="0"/>
          <w:lang w:val="en-US"/>
        </w:rPr>
        <w:t>tersebut</w:t>
      </w:r>
      <w:proofErr w:type="spellEnd"/>
      <w:r w:rsidR="0012262B">
        <w:rPr>
          <w:b w:val="0"/>
          <w:bCs w:val="0"/>
          <w:lang w:val="en-US"/>
        </w:rPr>
        <w:t xml:space="preserve"> </w:t>
      </w:r>
      <w:proofErr w:type="spellStart"/>
      <w:r w:rsidR="0012262B">
        <w:rPr>
          <w:b w:val="0"/>
          <w:bCs w:val="0"/>
          <w:lang w:val="en-US"/>
        </w:rPr>
        <w:t>dapat</w:t>
      </w:r>
      <w:proofErr w:type="spellEnd"/>
      <w:r w:rsidR="0012262B">
        <w:rPr>
          <w:b w:val="0"/>
          <w:bCs w:val="0"/>
          <w:lang w:val="en-US"/>
        </w:rPr>
        <w:t xml:space="preserve"> </w:t>
      </w:r>
      <w:proofErr w:type="spellStart"/>
      <w:r w:rsidR="0012262B">
        <w:rPr>
          <w:b w:val="0"/>
          <w:bCs w:val="0"/>
          <w:lang w:val="en-US"/>
        </w:rPr>
        <w:t>dimiliki</w:t>
      </w:r>
      <w:proofErr w:type="spellEnd"/>
      <w:r w:rsidR="0012262B">
        <w:rPr>
          <w:b w:val="0"/>
          <w:bCs w:val="0"/>
          <w:lang w:val="en-US"/>
        </w:rPr>
        <w:t xml:space="preserve"> </w:t>
      </w:r>
      <w:r w:rsidR="00656043" w:rsidRPr="00656043">
        <w:rPr>
          <w:b w:val="0"/>
          <w:bCs w:val="0"/>
        </w:rPr>
        <w:t xml:space="preserve">oleh institusi yang bergerak di bidang keuangan, nonkeuangan, atau badan hukum lainnya. </w:t>
      </w:r>
      <w:r w:rsidR="00B07F10" w:rsidRPr="00B07F10">
        <w:rPr>
          <w:b w:val="0"/>
          <w:bCs w:val="0"/>
        </w:rPr>
        <w:t>Rumus untuk menghitung kepemilikan institusional menurut Yilmaz (2018) adalah sebagai berikut.</w:t>
      </w:r>
    </w:p>
    <w:p w:rsidR="00AC7363" w:rsidRDefault="00AC7363" w:rsidP="0012262B">
      <w:pPr>
        <w:pStyle w:val="Heading1"/>
        <w:spacing w:before="1" w:line="360" w:lineRule="auto"/>
        <w:ind w:left="0" w:right="49" w:firstLine="0"/>
        <w:rPr>
          <w:b w:val="0"/>
          <w:bCs w:val="0"/>
        </w:rPr>
      </w:pPr>
    </w:p>
    <w:p w:rsidR="00B07F10" w:rsidRPr="008F4091" w:rsidRDefault="008F4091" w:rsidP="00151B10">
      <w:pPr>
        <w:pStyle w:val="Heading1"/>
        <w:numPr>
          <w:ilvl w:val="0"/>
          <w:numId w:val="11"/>
        </w:numPr>
        <w:spacing w:before="1" w:line="480" w:lineRule="auto"/>
        <w:ind w:left="1440" w:right="49"/>
      </w:pPr>
      <w:r w:rsidRPr="008F4091">
        <w:rPr>
          <w:lang w:val="en-US"/>
        </w:rPr>
        <w:t>Current Ratio</w:t>
      </w:r>
    </w:p>
    <w:p w:rsidR="006212AB" w:rsidRPr="008F4091" w:rsidRDefault="008E03FD" w:rsidP="0012262B">
      <w:pPr>
        <w:pStyle w:val="Heading1"/>
        <w:spacing w:before="1" w:line="480" w:lineRule="auto"/>
        <w:ind w:left="1418" w:right="49" w:firstLine="0"/>
        <w:rPr>
          <w:b w:val="0"/>
          <w:bCs w:val="0"/>
          <w:lang w:val="en-US"/>
        </w:rPr>
      </w:pPr>
      <w:r>
        <w:rPr>
          <w:noProof/>
        </w:rPr>
        <mc:AlternateContent>
          <mc:Choice Requires="wps">
            <w:drawing>
              <wp:anchor distT="4294967294" distB="4294967294" distL="114300" distR="114300" simplePos="0" relativeHeight="251668480" behindDoc="0" locked="0" layoutInCell="1" allowOverlap="1">
                <wp:simplePos x="0" y="0"/>
                <wp:positionH relativeFrom="column">
                  <wp:posOffset>2134870</wp:posOffset>
                </wp:positionH>
                <wp:positionV relativeFrom="paragraph">
                  <wp:posOffset>2453639</wp:posOffset>
                </wp:positionV>
                <wp:extent cx="10858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77F564" id="Straight Connector 4" o:spid="_x0000_s1026" style="position:absolute;flip:x;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8.1pt,193.2pt" to="253.6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" strokecolor="windowText" strokeweight=".5pt">
                <v:stroke joinstyle="miter"/>
                <o:lock v:ext="edit" shapetype="f"/>
              </v:line>
            </w:pict>
          </mc:Fallback>
        </mc:AlternateContent>
      </w:r>
      <w:r w:rsidR="0012262B">
        <w:rPr>
          <w:b w:val="0"/>
          <w:bCs w:val="0"/>
          <w:i/>
          <w:iCs/>
          <w:noProof/>
          <w:lang w:val="en-US"/>
        </w:rPr>
        <w:t>Current Ratio</w:t>
      </w:r>
      <w:r w:rsidR="008F4091" w:rsidRPr="008F4091">
        <w:rPr>
          <w:b w:val="0"/>
          <w:bCs w:val="0"/>
        </w:rPr>
        <w:t xml:space="preserve"> merupakan rasio untuk mengukur kemampuan perusahaan dalam membayar kewajiban jangka pendeknya atau utang yang segera jatuh tempo pada saat ditagih secara keseluruhan. Dari </w:t>
      </w:r>
      <w:r w:rsidR="008F4091" w:rsidRPr="008F4091">
        <w:rPr>
          <w:b w:val="0"/>
          <w:bCs w:val="0"/>
        </w:rPr>
        <w:lastRenderedPageBreak/>
        <w:t xml:space="preserve">pengukuran rasio, apabila rasio lancar rendah, dapat dikatakan bahwa perusahaan kurang modal untuk membayar utang. Namun, apabila hasil pengukuran rasio tinggi, belum tentu keadaan perusahaan baik. Hal ini dapat terjadi karena kas tidak digunakan sebaik mungkin. Rumus untuk </w:t>
      </w: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3246120</wp:posOffset>
                </wp:positionH>
                <wp:positionV relativeFrom="paragraph">
                  <wp:posOffset>1957069</wp:posOffset>
                </wp:positionV>
                <wp:extent cx="1162050" cy="0"/>
                <wp:effectExtent l="0" t="0" r="0" b="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DDF974" id="Straight Connector 20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6pt,154.1pt" to="347.1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" strokecolor="windowText" strokeweight=".5pt">
                <v:stroke joinstyle="miter"/>
                <o:lock v:ext="edit" shapetype="f"/>
              </v:line>
            </w:pict>
          </mc:Fallback>
        </mc:AlternateContent>
      </w:r>
      <w:r>
        <w:rPr>
          <w:noProof/>
        </w:rPr>
        <mc:AlternateContent>
          <mc:Choice Requires="wpg">
            <w:drawing>
              <wp:anchor distT="0" distB="0" distL="0" distR="0" simplePos="0" relativeHeight="251667456" behindDoc="1" locked="0" layoutInCell="1" allowOverlap="1">
                <wp:simplePos x="0" y="0"/>
                <wp:positionH relativeFrom="page">
                  <wp:posOffset>3455035</wp:posOffset>
                </wp:positionH>
                <wp:positionV relativeFrom="paragraph">
                  <wp:posOffset>1773555</wp:posOffset>
                </wp:positionV>
                <wp:extent cx="2571750" cy="455930"/>
                <wp:effectExtent l="0" t="0" r="19050" b="20320"/>
                <wp:wrapTopAndBottom/>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455930"/>
                          <a:chOff x="1179" y="182"/>
                          <a:chExt cx="7623" cy="718"/>
                        </a:xfrm>
                      </wpg:grpSpPr>
                      <wps:wsp>
                        <wps:cNvPr id="153" name="Rectangle 46"/>
                        <wps:cNvSpPr>
                          <a:spLocks noChangeArrowheads="1"/>
                        </wps:cNvSpPr>
                        <wps:spPr bwMode="auto">
                          <a:xfrm>
                            <a:off x="1179" y="182"/>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54" name="AutoShape 47"/>
                        <wps:cNvSpPr>
                          <a:spLocks/>
                        </wps:cNvSpPr>
                        <wps:spPr bwMode="auto">
                          <a:xfrm>
                            <a:off x="1179" y="182"/>
                            <a:ext cx="10" cy="10"/>
                          </a:xfrm>
                          <a:custGeom>
                            <a:avLst/>
                            <a:gdLst>
                              <a:gd name="T0" fmla="+- 0 1180 1180"/>
                              <a:gd name="T1" fmla="*/ T0 w 10"/>
                              <a:gd name="T2" fmla="+- 0 183 183"/>
                              <a:gd name="T3" fmla="*/ 183 h 10"/>
                              <a:gd name="T4" fmla="+- 0 1189 1180"/>
                              <a:gd name="T5" fmla="*/ T4 w 10"/>
                              <a:gd name="T6" fmla="+- 0 183 183"/>
                              <a:gd name="T7" fmla="*/ 183 h 10"/>
                              <a:gd name="T8" fmla="+- 0 1180 1180"/>
                              <a:gd name="T9" fmla="*/ T8 w 10"/>
                              <a:gd name="T10" fmla="+- 0 183 183"/>
                              <a:gd name="T11" fmla="*/ 183 h 10"/>
                              <a:gd name="T12" fmla="+- 0 1180 1180"/>
                              <a:gd name="T13" fmla="*/ T12 w 10"/>
                              <a:gd name="T14" fmla="+- 0 192 183"/>
                              <a:gd name="T15" fmla="*/ 192 h 10"/>
                            </a:gdLst>
                            <a:ahLst/>
                            <a:cxnLst>
                              <a:cxn ang="0">
                                <a:pos x="T1" y="T3"/>
                              </a:cxn>
                              <a:cxn ang="0">
                                <a:pos x="T5" y="T7"/>
                              </a:cxn>
                              <a:cxn ang="0">
                                <a:pos x="T9" y="T11"/>
                              </a:cxn>
                              <a:cxn ang="0">
                                <a:pos x="T13" y="T15"/>
                              </a:cxn>
                            </a:cxnLst>
                            <a:rect l="0" t="0" r="r" b="b"/>
                            <a:pathLst>
                              <a:path w="10" h="10">
                                <a:moveTo>
                                  <a:pt x="0" y="0"/>
                                </a:moveTo>
                                <a:lnTo>
                                  <a:pt x="9"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155" name="Rectangle 48"/>
                        <wps:cNvSpPr>
                          <a:spLocks noChangeArrowheads="1"/>
                        </wps:cNvSpPr>
                        <wps:spPr bwMode="auto">
                          <a:xfrm>
                            <a:off x="1179" y="182"/>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56" name="AutoShape 49"/>
                        <wps:cNvSpPr>
                          <a:spLocks/>
                        </wps:cNvSpPr>
                        <wps:spPr bwMode="auto">
                          <a:xfrm>
                            <a:off x="1179" y="182"/>
                            <a:ext cx="10" cy="10"/>
                          </a:xfrm>
                          <a:custGeom>
                            <a:avLst/>
                            <a:gdLst>
                              <a:gd name="T0" fmla="+- 0 1180 1180"/>
                              <a:gd name="T1" fmla="*/ T0 w 10"/>
                              <a:gd name="T2" fmla="+- 0 183 183"/>
                              <a:gd name="T3" fmla="*/ 183 h 10"/>
                              <a:gd name="T4" fmla="+- 0 1189 1180"/>
                              <a:gd name="T5" fmla="*/ T4 w 10"/>
                              <a:gd name="T6" fmla="+- 0 183 183"/>
                              <a:gd name="T7" fmla="*/ 183 h 10"/>
                              <a:gd name="T8" fmla="+- 0 1180 1180"/>
                              <a:gd name="T9" fmla="*/ T8 w 10"/>
                              <a:gd name="T10" fmla="+- 0 183 183"/>
                              <a:gd name="T11" fmla="*/ 183 h 10"/>
                              <a:gd name="T12" fmla="+- 0 1180 1180"/>
                              <a:gd name="T13" fmla="*/ T12 w 10"/>
                              <a:gd name="T14" fmla="+- 0 192 183"/>
                              <a:gd name="T15" fmla="*/ 192 h 10"/>
                            </a:gdLst>
                            <a:ahLst/>
                            <a:cxnLst>
                              <a:cxn ang="0">
                                <a:pos x="T1" y="T3"/>
                              </a:cxn>
                              <a:cxn ang="0">
                                <a:pos x="T5" y="T7"/>
                              </a:cxn>
                              <a:cxn ang="0">
                                <a:pos x="T9" y="T11"/>
                              </a:cxn>
                              <a:cxn ang="0">
                                <a:pos x="T13" y="T15"/>
                              </a:cxn>
                            </a:cxnLst>
                            <a:rect l="0" t="0" r="r" b="b"/>
                            <a:pathLst>
                              <a:path w="10" h="10">
                                <a:moveTo>
                                  <a:pt x="0" y="0"/>
                                </a:moveTo>
                                <a:lnTo>
                                  <a:pt x="9"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157" name="Rectangle 50"/>
                        <wps:cNvSpPr>
                          <a:spLocks noChangeArrowheads="1"/>
                        </wps:cNvSpPr>
                        <wps:spPr bwMode="auto">
                          <a:xfrm>
                            <a:off x="1189" y="182"/>
                            <a:ext cx="307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58" name="Line 51"/>
                        <wps:cNvCnPr>
                          <a:cxnSpLocks noChangeShapeType="1"/>
                        </wps:cNvCnPr>
                        <wps:spPr bwMode="auto">
                          <a:xfrm>
                            <a:off x="1189" y="183"/>
                            <a:ext cx="3070" cy="0"/>
                          </a:xfrm>
                          <a:prstGeom prst="line">
                            <a:avLst/>
                          </a:prstGeom>
                          <a:noFill/>
                          <a:ln w="1524">
                            <a:solidFill>
                              <a:sysClr val="window" lastClr="FFFFFF"/>
                            </a:solidFill>
                            <a:round/>
                            <a:headEnd/>
                            <a:tailEnd/>
                          </a:ln>
                        </wps:spPr>
                        <wps:bodyPr/>
                      </wps:wsp>
                      <wps:wsp>
                        <wps:cNvPr id="159" name="Rectangle 52"/>
                        <wps:cNvSpPr>
                          <a:spLocks noChangeArrowheads="1"/>
                        </wps:cNvSpPr>
                        <wps:spPr bwMode="auto">
                          <a:xfrm>
                            <a:off x="4258" y="182"/>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60" name="AutoShape 53"/>
                        <wps:cNvSpPr>
                          <a:spLocks/>
                        </wps:cNvSpPr>
                        <wps:spPr bwMode="auto">
                          <a:xfrm>
                            <a:off x="4258" y="182"/>
                            <a:ext cx="10" cy="10"/>
                          </a:xfrm>
                          <a:custGeom>
                            <a:avLst/>
                            <a:gdLst>
                              <a:gd name="T0" fmla="+- 0 4259 4259"/>
                              <a:gd name="T1" fmla="*/ T0 w 10"/>
                              <a:gd name="T2" fmla="+- 0 183 183"/>
                              <a:gd name="T3" fmla="*/ 183 h 10"/>
                              <a:gd name="T4" fmla="+- 0 4268 4259"/>
                              <a:gd name="T5" fmla="*/ T4 w 10"/>
                              <a:gd name="T6" fmla="+- 0 183 183"/>
                              <a:gd name="T7" fmla="*/ 183 h 10"/>
                              <a:gd name="T8" fmla="+- 0 4259 4259"/>
                              <a:gd name="T9" fmla="*/ T8 w 10"/>
                              <a:gd name="T10" fmla="+- 0 183 183"/>
                              <a:gd name="T11" fmla="*/ 183 h 10"/>
                              <a:gd name="T12" fmla="+- 0 4259 4259"/>
                              <a:gd name="T13" fmla="*/ T12 w 10"/>
                              <a:gd name="T14" fmla="+- 0 192 183"/>
                              <a:gd name="T15" fmla="*/ 192 h 10"/>
                            </a:gdLst>
                            <a:ahLst/>
                            <a:cxnLst>
                              <a:cxn ang="0">
                                <a:pos x="T1" y="T3"/>
                              </a:cxn>
                              <a:cxn ang="0">
                                <a:pos x="T5" y="T7"/>
                              </a:cxn>
                              <a:cxn ang="0">
                                <a:pos x="T9" y="T11"/>
                              </a:cxn>
                              <a:cxn ang="0">
                                <a:pos x="T13" y="T15"/>
                              </a:cxn>
                            </a:cxnLst>
                            <a:rect l="0" t="0" r="r" b="b"/>
                            <a:pathLst>
                              <a:path w="10" h="10">
                                <a:moveTo>
                                  <a:pt x="0" y="0"/>
                                </a:moveTo>
                                <a:lnTo>
                                  <a:pt x="9"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161" name="Rectangle 54"/>
                        <wps:cNvSpPr>
                          <a:spLocks noChangeArrowheads="1"/>
                        </wps:cNvSpPr>
                        <wps:spPr bwMode="auto">
                          <a:xfrm>
                            <a:off x="4268" y="182"/>
                            <a:ext cx="3394"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62" name="Line 55"/>
                        <wps:cNvCnPr>
                          <a:cxnSpLocks noChangeShapeType="1"/>
                        </wps:cNvCnPr>
                        <wps:spPr bwMode="auto">
                          <a:xfrm>
                            <a:off x="4268" y="183"/>
                            <a:ext cx="3394" cy="0"/>
                          </a:xfrm>
                          <a:prstGeom prst="line">
                            <a:avLst/>
                          </a:prstGeom>
                          <a:noFill/>
                          <a:ln w="1524">
                            <a:solidFill>
                              <a:sysClr val="window" lastClr="FFFFFF"/>
                            </a:solidFill>
                            <a:round/>
                            <a:headEnd/>
                            <a:tailEnd/>
                          </a:ln>
                        </wps:spPr>
                        <wps:bodyPr/>
                      </wps:wsp>
                      <wps:wsp>
                        <wps:cNvPr id="163" name="Rectangle 56"/>
                        <wps:cNvSpPr>
                          <a:spLocks noChangeArrowheads="1"/>
                        </wps:cNvSpPr>
                        <wps:spPr bwMode="auto">
                          <a:xfrm>
                            <a:off x="7662" y="182"/>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64" name="AutoShape 57"/>
                        <wps:cNvSpPr>
                          <a:spLocks/>
                        </wps:cNvSpPr>
                        <wps:spPr bwMode="auto">
                          <a:xfrm>
                            <a:off x="7662" y="182"/>
                            <a:ext cx="10" cy="10"/>
                          </a:xfrm>
                          <a:custGeom>
                            <a:avLst/>
                            <a:gdLst>
                              <a:gd name="T0" fmla="+- 0 7662 7662"/>
                              <a:gd name="T1" fmla="*/ T0 w 10"/>
                              <a:gd name="T2" fmla="+- 0 183 183"/>
                              <a:gd name="T3" fmla="*/ 183 h 10"/>
                              <a:gd name="T4" fmla="+- 0 7672 7662"/>
                              <a:gd name="T5" fmla="*/ T4 w 10"/>
                              <a:gd name="T6" fmla="+- 0 183 183"/>
                              <a:gd name="T7" fmla="*/ 183 h 10"/>
                              <a:gd name="T8" fmla="+- 0 7662 7662"/>
                              <a:gd name="T9" fmla="*/ T8 w 10"/>
                              <a:gd name="T10" fmla="+- 0 183 183"/>
                              <a:gd name="T11" fmla="*/ 183 h 10"/>
                              <a:gd name="T12" fmla="+- 0 7662 7662"/>
                              <a:gd name="T13" fmla="*/ T12 w 10"/>
                              <a:gd name="T14" fmla="+- 0 192 183"/>
                              <a:gd name="T15" fmla="*/ 192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165" name="Rectangle 58"/>
                        <wps:cNvSpPr>
                          <a:spLocks noChangeArrowheads="1"/>
                        </wps:cNvSpPr>
                        <wps:spPr bwMode="auto">
                          <a:xfrm>
                            <a:off x="7671" y="182"/>
                            <a:ext cx="1121"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66" name="Line 59"/>
                        <wps:cNvCnPr>
                          <a:cxnSpLocks noChangeShapeType="1"/>
                        </wps:cNvCnPr>
                        <wps:spPr bwMode="auto">
                          <a:xfrm>
                            <a:off x="7672" y="183"/>
                            <a:ext cx="1120" cy="0"/>
                          </a:xfrm>
                          <a:prstGeom prst="line">
                            <a:avLst/>
                          </a:prstGeom>
                          <a:noFill/>
                          <a:ln w="1524">
                            <a:solidFill>
                              <a:sysClr val="window" lastClr="FFFFFF"/>
                            </a:solidFill>
                            <a:round/>
                            <a:headEnd/>
                            <a:tailEnd/>
                          </a:ln>
                        </wps:spPr>
                        <wps:bodyPr/>
                      </wps:wsp>
                      <wps:wsp>
                        <wps:cNvPr id="167" name="Rectangle 60"/>
                        <wps:cNvSpPr>
                          <a:spLocks noChangeArrowheads="1"/>
                        </wps:cNvSpPr>
                        <wps:spPr bwMode="auto">
                          <a:xfrm>
                            <a:off x="8792" y="182"/>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68" name="AutoShape 61"/>
                        <wps:cNvSpPr>
                          <a:spLocks/>
                        </wps:cNvSpPr>
                        <wps:spPr bwMode="auto">
                          <a:xfrm>
                            <a:off x="8792" y="182"/>
                            <a:ext cx="10" cy="10"/>
                          </a:xfrm>
                          <a:custGeom>
                            <a:avLst/>
                            <a:gdLst>
                              <a:gd name="T0" fmla="+- 0 8792 8792"/>
                              <a:gd name="T1" fmla="*/ T0 w 10"/>
                              <a:gd name="T2" fmla="+- 0 183 183"/>
                              <a:gd name="T3" fmla="*/ 183 h 10"/>
                              <a:gd name="T4" fmla="+- 0 8802 8792"/>
                              <a:gd name="T5" fmla="*/ T4 w 10"/>
                              <a:gd name="T6" fmla="+- 0 183 183"/>
                              <a:gd name="T7" fmla="*/ 183 h 10"/>
                              <a:gd name="T8" fmla="+- 0 8792 8792"/>
                              <a:gd name="T9" fmla="*/ T8 w 10"/>
                              <a:gd name="T10" fmla="+- 0 183 183"/>
                              <a:gd name="T11" fmla="*/ 183 h 10"/>
                              <a:gd name="T12" fmla="+- 0 8792 8792"/>
                              <a:gd name="T13" fmla="*/ T12 w 10"/>
                              <a:gd name="T14" fmla="+- 0 192 183"/>
                              <a:gd name="T15" fmla="*/ 192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169" name="Rectangle 62"/>
                        <wps:cNvSpPr>
                          <a:spLocks noChangeArrowheads="1"/>
                        </wps:cNvSpPr>
                        <wps:spPr bwMode="auto">
                          <a:xfrm>
                            <a:off x="8792" y="182"/>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70" name="AutoShape 63"/>
                        <wps:cNvSpPr>
                          <a:spLocks/>
                        </wps:cNvSpPr>
                        <wps:spPr bwMode="auto">
                          <a:xfrm>
                            <a:off x="8792" y="182"/>
                            <a:ext cx="10" cy="10"/>
                          </a:xfrm>
                          <a:custGeom>
                            <a:avLst/>
                            <a:gdLst>
                              <a:gd name="T0" fmla="+- 0 8792 8792"/>
                              <a:gd name="T1" fmla="*/ T0 w 10"/>
                              <a:gd name="T2" fmla="+- 0 183 183"/>
                              <a:gd name="T3" fmla="*/ 183 h 10"/>
                              <a:gd name="T4" fmla="+- 0 8802 8792"/>
                              <a:gd name="T5" fmla="*/ T4 w 10"/>
                              <a:gd name="T6" fmla="+- 0 183 183"/>
                              <a:gd name="T7" fmla="*/ 183 h 10"/>
                              <a:gd name="T8" fmla="+- 0 8792 8792"/>
                              <a:gd name="T9" fmla="*/ T8 w 10"/>
                              <a:gd name="T10" fmla="+- 0 183 183"/>
                              <a:gd name="T11" fmla="*/ 183 h 10"/>
                              <a:gd name="T12" fmla="+- 0 8792 8792"/>
                              <a:gd name="T13" fmla="*/ T12 w 10"/>
                              <a:gd name="T14" fmla="+- 0 192 183"/>
                              <a:gd name="T15" fmla="*/ 192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171" name="Rectangle 64"/>
                        <wps:cNvSpPr>
                          <a:spLocks noChangeArrowheads="1"/>
                        </wps:cNvSpPr>
                        <wps:spPr bwMode="auto">
                          <a:xfrm>
                            <a:off x="1179" y="192"/>
                            <a:ext cx="10" cy="324"/>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72" name="Line 65"/>
                        <wps:cNvCnPr>
                          <a:cxnSpLocks noChangeShapeType="1"/>
                        </wps:cNvCnPr>
                        <wps:spPr bwMode="auto">
                          <a:xfrm>
                            <a:off x="1180" y="192"/>
                            <a:ext cx="0" cy="324"/>
                          </a:xfrm>
                          <a:prstGeom prst="line">
                            <a:avLst/>
                          </a:prstGeom>
                          <a:noFill/>
                          <a:ln w="1524">
                            <a:solidFill>
                              <a:sysClr val="window" lastClr="FFFFFF"/>
                            </a:solidFill>
                            <a:round/>
                            <a:headEnd/>
                            <a:tailEnd/>
                          </a:ln>
                        </wps:spPr>
                        <wps:bodyPr/>
                      </wps:wsp>
                      <wps:wsp>
                        <wps:cNvPr id="173" name="Rectangle 66"/>
                        <wps:cNvSpPr>
                          <a:spLocks noChangeArrowheads="1"/>
                        </wps:cNvSpPr>
                        <wps:spPr bwMode="auto">
                          <a:xfrm>
                            <a:off x="8792" y="192"/>
                            <a:ext cx="10" cy="324"/>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74" name="Line 67"/>
                        <wps:cNvCnPr>
                          <a:cxnSpLocks noChangeShapeType="1"/>
                        </wps:cNvCnPr>
                        <wps:spPr bwMode="auto">
                          <a:xfrm>
                            <a:off x="8792" y="192"/>
                            <a:ext cx="0" cy="324"/>
                          </a:xfrm>
                          <a:prstGeom prst="line">
                            <a:avLst/>
                          </a:prstGeom>
                          <a:noFill/>
                          <a:ln w="1524">
                            <a:solidFill>
                              <a:sysClr val="window" lastClr="FFFFFF"/>
                            </a:solidFill>
                            <a:round/>
                            <a:headEnd/>
                            <a:tailEnd/>
                          </a:ln>
                        </wps:spPr>
                        <wps:bodyPr/>
                      </wps:wsp>
                      <wps:wsp>
                        <wps:cNvPr id="175" name="Rectangle 68"/>
                        <wps:cNvSpPr>
                          <a:spLocks noChangeArrowheads="1"/>
                        </wps:cNvSpPr>
                        <wps:spPr bwMode="auto">
                          <a:xfrm>
                            <a:off x="1179" y="516"/>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76" name="AutoShape 69"/>
                        <wps:cNvSpPr>
                          <a:spLocks/>
                        </wps:cNvSpPr>
                        <wps:spPr bwMode="auto">
                          <a:xfrm>
                            <a:off x="1179" y="516"/>
                            <a:ext cx="10" cy="10"/>
                          </a:xfrm>
                          <a:custGeom>
                            <a:avLst/>
                            <a:gdLst>
                              <a:gd name="T0" fmla="+- 0 1180 1180"/>
                              <a:gd name="T1" fmla="*/ T0 w 10"/>
                              <a:gd name="T2" fmla="+- 0 516 516"/>
                              <a:gd name="T3" fmla="*/ 516 h 10"/>
                              <a:gd name="T4" fmla="+- 0 1189 1180"/>
                              <a:gd name="T5" fmla="*/ T4 w 10"/>
                              <a:gd name="T6" fmla="+- 0 516 516"/>
                              <a:gd name="T7" fmla="*/ 516 h 10"/>
                              <a:gd name="T8" fmla="+- 0 1180 1180"/>
                              <a:gd name="T9" fmla="*/ T8 w 10"/>
                              <a:gd name="T10" fmla="+- 0 516 516"/>
                              <a:gd name="T11" fmla="*/ 516 h 10"/>
                              <a:gd name="T12" fmla="+- 0 1180 1180"/>
                              <a:gd name="T13" fmla="*/ T12 w 10"/>
                              <a:gd name="T14" fmla="+- 0 526 516"/>
                              <a:gd name="T15" fmla="*/ 526 h 10"/>
                            </a:gdLst>
                            <a:ahLst/>
                            <a:cxnLst>
                              <a:cxn ang="0">
                                <a:pos x="T1" y="T3"/>
                              </a:cxn>
                              <a:cxn ang="0">
                                <a:pos x="T5" y="T7"/>
                              </a:cxn>
                              <a:cxn ang="0">
                                <a:pos x="T9" y="T11"/>
                              </a:cxn>
                              <a:cxn ang="0">
                                <a:pos x="T13" y="T15"/>
                              </a:cxn>
                            </a:cxnLst>
                            <a:rect l="0" t="0" r="r" b="b"/>
                            <a:pathLst>
                              <a:path w="10" h="10">
                                <a:moveTo>
                                  <a:pt x="0" y="0"/>
                                </a:moveTo>
                                <a:lnTo>
                                  <a:pt x="9" y="0"/>
                                </a:lnTo>
                                <a:moveTo>
                                  <a:pt x="0" y="0"/>
                                </a:moveTo>
                                <a:lnTo>
                                  <a:pt x="0" y="10"/>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177" name="Rectangle 70"/>
                        <wps:cNvSpPr>
                          <a:spLocks noChangeArrowheads="1"/>
                        </wps:cNvSpPr>
                        <wps:spPr bwMode="auto">
                          <a:xfrm>
                            <a:off x="8792" y="516"/>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78" name="AutoShape 71"/>
                        <wps:cNvSpPr>
                          <a:spLocks/>
                        </wps:cNvSpPr>
                        <wps:spPr bwMode="auto">
                          <a:xfrm>
                            <a:off x="8792" y="516"/>
                            <a:ext cx="10" cy="10"/>
                          </a:xfrm>
                          <a:custGeom>
                            <a:avLst/>
                            <a:gdLst>
                              <a:gd name="T0" fmla="+- 0 8792 8792"/>
                              <a:gd name="T1" fmla="*/ T0 w 10"/>
                              <a:gd name="T2" fmla="+- 0 516 516"/>
                              <a:gd name="T3" fmla="*/ 516 h 10"/>
                              <a:gd name="T4" fmla="+- 0 8802 8792"/>
                              <a:gd name="T5" fmla="*/ T4 w 10"/>
                              <a:gd name="T6" fmla="+- 0 516 516"/>
                              <a:gd name="T7" fmla="*/ 516 h 10"/>
                              <a:gd name="T8" fmla="+- 0 8792 8792"/>
                              <a:gd name="T9" fmla="*/ T8 w 10"/>
                              <a:gd name="T10" fmla="+- 0 516 516"/>
                              <a:gd name="T11" fmla="*/ 516 h 10"/>
                              <a:gd name="T12" fmla="+- 0 8792 8792"/>
                              <a:gd name="T13" fmla="*/ T12 w 10"/>
                              <a:gd name="T14" fmla="+- 0 526 516"/>
                              <a:gd name="T15" fmla="*/ 526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10"/>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179" name="Rectangle 72"/>
                        <wps:cNvSpPr>
                          <a:spLocks noChangeArrowheads="1"/>
                        </wps:cNvSpPr>
                        <wps:spPr bwMode="auto">
                          <a:xfrm>
                            <a:off x="1179" y="525"/>
                            <a:ext cx="10" cy="365"/>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80" name="Line 73"/>
                        <wps:cNvCnPr>
                          <a:cxnSpLocks noChangeShapeType="1"/>
                        </wps:cNvCnPr>
                        <wps:spPr bwMode="auto">
                          <a:xfrm>
                            <a:off x="1180" y="526"/>
                            <a:ext cx="0" cy="365"/>
                          </a:xfrm>
                          <a:prstGeom prst="line">
                            <a:avLst/>
                          </a:prstGeom>
                          <a:noFill/>
                          <a:ln w="1524">
                            <a:solidFill>
                              <a:sysClr val="window" lastClr="FFFFFF"/>
                            </a:solidFill>
                            <a:round/>
                            <a:headEnd/>
                            <a:tailEnd/>
                          </a:ln>
                        </wps:spPr>
                        <wps:bodyPr/>
                      </wps:wsp>
                      <wps:wsp>
                        <wps:cNvPr id="181" name="Rectangle 74"/>
                        <wps:cNvSpPr>
                          <a:spLocks noChangeArrowheads="1"/>
                        </wps:cNvSpPr>
                        <wps:spPr bwMode="auto">
                          <a:xfrm>
                            <a:off x="1179" y="890"/>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82" name="AutoShape 75"/>
                        <wps:cNvSpPr>
                          <a:spLocks/>
                        </wps:cNvSpPr>
                        <wps:spPr bwMode="auto">
                          <a:xfrm>
                            <a:off x="1179" y="890"/>
                            <a:ext cx="10" cy="10"/>
                          </a:xfrm>
                          <a:custGeom>
                            <a:avLst/>
                            <a:gdLst>
                              <a:gd name="T0" fmla="+- 0 1180 1180"/>
                              <a:gd name="T1" fmla="*/ T0 w 10"/>
                              <a:gd name="T2" fmla="+- 0 891 891"/>
                              <a:gd name="T3" fmla="*/ 891 h 10"/>
                              <a:gd name="T4" fmla="+- 0 1189 1180"/>
                              <a:gd name="T5" fmla="*/ T4 w 10"/>
                              <a:gd name="T6" fmla="+- 0 891 891"/>
                              <a:gd name="T7" fmla="*/ 891 h 10"/>
                              <a:gd name="T8" fmla="+- 0 1180 1180"/>
                              <a:gd name="T9" fmla="*/ T8 w 10"/>
                              <a:gd name="T10" fmla="+- 0 891 891"/>
                              <a:gd name="T11" fmla="*/ 891 h 10"/>
                              <a:gd name="T12" fmla="+- 0 1180 1180"/>
                              <a:gd name="T13" fmla="*/ T12 w 10"/>
                              <a:gd name="T14" fmla="+- 0 900 891"/>
                              <a:gd name="T15" fmla="*/ 900 h 10"/>
                            </a:gdLst>
                            <a:ahLst/>
                            <a:cxnLst>
                              <a:cxn ang="0">
                                <a:pos x="T1" y="T3"/>
                              </a:cxn>
                              <a:cxn ang="0">
                                <a:pos x="T5" y="T7"/>
                              </a:cxn>
                              <a:cxn ang="0">
                                <a:pos x="T9" y="T11"/>
                              </a:cxn>
                              <a:cxn ang="0">
                                <a:pos x="T13" y="T15"/>
                              </a:cxn>
                            </a:cxnLst>
                            <a:rect l="0" t="0" r="r" b="b"/>
                            <a:pathLst>
                              <a:path w="10" h="10">
                                <a:moveTo>
                                  <a:pt x="0" y="0"/>
                                </a:moveTo>
                                <a:lnTo>
                                  <a:pt x="9"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183" name="Rectangle 76"/>
                        <wps:cNvSpPr>
                          <a:spLocks noChangeArrowheads="1"/>
                        </wps:cNvSpPr>
                        <wps:spPr bwMode="auto">
                          <a:xfrm>
                            <a:off x="1179" y="890"/>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84" name="AutoShape 77"/>
                        <wps:cNvSpPr>
                          <a:spLocks/>
                        </wps:cNvSpPr>
                        <wps:spPr bwMode="auto">
                          <a:xfrm>
                            <a:off x="1179" y="890"/>
                            <a:ext cx="10" cy="10"/>
                          </a:xfrm>
                          <a:custGeom>
                            <a:avLst/>
                            <a:gdLst>
                              <a:gd name="T0" fmla="+- 0 1180 1180"/>
                              <a:gd name="T1" fmla="*/ T0 w 10"/>
                              <a:gd name="T2" fmla="+- 0 891 891"/>
                              <a:gd name="T3" fmla="*/ 891 h 10"/>
                              <a:gd name="T4" fmla="+- 0 1189 1180"/>
                              <a:gd name="T5" fmla="*/ T4 w 10"/>
                              <a:gd name="T6" fmla="+- 0 891 891"/>
                              <a:gd name="T7" fmla="*/ 891 h 10"/>
                              <a:gd name="T8" fmla="+- 0 1180 1180"/>
                              <a:gd name="T9" fmla="*/ T8 w 10"/>
                              <a:gd name="T10" fmla="+- 0 891 891"/>
                              <a:gd name="T11" fmla="*/ 891 h 10"/>
                              <a:gd name="T12" fmla="+- 0 1180 1180"/>
                              <a:gd name="T13" fmla="*/ T12 w 10"/>
                              <a:gd name="T14" fmla="+- 0 900 891"/>
                              <a:gd name="T15" fmla="*/ 900 h 10"/>
                            </a:gdLst>
                            <a:ahLst/>
                            <a:cxnLst>
                              <a:cxn ang="0">
                                <a:pos x="T1" y="T3"/>
                              </a:cxn>
                              <a:cxn ang="0">
                                <a:pos x="T5" y="T7"/>
                              </a:cxn>
                              <a:cxn ang="0">
                                <a:pos x="T9" y="T11"/>
                              </a:cxn>
                              <a:cxn ang="0">
                                <a:pos x="T13" y="T15"/>
                              </a:cxn>
                            </a:cxnLst>
                            <a:rect l="0" t="0" r="r" b="b"/>
                            <a:pathLst>
                              <a:path w="10" h="10">
                                <a:moveTo>
                                  <a:pt x="0" y="0"/>
                                </a:moveTo>
                                <a:lnTo>
                                  <a:pt x="9"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185" name="Rectangle 78"/>
                        <wps:cNvSpPr>
                          <a:spLocks noChangeArrowheads="1"/>
                        </wps:cNvSpPr>
                        <wps:spPr bwMode="auto">
                          <a:xfrm>
                            <a:off x="1189" y="890"/>
                            <a:ext cx="307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86" name="Line 79"/>
                        <wps:cNvCnPr>
                          <a:cxnSpLocks noChangeShapeType="1"/>
                        </wps:cNvCnPr>
                        <wps:spPr bwMode="auto">
                          <a:xfrm>
                            <a:off x="1189" y="891"/>
                            <a:ext cx="3070" cy="0"/>
                          </a:xfrm>
                          <a:prstGeom prst="line">
                            <a:avLst/>
                          </a:prstGeom>
                          <a:noFill/>
                          <a:ln w="1524">
                            <a:solidFill>
                              <a:sysClr val="window" lastClr="FFFFFF"/>
                            </a:solidFill>
                            <a:round/>
                            <a:headEnd/>
                            <a:tailEnd/>
                          </a:ln>
                        </wps:spPr>
                        <wps:bodyPr/>
                      </wps:wsp>
                      <wps:wsp>
                        <wps:cNvPr id="187" name="Rectangle 80"/>
                        <wps:cNvSpPr>
                          <a:spLocks noChangeArrowheads="1"/>
                        </wps:cNvSpPr>
                        <wps:spPr bwMode="auto">
                          <a:xfrm>
                            <a:off x="4258" y="890"/>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88" name="AutoShape 81"/>
                        <wps:cNvSpPr>
                          <a:spLocks/>
                        </wps:cNvSpPr>
                        <wps:spPr bwMode="auto">
                          <a:xfrm>
                            <a:off x="4258" y="890"/>
                            <a:ext cx="10" cy="10"/>
                          </a:xfrm>
                          <a:custGeom>
                            <a:avLst/>
                            <a:gdLst>
                              <a:gd name="T0" fmla="+- 0 4259 4259"/>
                              <a:gd name="T1" fmla="*/ T0 w 10"/>
                              <a:gd name="T2" fmla="+- 0 891 891"/>
                              <a:gd name="T3" fmla="*/ 891 h 10"/>
                              <a:gd name="T4" fmla="+- 0 4268 4259"/>
                              <a:gd name="T5" fmla="*/ T4 w 10"/>
                              <a:gd name="T6" fmla="+- 0 891 891"/>
                              <a:gd name="T7" fmla="*/ 891 h 10"/>
                              <a:gd name="T8" fmla="+- 0 4259 4259"/>
                              <a:gd name="T9" fmla="*/ T8 w 10"/>
                              <a:gd name="T10" fmla="+- 0 891 891"/>
                              <a:gd name="T11" fmla="*/ 891 h 10"/>
                              <a:gd name="T12" fmla="+- 0 4259 4259"/>
                              <a:gd name="T13" fmla="*/ T12 w 10"/>
                              <a:gd name="T14" fmla="+- 0 900 891"/>
                              <a:gd name="T15" fmla="*/ 900 h 10"/>
                            </a:gdLst>
                            <a:ahLst/>
                            <a:cxnLst>
                              <a:cxn ang="0">
                                <a:pos x="T1" y="T3"/>
                              </a:cxn>
                              <a:cxn ang="0">
                                <a:pos x="T5" y="T7"/>
                              </a:cxn>
                              <a:cxn ang="0">
                                <a:pos x="T9" y="T11"/>
                              </a:cxn>
                              <a:cxn ang="0">
                                <a:pos x="T13" y="T15"/>
                              </a:cxn>
                            </a:cxnLst>
                            <a:rect l="0" t="0" r="r" b="b"/>
                            <a:pathLst>
                              <a:path w="10" h="10">
                                <a:moveTo>
                                  <a:pt x="0" y="0"/>
                                </a:moveTo>
                                <a:lnTo>
                                  <a:pt x="9"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189" name="Rectangle 82"/>
                        <wps:cNvSpPr>
                          <a:spLocks noChangeArrowheads="1"/>
                        </wps:cNvSpPr>
                        <wps:spPr bwMode="auto">
                          <a:xfrm>
                            <a:off x="4268" y="890"/>
                            <a:ext cx="3394"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90" name="Line 83"/>
                        <wps:cNvCnPr>
                          <a:cxnSpLocks noChangeShapeType="1"/>
                        </wps:cNvCnPr>
                        <wps:spPr bwMode="auto">
                          <a:xfrm>
                            <a:off x="4268" y="891"/>
                            <a:ext cx="3394" cy="0"/>
                          </a:xfrm>
                          <a:prstGeom prst="line">
                            <a:avLst/>
                          </a:prstGeom>
                          <a:noFill/>
                          <a:ln w="1524">
                            <a:solidFill>
                              <a:sysClr val="window" lastClr="FFFFFF"/>
                            </a:solidFill>
                            <a:round/>
                            <a:headEnd/>
                            <a:tailEnd/>
                          </a:ln>
                        </wps:spPr>
                        <wps:bodyPr/>
                      </wps:wsp>
                      <wps:wsp>
                        <wps:cNvPr id="191" name="Rectangle 84"/>
                        <wps:cNvSpPr>
                          <a:spLocks noChangeArrowheads="1"/>
                        </wps:cNvSpPr>
                        <wps:spPr bwMode="auto">
                          <a:xfrm>
                            <a:off x="7662" y="890"/>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92" name="AutoShape 85"/>
                        <wps:cNvSpPr>
                          <a:spLocks/>
                        </wps:cNvSpPr>
                        <wps:spPr bwMode="auto">
                          <a:xfrm>
                            <a:off x="7662" y="890"/>
                            <a:ext cx="10" cy="10"/>
                          </a:xfrm>
                          <a:custGeom>
                            <a:avLst/>
                            <a:gdLst>
                              <a:gd name="T0" fmla="+- 0 7662 7662"/>
                              <a:gd name="T1" fmla="*/ T0 w 10"/>
                              <a:gd name="T2" fmla="+- 0 891 891"/>
                              <a:gd name="T3" fmla="*/ 891 h 10"/>
                              <a:gd name="T4" fmla="+- 0 7672 7662"/>
                              <a:gd name="T5" fmla="*/ T4 w 10"/>
                              <a:gd name="T6" fmla="+- 0 891 891"/>
                              <a:gd name="T7" fmla="*/ 891 h 10"/>
                              <a:gd name="T8" fmla="+- 0 7662 7662"/>
                              <a:gd name="T9" fmla="*/ T8 w 10"/>
                              <a:gd name="T10" fmla="+- 0 891 891"/>
                              <a:gd name="T11" fmla="*/ 891 h 10"/>
                              <a:gd name="T12" fmla="+- 0 7662 7662"/>
                              <a:gd name="T13" fmla="*/ T12 w 10"/>
                              <a:gd name="T14" fmla="+- 0 900 891"/>
                              <a:gd name="T15" fmla="*/ 900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193" name="Rectangle 86"/>
                        <wps:cNvSpPr>
                          <a:spLocks noChangeArrowheads="1"/>
                        </wps:cNvSpPr>
                        <wps:spPr bwMode="auto">
                          <a:xfrm>
                            <a:off x="7671" y="890"/>
                            <a:ext cx="1121"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94" name="Line 87"/>
                        <wps:cNvCnPr>
                          <a:cxnSpLocks noChangeShapeType="1"/>
                        </wps:cNvCnPr>
                        <wps:spPr bwMode="auto">
                          <a:xfrm>
                            <a:off x="7672" y="891"/>
                            <a:ext cx="1120" cy="0"/>
                          </a:xfrm>
                          <a:prstGeom prst="line">
                            <a:avLst/>
                          </a:prstGeom>
                          <a:noFill/>
                          <a:ln w="1524">
                            <a:solidFill>
                              <a:sysClr val="window" lastClr="FFFFFF"/>
                            </a:solidFill>
                            <a:round/>
                            <a:headEnd/>
                            <a:tailEnd/>
                          </a:ln>
                        </wps:spPr>
                        <wps:bodyPr/>
                      </wps:wsp>
                      <wps:wsp>
                        <wps:cNvPr id="195" name="Rectangle 88"/>
                        <wps:cNvSpPr>
                          <a:spLocks noChangeArrowheads="1"/>
                        </wps:cNvSpPr>
                        <wps:spPr bwMode="auto">
                          <a:xfrm>
                            <a:off x="8792" y="525"/>
                            <a:ext cx="10" cy="365"/>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96" name="Line 89"/>
                        <wps:cNvCnPr>
                          <a:cxnSpLocks noChangeShapeType="1"/>
                        </wps:cNvCnPr>
                        <wps:spPr bwMode="auto">
                          <a:xfrm>
                            <a:off x="8792" y="526"/>
                            <a:ext cx="0" cy="365"/>
                          </a:xfrm>
                          <a:prstGeom prst="line">
                            <a:avLst/>
                          </a:prstGeom>
                          <a:noFill/>
                          <a:ln w="1524">
                            <a:solidFill>
                              <a:sysClr val="window" lastClr="FFFFFF"/>
                            </a:solidFill>
                            <a:round/>
                            <a:headEnd/>
                            <a:tailEnd/>
                          </a:ln>
                        </wps:spPr>
                        <wps:bodyPr/>
                      </wps:wsp>
                      <wps:wsp>
                        <wps:cNvPr id="197" name="Rectangle 90"/>
                        <wps:cNvSpPr>
                          <a:spLocks noChangeArrowheads="1"/>
                        </wps:cNvSpPr>
                        <wps:spPr bwMode="auto">
                          <a:xfrm>
                            <a:off x="8792" y="890"/>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198" name="AutoShape 91"/>
                        <wps:cNvSpPr>
                          <a:spLocks/>
                        </wps:cNvSpPr>
                        <wps:spPr bwMode="auto">
                          <a:xfrm>
                            <a:off x="8792" y="890"/>
                            <a:ext cx="10" cy="10"/>
                          </a:xfrm>
                          <a:custGeom>
                            <a:avLst/>
                            <a:gdLst>
                              <a:gd name="T0" fmla="+- 0 8792 8792"/>
                              <a:gd name="T1" fmla="*/ T0 w 10"/>
                              <a:gd name="T2" fmla="+- 0 891 891"/>
                              <a:gd name="T3" fmla="*/ 891 h 10"/>
                              <a:gd name="T4" fmla="+- 0 8802 8792"/>
                              <a:gd name="T5" fmla="*/ T4 w 10"/>
                              <a:gd name="T6" fmla="+- 0 891 891"/>
                              <a:gd name="T7" fmla="*/ 891 h 10"/>
                              <a:gd name="T8" fmla="+- 0 8792 8792"/>
                              <a:gd name="T9" fmla="*/ T8 w 10"/>
                              <a:gd name="T10" fmla="+- 0 891 891"/>
                              <a:gd name="T11" fmla="*/ 891 h 10"/>
                              <a:gd name="T12" fmla="+- 0 8792 8792"/>
                              <a:gd name="T13" fmla="*/ T12 w 10"/>
                              <a:gd name="T14" fmla="+- 0 900 891"/>
                              <a:gd name="T15" fmla="*/ 900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199" name="Rectangle 92"/>
                        <wps:cNvSpPr>
                          <a:spLocks noChangeArrowheads="1"/>
                        </wps:cNvSpPr>
                        <wps:spPr bwMode="auto">
                          <a:xfrm>
                            <a:off x="8792" y="890"/>
                            <a:ext cx="10" cy="10"/>
                          </a:xfrm>
                          <a:prstGeom prst="rect">
                            <a:avLst/>
                          </a:prstGeom>
                          <a:solidFill>
                            <a:srgbClr val="000000"/>
                          </a:solidFill>
                          <a:ln>
                            <a:solidFill>
                              <a:sysClr val="window" lastClr="FFFFFF"/>
                            </a:solidFill>
                          </a:ln>
                        </wps:spPr>
                        <wps:bodyPr rot="0" vert="horz" wrap="square" lIns="91440" tIns="45720" rIns="91440" bIns="45720" anchor="t" anchorCtr="0" upright="1">
                          <a:noAutofit/>
                        </wps:bodyPr>
                      </wps:wsp>
                      <wps:wsp>
                        <wps:cNvPr id="200" name="AutoShape 93"/>
                        <wps:cNvSpPr>
                          <a:spLocks/>
                        </wps:cNvSpPr>
                        <wps:spPr bwMode="auto">
                          <a:xfrm>
                            <a:off x="8792" y="890"/>
                            <a:ext cx="10" cy="10"/>
                          </a:xfrm>
                          <a:custGeom>
                            <a:avLst/>
                            <a:gdLst>
                              <a:gd name="T0" fmla="+- 0 8792 8792"/>
                              <a:gd name="T1" fmla="*/ T0 w 10"/>
                              <a:gd name="T2" fmla="+- 0 891 891"/>
                              <a:gd name="T3" fmla="*/ 891 h 10"/>
                              <a:gd name="T4" fmla="+- 0 8802 8792"/>
                              <a:gd name="T5" fmla="*/ T4 w 10"/>
                              <a:gd name="T6" fmla="+- 0 891 891"/>
                              <a:gd name="T7" fmla="*/ 891 h 10"/>
                              <a:gd name="T8" fmla="+- 0 8792 8792"/>
                              <a:gd name="T9" fmla="*/ T8 w 10"/>
                              <a:gd name="T10" fmla="+- 0 891 891"/>
                              <a:gd name="T11" fmla="*/ 891 h 10"/>
                              <a:gd name="T12" fmla="+- 0 8792 8792"/>
                              <a:gd name="T13" fmla="*/ T12 w 10"/>
                              <a:gd name="T14" fmla="+- 0 900 891"/>
                              <a:gd name="T15" fmla="*/ 900 h 10"/>
                            </a:gdLst>
                            <a:ahLst/>
                            <a:cxnLst>
                              <a:cxn ang="0">
                                <a:pos x="T1" y="T3"/>
                              </a:cxn>
                              <a:cxn ang="0">
                                <a:pos x="T5" y="T7"/>
                              </a:cxn>
                              <a:cxn ang="0">
                                <a:pos x="T9" y="T11"/>
                              </a:cxn>
                              <a:cxn ang="0">
                                <a:pos x="T13" y="T15"/>
                              </a:cxn>
                            </a:cxnLst>
                            <a:rect l="0" t="0" r="r" b="b"/>
                            <a:pathLst>
                              <a:path w="10" h="10">
                                <a:moveTo>
                                  <a:pt x="0" y="0"/>
                                </a:moveTo>
                                <a:lnTo>
                                  <a:pt x="10" y="0"/>
                                </a:lnTo>
                                <a:moveTo>
                                  <a:pt x="0" y="0"/>
                                </a:moveTo>
                                <a:lnTo>
                                  <a:pt x="0" y="9"/>
                                </a:lnTo>
                              </a:path>
                            </a:pathLst>
                          </a:custGeom>
                          <a:noFill/>
                          <a:ln w="1524">
                            <a:solidFill>
                              <a:sysClr val="window" lastClr="FFFFFF"/>
                            </a:solidFill>
                            <a:round/>
                            <a:headEnd/>
                            <a:tailEnd/>
                          </a:ln>
                        </wps:spPr>
                        <wps:bodyPr rot="0" vert="horz" wrap="square" lIns="91440" tIns="45720" rIns="91440" bIns="45720" anchor="t" anchorCtr="0" upright="1">
                          <a:noAutofit/>
                        </wps:bodyPr>
                      </wps:wsp>
                      <wps:wsp>
                        <wps:cNvPr id="201" name="Text Box 94"/>
                        <wps:cNvSpPr txBox="1">
                          <a:spLocks noChangeArrowheads="1"/>
                        </wps:cNvSpPr>
                        <wps:spPr bwMode="auto">
                          <a:xfrm>
                            <a:off x="1395" y="356"/>
                            <a:ext cx="2670" cy="265"/>
                          </a:xfrm>
                          <a:prstGeom prst="rect">
                            <a:avLst/>
                          </a:prstGeom>
                          <a:noFill/>
                          <a:ln>
                            <a:solidFill>
                              <a:sysClr val="window" lastClr="FFFFFF"/>
                            </a:solidFill>
                          </a:ln>
                        </wps:spPr>
                        <wps:txbx>
                          <w:txbxContent>
                            <w:p w:rsidR="00F21059" w:rsidRPr="00800590" w:rsidRDefault="00F21059" w:rsidP="008F4091">
                              <w:pPr>
                                <w:spacing w:before="3"/>
                                <w:rPr>
                                  <w:rFonts w:ascii="Times New Roman" w:hAnsi="Times New Roman"/>
                                </w:rPr>
                              </w:pPr>
                              <w:r>
                                <w:rPr>
                                  <w:rFonts w:ascii="Times New Roman" w:hAnsi="Times New Roman"/>
                                  <w:lang w:val="en-US"/>
                                </w:rPr>
                                <w:t>Current Ratio</w:t>
                              </w:r>
                              <w:r w:rsidRPr="00800590">
                                <w:rPr>
                                  <w:rFonts w:ascii="Times New Roman" w:hAnsi="Times New Roman"/>
                                  <w:spacing w:val="22"/>
                                </w:rPr>
                                <w:t xml:space="preserve"> </w:t>
                              </w:r>
                              <w:r w:rsidRPr="00800590">
                                <w:rPr>
                                  <w:rFonts w:ascii="Times New Roman" w:hAnsi="Times New Roman"/>
                                </w:rPr>
                                <w:t>=</w:t>
                              </w:r>
                            </w:p>
                          </w:txbxContent>
                        </wps:txbx>
                        <wps:bodyPr rot="0" vert="horz" wrap="square" lIns="0" tIns="0" rIns="0" bIns="0" anchor="t" anchorCtr="0" upright="1">
                          <a:noAutofit/>
                        </wps:bodyPr>
                      </wps:wsp>
                      <wps:wsp>
                        <wps:cNvPr id="202" name="Text Box 95"/>
                        <wps:cNvSpPr txBox="1">
                          <a:spLocks noChangeArrowheads="1"/>
                        </wps:cNvSpPr>
                        <wps:spPr bwMode="auto">
                          <a:xfrm>
                            <a:off x="4879" y="218"/>
                            <a:ext cx="3424" cy="539"/>
                          </a:xfrm>
                          <a:prstGeom prst="rect">
                            <a:avLst/>
                          </a:prstGeom>
                          <a:noFill/>
                          <a:ln>
                            <a:solidFill>
                              <a:sysClr val="window" lastClr="FFFFFF"/>
                            </a:solidFill>
                          </a:ln>
                        </wps:spPr>
                        <wps:txbx>
                          <w:txbxContent>
                            <w:p w:rsidR="00F21059" w:rsidRPr="006212AB" w:rsidRDefault="00F21059" w:rsidP="006212AB">
                              <w:pPr>
                                <w:tabs>
                                  <w:tab w:val="left" w:pos="3403"/>
                                </w:tabs>
                                <w:spacing w:line="252" w:lineRule="auto"/>
                                <w:ind w:right="18"/>
                                <w:jc w:val="center"/>
                                <w:rPr>
                                  <w:rFonts w:ascii="Times New Roman" w:hAnsi="Times New Roman"/>
                                  <w:w w:val="126"/>
                                  <w:u w:val="single"/>
                                  <w:lang w:val="en-US"/>
                                </w:rPr>
                              </w:pPr>
                              <w:r w:rsidRPr="006212AB">
                                <w:rPr>
                                  <w:rFonts w:ascii="Times New Roman" w:hAnsi="Times New Roman"/>
                                  <w:lang w:val="en-US"/>
                                </w:rPr>
                                <w:t>Current Assets</w:t>
                              </w:r>
                              <w:r>
                                <w:rPr>
                                  <w:rFonts w:ascii="Times New Roman" w:hAnsi="Times New Roman"/>
                                  <w:w w:val="126"/>
                                  <w:u w:val="single"/>
                                  <w:lang w:val="en-US"/>
                                </w:rPr>
                                <w:br/>
                              </w:r>
                              <w:r>
                                <w:rPr>
                                  <w:rFonts w:ascii="Times New Roman" w:hAnsi="Times New Roman"/>
                                  <w:lang w:val="en-US"/>
                                </w:rPr>
                                <w:t>Current Liabilities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144" style="position:absolute;left:0;text-align:left;margin-left:272.05pt;margin-top:139.65pt;width:202.5pt;height:35.9pt;z-index:-251649024;mso-wrap-distance-left:0;mso-wrap-distance-right:0;mso-position-horizontal-relative:page;mso-position-vertical-relative:text" coordorigin="1179,182" coordsize="762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">
                <v:rect id="Rectangle 46" o:spid="_x0000_s1145" style="position:absolute;left:1179;top:1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" fillcolor="black" strokecolor="window"/>
                <v:shape id="AutoShape 47" o:spid="_x0000_s1146" style="position:absolute;left:1179;top:18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" path="m,l9,m,l,9e" filled="f" strokecolor="window" strokeweight=".12pt">
                  <v:path arrowok="t" o:connecttype="custom" o:connectlocs="0,183;9,183;0,183;0,192" o:connectangles="0,0,0,0"/>
                </v:shape>
                <v:rect id="Rectangle 48" o:spid="_x0000_s1147" style="position:absolute;left:1179;top:1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" fillcolor="black" strokecolor="window"/>
                <v:shape id="AutoShape 49" o:spid="_x0000_s1148" style="position:absolute;left:1179;top:18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" path="m,l9,m,l,9e" filled="f" strokecolor="window" strokeweight=".12pt">
                  <v:path arrowok="t" o:connecttype="custom" o:connectlocs="0,183;9,183;0,183;0,192" o:connectangles="0,0,0,0"/>
                </v:shape>
                <v:rect id="Rectangle 50" o:spid="_x0000_s1149" style="position:absolute;left:1189;top:182;width:307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" fillcolor="black" strokecolor="window"/>
                <v:line id="Line 51" o:spid="_x0000_s1150" style="position:absolute;visibility:visible;mso-wrap-style:square" from="1189,183" to="425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" strokecolor="window" strokeweight=".12pt"/>
                <v:rect id="Rectangle 52" o:spid="_x0000_s1151" style="position:absolute;left:4258;top:1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" fillcolor="black" strokecolor="window"/>
                <v:shape id="AutoShape 53" o:spid="_x0000_s1152" style="position:absolute;left:4258;top:18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" path="m,l9,m,l,9e" filled="f" strokecolor="window" strokeweight=".12pt">
                  <v:path arrowok="t" o:connecttype="custom" o:connectlocs="0,183;9,183;0,183;0,192" o:connectangles="0,0,0,0"/>
                </v:shape>
                <v:rect id="Rectangle 54" o:spid="_x0000_s1153" style="position:absolute;left:4268;top:182;width:33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" fillcolor="black" strokecolor="window"/>
                <v:line id="Line 55" o:spid="_x0000_s1154" style="position:absolute;visibility:visible;mso-wrap-style:square" from="4268,183" to="766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" strokecolor="window" strokeweight=".12pt"/>
                <v:rect id="Rectangle 56" o:spid="_x0000_s1155" style="position:absolute;left:7662;top:1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" fillcolor="black" strokecolor="window"/>
                <v:shape id="AutoShape 57" o:spid="_x0000_s1156" style="position:absolute;left:7662;top:18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" path="m,l10,m,l,9e" filled="f" strokecolor="window" strokeweight=".12pt">
                  <v:path arrowok="t" o:connecttype="custom" o:connectlocs="0,183;10,183;0,183;0,192" o:connectangles="0,0,0,0"/>
                </v:shape>
                <v:rect id="Rectangle 58" o:spid="_x0000_s1157" style="position:absolute;left:7671;top:182;width:11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" fillcolor="black" strokecolor="window"/>
                <v:line id="Line 59" o:spid="_x0000_s1158" style="position:absolute;visibility:visible;mso-wrap-style:square" from="7672,183" to="879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" strokecolor="window" strokeweight=".12pt"/>
                <v:rect id="Rectangle 60" o:spid="_x0000_s1159" style="position:absolute;left:8792;top:1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" fillcolor="black" strokecolor="window"/>
                <v:shape id="AutoShape 61" o:spid="_x0000_s1160" style="position:absolute;left:8792;top:18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" path="m,l10,m,l,9e" filled="f" strokecolor="window" strokeweight=".12pt">
                  <v:path arrowok="t" o:connecttype="custom" o:connectlocs="0,183;10,183;0,183;0,192" o:connectangles="0,0,0,0"/>
                </v:shape>
                <v:rect id="Rectangle 62" o:spid="_x0000_s1161" style="position:absolute;left:8792;top:1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" fillcolor="black" strokecolor="window"/>
                <v:shape id="AutoShape 63" o:spid="_x0000_s1162" style="position:absolute;left:8792;top:18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" path="m,l10,m,l,9e" filled="f" strokecolor="window" strokeweight=".12pt">
                  <v:path arrowok="t" o:connecttype="custom" o:connectlocs="0,183;10,183;0,183;0,192" o:connectangles="0,0,0,0"/>
                </v:shape>
                <v:rect id="Rectangle 64" o:spid="_x0000_s1163" style="position:absolute;left:1179;top:192;width:1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" fillcolor="black" strokecolor="window"/>
                <v:line id="Line 65" o:spid="_x0000_s1164" style="position:absolute;visibility:visible;mso-wrap-style:square" from="1180,192" to="118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" strokecolor="window" strokeweight=".12pt"/>
                <v:rect id="Rectangle 66" o:spid="_x0000_s1165" style="position:absolute;left:8792;top:192;width:1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" fillcolor="black" strokecolor="window"/>
                <v:line id="Line 67" o:spid="_x0000_s1166" style="position:absolute;visibility:visible;mso-wrap-style:square" from="8792,192" to="879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" strokecolor="window" strokeweight=".12pt"/>
                <v:rect id="Rectangle 68" o:spid="_x0000_s1167" style="position:absolute;left:1179;top:5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" fillcolor="black" strokecolor="window"/>
                <v:shape id="AutoShape 69" o:spid="_x0000_s1168" style="position:absolute;left:1179;top:51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" path="m,l9,m,l,10e" filled="f" strokecolor="window" strokeweight=".12pt">
                  <v:path arrowok="t" o:connecttype="custom" o:connectlocs="0,516;9,516;0,516;0,526" o:connectangles="0,0,0,0"/>
                </v:shape>
                <v:rect id="Rectangle 70" o:spid="_x0000_s1169" style="position:absolute;left:8792;top:5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" fillcolor="black" strokecolor="window"/>
                <v:shape id="AutoShape 71" o:spid="_x0000_s1170" style="position:absolute;left:8792;top:51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" path="m,l10,m,l,10e" filled="f" strokecolor="window" strokeweight=".12pt">
                  <v:path arrowok="t" o:connecttype="custom" o:connectlocs="0,516;10,516;0,516;0,526" o:connectangles="0,0,0,0"/>
                </v:shape>
                <v:rect id="Rectangle 72" o:spid="_x0000_s1171" style="position:absolute;left:1179;top:525;width:1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" fillcolor="black" strokecolor="window"/>
                <v:line id="Line 73" o:spid="_x0000_s1172" style="position:absolute;visibility:visible;mso-wrap-style:square" from="1180,526" to="118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" strokecolor="window" strokeweight=".12pt"/>
                <v:rect id="Rectangle 74" o:spid="_x0000_s1173" style="position:absolute;left:1179;top:8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" fillcolor="black" strokecolor="window"/>
                <v:shape id="AutoShape 75" o:spid="_x0000_s1174" style="position:absolute;left:1179;top:8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" path="m,l9,m,l,9e" filled="f" strokecolor="window" strokeweight=".12pt">
                  <v:path arrowok="t" o:connecttype="custom" o:connectlocs="0,891;9,891;0,891;0,900" o:connectangles="0,0,0,0"/>
                </v:shape>
                <v:rect id="Rectangle 76" o:spid="_x0000_s1175" style="position:absolute;left:1179;top:8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" fillcolor="black" strokecolor="window"/>
                <v:shape id="AutoShape 77" o:spid="_x0000_s1176" style="position:absolute;left:1179;top:8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" path="m,l9,m,l,9e" filled="f" strokecolor="window" strokeweight=".12pt">
                  <v:path arrowok="t" o:connecttype="custom" o:connectlocs="0,891;9,891;0,891;0,900" o:connectangles="0,0,0,0"/>
                </v:shape>
                <v:rect id="Rectangle 78" o:spid="_x0000_s1177" style="position:absolute;left:1189;top:890;width:307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" fillcolor="black" strokecolor="window"/>
                <v:line id="Line 79" o:spid="_x0000_s1178" style="position:absolute;visibility:visible;mso-wrap-style:square" from="1189,891" to="4259,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" strokecolor="window" strokeweight=".12pt"/>
                <v:rect id="Rectangle 80" o:spid="_x0000_s1179" style="position:absolute;left:4258;top:8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" fillcolor="black" strokecolor="window"/>
                <v:shape id="AutoShape 81" o:spid="_x0000_s1180" style="position:absolute;left:4258;top:8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" path="m,l9,m,l,9e" filled="f" strokecolor="window" strokeweight=".12pt">
                  <v:path arrowok="t" o:connecttype="custom" o:connectlocs="0,891;9,891;0,891;0,900" o:connectangles="0,0,0,0"/>
                </v:shape>
                <v:rect id="Rectangle 82" o:spid="_x0000_s1181" style="position:absolute;left:4268;top:890;width:339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" fillcolor="black" strokecolor="window"/>
                <v:line id="Line 83" o:spid="_x0000_s1182" style="position:absolute;visibility:visible;mso-wrap-style:square" from="4268,891" to="766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" strokecolor="window" strokeweight=".12pt"/>
                <v:rect id="Rectangle 84" o:spid="_x0000_s1183" style="position:absolute;left:7662;top:8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" fillcolor="black" strokecolor="window"/>
                <v:shape id="AutoShape 85" o:spid="_x0000_s1184" style="position:absolute;left:7662;top:8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" path="m,l10,m,l,9e" filled="f" strokecolor="window" strokeweight=".12pt">
                  <v:path arrowok="t" o:connecttype="custom" o:connectlocs="0,891;10,891;0,891;0,900" o:connectangles="0,0,0,0"/>
                </v:shape>
                <v:rect id="Rectangle 86" o:spid="_x0000_s1185" style="position:absolute;left:7671;top:890;width:11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" fillcolor="black" strokecolor="window"/>
                <v:line id="Line 87" o:spid="_x0000_s1186" style="position:absolute;visibility:visible;mso-wrap-style:square" from="7672,891" to="879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" strokecolor="window" strokeweight=".12pt"/>
                <v:rect id="Rectangle 88" o:spid="_x0000_s1187" style="position:absolute;left:8792;top:525;width:1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" fillcolor="black" strokecolor="window"/>
                <v:line id="Line 89" o:spid="_x0000_s1188" style="position:absolute;visibility:visible;mso-wrap-style:square" from="8792,526" to="879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" strokecolor="window" strokeweight=".12pt"/>
                <v:rect id="Rectangle 90" o:spid="_x0000_s1189" style="position:absolute;left:8792;top:8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" fillcolor="black" strokecolor="window"/>
                <v:shape id="AutoShape 91" o:spid="_x0000_s1190" style="position:absolute;left:8792;top:8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" path="m,l10,m,l,9e" filled="f" strokecolor="window" strokeweight=".12pt">
                  <v:path arrowok="t" o:connecttype="custom" o:connectlocs="0,891;10,891;0,891;0,900" o:connectangles="0,0,0,0"/>
                </v:shape>
                <v:rect id="Rectangle 92" o:spid="_x0000_s1191" style="position:absolute;left:8792;top:8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" fillcolor="black" strokecolor="window"/>
                <v:shape id="AutoShape 93" o:spid="_x0000_s1192" style="position:absolute;left:8792;top:8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" path="m,l10,m,l,9e" filled="f" strokecolor="window" strokeweight=".12pt">
                  <v:path arrowok="t" o:connecttype="custom" o:connectlocs="0,891;10,891;0,891;0,900" o:connectangles="0,0,0,0"/>
                </v:shape>
                <v:shape id="Text Box 94" o:spid="_x0000_s1193" type="#_x0000_t202" style="position:absolute;left:1395;top:356;width:2670;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" filled="f" strokecolor="window">
                  <v:textbox inset="0,0,0,0">
                    <w:txbxContent>
                      <w:p w:rsidR="00F21059" w:rsidRPr="00800590" w:rsidRDefault="00F21059" w:rsidP="008F4091">
                        <w:pPr>
                          <w:spacing w:before="3"/>
                          <w:rPr>
                            <w:rFonts w:ascii="Times New Roman" w:hAnsi="Times New Roman"/>
                          </w:rPr>
                        </w:pPr>
                        <w:r>
                          <w:rPr>
                            <w:rFonts w:ascii="Times New Roman" w:hAnsi="Times New Roman"/>
                            <w:lang w:val="en-US"/>
                          </w:rPr>
                          <w:t>Current Ratio</w:t>
                        </w:r>
                        <w:r w:rsidRPr="00800590">
                          <w:rPr>
                            <w:rFonts w:ascii="Times New Roman" w:hAnsi="Times New Roman"/>
                            <w:spacing w:val="22"/>
                          </w:rPr>
                          <w:t xml:space="preserve"> </w:t>
                        </w:r>
                        <w:r w:rsidRPr="00800590">
                          <w:rPr>
                            <w:rFonts w:ascii="Times New Roman" w:hAnsi="Times New Roman"/>
                          </w:rPr>
                          <w:t>=</w:t>
                        </w:r>
                      </w:p>
                    </w:txbxContent>
                  </v:textbox>
                </v:shape>
                <v:shape id="Text Box 95" o:spid="_x0000_s1194" type="#_x0000_t202" style="position:absolute;left:4879;top:218;width:342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" filled="f" strokecolor="window">
                  <v:textbox inset="0,0,0,0">
                    <w:txbxContent>
                      <w:p w:rsidR="00F21059" w:rsidRPr="006212AB" w:rsidRDefault="00F21059" w:rsidP="006212AB">
                        <w:pPr>
                          <w:tabs>
                            <w:tab w:val="left" w:pos="3403"/>
                          </w:tabs>
                          <w:spacing w:line="252" w:lineRule="auto"/>
                          <w:ind w:right="18"/>
                          <w:jc w:val="center"/>
                          <w:rPr>
                            <w:rFonts w:ascii="Times New Roman" w:hAnsi="Times New Roman"/>
                            <w:w w:val="126"/>
                            <w:u w:val="single"/>
                            <w:lang w:val="en-US"/>
                          </w:rPr>
                        </w:pPr>
                        <w:r w:rsidRPr="006212AB">
                          <w:rPr>
                            <w:rFonts w:ascii="Times New Roman" w:hAnsi="Times New Roman"/>
                            <w:lang w:val="en-US"/>
                          </w:rPr>
                          <w:t>Current Assets</w:t>
                        </w:r>
                        <w:r>
                          <w:rPr>
                            <w:rFonts w:ascii="Times New Roman" w:hAnsi="Times New Roman"/>
                            <w:w w:val="126"/>
                            <w:u w:val="single"/>
                            <w:lang w:val="en-US"/>
                          </w:rPr>
                          <w:br/>
                        </w:r>
                        <w:r>
                          <w:rPr>
                            <w:rFonts w:ascii="Times New Roman" w:hAnsi="Times New Roman"/>
                            <w:lang w:val="en-US"/>
                          </w:rPr>
                          <w:t>Current Liabilities</w:t>
                        </w:r>
                      </w:p>
                    </w:txbxContent>
                  </v:textbox>
                </v:shape>
                <w10:wrap type="topAndBottom" anchorx="page"/>
              </v:group>
            </w:pict>
          </mc:Fallback>
        </mc:AlternateContent>
      </w:r>
      <w:r w:rsidR="008F4091" w:rsidRPr="008F4091">
        <w:rPr>
          <w:b w:val="0"/>
          <w:bCs w:val="0"/>
        </w:rPr>
        <w:t>mencari current ratio sebagai berikut</w:t>
      </w:r>
      <w:r w:rsidR="008F4091" w:rsidRPr="008F4091">
        <w:rPr>
          <w:b w:val="0"/>
          <w:bCs w:val="0"/>
          <w:lang w:val="en-US"/>
        </w:rPr>
        <w:t>:</w:t>
      </w:r>
    </w:p>
    <w:p w:rsidR="00A86117" w:rsidRPr="00B72BF5" w:rsidRDefault="00A33672" w:rsidP="00E30E04">
      <w:pPr>
        <w:pStyle w:val="ListParagraph"/>
        <w:numPr>
          <w:ilvl w:val="0"/>
          <w:numId w:val="13"/>
        </w:numPr>
        <w:spacing w:line="480" w:lineRule="auto"/>
        <w:ind w:left="720" w:right="49"/>
        <w:rPr>
          <w:b/>
          <w:sz w:val="24"/>
          <w:szCs w:val="24"/>
          <w:lang w:val="id-ID"/>
        </w:rPr>
      </w:pPr>
      <w:proofErr w:type="spellStart"/>
      <w:r w:rsidRPr="00B72BF5">
        <w:rPr>
          <w:b/>
          <w:sz w:val="24"/>
          <w:szCs w:val="24"/>
          <w:lang w:val="en-US"/>
        </w:rPr>
        <w:t>Sumber</w:t>
      </w:r>
      <w:proofErr w:type="spellEnd"/>
      <w:r w:rsidRPr="00B72BF5">
        <w:rPr>
          <w:b/>
          <w:sz w:val="24"/>
          <w:szCs w:val="24"/>
          <w:lang w:val="en-US"/>
        </w:rPr>
        <w:t xml:space="preserve"> Data dan </w:t>
      </w:r>
      <w:proofErr w:type="spellStart"/>
      <w:r w:rsidRPr="00B72BF5">
        <w:rPr>
          <w:b/>
          <w:sz w:val="24"/>
          <w:szCs w:val="24"/>
          <w:lang w:val="en-US"/>
        </w:rPr>
        <w:t>Responden</w:t>
      </w:r>
      <w:proofErr w:type="spellEnd"/>
    </w:p>
    <w:p w:rsidR="00A86117" w:rsidRPr="00B72BF5" w:rsidRDefault="00A33672" w:rsidP="00151B10">
      <w:pPr>
        <w:pStyle w:val="ListParagraph"/>
        <w:tabs>
          <w:tab w:val="left" w:pos="1350"/>
        </w:tabs>
        <w:spacing w:before="140" w:line="480" w:lineRule="auto"/>
        <w:ind w:left="720" w:right="49" w:firstLine="450"/>
        <w:rPr>
          <w:sz w:val="24"/>
          <w:szCs w:val="24"/>
        </w:rPr>
      </w:pPr>
      <w:bookmarkStart w:id="16" w:name="_Hlk92991396"/>
      <w:r w:rsidRPr="00B72BF5">
        <w:rPr>
          <w:sz w:val="24"/>
          <w:szCs w:val="24"/>
        </w:rPr>
        <w:t>Sumber data penelitian ini adalah sekunder dalam penelitian ini diperoleh dari laporan tahunan yang telah diterbitkan diambil dari data base Bursa Efek Indonesia (B</w:t>
      </w:r>
      <w:r w:rsidR="00042D40" w:rsidRPr="00B72BF5">
        <w:rPr>
          <w:sz w:val="24"/>
          <w:szCs w:val="24"/>
        </w:rPr>
        <w:t>EI) selama pengamatan tahun 201</w:t>
      </w:r>
      <w:r w:rsidR="00892D69">
        <w:rPr>
          <w:sz w:val="24"/>
          <w:szCs w:val="24"/>
          <w:lang w:val="en-US"/>
        </w:rPr>
        <w:t>7</w:t>
      </w:r>
      <w:r w:rsidRPr="00B72BF5">
        <w:rPr>
          <w:sz w:val="24"/>
          <w:szCs w:val="24"/>
        </w:rPr>
        <w:t>-20</w:t>
      </w:r>
      <w:r w:rsidR="005671B1">
        <w:rPr>
          <w:sz w:val="24"/>
          <w:szCs w:val="24"/>
          <w:lang w:val="en-US"/>
        </w:rPr>
        <w:t>20</w:t>
      </w:r>
      <w:r w:rsidRPr="00B72BF5">
        <w:rPr>
          <w:sz w:val="24"/>
          <w:szCs w:val="24"/>
        </w:rPr>
        <w:t xml:space="preserve"> </w:t>
      </w:r>
      <w:r w:rsidRPr="00562653">
        <w:rPr>
          <w:rFonts w:eastAsia="TimesNewRomanPSMT"/>
          <w:sz w:val="24"/>
          <w:szCs w:val="24"/>
          <w:lang w:val="id-ID"/>
        </w:rPr>
        <w:t>yang</w:t>
      </w:r>
      <w:r w:rsidRPr="00B72BF5">
        <w:rPr>
          <w:sz w:val="24"/>
          <w:szCs w:val="24"/>
        </w:rPr>
        <w:t xml:space="preserve"> meliputi laporan keuangan yang diakses melalui situs resmi Bursa Efek Indonesia</w:t>
      </w:r>
      <w:r w:rsidR="006212AB">
        <w:rPr>
          <w:sz w:val="24"/>
          <w:szCs w:val="24"/>
          <w:lang w:val="en-US"/>
        </w:rPr>
        <w:t xml:space="preserve"> </w:t>
      </w:r>
      <w:hyperlink r:id="rId23" w:history="1">
        <w:r w:rsidR="006212AB" w:rsidRPr="00F55538">
          <w:rPr>
            <w:rStyle w:val="Hyperlink"/>
            <w:sz w:val="24"/>
            <w:szCs w:val="24"/>
          </w:rPr>
          <w:t>www.idx.co.id</w:t>
        </w:r>
      </w:hyperlink>
      <w:r w:rsidRPr="00B72BF5">
        <w:rPr>
          <w:sz w:val="24"/>
          <w:szCs w:val="24"/>
        </w:rPr>
        <w:t xml:space="preserve"> </w:t>
      </w:r>
    </w:p>
    <w:bookmarkEnd w:id="16"/>
    <w:p w:rsidR="00AC7363" w:rsidRPr="0012262B" w:rsidRDefault="00FE536C" w:rsidP="0012262B">
      <w:pPr>
        <w:pStyle w:val="ListParagraph"/>
        <w:tabs>
          <w:tab w:val="left" w:pos="1350"/>
        </w:tabs>
        <w:spacing w:before="140" w:after="240" w:line="480" w:lineRule="auto"/>
        <w:ind w:left="720" w:right="49" w:firstLine="450"/>
        <w:rPr>
          <w:sz w:val="24"/>
          <w:szCs w:val="24"/>
          <w:lang w:val="id-ID"/>
        </w:rPr>
      </w:pPr>
      <w:r w:rsidRPr="00B72BF5">
        <w:rPr>
          <w:sz w:val="24"/>
          <w:szCs w:val="24"/>
        </w:rPr>
        <w:tab/>
      </w:r>
      <w:r w:rsidR="00A33672" w:rsidRPr="00562653">
        <w:rPr>
          <w:rFonts w:eastAsia="TimesNewRomanPSMT"/>
          <w:sz w:val="24"/>
          <w:szCs w:val="24"/>
          <w:lang w:val="id-ID"/>
        </w:rPr>
        <w:t>Responden</w:t>
      </w:r>
      <w:r w:rsidR="00A33672" w:rsidRPr="00B72BF5">
        <w:rPr>
          <w:sz w:val="24"/>
          <w:szCs w:val="24"/>
          <w:lang w:val="id-ID"/>
        </w:rPr>
        <w:t xml:space="preserve"> adalah </w:t>
      </w:r>
      <w:r w:rsidR="00A33672" w:rsidRPr="00B72BF5">
        <w:rPr>
          <w:sz w:val="24"/>
          <w:szCs w:val="24"/>
        </w:rPr>
        <w:t xml:space="preserve">Perusahaan </w:t>
      </w:r>
      <w:proofErr w:type="spellStart"/>
      <w:r w:rsidR="00892D69">
        <w:rPr>
          <w:sz w:val="24"/>
          <w:szCs w:val="24"/>
          <w:lang w:val="en-US"/>
        </w:rPr>
        <w:t>sektor</w:t>
      </w:r>
      <w:proofErr w:type="spellEnd"/>
      <w:r w:rsidR="00892D69">
        <w:rPr>
          <w:sz w:val="24"/>
          <w:szCs w:val="24"/>
          <w:lang w:val="en-US"/>
        </w:rPr>
        <w:t xml:space="preserve"> Badan Usaha </w:t>
      </w:r>
      <w:proofErr w:type="spellStart"/>
      <w:r w:rsidR="00892D69">
        <w:rPr>
          <w:sz w:val="24"/>
          <w:szCs w:val="24"/>
          <w:lang w:val="en-US"/>
        </w:rPr>
        <w:t>Milik</w:t>
      </w:r>
      <w:proofErr w:type="spellEnd"/>
      <w:r w:rsidR="00892D69">
        <w:rPr>
          <w:sz w:val="24"/>
          <w:szCs w:val="24"/>
          <w:lang w:val="en-US"/>
        </w:rPr>
        <w:t xml:space="preserve"> Negara (BUMN)</w:t>
      </w:r>
      <w:r w:rsidR="00A33672" w:rsidRPr="00B72BF5">
        <w:rPr>
          <w:sz w:val="24"/>
          <w:szCs w:val="24"/>
        </w:rPr>
        <w:t xml:space="preserve"> yang terdaftar di Bursa</w:t>
      </w:r>
      <w:r w:rsidR="008B7A2C" w:rsidRPr="00B72BF5">
        <w:rPr>
          <w:sz w:val="24"/>
          <w:szCs w:val="24"/>
        </w:rPr>
        <w:t xml:space="preserve"> Efek Indonesia (BEI) tahun 201</w:t>
      </w:r>
      <w:r w:rsidR="00892D69">
        <w:rPr>
          <w:sz w:val="24"/>
          <w:szCs w:val="24"/>
          <w:lang w:val="en-US"/>
        </w:rPr>
        <w:t>7</w:t>
      </w:r>
      <w:r w:rsidR="00A33672" w:rsidRPr="00B72BF5">
        <w:rPr>
          <w:sz w:val="24"/>
          <w:szCs w:val="24"/>
        </w:rPr>
        <w:t>-20</w:t>
      </w:r>
      <w:r w:rsidR="005671B1">
        <w:rPr>
          <w:sz w:val="24"/>
          <w:szCs w:val="24"/>
          <w:lang w:val="en-US"/>
        </w:rPr>
        <w:t>20</w:t>
      </w:r>
      <w:r w:rsidR="00A33672" w:rsidRPr="00B72BF5">
        <w:rPr>
          <w:sz w:val="24"/>
          <w:szCs w:val="24"/>
          <w:lang w:val="id-ID"/>
        </w:rPr>
        <w:t>.</w:t>
      </w:r>
    </w:p>
    <w:p w:rsidR="00A86117" w:rsidRPr="00B72BF5" w:rsidRDefault="00A33672" w:rsidP="00E30E04">
      <w:pPr>
        <w:pStyle w:val="ListParagraph"/>
        <w:numPr>
          <w:ilvl w:val="0"/>
          <w:numId w:val="13"/>
        </w:numPr>
        <w:spacing w:after="240" w:line="480" w:lineRule="auto"/>
        <w:ind w:left="720" w:right="49"/>
        <w:rPr>
          <w:sz w:val="24"/>
          <w:szCs w:val="24"/>
          <w:lang w:val="id-ID"/>
        </w:rPr>
      </w:pPr>
      <w:proofErr w:type="spellStart"/>
      <w:r w:rsidRPr="00B72BF5">
        <w:rPr>
          <w:b/>
          <w:sz w:val="24"/>
          <w:szCs w:val="24"/>
          <w:lang w:val="en-US"/>
        </w:rPr>
        <w:t>Populasi</w:t>
      </w:r>
      <w:proofErr w:type="spellEnd"/>
      <w:r w:rsidRPr="00B72BF5">
        <w:rPr>
          <w:sz w:val="24"/>
          <w:szCs w:val="24"/>
          <w:lang w:val="en-US"/>
        </w:rPr>
        <w:t xml:space="preserve"> </w:t>
      </w:r>
      <w:r w:rsidRPr="00B72BF5">
        <w:rPr>
          <w:b/>
          <w:sz w:val="24"/>
          <w:szCs w:val="24"/>
          <w:lang w:val="en-US"/>
        </w:rPr>
        <w:t xml:space="preserve">dan </w:t>
      </w:r>
      <w:proofErr w:type="spellStart"/>
      <w:r w:rsidRPr="00B72BF5">
        <w:rPr>
          <w:b/>
          <w:sz w:val="24"/>
          <w:szCs w:val="24"/>
          <w:lang w:val="en-US"/>
        </w:rPr>
        <w:t>Sampel</w:t>
      </w:r>
      <w:proofErr w:type="spellEnd"/>
    </w:p>
    <w:p w:rsidR="0072286C" w:rsidRPr="00B72BF5" w:rsidRDefault="00A33672" w:rsidP="00151B10">
      <w:pPr>
        <w:pStyle w:val="ListParagraph"/>
        <w:tabs>
          <w:tab w:val="left" w:pos="1350"/>
        </w:tabs>
        <w:spacing w:before="140" w:line="480" w:lineRule="auto"/>
        <w:ind w:left="720" w:right="49" w:firstLine="450"/>
        <w:rPr>
          <w:b/>
          <w:bCs/>
          <w:sz w:val="24"/>
          <w:szCs w:val="24"/>
        </w:rPr>
      </w:pPr>
      <w:r w:rsidRPr="00B72BF5">
        <w:rPr>
          <w:sz w:val="24"/>
          <w:szCs w:val="24"/>
        </w:rPr>
        <w:t xml:space="preserve">Populasi dalam penelitian ini adalah perusahaan-perusahaan yang berada pada kelompok </w:t>
      </w:r>
      <w:bookmarkStart w:id="17" w:name="_Hlk92991456"/>
      <w:r w:rsidRPr="00B72BF5">
        <w:rPr>
          <w:sz w:val="24"/>
          <w:szCs w:val="24"/>
        </w:rPr>
        <w:t xml:space="preserve">perusahaan </w:t>
      </w:r>
      <w:proofErr w:type="spellStart"/>
      <w:r w:rsidR="00892D69">
        <w:rPr>
          <w:sz w:val="24"/>
          <w:szCs w:val="24"/>
          <w:lang w:val="en-US"/>
        </w:rPr>
        <w:t>sektor</w:t>
      </w:r>
      <w:proofErr w:type="spellEnd"/>
      <w:r w:rsidR="00892D69">
        <w:rPr>
          <w:sz w:val="24"/>
          <w:szCs w:val="24"/>
          <w:lang w:val="en-US"/>
        </w:rPr>
        <w:t xml:space="preserve"> Badan Usaha </w:t>
      </w:r>
      <w:proofErr w:type="spellStart"/>
      <w:r w:rsidR="00892D69">
        <w:rPr>
          <w:sz w:val="24"/>
          <w:szCs w:val="24"/>
          <w:lang w:val="en-US"/>
        </w:rPr>
        <w:t>Milik</w:t>
      </w:r>
      <w:proofErr w:type="spellEnd"/>
      <w:r w:rsidR="00892D69">
        <w:rPr>
          <w:sz w:val="24"/>
          <w:szCs w:val="24"/>
          <w:lang w:val="en-US"/>
        </w:rPr>
        <w:t xml:space="preserve"> Negara (BUMN)</w:t>
      </w:r>
      <w:r w:rsidRPr="00B72BF5">
        <w:rPr>
          <w:sz w:val="24"/>
          <w:szCs w:val="24"/>
        </w:rPr>
        <w:t xml:space="preserve"> yang terdaftar di BEI tahun </w:t>
      </w:r>
      <w:r w:rsidR="00DD483A" w:rsidRPr="00B72BF5">
        <w:rPr>
          <w:spacing w:val="2"/>
          <w:sz w:val="24"/>
          <w:szCs w:val="24"/>
        </w:rPr>
        <w:t>201</w:t>
      </w:r>
      <w:r w:rsidR="00892D69">
        <w:rPr>
          <w:spacing w:val="2"/>
          <w:sz w:val="24"/>
          <w:szCs w:val="24"/>
          <w:lang w:val="en-US"/>
        </w:rPr>
        <w:t>7</w:t>
      </w:r>
      <w:r w:rsidRPr="00B72BF5">
        <w:rPr>
          <w:spacing w:val="2"/>
          <w:sz w:val="24"/>
          <w:szCs w:val="24"/>
        </w:rPr>
        <w:t>-20</w:t>
      </w:r>
      <w:r w:rsidR="005671B1">
        <w:rPr>
          <w:spacing w:val="2"/>
          <w:sz w:val="24"/>
          <w:szCs w:val="24"/>
          <w:lang w:val="en-US"/>
        </w:rPr>
        <w:t>20</w:t>
      </w:r>
      <w:bookmarkEnd w:id="17"/>
      <w:r w:rsidRPr="00B72BF5">
        <w:rPr>
          <w:spacing w:val="2"/>
          <w:sz w:val="24"/>
          <w:szCs w:val="24"/>
        </w:rPr>
        <w:t xml:space="preserve"> </w:t>
      </w:r>
      <w:r w:rsidRPr="00B72BF5">
        <w:rPr>
          <w:sz w:val="24"/>
          <w:szCs w:val="24"/>
        </w:rPr>
        <w:t xml:space="preserve">secara berkesinambungan. Sampel dalam penelitian ini dengan menggunakan purposive sampling yang artinya sampel dari penelitian ini adalah seluruh perusahaan </w:t>
      </w:r>
      <w:proofErr w:type="spellStart"/>
      <w:r w:rsidR="00892D69">
        <w:rPr>
          <w:sz w:val="24"/>
          <w:szCs w:val="24"/>
          <w:lang w:val="en-US"/>
        </w:rPr>
        <w:t>sektor</w:t>
      </w:r>
      <w:proofErr w:type="spellEnd"/>
      <w:r w:rsidR="00892D69">
        <w:rPr>
          <w:sz w:val="24"/>
          <w:szCs w:val="24"/>
          <w:lang w:val="en-US"/>
        </w:rPr>
        <w:t xml:space="preserve"> Badan Usaha </w:t>
      </w:r>
      <w:proofErr w:type="spellStart"/>
      <w:r w:rsidR="00892D69">
        <w:rPr>
          <w:sz w:val="24"/>
          <w:szCs w:val="24"/>
          <w:lang w:val="en-US"/>
        </w:rPr>
        <w:t>Milik</w:t>
      </w:r>
      <w:proofErr w:type="spellEnd"/>
      <w:r w:rsidR="00892D69">
        <w:rPr>
          <w:sz w:val="24"/>
          <w:szCs w:val="24"/>
          <w:lang w:val="en-US"/>
        </w:rPr>
        <w:t xml:space="preserve"> Negara </w:t>
      </w:r>
      <w:r w:rsidR="00892D69">
        <w:rPr>
          <w:sz w:val="24"/>
          <w:szCs w:val="24"/>
          <w:lang w:val="en-US"/>
        </w:rPr>
        <w:lastRenderedPageBreak/>
        <w:t>(BUMN)</w:t>
      </w:r>
      <w:r w:rsidRPr="00B72BF5">
        <w:rPr>
          <w:sz w:val="24"/>
          <w:szCs w:val="24"/>
        </w:rPr>
        <w:t xml:space="preserve"> yang mempunyai syarat-syarat sesuai dengan kriterianya. Kriterianya sebagai berikut:</w:t>
      </w:r>
    </w:p>
    <w:p w:rsidR="0072286C" w:rsidRPr="00B72BF5" w:rsidRDefault="00FE536C" w:rsidP="00E30E04">
      <w:pPr>
        <w:pStyle w:val="BodyText"/>
        <w:numPr>
          <w:ilvl w:val="0"/>
          <w:numId w:val="14"/>
        </w:numPr>
        <w:tabs>
          <w:tab w:val="left" w:pos="1080"/>
        </w:tabs>
        <w:spacing w:before="132" w:line="480" w:lineRule="auto"/>
        <w:ind w:left="1080" w:right="49"/>
        <w:jc w:val="both"/>
      </w:pPr>
      <w:r w:rsidRPr="00B72BF5">
        <w:rPr>
          <w:lang w:val="id-ID"/>
        </w:rPr>
        <w:t xml:space="preserve">Perusahaan Sektor </w:t>
      </w:r>
      <w:proofErr w:type="spellStart"/>
      <w:r w:rsidR="00892D69">
        <w:rPr>
          <w:lang w:val="en-US"/>
        </w:rPr>
        <w:t>sektor</w:t>
      </w:r>
      <w:proofErr w:type="spellEnd"/>
      <w:r w:rsidR="00892D69">
        <w:rPr>
          <w:lang w:val="en-US"/>
        </w:rPr>
        <w:t xml:space="preserve"> Badan Usaha </w:t>
      </w:r>
      <w:proofErr w:type="spellStart"/>
      <w:r w:rsidR="00892D69">
        <w:rPr>
          <w:lang w:val="en-US"/>
        </w:rPr>
        <w:t>Milik</w:t>
      </w:r>
      <w:proofErr w:type="spellEnd"/>
      <w:r w:rsidR="00892D69">
        <w:rPr>
          <w:lang w:val="en-US"/>
        </w:rPr>
        <w:t xml:space="preserve"> Negara (BUMN)</w:t>
      </w:r>
      <w:r w:rsidRPr="00B72BF5">
        <w:rPr>
          <w:lang w:val="id-ID"/>
        </w:rPr>
        <w:t xml:space="preserve"> </w:t>
      </w:r>
      <w:r w:rsidR="00892D69" w:rsidRPr="00892D69">
        <w:rPr>
          <w:i/>
          <w:iCs/>
          <w:lang w:val="en-US"/>
        </w:rPr>
        <w:t>go public</w:t>
      </w:r>
      <w:r w:rsidR="00892D69">
        <w:rPr>
          <w:lang w:val="en-US"/>
        </w:rPr>
        <w:t xml:space="preserve"> </w:t>
      </w:r>
      <w:r w:rsidRPr="00B72BF5">
        <w:rPr>
          <w:lang w:val="id-ID"/>
        </w:rPr>
        <w:t>yang terdaftar berturut-turut di Bursa Efek Indonesia (BEI) selama tahun periode 201</w:t>
      </w:r>
      <w:r w:rsidR="00892D69">
        <w:rPr>
          <w:lang w:val="en-US"/>
        </w:rPr>
        <w:t>7</w:t>
      </w:r>
      <w:r w:rsidRPr="00B72BF5">
        <w:rPr>
          <w:lang w:val="id-ID"/>
        </w:rPr>
        <w:t>-20</w:t>
      </w:r>
      <w:r w:rsidR="005671B1">
        <w:rPr>
          <w:lang w:val="en-US"/>
        </w:rPr>
        <w:t>20</w:t>
      </w:r>
      <w:r w:rsidRPr="00B72BF5">
        <w:rPr>
          <w:lang w:val="id-ID"/>
        </w:rPr>
        <w:t>.</w:t>
      </w:r>
    </w:p>
    <w:p w:rsidR="0061776A" w:rsidRPr="0061776A" w:rsidRDefault="0061776A" w:rsidP="0061776A">
      <w:pPr>
        <w:pStyle w:val="BodyText"/>
        <w:numPr>
          <w:ilvl w:val="0"/>
          <w:numId w:val="14"/>
        </w:numPr>
        <w:tabs>
          <w:tab w:val="left" w:pos="1080"/>
        </w:tabs>
        <w:spacing w:before="132" w:line="480" w:lineRule="auto"/>
        <w:ind w:left="1080" w:right="49"/>
        <w:jc w:val="both"/>
      </w:pPr>
      <w:r w:rsidRPr="0061776A">
        <w:rPr>
          <w:lang w:val="id-ID"/>
        </w:rPr>
        <w:t xml:space="preserve">Perusahaan </w:t>
      </w:r>
      <w:r w:rsidRPr="00B72BF5">
        <w:rPr>
          <w:lang w:val="id-ID"/>
        </w:rPr>
        <w:t xml:space="preserve">Sektor </w:t>
      </w:r>
      <w:proofErr w:type="spellStart"/>
      <w:r>
        <w:rPr>
          <w:lang w:val="en-US"/>
        </w:rPr>
        <w:t>sektor</w:t>
      </w:r>
      <w:proofErr w:type="spellEnd"/>
      <w:r>
        <w:rPr>
          <w:lang w:val="en-US"/>
        </w:rPr>
        <w:t xml:space="preserve"> Badan Usaha </w:t>
      </w:r>
      <w:proofErr w:type="spellStart"/>
      <w:r>
        <w:rPr>
          <w:lang w:val="en-US"/>
        </w:rPr>
        <w:t>Milik</w:t>
      </w:r>
      <w:proofErr w:type="spellEnd"/>
      <w:r>
        <w:rPr>
          <w:lang w:val="en-US"/>
        </w:rPr>
        <w:t xml:space="preserve"> Negara (BUMN)</w:t>
      </w:r>
      <w:r w:rsidRPr="0061776A">
        <w:rPr>
          <w:lang w:val="id-ID"/>
        </w:rPr>
        <w:t xml:space="preserve"> pada laporan tahunan dari periode 201</w:t>
      </w:r>
      <w:r w:rsidR="00F21059">
        <w:rPr>
          <w:lang w:val="en-US"/>
        </w:rPr>
        <w:t>7</w:t>
      </w:r>
      <w:r w:rsidRPr="0061776A">
        <w:rPr>
          <w:lang w:val="id-ID"/>
        </w:rPr>
        <w:t xml:space="preserve"> - 2020 yang</w:t>
      </w:r>
      <w:r>
        <w:rPr>
          <w:lang w:val="en-US"/>
        </w:rPr>
        <w:t xml:space="preserve"> </w:t>
      </w:r>
      <w:r w:rsidRPr="0061776A">
        <w:rPr>
          <w:lang w:val="id-ID"/>
        </w:rPr>
        <w:t xml:space="preserve">menggunakan mata uang </w:t>
      </w:r>
      <w:r>
        <w:rPr>
          <w:lang w:val="en-US"/>
        </w:rPr>
        <w:t>IDR</w:t>
      </w:r>
      <w:r w:rsidRPr="0061776A">
        <w:rPr>
          <w:lang w:val="id-ID"/>
        </w:rPr>
        <w:t xml:space="preserve">. </w:t>
      </w:r>
    </w:p>
    <w:p w:rsidR="003257A0" w:rsidRPr="00B72BF5" w:rsidRDefault="00A33672" w:rsidP="0061776A">
      <w:pPr>
        <w:pStyle w:val="BodyText"/>
        <w:numPr>
          <w:ilvl w:val="0"/>
          <w:numId w:val="14"/>
        </w:numPr>
        <w:tabs>
          <w:tab w:val="left" w:pos="1080"/>
        </w:tabs>
        <w:spacing w:before="132" w:line="480" w:lineRule="auto"/>
        <w:ind w:left="1080" w:right="49"/>
        <w:jc w:val="both"/>
      </w:pPr>
      <w:r w:rsidRPr="00892D69">
        <w:rPr>
          <w:lang w:val="id-ID"/>
        </w:rPr>
        <w:t>Perusahaan</w:t>
      </w:r>
      <w:r w:rsidRPr="00B72BF5">
        <w:t xml:space="preserve"> </w:t>
      </w:r>
      <w:r w:rsidR="00BD2FC5" w:rsidRPr="00892D69">
        <w:rPr>
          <w:lang w:val="id-ID"/>
        </w:rPr>
        <w:t xml:space="preserve">Sektor </w:t>
      </w:r>
      <w:r w:rsidR="00892D69" w:rsidRPr="00892D69">
        <w:rPr>
          <w:lang w:val="id-ID"/>
        </w:rPr>
        <w:t>Badan Usaha Milik Negara (BUMN)</w:t>
      </w:r>
      <w:r w:rsidR="00BD2FC5" w:rsidRPr="00892D69">
        <w:rPr>
          <w:lang w:val="id-ID"/>
        </w:rPr>
        <w:t xml:space="preserve"> yang memiliki laporan keuangan tahunan dari periode 201</w:t>
      </w:r>
      <w:r w:rsidR="00892D69">
        <w:rPr>
          <w:lang w:val="en-US"/>
        </w:rPr>
        <w:t>7</w:t>
      </w:r>
      <w:r w:rsidR="00BD2FC5" w:rsidRPr="00892D69">
        <w:rPr>
          <w:lang w:val="id-ID"/>
        </w:rPr>
        <w:t>-20</w:t>
      </w:r>
      <w:r w:rsidR="005671B1">
        <w:rPr>
          <w:lang w:val="en-US"/>
        </w:rPr>
        <w:t>20</w:t>
      </w:r>
      <w:r w:rsidR="00BD2FC5" w:rsidRPr="00892D69">
        <w:rPr>
          <w:lang w:val="id-ID"/>
        </w:rPr>
        <w:t>.</w:t>
      </w:r>
      <w:r w:rsidRPr="00B72BF5">
        <w:t xml:space="preserve"> </w:t>
      </w:r>
    </w:p>
    <w:p w:rsidR="00A86117" w:rsidRPr="00B72BF5" w:rsidRDefault="00A33672" w:rsidP="00E30E04">
      <w:pPr>
        <w:pStyle w:val="ListParagraph"/>
        <w:numPr>
          <w:ilvl w:val="0"/>
          <w:numId w:val="13"/>
        </w:numPr>
        <w:spacing w:line="480" w:lineRule="auto"/>
        <w:ind w:left="720" w:right="49"/>
        <w:rPr>
          <w:b/>
          <w:sz w:val="24"/>
          <w:szCs w:val="24"/>
          <w:lang w:val="id-ID"/>
        </w:rPr>
      </w:pPr>
      <w:proofErr w:type="spellStart"/>
      <w:r w:rsidRPr="00892D69">
        <w:rPr>
          <w:b/>
          <w:sz w:val="24"/>
          <w:szCs w:val="24"/>
          <w:lang w:val="en-US"/>
        </w:rPr>
        <w:t>Instrumen</w:t>
      </w:r>
      <w:proofErr w:type="spellEnd"/>
      <w:r w:rsidRPr="00B72BF5">
        <w:rPr>
          <w:b/>
          <w:sz w:val="24"/>
          <w:szCs w:val="24"/>
          <w:lang w:val="en-US"/>
        </w:rPr>
        <w:t xml:space="preserve"> </w:t>
      </w:r>
      <w:proofErr w:type="spellStart"/>
      <w:r w:rsidRPr="00B72BF5">
        <w:rPr>
          <w:b/>
          <w:sz w:val="24"/>
          <w:szCs w:val="24"/>
          <w:lang w:val="en-US"/>
        </w:rPr>
        <w:t>Penelitian</w:t>
      </w:r>
      <w:proofErr w:type="spellEnd"/>
    </w:p>
    <w:p w:rsidR="004178FE" w:rsidRPr="00C4552B" w:rsidRDefault="00A33672" w:rsidP="00C4552B">
      <w:pPr>
        <w:pStyle w:val="ListParagraph"/>
        <w:tabs>
          <w:tab w:val="left" w:pos="1350"/>
        </w:tabs>
        <w:spacing w:before="140" w:after="240" w:line="480" w:lineRule="auto"/>
        <w:ind w:left="720" w:right="49" w:firstLine="450"/>
        <w:rPr>
          <w:sz w:val="24"/>
          <w:szCs w:val="24"/>
          <w:lang w:val="id-ID"/>
        </w:rPr>
      </w:pPr>
      <w:r w:rsidRPr="00B72BF5">
        <w:rPr>
          <w:sz w:val="24"/>
          <w:szCs w:val="24"/>
        </w:rPr>
        <w:t xml:space="preserve">Instrumen penelitian ini menggunakan dokumentasi laporan </w:t>
      </w:r>
      <w:proofErr w:type="spellStart"/>
      <w:r w:rsidR="0061776A">
        <w:rPr>
          <w:sz w:val="24"/>
          <w:szCs w:val="24"/>
          <w:lang w:val="en-US"/>
        </w:rPr>
        <w:t>tahunan</w:t>
      </w:r>
      <w:proofErr w:type="spellEnd"/>
      <w:r w:rsidRPr="00B72BF5">
        <w:rPr>
          <w:sz w:val="24"/>
          <w:szCs w:val="24"/>
          <w:lang w:val="id-ID"/>
        </w:rPr>
        <w:t xml:space="preserve"> yang </w:t>
      </w:r>
      <w:r w:rsidRPr="00B72BF5">
        <w:rPr>
          <w:sz w:val="24"/>
          <w:szCs w:val="24"/>
        </w:rPr>
        <w:t xml:space="preserve">dikumpulkan dari perusahaan </w:t>
      </w:r>
      <w:r w:rsidR="00892D69" w:rsidRPr="00892D69">
        <w:rPr>
          <w:sz w:val="24"/>
          <w:szCs w:val="24"/>
          <w:lang w:val="id-ID"/>
        </w:rPr>
        <w:t>Badan Usaha Milik Negara (BUMN)</w:t>
      </w:r>
      <w:r w:rsidRPr="00B72BF5">
        <w:rPr>
          <w:sz w:val="24"/>
          <w:szCs w:val="24"/>
        </w:rPr>
        <w:t xml:space="preserve"> di B</w:t>
      </w:r>
      <w:r w:rsidR="00326843" w:rsidRPr="00B72BF5">
        <w:rPr>
          <w:sz w:val="24"/>
          <w:szCs w:val="24"/>
        </w:rPr>
        <w:t>ursa Efek Indonesia periode 201</w:t>
      </w:r>
      <w:r w:rsidR="00892D69">
        <w:rPr>
          <w:sz w:val="24"/>
          <w:szCs w:val="24"/>
          <w:lang w:val="en-US"/>
        </w:rPr>
        <w:t>7</w:t>
      </w:r>
      <w:r w:rsidRPr="00B72BF5">
        <w:rPr>
          <w:sz w:val="24"/>
          <w:szCs w:val="24"/>
        </w:rPr>
        <w:t>-20</w:t>
      </w:r>
      <w:r w:rsidR="005671B1">
        <w:rPr>
          <w:sz w:val="24"/>
          <w:szCs w:val="24"/>
          <w:lang w:val="en-US"/>
        </w:rPr>
        <w:t>20</w:t>
      </w:r>
      <w:r w:rsidRPr="00B72BF5">
        <w:rPr>
          <w:sz w:val="24"/>
          <w:szCs w:val="24"/>
          <w:lang w:val="id-ID"/>
        </w:rPr>
        <w:t>.</w:t>
      </w:r>
    </w:p>
    <w:p w:rsidR="0072286C" w:rsidRPr="00B72BF5" w:rsidRDefault="00A33672" w:rsidP="00E30E04">
      <w:pPr>
        <w:pStyle w:val="ListParagraph"/>
        <w:numPr>
          <w:ilvl w:val="0"/>
          <w:numId w:val="13"/>
        </w:numPr>
        <w:spacing w:line="480" w:lineRule="auto"/>
        <w:ind w:left="720" w:right="49"/>
        <w:rPr>
          <w:b/>
          <w:bCs/>
          <w:sz w:val="24"/>
          <w:szCs w:val="24"/>
        </w:rPr>
      </w:pPr>
      <w:proofErr w:type="spellStart"/>
      <w:r w:rsidRPr="00B72BF5">
        <w:rPr>
          <w:b/>
          <w:sz w:val="24"/>
          <w:szCs w:val="24"/>
          <w:lang w:val="en-US"/>
        </w:rPr>
        <w:t>Metode</w:t>
      </w:r>
      <w:proofErr w:type="spellEnd"/>
      <w:r w:rsidRPr="00B72BF5">
        <w:rPr>
          <w:b/>
          <w:bCs/>
          <w:sz w:val="24"/>
          <w:szCs w:val="24"/>
          <w:lang w:val="en-US"/>
        </w:rPr>
        <w:t xml:space="preserve"> </w:t>
      </w:r>
      <w:r w:rsidRPr="003257A0">
        <w:rPr>
          <w:b/>
          <w:sz w:val="24"/>
          <w:szCs w:val="24"/>
          <w:lang w:val="en-US"/>
        </w:rPr>
        <w:t>dan</w:t>
      </w:r>
      <w:r w:rsidRPr="00B72BF5">
        <w:rPr>
          <w:b/>
          <w:bCs/>
          <w:sz w:val="24"/>
          <w:szCs w:val="24"/>
          <w:lang w:val="en-US"/>
        </w:rPr>
        <w:t xml:space="preserve"> </w:t>
      </w:r>
      <w:proofErr w:type="spellStart"/>
      <w:r w:rsidRPr="00B72BF5">
        <w:rPr>
          <w:b/>
          <w:bCs/>
          <w:sz w:val="24"/>
          <w:szCs w:val="24"/>
          <w:lang w:val="en-US"/>
        </w:rPr>
        <w:t>Analisis</w:t>
      </w:r>
      <w:proofErr w:type="spellEnd"/>
      <w:r w:rsidRPr="00B72BF5">
        <w:rPr>
          <w:b/>
          <w:bCs/>
          <w:sz w:val="24"/>
          <w:szCs w:val="24"/>
          <w:lang w:val="en-US"/>
        </w:rPr>
        <w:t xml:space="preserve"> Data</w:t>
      </w:r>
    </w:p>
    <w:p w:rsidR="0072286C" w:rsidRDefault="00A33672" w:rsidP="00C4552B">
      <w:pPr>
        <w:pStyle w:val="ListParagraph"/>
        <w:tabs>
          <w:tab w:val="left" w:pos="1350"/>
        </w:tabs>
        <w:spacing w:before="140" w:line="480" w:lineRule="auto"/>
        <w:ind w:left="720" w:right="49" w:firstLine="450"/>
        <w:rPr>
          <w:rFonts w:eastAsia="TimesNewRomanPSMT"/>
          <w:sz w:val="24"/>
          <w:szCs w:val="24"/>
          <w:lang w:val="id-ID"/>
        </w:rPr>
      </w:pPr>
      <w:r w:rsidRPr="00B72BF5">
        <w:rPr>
          <w:rFonts w:eastAsia="TimesNewRomanPSMT"/>
          <w:sz w:val="24"/>
          <w:szCs w:val="24"/>
          <w:lang w:val="id-ID"/>
        </w:rPr>
        <w:t xml:space="preserve">Analisis data yang digunakan dalam penelitian ini adalah </w:t>
      </w:r>
      <w:r w:rsidRPr="00AC7363">
        <w:rPr>
          <w:rFonts w:eastAsia="TimesNewRomanPSMT"/>
          <w:bCs/>
          <w:sz w:val="24"/>
          <w:szCs w:val="24"/>
          <w:lang w:val="id-ID"/>
        </w:rPr>
        <w:t>Regresi Linier Berganda yang digunakan untuk mengetahui faktor – faktor</w:t>
      </w:r>
      <w:r w:rsidRPr="00B72BF5">
        <w:rPr>
          <w:rFonts w:eastAsia="TimesNewRomanPSMT"/>
          <w:sz w:val="24"/>
          <w:szCs w:val="24"/>
          <w:lang w:val="id-ID"/>
        </w:rPr>
        <w:t xml:space="preserve"> yang </w:t>
      </w:r>
      <w:r w:rsidRPr="00562653">
        <w:rPr>
          <w:sz w:val="24"/>
          <w:szCs w:val="24"/>
        </w:rPr>
        <w:t>mempengaruhi</w:t>
      </w:r>
      <w:r w:rsidRPr="00B72BF5">
        <w:rPr>
          <w:rFonts w:eastAsia="TimesNewRomanPSMT"/>
          <w:sz w:val="24"/>
          <w:szCs w:val="24"/>
          <w:lang w:val="id-ID"/>
        </w:rPr>
        <w:t xml:space="preserve"> Kinerja Keuangan. Berdasarkan hasil perhitungan pengolahan data dengan bantuan program SPSS </w:t>
      </w:r>
      <w:r w:rsidR="00BD2FC5" w:rsidRPr="00B72BF5">
        <w:rPr>
          <w:rFonts w:eastAsia="TimesNewRomanPSMT"/>
          <w:sz w:val="24"/>
          <w:szCs w:val="24"/>
          <w:lang w:val="id-ID"/>
        </w:rPr>
        <w:t>versi 21</w:t>
      </w:r>
      <w:r w:rsidRPr="00B72BF5">
        <w:rPr>
          <w:rFonts w:eastAsia="TimesNewRomanPSMT"/>
          <w:sz w:val="24"/>
          <w:szCs w:val="24"/>
          <w:lang w:val="id-ID"/>
        </w:rPr>
        <w:t xml:space="preserve">. </w:t>
      </w:r>
    </w:p>
    <w:p w:rsidR="0061776A" w:rsidRPr="00B72BF5" w:rsidRDefault="0061776A" w:rsidP="00C4552B">
      <w:pPr>
        <w:pStyle w:val="ListParagraph"/>
        <w:tabs>
          <w:tab w:val="left" w:pos="1350"/>
        </w:tabs>
        <w:spacing w:before="140" w:line="480" w:lineRule="auto"/>
        <w:ind w:left="720" w:right="49" w:firstLine="450"/>
        <w:rPr>
          <w:rFonts w:eastAsia="TimesNewRomanPSMT"/>
          <w:sz w:val="24"/>
          <w:szCs w:val="24"/>
          <w:lang w:val="id-ID"/>
        </w:rPr>
      </w:pPr>
    </w:p>
    <w:p w:rsidR="0072286C" w:rsidRPr="00B72BF5" w:rsidRDefault="00A33672" w:rsidP="00E30E04">
      <w:pPr>
        <w:pStyle w:val="ListParagraph"/>
        <w:numPr>
          <w:ilvl w:val="0"/>
          <w:numId w:val="15"/>
        </w:numPr>
        <w:tabs>
          <w:tab w:val="left" w:pos="1080"/>
        </w:tabs>
        <w:spacing w:before="140" w:line="480" w:lineRule="auto"/>
        <w:ind w:right="49" w:hanging="927"/>
        <w:rPr>
          <w:b/>
          <w:bCs/>
          <w:sz w:val="24"/>
          <w:szCs w:val="24"/>
        </w:rPr>
      </w:pPr>
      <w:r w:rsidRPr="00B72BF5">
        <w:rPr>
          <w:rFonts w:eastAsia="TimesNewRomanPSMT"/>
          <w:b/>
          <w:bCs/>
          <w:sz w:val="24"/>
          <w:szCs w:val="24"/>
        </w:rPr>
        <w:lastRenderedPageBreak/>
        <w:t xml:space="preserve">Analisis Deskriptif </w:t>
      </w:r>
    </w:p>
    <w:p w:rsidR="0072286C" w:rsidRPr="00B72BF5" w:rsidRDefault="00BD2FC5" w:rsidP="00C4552B">
      <w:pPr>
        <w:pStyle w:val="ListParagraph"/>
        <w:spacing w:before="140" w:line="480" w:lineRule="auto"/>
        <w:ind w:left="1080" w:right="49" w:firstLine="450"/>
        <w:rPr>
          <w:b/>
          <w:sz w:val="24"/>
          <w:szCs w:val="24"/>
        </w:rPr>
      </w:pPr>
      <w:r w:rsidRPr="00B72BF5">
        <w:rPr>
          <w:rFonts w:eastAsia="TimesNewRomanPSMT"/>
          <w:sz w:val="24"/>
          <w:szCs w:val="24"/>
          <w:lang w:val="id-ID"/>
        </w:rPr>
        <w:t>M</w:t>
      </w:r>
      <w:r w:rsidR="00A33672" w:rsidRPr="00B72BF5">
        <w:rPr>
          <w:rFonts w:eastAsia="TimesNewRomanPSMT"/>
          <w:sz w:val="24"/>
          <w:szCs w:val="24"/>
          <w:lang w:val="id-ID"/>
        </w:rPr>
        <w:t>erupakan analisis yang dilakukan untuk menilai karakteristik dari sebuah data hasil penelitian dimana terdiri dari rata-rata (mean), nilai minimum, nilai maksimum dan standar deviasi dari data yang akan diteliti.</w:t>
      </w:r>
    </w:p>
    <w:p w:rsidR="00BD2FC5" w:rsidRPr="00B72BF5" w:rsidRDefault="00A33672" w:rsidP="00E30E04">
      <w:pPr>
        <w:pStyle w:val="ListParagraph"/>
        <w:numPr>
          <w:ilvl w:val="0"/>
          <w:numId w:val="15"/>
        </w:numPr>
        <w:tabs>
          <w:tab w:val="left" w:pos="1080"/>
        </w:tabs>
        <w:spacing w:before="140" w:line="480" w:lineRule="auto"/>
        <w:ind w:right="49" w:hanging="927"/>
        <w:rPr>
          <w:rFonts w:eastAsia="TimesNewRomanPSMT"/>
          <w:b/>
          <w:sz w:val="24"/>
          <w:szCs w:val="24"/>
          <w:lang w:val="id-ID"/>
        </w:rPr>
      </w:pPr>
      <w:r w:rsidRPr="00B72BF5">
        <w:rPr>
          <w:rFonts w:eastAsia="TimesNewRomanPSMT"/>
          <w:b/>
          <w:sz w:val="24"/>
          <w:szCs w:val="24"/>
          <w:lang w:val="id-ID"/>
        </w:rPr>
        <w:t xml:space="preserve">Uji </w:t>
      </w:r>
      <w:r w:rsidRPr="00562653">
        <w:rPr>
          <w:rFonts w:eastAsia="TimesNewRomanPSMT"/>
          <w:b/>
          <w:bCs/>
          <w:sz w:val="24"/>
          <w:szCs w:val="24"/>
        </w:rPr>
        <w:t>Asumsi</w:t>
      </w:r>
      <w:r w:rsidRPr="00B72BF5">
        <w:rPr>
          <w:rFonts w:eastAsia="TimesNewRomanPSMT"/>
          <w:b/>
          <w:sz w:val="24"/>
          <w:szCs w:val="24"/>
          <w:lang w:val="id-ID"/>
        </w:rPr>
        <w:t xml:space="preserve"> </w:t>
      </w:r>
      <w:r w:rsidRPr="003257A0">
        <w:rPr>
          <w:rFonts w:eastAsia="TimesNewRomanPSMT"/>
          <w:b/>
          <w:bCs/>
          <w:sz w:val="24"/>
          <w:szCs w:val="24"/>
        </w:rPr>
        <w:t>Klasik</w:t>
      </w:r>
    </w:p>
    <w:p w:rsidR="00BD2FC5" w:rsidRPr="00B72BF5" w:rsidRDefault="00BD2FC5" w:rsidP="0061776A">
      <w:pPr>
        <w:pStyle w:val="ListParagraph"/>
        <w:spacing w:before="140" w:line="480" w:lineRule="auto"/>
        <w:ind w:left="1080" w:right="49" w:firstLine="450"/>
        <w:rPr>
          <w:sz w:val="24"/>
          <w:szCs w:val="24"/>
        </w:rPr>
      </w:pPr>
      <w:r w:rsidRPr="00B72BF5">
        <w:rPr>
          <w:sz w:val="24"/>
          <w:szCs w:val="24"/>
        </w:rPr>
        <w:t xml:space="preserve">Uji asumsi </w:t>
      </w:r>
      <w:r w:rsidRPr="00B72BF5">
        <w:rPr>
          <w:rFonts w:eastAsia="TimesNewRomanPSMT"/>
          <w:sz w:val="24"/>
          <w:szCs w:val="24"/>
          <w:lang w:val="id-ID"/>
        </w:rPr>
        <w:t>klasik</w:t>
      </w:r>
      <w:r w:rsidRPr="00B72BF5">
        <w:rPr>
          <w:sz w:val="24"/>
          <w:szCs w:val="24"/>
        </w:rPr>
        <w:t xml:space="preserve"> yang digunakan untuk mengetahui ada tidaknya uji normalitas, </w:t>
      </w:r>
      <w:r w:rsidRPr="00B72BF5">
        <w:rPr>
          <w:i/>
          <w:sz w:val="24"/>
          <w:szCs w:val="24"/>
        </w:rPr>
        <w:t>multikolinearitas</w:t>
      </w:r>
      <w:r w:rsidRPr="00B72BF5">
        <w:rPr>
          <w:sz w:val="24"/>
          <w:szCs w:val="24"/>
        </w:rPr>
        <w:t xml:space="preserve">, </w:t>
      </w:r>
      <w:r w:rsidRPr="00B72BF5">
        <w:rPr>
          <w:i/>
          <w:sz w:val="24"/>
          <w:szCs w:val="24"/>
        </w:rPr>
        <w:t>heteroskedastisitas</w:t>
      </w:r>
      <w:r w:rsidRPr="00B72BF5">
        <w:rPr>
          <w:sz w:val="24"/>
          <w:szCs w:val="24"/>
        </w:rPr>
        <w:t xml:space="preserve">, dan </w:t>
      </w:r>
      <w:r w:rsidRPr="00B72BF5">
        <w:rPr>
          <w:i/>
          <w:sz w:val="24"/>
          <w:szCs w:val="24"/>
        </w:rPr>
        <w:t>autokorelasi</w:t>
      </w:r>
      <w:r w:rsidRPr="00B72BF5">
        <w:rPr>
          <w:sz w:val="24"/>
          <w:szCs w:val="24"/>
        </w:rPr>
        <w:t xml:space="preserve">. Model </w:t>
      </w:r>
      <w:r w:rsidRPr="00562653">
        <w:rPr>
          <w:rFonts w:eastAsia="TimesNewRomanPSMT"/>
          <w:sz w:val="24"/>
          <w:szCs w:val="24"/>
          <w:lang w:val="id-ID"/>
        </w:rPr>
        <w:t>regresi</w:t>
      </w:r>
      <w:r w:rsidRPr="00B72BF5">
        <w:rPr>
          <w:sz w:val="24"/>
          <w:szCs w:val="24"/>
        </w:rPr>
        <w:t xml:space="preserve"> linier dapat disebut sebagai model yang baik jika model tersebut memenuhi beberapa asumsi klasik, yaitu data residual terdistribusi normal, tidak adanya miltikolinieritas, autokorelasi, dan heteroskedastisitas. Apabila ada satu syarat saja yang tidak terpenuhi, hasil analisis regresi tidak dapat dikatakan bersifat BLUE (Best Linear Unbiased Estimator) (Priyatno, 2014). Penelitian ini meliputi uji Normalitas, Multikolinearitas, Autokorelasi, dan</w:t>
      </w:r>
      <w:r w:rsidRPr="00B72BF5">
        <w:rPr>
          <w:spacing w:val="-1"/>
          <w:sz w:val="24"/>
          <w:szCs w:val="24"/>
        </w:rPr>
        <w:t xml:space="preserve"> </w:t>
      </w:r>
      <w:r w:rsidRPr="00B72BF5">
        <w:rPr>
          <w:sz w:val="24"/>
          <w:szCs w:val="24"/>
        </w:rPr>
        <w:t>Heteroskedastisitas.</w:t>
      </w:r>
    </w:p>
    <w:p w:rsidR="00BD2FC5" w:rsidRPr="00B72BF5" w:rsidRDefault="00A33672" w:rsidP="00C4552B">
      <w:pPr>
        <w:pStyle w:val="ListParagraph"/>
        <w:widowControl/>
        <w:numPr>
          <w:ilvl w:val="2"/>
          <w:numId w:val="4"/>
        </w:numPr>
        <w:adjustRightInd w:val="0"/>
        <w:spacing w:line="480" w:lineRule="auto"/>
        <w:ind w:left="1418" w:right="49" w:hanging="338"/>
        <w:rPr>
          <w:rFonts w:eastAsia="TimesNewRomanPSMT"/>
          <w:b/>
          <w:sz w:val="24"/>
          <w:szCs w:val="24"/>
          <w:lang w:val="id-ID"/>
        </w:rPr>
      </w:pPr>
      <w:r w:rsidRPr="00B72BF5">
        <w:rPr>
          <w:rFonts w:eastAsia="TimesNewRomanPSMT"/>
          <w:b/>
          <w:sz w:val="24"/>
          <w:szCs w:val="24"/>
          <w:lang w:val="id-ID"/>
        </w:rPr>
        <w:t xml:space="preserve">Uji Normalitas </w:t>
      </w:r>
    </w:p>
    <w:p w:rsidR="0072286C" w:rsidRPr="00B72BF5" w:rsidRDefault="00A33672" w:rsidP="00C4552B">
      <w:pPr>
        <w:pStyle w:val="ListParagraph"/>
        <w:widowControl/>
        <w:adjustRightInd w:val="0"/>
        <w:spacing w:line="480" w:lineRule="auto"/>
        <w:ind w:left="1440" w:right="49" w:firstLine="450"/>
        <w:rPr>
          <w:rFonts w:eastAsia="TimesNewRomanPSMT"/>
          <w:sz w:val="24"/>
          <w:szCs w:val="24"/>
          <w:lang w:val="id-ID"/>
        </w:rPr>
      </w:pPr>
      <w:r w:rsidRPr="00B72BF5">
        <w:rPr>
          <w:rFonts w:eastAsia="TimesNewRomanPSMT"/>
          <w:sz w:val="24"/>
          <w:szCs w:val="24"/>
          <w:lang w:val="id-ID"/>
        </w:rPr>
        <w:t>Untuk menguji apakah di dalam model regresi variabel pengganggu atau residual memiliki distribusi normal dan model regresi yang baik adalah yang memiliki distribusi normal atau mendekati normal menurut</w:t>
      </w:r>
      <w:r w:rsidRPr="00B72BF5">
        <w:rPr>
          <w:rFonts w:eastAsia="TimesNewRomanPSMT"/>
          <w:sz w:val="24"/>
          <w:szCs w:val="24"/>
        </w:rPr>
        <w:t xml:space="preserve"> </w:t>
      </w:r>
      <w:r w:rsidRPr="00B72BF5">
        <w:rPr>
          <w:rFonts w:eastAsia="TimesNewRomanPSMT"/>
          <w:sz w:val="24"/>
          <w:szCs w:val="24"/>
          <w:lang w:val="id-ID"/>
        </w:rPr>
        <w:t xml:space="preserve">(Ghozali, 2016). Uji normalitas dapat dilakukan dengan menggunakan dua cara yaitu uji Kolmogrov-Sminov (KS) dan menggunakan uji Normal P-P Plot. Pengujian normalitas dapat </w:t>
      </w:r>
      <w:r w:rsidRPr="00B72BF5">
        <w:rPr>
          <w:rFonts w:eastAsia="TimesNewRomanPSMT"/>
          <w:sz w:val="24"/>
          <w:szCs w:val="24"/>
          <w:lang w:val="id-ID"/>
        </w:rPr>
        <w:lastRenderedPageBreak/>
        <w:t>dikatakan terdistribusi normal jika nilai Asym. Sig atau signifikansi ≥ 0,05, tetapi bila sebaliknya atau nilai signifikansi ≤ 0,05 maka data residual terdistribusi tidak normal dan tidak dapat digunakan dalam penelitian.</w:t>
      </w:r>
    </w:p>
    <w:p w:rsidR="0072286C" w:rsidRPr="00B72BF5" w:rsidRDefault="00A33672" w:rsidP="00C4552B">
      <w:pPr>
        <w:pStyle w:val="ListParagraph"/>
        <w:widowControl/>
        <w:numPr>
          <w:ilvl w:val="2"/>
          <w:numId w:val="4"/>
        </w:numPr>
        <w:adjustRightInd w:val="0"/>
        <w:spacing w:line="480" w:lineRule="auto"/>
        <w:ind w:left="1418" w:right="49" w:hanging="338"/>
        <w:rPr>
          <w:rFonts w:eastAsia="TimesNewRomanPSMT"/>
          <w:b/>
          <w:sz w:val="24"/>
          <w:szCs w:val="24"/>
          <w:lang w:val="id-ID"/>
        </w:rPr>
      </w:pPr>
      <w:r w:rsidRPr="00B72BF5">
        <w:rPr>
          <w:rFonts w:eastAsia="TimesNewRomanPSMT"/>
          <w:b/>
          <w:sz w:val="24"/>
          <w:szCs w:val="24"/>
          <w:lang w:val="id-ID"/>
        </w:rPr>
        <w:t xml:space="preserve">Uji multikolinearitas </w:t>
      </w:r>
    </w:p>
    <w:p w:rsidR="0072286C" w:rsidRPr="00B72BF5" w:rsidRDefault="00A33672" w:rsidP="00C4552B">
      <w:pPr>
        <w:pStyle w:val="ListParagraph"/>
        <w:widowControl/>
        <w:adjustRightInd w:val="0"/>
        <w:spacing w:line="480" w:lineRule="auto"/>
        <w:ind w:left="1440" w:right="49" w:firstLine="450"/>
        <w:rPr>
          <w:rFonts w:eastAsia="TimesNewRomanPSMT"/>
          <w:sz w:val="24"/>
          <w:szCs w:val="24"/>
          <w:lang w:val="id-ID"/>
        </w:rPr>
      </w:pPr>
      <w:r w:rsidRPr="00B72BF5">
        <w:rPr>
          <w:rFonts w:eastAsia="TimesNewRomanPSMT"/>
          <w:sz w:val="24"/>
          <w:szCs w:val="24"/>
          <w:lang w:val="id-ID"/>
        </w:rPr>
        <w:t>Digunakan untuk menguji apakah model regresi ditemukaan adanya hubungan antar variabel independen (bebas). Multikolinearitas dapat dideteksi dengan melihat nilai tolerance dan nilai VIF (Variance Inflation Factor). Jika nilai tolerance variabel independen kurang dari 0,10 dan VIF (Variance Inflation Factor) lebih dari 10, maka dapat diartikan terdapat multikolinearitas yang tinggi antara variabel bebas dengan variabel bebas lainnya.</w:t>
      </w:r>
    </w:p>
    <w:p w:rsidR="0072286C" w:rsidRPr="00B72BF5" w:rsidRDefault="00A33672" w:rsidP="00C4552B">
      <w:pPr>
        <w:pStyle w:val="ListParagraph"/>
        <w:widowControl/>
        <w:numPr>
          <w:ilvl w:val="2"/>
          <w:numId w:val="4"/>
        </w:numPr>
        <w:adjustRightInd w:val="0"/>
        <w:spacing w:line="480" w:lineRule="auto"/>
        <w:ind w:left="1418" w:right="49" w:hanging="338"/>
        <w:rPr>
          <w:b/>
          <w:sz w:val="24"/>
          <w:szCs w:val="24"/>
        </w:rPr>
      </w:pPr>
      <w:r w:rsidRPr="00B72BF5">
        <w:rPr>
          <w:b/>
          <w:sz w:val="24"/>
          <w:szCs w:val="24"/>
        </w:rPr>
        <w:t xml:space="preserve">Uji </w:t>
      </w:r>
      <w:r w:rsidRPr="00B72BF5">
        <w:rPr>
          <w:rFonts w:eastAsia="TimesNewRomanPSMT"/>
          <w:b/>
          <w:sz w:val="24"/>
          <w:szCs w:val="24"/>
          <w:lang w:val="id-ID"/>
        </w:rPr>
        <w:t>Autokorelasi</w:t>
      </w:r>
    </w:p>
    <w:p w:rsidR="0072286C" w:rsidRPr="00B72BF5" w:rsidRDefault="00A33672" w:rsidP="00C4552B">
      <w:pPr>
        <w:pStyle w:val="ListParagraph"/>
        <w:widowControl/>
        <w:adjustRightInd w:val="0"/>
        <w:spacing w:line="480" w:lineRule="auto"/>
        <w:ind w:left="1440" w:right="49" w:firstLine="450"/>
        <w:rPr>
          <w:rFonts w:eastAsia="TimesNewRomanPSMT"/>
          <w:sz w:val="24"/>
          <w:szCs w:val="24"/>
          <w:lang w:val="id-ID"/>
        </w:rPr>
      </w:pPr>
      <w:r w:rsidRPr="00B72BF5">
        <w:rPr>
          <w:sz w:val="24"/>
          <w:szCs w:val="24"/>
        </w:rPr>
        <w:t xml:space="preserve">Uji autokorelasi merupakan sebuah uji yang dilakukan untuk </w:t>
      </w:r>
      <w:r w:rsidRPr="00C06A3D">
        <w:rPr>
          <w:rFonts w:eastAsia="TimesNewRomanPSMT"/>
          <w:sz w:val="24"/>
          <w:szCs w:val="24"/>
          <w:lang w:val="id-ID"/>
        </w:rPr>
        <w:t>mengetahui</w:t>
      </w:r>
      <w:r w:rsidRPr="00B72BF5">
        <w:rPr>
          <w:sz w:val="24"/>
          <w:szCs w:val="24"/>
        </w:rPr>
        <w:t xml:space="preserve"> apakah dalam model regresi linier ada korelasi antara kesalahan pengganggu pada periode t dengan kesalahan pengganggu pada periode t-1 (sebelumnya). Salah satu cara untuk mendeteksi apakah terjadi autokorelasi yaitu dengan melakukan pengujian </w:t>
      </w:r>
      <w:r w:rsidRPr="00B72BF5">
        <w:rPr>
          <w:i/>
          <w:iCs/>
          <w:sz w:val="24"/>
          <w:szCs w:val="24"/>
        </w:rPr>
        <w:t xml:space="preserve">Durbin Watson </w:t>
      </w:r>
      <w:r w:rsidRPr="00B72BF5">
        <w:rPr>
          <w:sz w:val="24"/>
          <w:szCs w:val="24"/>
        </w:rPr>
        <w:t>(uji D-W).</w:t>
      </w:r>
    </w:p>
    <w:p w:rsidR="0072286C" w:rsidRPr="00B72BF5" w:rsidRDefault="00A33672" w:rsidP="00C4552B">
      <w:pPr>
        <w:pStyle w:val="ListParagraph"/>
        <w:widowControl/>
        <w:numPr>
          <w:ilvl w:val="2"/>
          <w:numId w:val="4"/>
        </w:numPr>
        <w:adjustRightInd w:val="0"/>
        <w:spacing w:line="480" w:lineRule="auto"/>
        <w:ind w:left="1418" w:right="49" w:hanging="338"/>
        <w:rPr>
          <w:rFonts w:eastAsia="TimesNewRomanPSMT"/>
          <w:b/>
          <w:sz w:val="24"/>
          <w:szCs w:val="24"/>
          <w:lang w:val="id-ID"/>
        </w:rPr>
      </w:pPr>
      <w:r w:rsidRPr="00B72BF5">
        <w:rPr>
          <w:rFonts w:eastAsia="TimesNewRomanPSMT"/>
          <w:b/>
          <w:sz w:val="24"/>
          <w:szCs w:val="24"/>
          <w:lang w:val="id-ID"/>
        </w:rPr>
        <w:t>Uji Heteroskedastisitas</w:t>
      </w:r>
    </w:p>
    <w:p w:rsidR="0072286C" w:rsidRPr="00B72BF5" w:rsidRDefault="00A33672" w:rsidP="00C4552B">
      <w:pPr>
        <w:pStyle w:val="ListParagraph"/>
        <w:widowControl/>
        <w:adjustRightInd w:val="0"/>
        <w:spacing w:line="480" w:lineRule="auto"/>
        <w:ind w:left="1440" w:right="49" w:firstLine="450"/>
        <w:rPr>
          <w:rFonts w:eastAsia="TimesNewRomanPSMT"/>
          <w:sz w:val="24"/>
          <w:szCs w:val="24"/>
          <w:lang w:val="id-ID"/>
        </w:rPr>
      </w:pPr>
      <w:r w:rsidRPr="00B72BF5">
        <w:rPr>
          <w:rFonts w:eastAsia="TimesNewRomanPSMT"/>
          <w:sz w:val="24"/>
          <w:szCs w:val="24"/>
          <w:lang w:val="id-ID"/>
        </w:rPr>
        <w:t xml:space="preserve">Untuk </w:t>
      </w:r>
      <w:r w:rsidRPr="00C06A3D">
        <w:rPr>
          <w:sz w:val="24"/>
          <w:szCs w:val="24"/>
        </w:rPr>
        <w:t>mengetahui</w:t>
      </w:r>
      <w:r w:rsidRPr="00B72BF5">
        <w:rPr>
          <w:rFonts w:eastAsia="TimesNewRomanPSMT"/>
          <w:sz w:val="24"/>
          <w:szCs w:val="24"/>
          <w:lang w:val="id-ID"/>
        </w:rPr>
        <w:t xml:space="preserve"> apakah dalam model regresi terjadi ketidaksamaan antara variance dari residual satu pengamatan ke </w:t>
      </w:r>
      <w:r w:rsidRPr="00B72BF5">
        <w:rPr>
          <w:rFonts w:eastAsia="TimesNewRomanPSMT"/>
          <w:sz w:val="24"/>
          <w:szCs w:val="24"/>
          <w:lang w:val="id-ID"/>
        </w:rPr>
        <w:lastRenderedPageBreak/>
        <w:t xml:space="preserve">pengamatan lain. Apabila </w:t>
      </w:r>
      <w:r w:rsidRPr="003257A0">
        <w:rPr>
          <w:sz w:val="24"/>
          <w:szCs w:val="24"/>
        </w:rPr>
        <w:t>varian</w:t>
      </w:r>
      <w:r w:rsidRPr="00B72BF5">
        <w:rPr>
          <w:rFonts w:eastAsia="TimesNewRomanPSMT"/>
          <w:sz w:val="24"/>
          <w:szCs w:val="24"/>
          <w:lang w:val="id-ID"/>
        </w:rPr>
        <w:t xml:space="preserve"> dari residual suatu pengamatan ke pengamatan tetap, maka disebut homoskedastisitas dan apabila berbeda maka disebut dengan heteroskedastisitas (Ghozali, 2016). Uji ini dapat dilakukan dengan melihat grafik plot antara nilai prediksi variabel terikat (dependen) yaitu ZPRED dengan residualnya SRESID. Dasar pengambilan keputusan untuk menentukan ada atau tidaknya heteroskedastisitas dengan grafik scatterplot yaitu: </w:t>
      </w:r>
    </w:p>
    <w:p w:rsidR="0072286C" w:rsidRPr="00B72BF5" w:rsidRDefault="00A33672" w:rsidP="00E30E04">
      <w:pPr>
        <w:pStyle w:val="ListParagraph"/>
        <w:widowControl/>
        <w:numPr>
          <w:ilvl w:val="0"/>
          <w:numId w:val="16"/>
        </w:numPr>
        <w:adjustRightInd w:val="0"/>
        <w:spacing w:line="480" w:lineRule="auto"/>
        <w:ind w:left="1890" w:right="49" w:hanging="450"/>
        <w:rPr>
          <w:rFonts w:eastAsia="TimesNewRomanPSMT"/>
          <w:sz w:val="24"/>
          <w:szCs w:val="24"/>
          <w:lang w:val="id-ID"/>
        </w:rPr>
      </w:pPr>
      <w:r w:rsidRPr="00B72BF5">
        <w:rPr>
          <w:rFonts w:eastAsia="TimesNewRomanPSMT"/>
          <w:sz w:val="24"/>
          <w:szCs w:val="24"/>
          <w:lang w:val="id-ID"/>
        </w:rPr>
        <w:t xml:space="preserve">Jika ada pola tertentu, seperti titik-titik yang membentuk suatu pola tertentu, yang teratur bergelombang, melebar, kemudian menyempit mengindikasikan telah terjadi heteroskedastisitas; </w:t>
      </w:r>
    </w:p>
    <w:p w:rsidR="00AC7363" w:rsidRPr="0061776A" w:rsidRDefault="00A33672" w:rsidP="0061776A">
      <w:pPr>
        <w:pStyle w:val="ListParagraph"/>
        <w:widowControl/>
        <w:numPr>
          <w:ilvl w:val="0"/>
          <w:numId w:val="16"/>
        </w:numPr>
        <w:adjustRightInd w:val="0"/>
        <w:spacing w:line="480" w:lineRule="auto"/>
        <w:ind w:left="1890" w:right="49" w:hanging="450"/>
        <w:rPr>
          <w:rFonts w:eastAsia="TimesNewRomanPSMT"/>
          <w:sz w:val="24"/>
          <w:szCs w:val="24"/>
          <w:lang w:val="id-ID"/>
        </w:rPr>
      </w:pPr>
      <w:r w:rsidRPr="00B72BF5">
        <w:rPr>
          <w:rFonts w:eastAsia="TimesNewRomanPSMT"/>
          <w:sz w:val="24"/>
          <w:szCs w:val="24"/>
          <w:lang w:val="id-ID"/>
        </w:rPr>
        <w:t>Jika tidak ada pola yang jelas, serta titik-titik menyebar diatas dan dibawah angka nol pada sumbu Y, maka tidak terjadi heteroskedastisitas.</w:t>
      </w:r>
    </w:p>
    <w:p w:rsidR="0072286C" w:rsidRPr="00B72BF5" w:rsidRDefault="00A33672" w:rsidP="00E30E04">
      <w:pPr>
        <w:pStyle w:val="ListParagraph"/>
        <w:numPr>
          <w:ilvl w:val="0"/>
          <w:numId w:val="15"/>
        </w:numPr>
        <w:tabs>
          <w:tab w:val="left" w:pos="1080"/>
        </w:tabs>
        <w:spacing w:before="140" w:line="480" w:lineRule="auto"/>
        <w:ind w:right="49" w:hanging="927"/>
        <w:rPr>
          <w:rFonts w:eastAsia="TimesNewRomanPSMT"/>
          <w:b/>
          <w:sz w:val="24"/>
          <w:szCs w:val="24"/>
          <w:lang w:val="id-ID"/>
        </w:rPr>
      </w:pPr>
      <w:r w:rsidRPr="00B72BF5">
        <w:rPr>
          <w:rFonts w:eastAsia="TimesNewRomanPSMT"/>
          <w:b/>
          <w:sz w:val="24"/>
          <w:szCs w:val="24"/>
        </w:rPr>
        <w:t xml:space="preserve">Uji </w:t>
      </w:r>
      <w:r w:rsidRPr="00C06A3D">
        <w:rPr>
          <w:rFonts w:eastAsia="TimesNewRomanPSMT"/>
          <w:b/>
          <w:bCs/>
          <w:sz w:val="24"/>
          <w:szCs w:val="24"/>
        </w:rPr>
        <w:t>Analisis</w:t>
      </w:r>
      <w:r w:rsidRPr="00B72BF5">
        <w:rPr>
          <w:rFonts w:eastAsia="TimesNewRomanPSMT"/>
          <w:b/>
          <w:sz w:val="24"/>
          <w:szCs w:val="24"/>
        </w:rPr>
        <w:t xml:space="preserve"> </w:t>
      </w:r>
      <w:r w:rsidRPr="003257A0">
        <w:rPr>
          <w:rFonts w:eastAsia="TimesNewRomanPSMT"/>
          <w:b/>
          <w:sz w:val="24"/>
          <w:szCs w:val="24"/>
          <w:lang w:val="id-ID"/>
        </w:rPr>
        <w:t>Regresi</w:t>
      </w:r>
      <w:r w:rsidRPr="00B72BF5">
        <w:rPr>
          <w:rFonts w:eastAsia="TimesNewRomanPSMT"/>
          <w:b/>
          <w:sz w:val="24"/>
          <w:szCs w:val="24"/>
        </w:rPr>
        <w:t xml:space="preserve"> Linear Berganda</w:t>
      </w:r>
    </w:p>
    <w:p w:rsidR="005C1F31" w:rsidRPr="00B72BF5" w:rsidRDefault="005C1F31" w:rsidP="00C4552B">
      <w:pPr>
        <w:pStyle w:val="ListParagraph"/>
        <w:spacing w:before="140" w:line="480" w:lineRule="auto"/>
        <w:ind w:left="1080" w:right="49" w:firstLine="540"/>
        <w:rPr>
          <w:lang w:val="id-ID"/>
        </w:rPr>
      </w:pPr>
      <w:r w:rsidRPr="00B72BF5">
        <w:t xml:space="preserve">Uji regresi </w:t>
      </w:r>
      <w:r w:rsidRPr="003257A0">
        <w:rPr>
          <w:sz w:val="24"/>
          <w:szCs w:val="24"/>
        </w:rPr>
        <w:t>linear</w:t>
      </w:r>
      <w:r w:rsidRPr="00B72BF5">
        <w:t xml:space="preserve"> berganda meliputi model regresi, uji kelayakan model (Uji F), uji hipotesis (Uji T), dan koefisien determinasi.</w:t>
      </w:r>
    </w:p>
    <w:p w:rsidR="0072286C" w:rsidRPr="00B72BF5" w:rsidRDefault="00A33672" w:rsidP="00E30E04">
      <w:pPr>
        <w:pStyle w:val="ListParagraph"/>
        <w:widowControl/>
        <w:numPr>
          <w:ilvl w:val="0"/>
          <w:numId w:val="12"/>
        </w:numPr>
        <w:adjustRightInd w:val="0"/>
        <w:spacing w:line="480" w:lineRule="auto"/>
        <w:ind w:left="1276" w:right="49" w:hanging="106"/>
        <w:rPr>
          <w:rFonts w:eastAsia="TimesNewRomanPSMT"/>
          <w:b/>
          <w:sz w:val="24"/>
          <w:szCs w:val="24"/>
          <w:lang w:val="id-ID"/>
        </w:rPr>
      </w:pPr>
      <w:r w:rsidRPr="00B72BF5">
        <w:rPr>
          <w:rFonts w:eastAsia="TimesNewRomanPSMT"/>
          <w:b/>
          <w:sz w:val="24"/>
          <w:szCs w:val="24"/>
          <w:lang w:val="id-ID"/>
        </w:rPr>
        <w:t>Analisis regresi</w:t>
      </w:r>
    </w:p>
    <w:p w:rsidR="0072286C" w:rsidRPr="00B72BF5" w:rsidRDefault="005C1F31" w:rsidP="00C4552B">
      <w:pPr>
        <w:pStyle w:val="ListParagraph"/>
        <w:widowControl/>
        <w:adjustRightInd w:val="0"/>
        <w:spacing w:line="480" w:lineRule="auto"/>
        <w:ind w:left="1440" w:right="49" w:firstLine="0"/>
        <w:rPr>
          <w:rFonts w:eastAsia="TimesNewRomanPSMT"/>
          <w:sz w:val="24"/>
          <w:szCs w:val="24"/>
          <w:lang w:val="id-ID"/>
        </w:rPr>
      </w:pPr>
      <w:r w:rsidRPr="00B72BF5">
        <w:rPr>
          <w:rFonts w:eastAsia="TimesNewRomanPSMT"/>
          <w:sz w:val="24"/>
          <w:szCs w:val="24"/>
          <w:lang w:val="id-ID"/>
        </w:rPr>
        <w:t>B</w:t>
      </w:r>
      <w:r w:rsidR="00A33672" w:rsidRPr="00B72BF5">
        <w:rPr>
          <w:rFonts w:eastAsia="TimesNewRomanPSMT"/>
          <w:sz w:val="24"/>
          <w:szCs w:val="24"/>
          <w:lang w:val="id-ID"/>
        </w:rPr>
        <w:t xml:space="preserve">ertujuan untuk mengetahui hubungan antara variabel bebas dengan variabel terikat, yaitu pengaruh </w:t>
      </w:r>
      <w:r w:rsidR="00A33672" w:rsidRPr="00B72BF5">
        <w:rPr>
          <w:rFonts w:eastAsia="TimesNewRomanPSMT"/>
          <w:i/>
          <w:sz w:val="24"/>
          <w:szCs w:val="24"/>
          <w:lang w:val="id-ID"/>
        </w:rPr>
        <w:t>Corporate Governance</w:t>
      </w:r>
      <w:r w:rsidR="00A33672" w:rsidRPr="00B72BF5">
        <w:rPr>
          <w:rFonts w:eastAsia="TimesNewRomanPSMT"/>
          <w:sz w:val="24"/>
          <w:szCs w:val="24"/>
          <w:lang w:val="id-ID"/>
        </w:rPr>
        <w:t xml:space="preserve"> terhadap </w:t>
      </w:r>
      <w:r w:rsidR="00A33672" w:rsidRPr="00B72BF5">
        <w:rPr>
          <w:rFonts w:eastAsia="TimesNewRomanPSMT"/>
          <w:i/>
          <w:sz w:val="24"/>
          <w:szCs w:val="24"/>
          <w:lang w:val="id-ID"/>
        </w:rPr>
        <w:t>Financial Performance</w:t>
      </w:r>
      <w:r w:rsidR="00A33672" w:rsidRPr="00B72BF5">
        <w:rPr>
          <w:rFonts w:eastAsia="TimesNewRomanPSMT"/>
          <w:sz w:val="24"/>
          <w:szCs w:val="24"/>
          <w:lang w:val="id-ID"/>
        </w:rPr>
        <w:t>, yang kemudian dilakukan pengujian hipotesis dengan persamaan analisis regresi linier berganda berikut :</w:t>
      </w:r>
    </w:p>
    <w:p w:rsidR="0072286C" w:rsidRPr="00B72BF5" w:rsidRDefault="00A33672" w:rsidP="003C0B66">
      <w:pPr>
        <w:pStyle w:val="ListParagraph"/>
        <w:widowControl/>
        <w:adjustRightInd w:val="0"/>
        <w:spacing w:line="360" w:lineRule="auto"/>
        <w:ind w:left="1276" w:right="49" w:firstLine="0"/>
        <w:jc w:val="center"/>
        <w:rPr>
          <w:rFonts w:eastAsia="TimesNewRomanPSMT"/>
          <w:b/>
          <w:sz w:val="24"/>
          <w:szCs w:val="24"/>
          <w:lang w:val="id-ID"/>
        </w:rPr>
      </w:pPr>
      <w:r w:rsidRPr="00B72BF5">
        <w:rPr>
          <w:rFonts w:eastAsia="TimesNewRomanPSMT"/>
          <w:b/>
          <w:sz w:val="24"/>
          <w:szCs w:val="24"/>
          <w:lang w:val="id-ID"/>
        </w:rPr>
        <w:lastRenderedPageBreak/>
        <w:t>FP = α + b1X1+ b2X2 + b3X3 + b3X4 +e</w:t>
      </w:r>
    </w:p>
    <w:p w:rsidR="0072286C" w:rsidRPr="00B72BF5" w:rsidRDefault="00A33672" w:rsidP="00C06A3D">
      <w:pPr>
        <w:adjustRightInd w:val="0"/>
        <w:spacing w:line="360" w:lineRule="auto"/>
        <w:ind w:left="1530" w:right="49" w:hanging="90"/>
        <w:jc w:val="both"/>
        <w:rPr>
          <w:rFonts w:ascii="Times New Roman" w:eastAsia="TimesNewRomanPSMT" w:hAnsi="Times New Roman"/>
          <w:sz w:val="24"/>
          <w:szCs w:val="24"/>
        </w:rPr>
      </w:pPr>
      <w:r w:rsidRPr="00B72BF5">
        <w:rPr>
          <w:rFonts w:ascii="Times New Roman" w:eastAsia="TimesNewRomanPSMT" w:hAnsi="Times New Roman"/>
          <w:sz w:val="24"/>
          <w:szCs w:val="24"/>
        </w:rPr>
        <w:t xml:space="preserve">Keterangan: </w:t>
      </w:r>
    </w:p>
    <w:p w:rsidR="0072286C" w:rsidRPr="00F05F68" w:rsidRDefault="00A33672" w:rsidP="00C06A3D">
      <w:pPr>
        <w:adjustRightInd w:val="0"/>
        <w:spacing w:line="360" w:lineRule="auto"/>
        <w:ind w:left="1530" w:right="49" w:hanging="90"/>
        <w:jc w:val="both"/>
        <w:rPr>
          <w:rFonts w:ascii="Times New Roman" w:eastAsia="TimesNewRomanPSMT" w:hAnsi="Times New Roman"/>
          <w:sz w:val="24"/>
          <w:szCs w:val="24"/>
          <w:lang w:val="en-US"/>
        </w:rPr>
      </w:pPr>
      <w:r w:rsidRPr="00B72BF5">
        <w:rPr>
          <w:rFonts w:ascii="Times New Roman" w:eastAsia="TimesNewRomanPSMT" w:hAnsi="Times New Roman"/>
          <w:sz w:val="24"/>
          <w:szCs w:val="24"/>
        </w:rPr>
        <w:t>FP = Financial Performance</w:t>
      </w:r>
      <w:r w:rsidR="00F05F68">
        <w:rPr>
          <w:rFonts w:ascii="Times New Roman" w:eastAsia="TimesNewRomanPSMT" w:hAnsi="Times New Roman"/>
          <w:sz w:val="24"/>
          <w:szCs w:val="24"/>
          <w:lang w:val="en-US"/>
        </w:rPr>
        <w:t xml:space="preserve"> </w:t>
      </w:r>
    </w:p>
    <w:p w:rsidR="0072286C" w:rsidRPr="00B72BF5" w:rsidRDefault="00A33672" w:rsidP="00C06A3D">
      <w:pPr>
        <w:adjustRightInd w:val="0"/>
        <w:spacing w:line="360" w:lineRule="auto"/>
        <w:ind w:left="1530" w:right="49" w:hanging="90"/>
        <w:jc w:val="both"/>
        <w:rPr>
          <w:rFonts w:ascii="Times New Roman" w:eastAsia="TimesNewRomanPSMT" w:hAnsi="Times New Roman"/>
          <w:sz w:val="24"/>
          <w:szCs w:val="24"/>
        </w:rPr>
      </w:pPr>
      <w:r w:rsidRPr="00B72BF5">
        <w:rPr>
          <w:rFonts w:ascii="Times New Roman" w:eastAsia="TimesNewRomanPSMT" w:hAnsi="Times New Roman"/>
          <w:sz w:val="24"/>
          <w:szCs w:val="24"/>
        </w:rPr>
        <w:t>α = Konstanta</w:t>
      </w:r>
    </w:p>
    <w:p w:rsidR="0072286C" w:rsidRPr="00B72BF5" w:rsidRDefault="00A33672" w:rsidP="00C06A3D">
      <w:pPr>
        <w:adjustRightInd w:val="0"/>
        <w:spacing w:line="360" w:lineRule="auto"/>
        <w:ind w:left="1530" w:right="49" w:hanging="90"/>
        <w:jc w:val="both"/>
        <w:rPr>
          <w:rFonts w:ascii="Times New Roman" w:eastAsia="TimesNewRomanPSMT" w:hAnsi="Times New Roman"/>
          <w:sz w:val="24"/>
          <w:szCs w:val="24"/>
        </w:rPr>
      </w:pPr>
      <w:r w:rsidRPr="00B72BF5">
        <w:rPr>
          <w:rFonts w:ascii="Times New Roman" w:eastAsia="TimesNewRomanPSMT" w:hAnsi="Times New Roman"/>
          <w:sz w:val="24"/>
          <w:szCs w:val="24"/>
        </w:rPr>
        <w:t>b = Koefisien Regresi</w:t>
      </w:r>
    </w:p>
    <w:p w:rsidR="0072286C" w:rsidRPr="00F05F68" w:rsidRDefault="00A33672" w:rsidP="00C06A3D">
      <w:pPr>
        <w:adjustRightInd w:val="0"/>
        <w:spacing w:line="360" w:lineRule="auto"/>
        <w:ind w:left="1530" w:right="49" w:hanging="90"/>
        <w:jc w:val="both"/>
        <w:rPr>
          <w:rFonts w:ascii="Times New Roman" w:eastAsia="TimesNewRomanPSMT" w:hAnsi="Times New Roman"/>
          <w:sz w:val="24"/>
          <w:szCs w:val="24"/>
          <w:lang w:val="en-US"/>
        </w:rPr>
      </w:pPr>
      <w:r w:rsidRPr="00B72BF5">
        <w:rPr>
          <w:rFonts w:ascii="Times New Roman" w:eastAsia="TimesNewRomanPSMT" w:hAnsi="Times New Roman"/>
          <w:sz w:val="24"/>
          <w:szCs w:val="24"/>
        </w:rPr>
        <w:t xml:space="preserve">X1 : </w:t>
      </w:r>
      <w:r w:rsidR="00F05F68">
        <w:rPr>
          <w:rFonts w:ascii="Times New Roman" w:eastAsia="TimesNewRomanPSMT" w:hAnsi="Times New Roman"/>
          <w:sz w:val="24"/>
          <w:szCs w:val="24"/>
          <w:lang w:val="en-US"/>
        </w:rPr>
        <w:t xml:space="preserve">Dewan </w:t>
      </w:r>
      <w:proofErr w:type="spellStart"/>
      <w:r w:rsidR="00F05F68">
        <w:rPr>
          <w:rFonts w:ascii="Times New Roman" w:eastAsia="TimesNewRomanPSMT" w:hAnsi="Times New Roman"/>
          <w:sz w:val="24"/>
          <w:szCs w:val="24"/>
          <w:lang w:val="en-US"/>
        </w:rPr>
        <w:t>Direksi</w:t>
      </w:r>
      <w:proofErr w:type="spellEnd"/>
    </w:p>
    <w:p w:rsidR="0072286C" w:rsidRPr="00F05F68" w:rsidRDefault="00A33672" w:rsidP="00C06A3D">
      <w:pPr>
        <w:adjustRightInd w:val="0"/>
        <w:spacing w:line="360" w:lineRule="auto"/>
        <w:ind w:left="1530" w:right="49" w:hanging="90"/>
        <w:jc w:val="both"/>
        <w:rPr>
          <w:rFonts w:ascii="Times New Roman" w:eastAsia="TimesNewRomanPSMT" w:hAnsi="Times New Roman"/>
          <w:sz w:val="24"/>
          <w:szCs w:val="24"/>
          <w:lang w:val="en-US"/>
        </w:rPr>
      </w:pPr>
      <w:r w:rsidRPr="00B72BF5">
        <w:rPr>
          <w:rFonts w:ascii="Times New Roman" w:eastAsia="TimesNewRomanPSMT" w:hAnsi="Times New Roman"/>
          <w:sz w:val="24"/>
          <w:szCs w:val="24"/>
        </w:rPr>
        <w:t xml:space="preserve">X2 : </w:t>
      </w:r>
      <w:r w:rsidR="00F05F68">
        <w:rPr>
          <w:rFonts w:ascii="Times New Roman" w:eastAsia="TimesNewRomanPSMT" w:hAnsi="Times New Roman"/>
          <w:sz w:val="24"/>
          <w:szCs w:val="24"/>
          <w:lang w:val="en-US"/>
        </w:rPr>
        <w:t xml:space="preserve">Dewan </w:t>
      </w:r>
      <w:proofErr w:type="spellStart"/>
      <w:r w:rsidR="00F05F68">
        <w:rPr>
          <w:rFonts w:ascii="Times New Roman" w:eastAsia="TimesNewRomanPSMT" w:hAnsi="Times New Roman"/>
          <w:sz w:val="24"/>
          <w:szCs w:val="24"/>
          <w:lang w:val="en-US"/>
        </w:rPr>
        <w:t>Komisaris</w:t>
      </w:r>
      <w:proofErr w:type="spellEnd"/>
    </w:p>
    <w:p w:rsidR="0072286C" w:rsidRPr="00F05F68" w:rsidRDefault="00A33672" w:rsidP="00C06A3D">
      <w:pPr>
        <w:adjustRightInd w:val="0"/>
        <w:spacing w:line="360" w:lineRule="auto"/>
        <w:ind w:left="1530" w:right="49" w:hanging="90"/>
        <w:jc w:val="both"/>
        <w:rPr>
          <w:rFonts w:ascii="Times New Roman" w:eastAsia="TimesNewRomanPSMT" w:hAnsi="Times New Roman"/>
          <w:sz w:val="24"/>
          <w:szCs w:val="24"/>
          <w:lang w:val="en-US"/>
        </w:rPr>
      </w:pPr>
      <w:r w:rsidRPr="00B72BF5">
        <w:rPr>
          <w:rFonts w:ascii="Times New Roman" w:eastAsia="TimesNewRomanPSMT" w:hAnsi="Times New Roman"/>
          <w:sz w:val="24"/>
          <w:szCs w:val="24"/>
        </w:rPr>
        <w:t xml:space="preserve">X3 : </w:t>
      </w:r>
      <w:proofErr w:type="spellStart"/>
      <w:r w:rsidR="00F05F68">
        <w:rPr>
          <w:rFonts w:ascii="Times New Roman" w:eastAsia="TimesNewRomanPSMT" w:hAnsi="Times New Roman"/>
          <w:sz w:val="24"/>
          <w:szCs w:val="24"/>
          <w:lang w:val="en-US"/>
        </w:rPr>
        <w:t>Komite</w:t>
      </w:r>
      <w:proofErr w:type="spellEnd"/>
      <w:r w:rsidR="00F05F68">
        <w:rPr>
          <w:rFonts w:ascii="Times New Roman" w:eastAsia="TimesNewRomanPSMT" w:hAnsi="Times New Roman"/>
          <w:sz w:val="24"/>
          <w:szCs w:val="24"/>
          <w:lang w:val="en-US"/>
        </w:rPr>
        <w:t xml:space="preserve"> Audit</w:t>
      </w:r>
    </w:p>
    <w:p w:rsidR="0072286C" w:rsidRPr="00C06A3D" w:rsidRDefault="00A33672" w:rsidP="00C06A3D">
      <w:pPr>
        <w:adjustRightInd w:val="0"/>
        <w:spacing w:line="360" w:lineRule="auto"/>
        <w:ind w:left="1530" w:right="49" w:hanging="90"/>
        <w:jc w:val="both"/>
        <w:rPr>
          <w:rFonts w:ascii="Times New Roman" w:eastAsia="TimesNewRomanPSMT" w:hAnsi="Times New Roman"/>
          <w:sz w:val="24"/>
          <w:szCs w:val="24"/>
          <w:lang w:val="en-US"/>
        </w:rPr>
      </w:pPr>
      <w:r w:rsidRPr="00B72BF5">
        <w:rPr>
          <w:rFonts w:ascii="Times New Roman" w:eastAsia="TimesNewRomanPSMT" w:hAnsi="Times New Roman"/>
          <w:sz w:val="24"/>
          <w:szCs w:val="24"/>
        </w:rPr>
        <w:t xml:space="preserve">X4 : </w:t>
      </w:r>
      <w:proofErr w:type="spellStart"/>
      <w:r w:rsidR="00F05F68">
        <w:rPr>
          <w:rFonts w:ascii="Times New Roman" w:eastAsia="TimesNewRomanPSMT" w:hAnsi="Times New Roman"/>
          <w:sz w:val="24"/>
          <w:szCs w:val="24"/>
          <w:lang w:val="en-US"/>
        </w:rPr>
        <w:t>Kepemilikan</w:t>
      </w:r>
      <w:proofErr w:type="spellEnd"/>
      <w:r w:rsidR="00F05F68">
        <w:rPr>
          <w:rFonts w:ascii="Times New Roman" w:eastAsia="TimesNewRomanPSMT" w:hAnsi="Times New Roman"/>
          <w:sz w:val="24"/>
          <w:szCs w:val="24"/>
          <w:lang w:val="en-US"/>
        </w:rPr>
        <w:t xml:space="preserve"> </w:t>
      </w:r>
      <w:proofErr w:type="spellStart"/>
      <w:r w:rsidR="00F05F68">
        <w:rPr>
          <w:rFonts w:ascii="Times New Roman" w:eastAsia="TimesNewRomanPSMT" w:hAnsi="Times New Roman"/>
          <w:sz w:val="24"/>
          <w:szCs w:val="24"/>
          <w:lang w:val="en-US"/>
        </w:rPr>
        <w:t>Institusional</w:t>
      </w:r>
      <w:proofErr w:type="spellEnd"/>
    </w:p>
    <w:p w:rsidR="00284263" w:rsidRPr="0061776A" w:rsidRDefault="00A33672" w:rsidP="0061776A">
      <w:pPr>
        <w:adjustRightInd w:val="0"/>
        <w:spacing w:line="360" w:lineRule="auto"/>
        <w:ind w:left="1530" w:right="49" w:hanging="90"/>
        <w:jc w:val="both"/>
        <w:rPr>
          <w:rFonts w:ascii="Times New Roman" w:eastAsia="TimesNewRomanPSMT" w:hAnsi="Times New Roman"/>
          <w:sz w:val="24"/>
          <w:szCs w:val="24"/>
        </w:rPr>
      </w:pPr>
      <w:r w:rsidRPr="00C06A3D">
        <w:rPr>
          <w:rFonts w:ascii="Times New Roman" w:eastAsia="TimesNewRomanPSMT" w:hAnsi="Times New Roman"/>
          <w:sz w:val="24"/>
          <w:szCs w:val="24"/>
        </w:rPr>
        <w:t>e = Error</w:t>
      </w:r>
      <w:r w:rsidR="005C1F31" w:rsidRPr="00C06A3D">
        <w:rPr>
          <w:rFonts w:ascii="Times New Roman" w:eastAsia="TimesNewRomanPSMT" w:hAnsi="Times New Roman"/>
          <w:sz w:val="24"/>
          <w:szCs w:val="24"/>
        </w:rPr>
        <w:t xml:space="preserve"> </w:t>
      </w:r>
    </w:p>
    <w:p w:rsidR="005C1F31" w:rsidRPr="00B72BF5" w:rsidRDefault="005C1F31" w:rsidP="00E30E04">
      <w:pPr>
        <w:pStyle w:val="ListParagraph"/>
        <w:widowControl/>
        <w:numPr>
          <w:ilvl w:val="0"/>
          <w:numId w:val="12"/>
        </w:numPr>
        <w:adjustRightInd w:val="0"/>
        <w:spacing w:line="480" w:lineRule="auto"/>
        <w:ind w:left="1276" w:right="49" w:hanging="106"/>
        <w:rPr>
          <w:rFonts w:eastAsia="TimesNewRomanPSMT"/>
          <w:b/>
          <w:sz w:val="24"/>
          <w:szCs w:val="24"/>
        </w:rPr>
      </w:pPr>
      <w:r w:rsidRPr="00B72BF5">
        <w:rPr>
          <w:rFonts w:eastAsia="TimesNewRomanPSMT"/>
          <w:b/>
          <w:sz w:val="24"/>
          <w:szCs w:val="24"/>
          <w:lang w:val="id-ID"/>
        </w:rPr>
        <w:t xml:space="preserve">Uji Kelayakan Model (Uji F). </w:t>
      </w:r>
    </w:p>
    <w:p w:rsidR="004178FE" w:rsidRPr="0075221C" w:rsidRDefault="005C1F31" w:rsidP="00C4552B">
      <w:pPr>
        <w:pStyle w:val="ListParagraph"/>
        <w:widowControl/>
        <w:adjustRightInd w:val="0"/>
        <w:spacing w:line="480" w:lineRule="auto"/>
        <w:ind w:left="1440" w:right="49" w:firstLine="0"/>
        <w:rPr>
          <w:rFonts w:eastAsia="TimesNewRomanPSMT"/>
          <w:sz w:val="24"/>
          <w:szCs w:val="24"/>
          <w:lang w:val="id-ID"/>
        </w:rPr>
      </w:pPr>
      <w:r w:rsidRPr="00B72BF5">
        <w:rPr>
          <w:rFonts w:eastAsia="TimesNewRomanPSMT"/>
          <w:sz w:val="24"/>
          <w:szCs w:val="24"/>
          <w:lang w:val="id-ID"/>
        </w:rPr>
        <w:t>Uji F digunakan untuk mengetahui pengaruh variabel independen secara bersama-sama terhadap variabel dependen. Adapun Kriteria pengujian secara simultan dengan tingkat signifikan α = 0,05 atau 5% yaitu : (a) jika nilai signifikansi &lt; 0,05 maka model penelitian dikatakan layak; (b) jika nilai signifikansi &gt; 0,05 maka model penelitian dikatakan tidak layak.</w:t>
      </w:r>
    </w:p>
    <w:p w:rsidR="0072286C" w:rsidRPr="00B72BF5" w:rsidRDefault="00A33672" w:rsidP="00E30E04">
      <w:pPr>
        <w:pStyle w:val="ListParagraph"/>
        <w:widowControl/>
        <w:numPr>
          <w:ilvl w:val="0"/>
          <w:numId w:val="12"/>
        </w:numPr>
        <w:adjustRightInd w:val="0"/>
        <w:spacing w:line="480" w:lineRule="auto"/>
        <w:ind w:left="1276" w:right="49" w:hanging="106"/>
        <w:rPr>
          <w:rFonts w:eastAsia="TimesNewRomanPSMT"/>
          <w:b/>
          <w:sz w:val="24"/>
          <w:szCs w:val="24"/>
        </w:rPr>
      </w:pPr>
      <w:r w:rsidRPr="00B72BF5">
        <w:rPr>
          <w:rFonts w:eastAsia="TimesNewRomanPSMT"/>
          <w:b/>
          <w:sz w:val="24"/>
          <w:szCs w:val="24"/>
          <w:lang w:val="id-ID"/>
        </w:rPr>
        <w:t>Uji Hipotesis</w:t>
      </w:r>
      <w:r w:rsidR="003C0B66" w:rsidRPr="00B72BF5">
        <w:rPr>
          <w:rFonts w:eastAsia="TimesNewRomanPSMT"/>
          <w:b/>
          <w:sz w:val="24"/>
          <w:szCs w:val="24"/>
        </w:rPr>
        <w:t xml:space="preserve"> (</w:t>
      </w:r>
      <w:r w:rsidR="003C0B66" w:rsidRPr="00B72BF5">
        <w:rPr>
          <w:rFonts w:eastAsia="TimesNewRomanPSMT"/>
          <w:b/>
          <w:sz w:val="24"/>
          <w:szCs w:val="24"/>
          <w:lang w:val="id-ID"/>
        </w:rPr>
        <w:t>U</w:t>
      </w:r>
      <w:r w:rsidR="003C0B66" w:rsidRPr="00B72BF5">
        <w:rPr>
          <w:rFonts w:eastAsia="TimesNewRomanPSMT"/>
          <w:b/>
          <w:sz w:val="24"/>
          <w:szCs w:val="24"/>
        </w:rPr>
        <w:t xml:space="preserve">ji </w:t>
      </w:r>
      <w:r w:rsidR="003C0B66" w:rsidRPr="00B72BF5">
        <w:rPr>
          <w:rFonts w:eastAsia="TimesNewRomanPSMT"/>
          <w:b/>
          <w:sz w:val="24"/>
          <w:szCs w:val="24"/>
          <w:lang w:val="id-ID"/>
        </w:rPr>
        <w:t>T</w:t>
      </w:r>
      <w:r w:rsidRPr="00B72BF5">
        <w:rPr>
          <w:rFonts w:eastAsia="TimesNewRomanPSMT"/>
          <w:b/>
          <w:sz w:val="24"/>
          <w:szCs w:val="24"/>
        </w:rPr>
        <w:t>)</w:t>
      </w:r>
    </w:p>
    <w:p w:rsidR="0072286C" w:rsidRPr="00B72BF5" w:rsidRDefault="00A33672" w:rsidP="00C4552B">
      <w:pPr>
        <w:pStyle w:val="ListParagraph"/>
        <w:widowControl/>
        <w:adjustRightInd w:val="0"/>
        <w:spacing w:line="480" w:lineRule="auto"/>
        <w:ind w:left="1440" w:right="49" w:firstLine="0"/>
        <w:rPr>
          <w:rFonts w:eastAsia="TimesNewRomanPSMT"/>
          <w:sz w:val="24"/>
          <w:szCs w:val="24"/>
        </w:rPr>
      </w:pPr>
      <w:r w:rsidRPr="00B72BF5">
        <w:rPr>
          <w:rFonts w:eastAsia="TimesNewRomanPSMT"/>
          <w:sz w:val="24"/>
          <w:szCs w:val="24"/>
          <w:lang w:val="id-ID"/>
        </w:rPr>
        <w:t xml:space="preserve">Digunakan untuk menunjukkan seberapa jauh pengaruh suatu variabel independen secara individual dalam menjelaskan variasi variabel dependen (Ghozali, 2011) adapun kriteria pengujian secara persial </w:t>
      </w:r>
      <w:r w:rsidRPr="00B72BF5">
        <w:rPr>
          <w:rFonts w:eastAsia="TimesNewRomanPSMT"/>
          <w:sz w:val="24"/>
          <w:szCs w:val="24"/>
          <w:lang w:val="id-ID"/>
        </w:rPr>
        <w:lastRenderedPageBreak/>
        <w:t>dengan tingkat α = 0,05% atau 5% yaitu : (a) jika nilai signifikansi uji t &lt; 0,05 artinya H0 ditolak dan H1 diterima, yang artinya terdapat pengaruh antara variabel independen dengan variabel dependen. (b) jika nilai signifikansi uji t &gt; 0,05 artinya H0 diterima H1 ditolak, yang artinya tidak terdapat pengaruh antara variabel independen dengan variabel dependen.</w:t>
      </w:r>
    </w:p>
    <w:p w:rsidR="0072286C" w:rsidRPr="00B72BF5" w:rsidRDefault="00A33672" w:rsidP="00E30E04">
      <w:pPr>
        <w:pStyle w:val="ListParagraph"/>
        <w:widowControl/>
        <w:numPr>
          <w:ilvl w:val="0"/>
          <w:numId w:val="12"/>
        </w:numPr>
        <w:adjustRightInd w:val="0"/>
        <w:spacing w:line="480" w:lineRule="auto"/>
        <w:ind w:left="1276" w:right="49" w:hanging="106"/>
        <w:rPr>
          <w:rFonts w:eastAsia="TimesNewRomanPSMT"/>
          <w:b/>
          <w:sz w:val="24"/>
          <w:szCs w:val="24"/>
        </w:rPr>
      </w:pPr>
      <w:r w:rsidRPr="00B72BF5">
        <w:rPr>
          <w:rFonts w:eastAsia="TimesNewRomanPSMT"/>
          <w:b/>
          <w:sz w:val="24"/>
          <w:szCs w:val="24"/>
          <w:lang w:val="id-ID"/>
        </w:rPr>
        <w:t xml:space="preserve">Koefisien Determinasi (R2). </w:t>
      </w:r>
    </w:p>
    <w:p w:rsidR="0072286C" w:rsidRPr="00B72BF5" w:rsidRDefault="00A33672" w:rsidP="00C4552B">
      <w:pPr>
        <w:pStyle w:val="ListParagraph"/>
        <w:widowControl/>
        <w:adjustRightInd w:val="0"/>
        <w:spacing w:line="480" w:lineRule="auto"/>
        <w:ind w:left="1440" w:right="49" w:firstLine="0"/>
        <w:rPr>
          <w:rFonts w:eastAsia="TimesNewRomanPSMT"/>
          <w:sz w:val="24"/>
          <w:szCs w:val="24"/>
        </w:rPr>
      </w:pPr>
      <w:r w:rsidRPr="00B72BF5">
        <w:rPr>
          <w:rFonts w:eastAsia="TimesNewRomanPSMT"/>
          <w:sz w:val="24"/>
          <w:szCs w:val="24"/>
          <w:lang w:val="id-ID"/>
        </w:rPr>
        <w:t>Uji R2 digunakan untuk mengukur seberapa jauh kemampuan model dalam menerangkan variasi variabel dependen. Pengujian ini dapat digunakan untuk memperlihatkan besar kecilnya pengaruh antara variabel independen (bebas) terhadap variabel dependen (terikat) menurut (Ghozali, 2016).</w:t>
      </w:r>
    </w:p>
    <w:p w:rsidR="006212AB" w:rsidRDefault="003257A0">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br w:type="page"/>
      </w:r>
    </w:p>
    <w:p w:rsidR="009A0262" w:rsidRDefault="009A0262" w:rsidP="00A511C7">
      <w:pPr>
        <w:spacing w:line="360" w:lineRule="auto"/>
        <w:ind w:left="360" w:right="49"/>
        <w:jc w:val="center"/>
        <w:rPr>
          <w:rFonts w:ascii="Times New Roman" w:hAnsi="Times New Roman"/>
          <w:b/>
          <w:sz w:val="24"/>
          <w:szCs w:val="24"/>
          <w:lang w:val="en-US"/>
        </w:rPr>
        <w:sectPr w:rsidR="009A0262" w:rsidSect="009A0262">
          <w:headerReference w:type="default" r:id="rId24"/>
          <w:footerReference w:type="default" r:id="rId25"/>
          <w:pgSz w:w="12240" w:h="15840"/>
          <w:pgMar w:top="2268" w:right="1701" w:bottom="1701" w:left="2268" w:header="709" w:footer="709" w:gutter="0"/>
          <w:pgNumType w:start="24"/>
          <w:cols w:space="708"/>
          <w:docGrid w:linePitch="360"/>
        </w:sectPr>
      </w:pPr>
    </w:p>
    <w:p w:rsidR="006212AB" w:rsidRPr="00A511C7" w:rsidRDefault="006212AB" w:rsidP="009A0262">
      <w:pPr>
        <w:spacing w:after="0" w:line="360" w:lineRule="auto"/>
        <w:ind w:left="360" w:right="49"/>
        <w:jc w:val="center"/>
        <w:rPr>
          <w:rFonts w:ascii="Times New Roman" w:hAnsi="Times New Roman"/>
          <w:b/>
          <w:sz w:val="24"/>
          <w:szCs w:val="24"/>
          <w:lang w:val="en-US"/>
        </w:rPr>
      </w:pPr>
      <w:r w:rsidRPr="00A511C7">
        <w:rPr>
          <w:rFonts w:ascii="Times New Roman" w:hAnsi="Times New Roman"/>
          <w:b/>
          <w:sz w:val="24"/>
          <w:szCs w:val="24"/>
          <w:lang w:val="en-US"/>
        </w:rPr>
        <w:lastRenderedPageBreak/>
        <w:t>BAB IV</w:t>
      </w:r>
    </w:p>
    <w:p w:rsidR="006212AB" w:rsidRDefault="006212AB" w:rsidP="009A0262">
      <w:pPr>
        <w:spacing w:after="0" w:line="360" w:lineRule="auto"/>
        <w:ind w:left="360" w:right="49"/>
        <w:jc w:val="center"/>
        <w:rPr>
          <w:rFonts w:ascii="Times New Roman" w:eastAsia="Times New Roman" w:hAnsi="Times New Roman"/>
          <w:b/>
          <w:bCs/>
          <w:sz w:val="24"/>
          <w:szCs w:val="24"/>
          <w:lang w:val="en-US"/>
        </w:rPr>
      </w:pPr>
      <w:r w:rsidRPr="00A511C7">
        <w:rPr>
          <w:rFonts w:ascii="Times New Roman" w:hAnsi="Times New Roman"/>
          <w:b/>
          <w:sz w:val="24"/>
          <w:szCs w:val="24"/>
          <w:lang w:val="en-US"/>
        </w:rPr>
        <w:t>HASIL</w:t>
      </w:r>
      <w:r>
        <w:rPr>
          <w:rFonts w:ascii="Times New Roman" w:eastAsia="Times New Roman" w:hAnsi="Times New Roman"/>
          <w:sz w:val="24"/>
          <w:szCs w:val="24"/>
          <w:lang w:val="en-US"/>
        </w:rPr>
        <w:t xml:space="preserve"> </w:t>
      </w:r>
      <w:r w:rsidRPr="00A511C7">
        <w:rPr>
          <w:rFonts w:ascii="Times New Roman" w:eastAsia="Times New Roman" w:hAnsi="Times New Roman"/>
          <w:b/>
          <w:bCs/>
          <w:sz w:val="24"/>
          <w:szCs w:val="24"/>
          <w:lang w:val="en-US"/>
        </w:rPr>
        <w:t>DAN PEMBAHASAN</w:t>
      </w:r>
    </w:p>
    <w:p w:rsidR="009A0262" w:rsidRPr="006212AB" w:rsidRDefault="009A0262" w:rsidP="009A0262">
      <w:pPr>
        <w:spacing w:after="0" w:line="360" w:lineRule="auto"/>
        <w:ind w:left="360" w:right="49"/>
        <w:jc w:val="center"/>
        <w:rPr>
          <w:rFonts w:ascii="Times New Roman" w:eastAsia="Times New Roman" w:hAnsi="Times New Roman"/>
          <w:sz w:val="24"/>
          <w:szCs w:val="24"/>
          <w:lang w:val="en-US"/>
        </w:rPr>
      </w:pPr>
    </w:p>
    <w:p w:rsidR="00D1564A" w:rsidRPr="00A511C7" w:rsidRDefault="00A511C7" w:rsidP="00E30E04">
      <w:pPr>
        <w:pStyle w:val="ListParagraph"/>
        <w:numPr>
          <w:ilvl w:val="0"/>
          <w:numId w:val="19"/>
        </w:numPr>
        <w:spacing w:line="480" w:lineRule="auto"/>
        <w:rPr>
          <w:b/>
          <w:bCs/>
          <w:sz w:val="24"/>
          <w:szCs w:val="24"/>
        </w:rPr>
      </w:pPr>
      <w:proofErr w:type="spellStart"/>
      <w:r w:rsidRPr="00A511C7">
        <w:rPr>
          <w:b/>
          <w:bCs/>
          <w:sz w:val="24"/>
          <w:szCs w:val="24"/>
          <w:lang w:val="en-US"/>
        </w:rPr>
        <w:t>Deskripsi</w:t>
      </w:r>
      <w:proofErr w:type="spellEnd"/>
      <w:r w:rsidRPr="00A511C7">
        <w:rPr>
          <w:b/>
          <w:bCs/>
          <w:sz w:val="24"/>
          <w:szCs w:val="24"/>
          <w:lang w:val="en-US"/>
        </w:rPr>
        <w:t xml:space="preserve"> </w:t>
      </w:r>
      <w:proofErr w:type="spellStart"/>
      <w:r w:rsidRPr="00A511C7">
        <w:rPr>
          <w:b/>
          <w:bCs/>
          <w:sz w:val="24"/>
          <w:szCs w:val="24"/>
          <w:lang w:val="en-US"/>
        </w:rPr>
        <w:t>Umum</w:t>
      </w:r>
      <w:proofErr w:type="spellEnd"/>
      <w:r w:rsidRPr="00A511C7">
        <w:rPr>
          <w:b/>
          <w:bCs/>
          <w:sz w:val="24"/>
          <w:szCs w:val="24"/>
          <w:lang w:val="en-US"/>
        </w:rPr>
        <w:t xml:space="preserve"> Data </w:t>
      </w:r>
      <w:proofErr w:type="spellStart"/>
      <w:r w:rsidRPr="00A511C7">
        <w:rPr>
          <w:b/>
          <w:bCs/>
          <w:sz w:val="24"/>
          <w:szCs w:val="24"/>
          <w:lang w:val="en-US"/>
        </w:rPr>
        <w:t>Penelitian</w:t>
      </w:r>
      <w:proofErr w:type="spellEnd"/>
    </w:p>
    <w:p w:rsidR="00A511C7" w:rsidRDefault="00A511C7" w:rsidP="00C4552B">
      <w:pPr>
        <w:pStyle w:val="ListParagraph"/>
        <w:spacing w:line="480" w:lineRule="auto"/>
        <w:ind w:left="709" w:firstLine="567"/>
        <w:rPr>
          <w:sz w:val="24"/>
          <w:szCs w:val="24"/>
        </w:rPr>
      </w:pPr>
      <w:r w:rsidRPr="00A511C7">
        <w:rPr>
          <w:sz w:val="24"/>
          <w:szCs w:val="24"/>
        </w:rPr>
        <w:t xml:space="preserve">Metode penelitian yang digunakan dalam penelitian ini adalah metode kuantitatif dengan menggunakan data sekunder berupa laporan keuangan tahunan perusahaan </w:t>
      </w:r>
      <w:r>
        <w:rPr>
          <w:sz w:val="24"/>
          <w:szCs w:val="24"/>
          <w:lang w:val="en-US"/>
        </w:rPr>
        <w:t xml:space="preserve">Badan Usaha </w:t>
      </w:r>
      <w:proofErr w:type="spellStart"/>
      <w:r>
        <w:rPr>
          <w:sz w:val="24"/>
          <w:szCs w:val="24"/>
          <w:lang w:val="en-US"/>
        </w:rPr>
        <w:t>Milik</w:t>
      </w:r>
      <w:proofErr w:type="spellEnd"/>
      <w:r>
        <w:rPr>
          <w:sz w:val="24"/>
          <w:szCs w:val="24"/>
          <w:lang w:val="en-US"/>
        </w:rPr>
        <w:t xml:space="preserve"> Negara (BUMN)</w:t>
      </w:r>
      <w:r w:rsidRPr="00A511C7">
        <w:rPr>
          <w:sz w:val="24"/>
          <w:szCs w:val="24"/>
        </w:rPr>
        <w:t xml:space="preserve"> yang terdaftar di bursa efek Indonesia (BEI) periode 2017 – 20</w:t>
      </w:r>
      <w:r>
        <w:rPr>
          <w:sz w:val="24"/>
          <w:szCs w:val="24"/>
          <w:lang w:val="en-US"/>
        </w:rPr>
        <w:t>20</w:t>
      </w:r>
      <w:r w:rsidRPr="00A511C7">
        <w:rPr>
          <w:sz w:val="24"/>
          <w:szCs w:val="24"/>
        </w:rPr>
        <w:t>. Sumber data penelitian ini diperoleh dari www.idx.co.id. Pengambilan sampel penelitian ini menggunak</w:t>
      </w:r>
      <w:r>
        <w:rPr>
          <w:sz w:val="24"/>
          <w:szCs w:val="24"/>
          <w:lang w:val="en-US"/>
        </w:rPr>
        <w:t>a</w:t>
      </w:r>
      <w:r w:rsidRPr="00A511C7">
        <w:rPr>
          <w:sz w:val="24"/>
          <w:szCs w:val="24"/>
        </w:rPr>
        <w:t xml:space="preserve">n teknik </w:t>
      </w:r>
      <w:r w:rsidRPr="00C32B39">
        <w:rPr>
          <w:i/>
          <w:iCs/>
          <w:sz w:val="24"/>
          <w:szCs w:val="24"/>
        </w:rPr>
        <w:t>purposive sampling</w:t>
      </w:r>
      <w:r w:rsidRPr="00A511C7">
        <w:rPr>
          <w:sz w:val="24"/>
          <w:szCs w:val="24"/>
        </w:rPr>
        <w:t>, yaitu pengambilan sampelnya berdasarkan kriteria yang diinginkan oleh peneliti. Kriteria pengambilan samp</w:t>
      </w:r>
      <w:r w:rsidR="000E4BE1">
        <w:rPr>
          <w:sz w:val="24"/>
          <w:szCs w:val="24"/>
          <w:lang w:val="en-US"/>
        </w:rPr>
        <w:t>el</w:t>
      </w:r>
      <w:r w:rsidRPr="00A511C7">
        <w:rPr>
          <w:sz w:val="24"/>
          <w:szCs w:val="24"/>
        </w:rPr>
        <w:t xml:space="preserve"> penelitian ini adalah sebagai berikut:</w:t>
      </w:r>
    </w:p>
    <w:tbl>
      <w:tblPr>
        <w:tblW w:w="7513" w:type="dxa"/>
        <w:tblInd w:w="851" w:type="dxa"/>
        <w:tblLook w:val="04A0" w:firstRow="1" w:lastRow="0" w:firstColumn="1" w:lastColumn="0" w:noHBand="0" w:noVBand="1"/>
      </w:tblPr>
      <w:tblGrid>
        <w:gridCol w:w="668"/>
        <w:gridCol w:w="4117"/>
        <w:gridCol w:w="276"/>
        <w:gridCol w:w="276"/>
        <w:gridCol w:w="276"/>
        <w:gridCol w:w="340"/>
        <w:gridCol w:w="1560"/>
      </w:tblGrid>
      <w:tr w:rsidR="00E84D7F" w:rsidRPr="000A1349" w:rsidTr="00E84D7F">
        <w:trPr>
          <w:trHeight w:val="315"/>
        </w:trPr>
        <w:tc>
          <w:tcPr>
            <w:tcW w:w="7513" w:type="dxa"/>
            <w:gridSpan w:val="7"/>
            <w:tcBorders>
              <w:top w:val="nil"/>
              <w:left w:val="nil"/>
              <w:bottom w:val="nil"/>
              <w:right w:val="nil"/>
            </w:tcBorders>
            <w:shd w:val="clear" w:color="000000" w:fill="FFFFFF"/>
            <w:noWrap/>
            <w:vAlign w:val="center"/>
            <w:hideMark/>
          </w:tcPr>
          <w:p w:rsidR="00E84D7F" w:rsidRPr="000A1349" w:rsidRDefault="00E84D7F" w:rsidP="00766087">
            <w:pPr>
              <w:spacing w:after="0" w:line="240" w:lineRule="auto"/>
              <w:jc w:val="center"/>
              <w:rPr>
                <w:rFonts w:ascii="Times New Roman" w:eastAsia="Times New Roman" w:hAnsi="Times New Roman"/>
                <w:b/>
                <w:bCs/>
                <w:color w:val="000000"/>
                <w:sz w:val="24"/>
                <w:szCs w:val="24"/>
              </w:rPr>
            </w:pPr>
            <w:r w:rsidRPr="000A1349">
              <w:rPr>
                <w:rFonts w:ascii="Times New Roman" w:eastAsia="Times New Roman" w:hAnsi="Times New Roman"/>
                <w:b/>
                <w:bCs/>
                <w:color w:val="000000"/>
                <w:sz w:val="24"/>
                <w:szCs w:val="24"/>
              </w:rPr>
              <w:t>Tabel 4.1</w:t>
            </w:r>
          </w:p>
        </w:tc>
      </w:tr>
      <w:tr w:rsidR="00E84D7F" w:rsidRPr="000A1349" w:rsidTr="00E84D7F">
        <w:trPr>
          <w:trHeight w:val="315"/>
        </w:trPr>
        <w:tc>
          <w:tcPr>
            <w:tcW w:w="7513" w:type="dxa"/>
            <w:gridSpan w:val="7"/>
            <w:tcBorders>
              <w:top w:val="nil"/>
              <w:left w:val="nil"/>
              <w:bottom w:val="single" w:sz="4" w:space="0" w:color="auto"/>
              <w:right w:val="nil"/>
            </w:tcBorders>
            <w:shd w:val="clear" w:color="000000" w:fill="FFFFFF"/>
            <w:noWrap/>
            <w:vAlign w:val="center"/>
            <w:hideMark/>
          </w:tcPr>
          <w:p w:rsidR="00E84D7F" w:rsidRPr="000A1349" w:rsidRDefault="00E84D7F" w:rsidP="00766087">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Proses Seleksi</w:t>
            </w:r>
            <w:r w:rsidRPr="000A1349">
              <w:rPr>
                <w:rFonts w:ascii="Times New Roman" w:eastAsia="Times New Roman" w:hAnsi="Times New Roman"/>
                <w:b/>
                <w:bCs/>
                <w:color w:val="000000"/>
                <w:sz w:val="24"/>
                <w:szCs w:val="24"/>
              </w:rPr>
              <w:t xml:space="preserve"> Sampel</w:t>
            </w:r>
          </w:p>
        </w:tc>
      </w:tr>
      <w:tr w:rsidR="00E84D7F" w:rsidRPr="000A1349" w:rsidTr="00E84D7F">
        <w:trPr>
          <w:trHeight w:val="315"/>
        </w:trPr>
        <w:tc>
          <w:tcPr>
            <w:tcW w:w="668" w:type="dxa"/>
            <w:tcBorders>
              <w:top w:val="nil"/>
              <w:left w:val="nil"/>
              <w:bottom w:val="single" w:sz="4" w:space="0" w:color="auto"/>
              <w:right w:val="nil"/>
            </w:tcBorders>
            <w:shd w:val="clear" w:color="000000" w:fill="FFFFFF"/>
            <w:noWrap/>
            <w:vAlign w:val="center"/>
            <w:hideMark/>
          </w:tcPr>
          <w:p w:rsidR="00E84D7F" w:rsidRPr="000A1349" w:rsidRDefault="00E84D7F" w:rsidP="00766087">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No.</w:t>
            </w:r>
          </w:p>
        </w:tc>
        <w:tc>
          <w:tcPr>
            <w:tcW w:w="5285" w:type="dxa"/>
            <w:gridSpan w:val="5"/>
            <w:tcBorders>
              <w:top w:val="single" w:sz="4" w:space="0" w:color="auto"/>
              <w:left w:val="nil"/>
              <w:bottom w:val="single" w:sz="4" w:space="0" w:color="auto"/>
              <w:right w:val="nil"/>
            </w:tcBorders>
            <w:shd w:val="clear" w:color="000000" w:fill="FFFFFF"/>
            <w:noWrap/>
            <w:vAlign w:val="center"/>
            <w:hideMark/>
          </w:tcPr>
          <w:p w:rsidR="00E84D7F" w:rsidRPr="000A1349" w:rsidRDefault="00E84D7F" w:rsidP="00766087">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Kriteria</w:t>
            </w:r>
          </w:p>
        </w:tc>
        <w:tc>
          <w:tcPr>
            <w:tcW w:w="1560" w:type="dxa"/>
            <w:tcBorders>
              <w:top w:val="nil"/>
              <w:left w:val="nil"/>
              <w:bottom w:val="single" w:sz="4" w:space="0" w:color="auto"/>
              <w:right w:val="nil"/>
            </w:tcBorders>
            <w:shd w:val="clear" w:color="000000" w:fill="FFFFFF"/>
            <w:noWrap/>
            <w:vAlign w:val="center"/>
            <w:hideMark/>
          </w:tcPr>
          <w:p w:rsidR="00E84D7F" w:rsidRPr="000A1349" w:rsidRDefault="00E84D7F" w:rsidP="00766087">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Jumlah</w:t>
            </w:r>
          </w:p>
        </w:tc>
      </w:tr>
      <w:tr w:rsidR="00E84D7F" w:rsidRPr="000A1349" w:rsidTr="00E84D7F">
        <w:trPr>
          <w:trHeight w:val="315"/>
        </w:trPr>
        <w:tc>
          <w:tcPr>
            <w:tcW w:w="668" w:type="dxa"/>
            <w:tcBorders>
              <w:top w:val="nil"/>
              <w:left w:val="nil"/>
              <w:bottom w:val="nil"/>
              <w:right w:val="nil"/>
            </w:tcBorders>
            <w:shd w:val="clear" w:color="000000" w:fill="FFFFFF"/>
            <w:noWrap/>
            <w:vAlign w:val="center"/>
            <w:hideMark/>
          </w:tcPr>
          <w:p w:rsidR="00E84D7F" w:rsidRPr="000A1349" w:rsidRDefault="00E84D7F" w:rsidP="00766087">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1.</w:t>
            </w:r>
          </w:p>
        </w:tc>
        <w:tc>
          <w:tcPr>
            <w:tcW w:w="5285" w:type="dxa"/>
            <w:gridSpan w:val="5"/>
            <w:vMerge w:val="restart"/>
            <w:tcBorders>
              <w:top w:val="single" w:sz="4" w:space="0" w:color="auto"/>
              <w:left w:val="nil"/>
              <w:bottom w:val="nil"/>
              <w:right w:val="nil"/>
            </w:tcBorders>
            <w:shd w:val="clear" w:color="000000" w:fill="FFFFFF"/>
            <w:vAlign w:val="center"/>
            <w:hideMark/>
          </w:tcPr>
          <w:p w:rsidR="00E84D7F" w:rsidRPr="00E84D7F" w:rsidRDefault="00E84D7F" w:rsidP="00766087">
            <w:pPr>
              <w:spacing w:after="0" w:line="276" w:lineRule="auto"/>
              <w:rPr>
                <w:rFonts w:ascii="Times New Roman" w:eastAsia="Times New Roman" w:hAnsi="Times New Roman"/>
                <w:color w:val="000000"/>
                <w:sz w:val="24"/>
                <w:szCs w:val="24"/>
                <w:lang w:val="en-US"/>
              </w:rPr>
            </w:pPr>
            <w:r w:rsidRPr="000A1349">
              <w:rPr>
                <w:rFonts w:ascii="Times New Roman" w:eastAsia="Times New Roman" w:hAnsi="Times New Roman"/>
                <w:color w:val="000000"/>
                <w:sz w:val="24"/>
                <w:szCs w:val="24"/>
              </w:rPr>
              <w:t xml:space="preserve">Perusahaan </w:t>
            </w:r>
            <w:r>
              <w:rPr>
                <w:rFonts w:ascii="Times New Roman" w:eastAsia="Times New Roman" w:hAnsi="Times New Roman"/>
                <w:color w:val="000000"/>
                <w:sz w:val="24"/>
                <w:szCs w:val="24"/>
              </w:rPr>
              <w:t>Badan Usaha Milik Negara (BUMN)</w:t>
            </w:r>
            <w:r w:rsidRPr="000A1349">
              <w:rPr>
                <w:rFonts w:ascii="Times New Roman" w:eastAsia="Times New Roman" w:hAnsi="Times New Roman"/>
                <w:color w:val="000000"/>
                <w:sz w:val="24"/>
                <w:szCs w:val="24"/>
              </w:rPr>
              <w:t xml:space="preserve"> yang terdaftar di BEI 201</w:t>
            </w:r>
            <w:r>
              <w:rPr>
                <w:rFonts w:ascii="Times New Roman" w:eastAsia="Times New Roman" w:hAnsi="Times New Roman"/>
                <w:color w:val="000000"/>
                <w:sz w:val="24"/>
                <w:szCs w:val="24"/>
                <w:lang w:val="en-US"/>
              </w:rPr>
              <w:t>7</w:t>
            </w:r>
            <w:r w:rsidRPr="000A1349">
              <w:rPr>
                <w:rFonts w:ascii="Times New Roman" w:eastAsia="Times New Roman" w:hAnsi="Times New Roman"/>
                <w:color w:val="000000"/>
                <w:sz w:val="24"/>
                <w:szCs w:val="24"/>
              </w:rPr>
              <w:t>-20</w:t>
            </w:r>
            <w:r>
              <w:rPr>
                <w:rFonts w:ascii="Times New Roman" w:eastAsia="Times New Roman" w:hAnsi="Times New Roman"/>
                <w:color w:val="000000"/>
                <w:sz w:val="24"/>
                <w:szCs w:val="24"/>
                <w:lang w:val="en-US"/>
              </w:rPr>
              <w:t>20</w:t>
            </w:r>
          </w:p>
        </w:tc>
        <w:tc>
          <w:tcPr>
            <w:tcW w:w="1560" w:type="dxa"/>
            <w:tcBorders>
              <w:top w:val="nil"/>
              <w:left w:val="nil"/>
              <w:bottom w:val="nil"/>
              <w:right w:val="nil"/>
            </w:tcBorders>
            <w:shd w:val="clear" w:color="000000" w:fill="FFFFFF"/>
            <w:noWrap/>
            <w:vAlign w:val="center"/>
            <w:hideMark/>
          </w:tcPr>
          <w:p w:rsidR="00E84D7F" w:rsidRPr="00E84D7F" w:rsidRDefault="00E84D7F" w:rsidP="00766087">
            <w:pPr>
              <w:spacing w:after="0"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22</w:t>
            </w:r>
          </w:p>
        </w:tc>
      </w:tr>
      <w:tr w:rsidR="00E84D7F" w:rsidRPr="000A1349" w:rsidTr="00E84D7F">
        <w:trPr>
          <w:trHeight w:val="315"/>
        </w:trPr>
        <w:tc>
          <w:tcPr>
            <w:tcW w:w="668" w:type="dxa"/>
            <w:tcBorders>
              <w:top w:val="nil"/>
              <w:left w:val="nil"/>
              <w:bottom w:val="nil"/>
              <w:right w:val="nil"/>
            </w:tcBorders>
            <w:shd w:val="clear" w:color="000000" w:fill="FFFFFF"/>
            <w:noWrap/>
            <w:vAlign w:val="center"/>
            <w:hideMark/>
          </w:tcPr>
          <w:p w:rsidR="00E84D7F" w:rsidRPr="000A1349" w:rsidRDefault="00E84D7F" w:rsidP="00766087">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5285" w:type="dxa"/>
            <w:gridSpan w:val="5"/>
            <w:vMerge/>
            <w:tcBorders>
              <w:top w:val="nil"/>
              <w:left w:val="nil"/>
              <w:bottom w:val="nil"/>
              <w:right w:val="nil"/>
            </w:tcBorders>
            <w:vAlign w:val="center"/>
            <w:hideMark/>
          </w:tcPr>
          <w:p w:rsidR="00E84D7F" w:rsidRPr="000A1349" w:rsidRDefault="00E84D7F" w:rsidP="00766087">
            <w:pPr>
              <w:spacing w:after="0" w:line="276" w:lineRule="auto"/>
              <w:rPr>
                <w:rFonts w:ascii="Times New Roman" w:eastAsia="Times New Roman" w:hAnsi="Times New Roman"/>
                <w:color w:val="000000"/>
                <w:sz w:val="24"/>
                <w:szCs w:val="24"/>
              </w:rPr>
            </w:pPr>
          </w:p>
        </w:tc>
        <w:tc>
          <w:tcPr>
            <w:tcW w:w="1560" w:type="dxa"/>
            <w:tcBorders>
              <w:top w:val="nil"/>
              <w:left w:val="nil"/>
              <w:bottom w:val="nil"/>
              <w:right w:val="nil"/>
            </w:tcBorders>
            <w:shd w:val="clear" w:color="000000" w:fill="FFFFFF"/>
            <w:noWrap/>
            <w:vAlign w:val="center"/>
            <w:hideMark/>
          </w:tcPr>
          <w:p w:rsidR="00E84D7F" w:rsidRPr="000A1349" w:rsidRDefault="00E84D7F" w:rsidP="00766087">
            <w:pPr>
              <w:spacing w:after="0" w:line="276"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r>
      <w:tr w:rsidR="00E84D7F" w:rsidRPr="000A1349" w:rsidTr="00E84D7F">
        <w:trPr>
          <w:trHeight w:val="315"/>
        </w:trPr>
        <w:tc>
          <w:tcPr>
            <w:tcW w:w="668" w:type="dxa"/>
            <w:tcBorders>
              <w:top w:val="nil"/>
              <w:left w:val="nil"/>
              <w:bottom w:val="nil"/>
              <w:right w:val="nil"/>
            </w:tcBorders>
            <w:shd w:val="clear" w:color="000000" w:fill="FFFFFF"/>
            <w:noWrap/>
            <w:vAlign w:val="center"/>
            <w:hideMark/>
          </w:tcPr>
          <w:p w:rsidR="00E84D7F" w:rsidRPr="000A1349" w:rsidRDefault="00E84D7F" w:rsidP="00766087">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2.</w:t>
            </w:r>
          </w:p>
        </w:tc>
        <w:tc>
          <w:tcPr>
            <w:tcW w:w="5285" w:type="dxa"/>
            <w:gridSpan w:val="5"/>
            <w:vMerge w:val="restart"/>
            <w:tcBorders>
              <w:top w:val="nil"/>
              <w:left w:val="nil"/>
              <w:bottom w:val="nil"/>
              <w:right w:val="nil"/>
            </w:tcBorders>
            <w:shd w:val="clear" w:color="000000" w:fill="FFFFFF"/>
            <w:hideMark/>
          </w:tcPr>
          <w:p w:rsidR="00E84D7F" w:rsidRPr="000A1349" w:rsidRDefault="00E84D7F" w:rsidP="00766087">
            <w:pPr>
              <w:spacing w:after="0" w:line="276"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xml:space="preserve">Perusahaan </w:t>
            </w:r>
            <w:r>
              <w:rPr>
                <w:rFonts w:ascii="Times New Roman" w:eastAsia="Times New Roman" w:hAnsi="Times New Roman"/>
                <w:color w:val="000000"/>
                <w:sz w:val="24"/>
                <w:szCs w:val="24"/>
              </w:rPr>
              <w:t>Badan Usaha Milik Negara (BUMN)</w:t>
            </w:r>
            <w:r>
              <w:rPr>
                <w:rFonts w:ascii="Times New Roman" w:eastAsia="Times New Roman" w:hAnsi="Times New Roman"/>
                <w:color w:val="000000"/>
                <w:sz w:val="24"/>
                <w:szCs w:val="24"/>
                <w:lang w:val="en-US"/>
              </w:rPr>
              <w:t xml:space="preserve"> </w:t>
            </w:r>
            <w:r w:rsidRPr="000A1349">
              <w:rPr>
                <w:rFonts w:ascii="Times New Roman" w:eastAsia="Times New Roman" w:hAnsi="Times New Roman"/>
                <w:color w:val="000000"/>
                <w:sz w:val="24"/>
                <w:szCs w:val="24"/>
              </w:rPr>
              <w:t>yang tidak  melakukan IPO Maksimal 2017</w:t>
            </w:r>
          </w:p>
        </w:tc>
        <w:tc>
          <w:tcPr>
            <w:tcW w:w="1560" w:type="dxa"/>
            <w:vMerge w:val="restart"/>
            <w:tcBorders>
              <w:top w:val="nil"/>
              <w:left w:val="nil"/>
              <w:bottom w:val="nil"/>
              <w:right w:val="nil"/>
            </w:tcBorders>
            <w:shd w:val="clear" w:color="000000" w:fill="FFFFFF"/>
            <w:vAlign w:val="center"/>
            <w:hideMark/>
          </w:tcPr>
          <w:p w:rsidR="00E84D7F" w:rsidRPr="00E84D7F" w:rsidRDefault="00E84D7F" w:rsidP="00766087">
            <w:pPr>
              <w:spacing w:after="0"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p>
        </w:tc>
      </w:tr>
      <w:tr w:rsidR="00E84D7F" w:rsidRPr="000A1349" w:rsidTr="00E84D7F">
        <w:trPr>
          <w:trHeight w:val="315"/>
        </w:trPr>
        <w:tc>
          <w:tcPr>
            <w:tcW w:w="668" w:type="dxa"/>
            <w:tcBorders>
              <w:top w:val="nil"/>
              <w:left w:val="nil"/>
              <w:bottom w:val="nil"/>
              <w:right w:val="nil"/>
            </w:tcBorders>
            <w:shd w:val="clear" w:color="000000" w:fill="FFFFFF"/>
            <w:noWrap/>
            <w:vAlign w:val="center"/>
            <w:hideMark/>
          </w:tcPr>
          <w:p w:rsidR="00E84D7F" w:rsidRPr="000A1349" w:rsidRDefault="00E84D7F" w:rsidP="00766087">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5285" w:type="dxa"/>
            <w:gridSpan w:val="5"/>
            <w:vMerge/>
            <w:tcBorders>
              <w:top w:val="nil"/>
              <w:left w:val="nil"/>
              <w:bottom w:val="nil"/>
              <w:right w:val="nil"/>
            </w:tcBorders>
            <w:vAlign w:val="center"/>
            <w:hideMark/>
          </w:tcPr>
          <w:p w:rsidR="00E84D7F" w:rsidRPr="000A1349" w:rsidRDefault="00E84D7F" w:rsidP="00766087">
            <w:pPr>
              <w:spacing w:after="0" w:line="276" w:lineRule="auto"/>
              <w:rPr>
                <w:rFonts w:ascii="Times New Roman" w:eastAsia="Times New Roman" w:hAnsi="Times New Roman"/>
                <w:color w:val="000000"/>
                <w:sz w:val="24"/>
                <w:szCs w:val="24"/>
              </w:rPr>
            </w:pPr>
          </w:p>
        </w:tc>
        <w:tc>
          <w:tcPr>
            <w:tcW w:w="1560" w:type="dxa"/>
            <w:vMerge/>
            <w:tcBorders>
              <w:top w:val="nil"/>
              <w:left w:val="nil"/>
              <w:bottom w:val="nil"/>
              <w:right w:val="nil"/>
            </w:tcBorders>
            <w:vAlign w:val="center"/>
            <w:hideMark/>
          </w:tcPr>
          <w:p w:rsidR="00E84D7F" w:rsidRPr="000A1349" w:rsidRDefault="00E84D7F" w:rsidP="00766087">
            <w:pPr>
              <w:spacing w:after="0" w:line="276" w:lineRule="auto"/>
              <w:rPr>
                <w:rFonts w:ascii="Times New Roman" w:eastAsia="Times New Roman" w:hAnsi="Times New Roman"/>
                <w:color w:val="000000"/>
                <w:sz w:val="24"/>
                <w:szCs w:val="24"/>
              </w:rPr>
            </w:pPr>
          </w:p>
        </w:tc>
      </w:tr>
      <w:tr w:rsidR="00E84D7F" w:rsidRPr="000A1349" w:rsidTr="00E84D7F">
        <w:trPr>
          <w:trHeight w:val="315"/>
        </w:trPr>
        <w:tc>
          <w:tcPr>
            <w:tcW w:w="668" w:type="dxa"/>
            <w:tcBorders>
              <w:top w:val="nil"/>
              <w:left w:val="nil"/>
              <w:bottom w:val="nil"/>
              <w:right w:val="nil"/>
            </w:tcBorders>
            <w:shd w:val="clear" w:color="000000" w:fill="FFFFFF"/>
            <w:noWrap/>
            <w:vAlign w:val="center"/>
            <w:hideMark/>
          </w:tcPr>
          <w:p w:rsidR="00E84D7F" w:rsidRPr="000A1349" w:rsidRDefault="00E84D7F" w:rsidP="00766087">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3.</w:t>
            </w:r>
          </w:p>
        </w:tc>
        <w:tc>
          <w:tcPr>
            <w:tcW w:w="5285" w:type="dxa"/>
            <w:gridSpan w:val="5"/>
            <w:vMerge w:val="restart"/>
            <w:tcBorders>
              <w:top w:val="nil"/>
              <w:left w:val="nil"/>
              <w:bottom w:val="nil"/>
              <w:right w:val="nil"/>
            </w:tcBorders>
            <w:shd w:val="clear" w:color="000000" w:fill="FFFFFF"/>
            <w:vAlign w:val="center"/>
            <w:hideMark/>
          </w:tcPr>
          <w:p w:rsidR="00E84D7F" w:rsidRPr="00E84D7F" w:rsidRDefault="00E84D7F" w:rsidP="00766087">
            <w:pPr>
              <w:spacing w:after="0" w:line="276" w:lineRule="auto"/>
              <w:rPr>
                <w:rFonts w:ascii="Times New Roman" w:eastAsia="Times New Roman" w:hAnsi="Times New Roman"/>
                <w:color w:val="000000"/>
                <w:sz w:val="24"/>
                <w:szCs w:val="24"/>
                <w:lang w:val="en-US"/>
              </w:rPr>
            </w:pPr>
            <w:r w:rsidRPr="000A1349">
              <w:rPr>
                <w:rFonts w:ascii="Times New Roman" w:eastAsia="Times New Roman" w:hAnsi="Times New Roman"/>
                <w:color w:val="000000"/>
                <w:sz w:val="24"/>
                <w:szCs w:val="24"/>
              </w:rPr>
              <w:t xml:space="preserve">Perusahaan </w:t>
            </w:r>
            <w:r>
              <w:rPr>
                <w:rFonts w:ascii="Times New Roman" w:eastAsia="Times New Roman" w:hAnsi="Times New Roman"/>
                <w:color w:val="000000"/>
                <w:sz w:val="24"/>
                <w:szCs w:val="24"/>
              </w:rPr>
              <w:t>Badan Usaha Milik Negara (BUMN)</w:t>
            </w:r>
            <w:r>
              <w:rPr>
                <w:rFonts w:ascii="Times New Roman" w:eastAsia="Times New Roman" w:hAnsi="Times New Roman"/>
                <w:color w:val="000000"/>
                <w:sz w:val="24"/>
                <w:szCs w:val="24"/>
                <w:lang w:val="en-US"/>
              </w:rPr>
              <w:t xml:space="preserve"> </w:t>
            </w:r>
            <w:r w:rsidRPr="000A1349">
              <w:rPr>
                <w:rFonts w:ascii="Times New Roman" w:eastAsia="Times New Roman" w:hAnsi="Times New Roman"/>
                <w:color w:val="000000"/>
                <w:sz w:val="24"/>
                <w:szCs w:val="24"/>
              </w:rPr>
              <w:t>yang tidak mempublikasikan Annual Report tahun 2017-20</w:t>
            </w:r>
            <w:r>
              <w:rPr>
                <w:rFonts w:ascii="Times New Roman" w:eastAsia="Times New Roman" w:hAnsi="Times New Roman"/>
                <w:color w:val="000000"/>
                <w:sz w:val="24"/>
                <w:szCs w:val="24"/>
                <w:lang w:val="en-US"/>
              </w:rPr>
              <w:t>20</w:t>
            </w:r>
          </w:p>
        </w:tc>
        <w:tc>
          <w:tcPr>
            <w:tcW w:w="1560" w:type="dxa"/>
            <w:tcBorders>
              <w:top w:val="nil"/>
              <w:left w:val="nil"/>
              <w:bottom w:val="nil"/>
              <w:right w:val="nil"/>
            </w:tcBorders>
            <w:shd w:val="clear" w:color="000000" w:fill="FFFFFF"/>
            <w:noWrap/>
            <w:vAlign w:val="center"/>
            <w:hideMark/>
          </w:tcPr>
          <w:p w:rsidR="00E84D7F" w:rsidRPr="00E84D7F" w:rsidRDefault="00E84D7F" w:rsidP="00766087">
            <w:pPr>
              <w:spacing w:after="0"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p>
        </w:tc>
      </w:tr>
      <w:tr w:rsidR="00E84D7F" w:rsidRPr="000A1349" w:rsidTr="0061776A">
        <w:trPr>
          <w:trHeight w:val="315"/>
        </w:trPr>
        <w:tc>
          <w:tcPr>
            <w:tcW w:w="668" w:type="dxa"/>
            <w:tcBorders>
              <w:top w:val="nil"/>
              <w:left w:val="nil"/>
              <w:bottom w:val="single" w:sz="4" w:space="0" w:color="auto"/>
              <w:right w:val="nil"/>
            </w:tcBorders>
            <w:shd w:val="clear" w:color="000000" w:fill="FFFFFF"/>
            <w:noWrap/>
            <w:vAlign w:val="center"/>
            <w:hideMark/>
          </w:tcPr>
          <w:p w:rsidR="00E84D7F" w:rsidRPr="000A1349" w:rsidRDefault="00E84D7F" w:rsidP="00766087">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5285" w:type="dxa"/>
            <w:gridSpan w:val="5"/>
            <w:vMerge/>
            <w:tcBorders>
              <w:top w:val="nil"/>
              <w:left w:val="nil"/>
              <w:bottom w:val="single" w:sz="4" w:space="0" w:color="auto"/>
              <w:right w:val="nil"/>
            </w:tcBorders>
            <w:vAlign w:val="center"/>
            <w:hideMark/>
          </w:tcPr>
          <w:p w:rsidR="00E84D7F" w:rsidRPr="000A1349" w:rsidRDefault="00E84D7F" w:rsidP="00766087">
            <w:pPr>
              <w:spacing w:after="0" w:line="276" w:lineRule="auto"/>
              <w:rPr>
                <w:rFonts w:ascii="Times New Roman" w:eastAsia="Times New Roman" w:hAnsi="Times New Roman"/>
                <w:color w:val="000000"/>
                <w:sz w:val="24"/>
                <w:szCs w:val="24"/>
              </w:rPr>
            </w:pPr>
          </w:p>
        </w:tc>
        <w:tc>
          <w:tcPr>
            <w:tcW w:w="1560" w:type="dxa"/>
            <w:tcBorders>
              <w:top w:val="nil"/>
              <w:left w:val="nil"/>
              <w:bottom w:val="single" w:sz="4" w:space="0" w:color="auto"/>
              <w:right w:val="nil"/>
            </w:tcBorders>
            <w:shd w:val="clear" w:color="000000" w:fill="FFFFFF"/>
            <w:noWrap/>
            <w:vAlign w:val="center"/>
            <w:hideMark/>
          </w:tcPr>
          <w:p w:rsidR="00E84D7F" w:rsidRPr="000A1349" w:rsidRDefault="00E84D7F" w:rsidP="00766087">
            <w:pPr>
              <w:spacing w:after="0" w:line="276"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r>
      <w:tr w:rsidR="00E84D7F" w:rsidRPr="000A1349" w:rsidTr="0061776A">
        <w:trPr>
          <w:trHeight w:val="315"/>
        </w:trPr>
        <w:tc>
          <w:tcPr>
            <w:tcW w:w="668" w:type="dxa"/>
            <w:tcBorders>
              <w:top w:val="single" w:sz="4" w:space="0" w:color="auto"/>
              <w:left w:val="nil"/>
              <w:bottom w:val="single" w:sz="4" w:space="0" w:color="auto"/>
              <w:right w:val="nil"/>
            </w:tcBorders>
            <w:shd w:val="clear" w:color="000000" w:fill="FFFFFF"/>
            <w:noWrap/>
            <w:vAlign w:val="center"/>
            <w:hideMark/>
          </w:tcPr>
          <w:p w:rsidR="00E84D7F" w:rsidRPr="000A1349" w:rsidRDefault="00E84D7F" w:rsidP="00766087">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5285" w:type="dxa"/>
            <w:gridSpan w:val="5"/>
            <w:tcBorders>
              <w:top w:val="single" w:sz="4" w:space="0" w:color="auto"/>
              <w:left w:val="nil"/>
              <w:bottom w:val="single" w:sz="4" w:space="0" w:color="auto"/>
              <w:right w:val="nil"/>
            </w:tcBorders>
            <w:shd w:val="clear" w:color="000000" w:fill="FFFFFF"/>
            <w:hideMark/>
          </w:tcPr>
          <w:p w:rsidR="00E84D7F" w:rsidRPr="0061776A" w:rsidRDefault="00E84D7F" w:rsidP="00766087">
            <w:pPr>
              <w:spacing w:after="0" w:line="276" w:lineRule="auto"/>
              <w:rPr>
                <w:rFonts w:ascii="Times New Roman" w:eastAsia="Times New Roman" w:hAnsi="Times New Roman"/>
                <w:b/>
                <w:bCs/>
                <w:color w:val="000000"/>
                <w:sz w:val="24"/>
                <w:szCs w:val="24"/>
              </w:rPr>
            </w:pPr>
            <w:r w:rsidRPr="0061776A">
              <w:rPr>
                <w:rFonts w:ascii="Times New Roman" w:eastAsia="Times New Roman" w:hAnsi="Times New Roman"/>
                <w:b/>
                <w:bCs/>
                <w:color w:val="000000"/>
                <w:sz w:val="24"/>
                <w:szCs w:val="24"/>
              </w:rPr>
              <w:t>Total sampel penelitian</w:t>
            </w:r>
          </w:p>
        </w:tc>
        <w:tc>
          <w:tcPr>
            <w:tcW w:w="1560" w:type="dxa"/>
            <w:tcBorders>
              <w:top w:val="single" w:sz="4" w:space="0" w:color="auto"/>
              <w:left w:val="nil"/>
              <w:bottom w:val="single" w:sz="4" w:space="0" w:color="auto"/>
              <w:right w:val="nil"/>
            </w:tcBorders>
            <w:shd w:val="clear" w:color="000000" w:fill="FFFFFF"/>
            <w:noWrap/>
            <w:vAlign w:val="center"/>
            <w:hideMark/>
          </w:tcPr>
          <w:p w:rsidR="00E84D7F" w:rsidRPr="0061776A" w:rsidRDefault="00E84D7F" w:rsidP="00766087">
            <w:pPr>
              <w:spacing w:after="0" w:line="276" w:lineRule="auto"/>
              <w:jc w:val="center"/>
              <w:rPr>
                <w:rFonts w:ascii="Times New Roman" w:eastAsia="Times New Roman" w:hAnsi="Times New Roman"/>
                <w:b/>
                <w:bCs/>
                <w:color w:val="000000"/>
                <w:sz w:val="24"/>
                <w:szCs w:val="24"/>
                <w:lang w:val="en-US"/>
              </w:rPr>
            </w:pPr>
            <w:r w:rsidRPr="0061776A">
              <w:rPr>
                <w:rFonts w:ascii="Times New Roman" w:eastAsia="Times New Roman" w:hAnsi="Times New Roman"/>
                <w:b/>
                <w:bCs/>
                <w:color w:val="000000"/>
                <w:sz w:val="24"/>
                <w:szCs w:val="24"/>
                <w:lang w:val="en-US"/>
              </w:rPr>
              <w:t>22</w:t>
            </w:r>
          </w:p>
        </w:tc>
      </w:tr>
      <w:tr w:rsidR="00E84D7F" w:rsidRPr="000A1349" w:rsidTr="0061776A">
        <w:trPr>
          <w:trHeight w:val="315"/>
        </w:trPr>
        <w:tc>
          <w:tcPr>
            <w:tcW w:w="668" w:type="dxa"/>
            <w:tcBorders>
              <w:top w:val="single" w:sz="4" w:space="0" w:color="auto"/>
              <w:left w:val="nil"/>
              <w:bottom w:val="nil"/>
              <w:right w:val="nil"/>
            </w:tcBorders>
            <w:shd w:val="clear" w:color="000000" w:fill="FFFFFF"/>
            <w:noWrap/>
            <w:vAlign w:val="center"/>
            <w:hideMark/>
          </w:tcPr>
          <w:p w:rsidR="00E84D7F" w:rsidRPr="000A1349" w:rsidRDefault="00E84D7F" w:rsidP="00766087">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5285" w:type="dxa"/>
            <w:gridSpan w:val="5"/>
            <w:tcBorders>
              <w:top w:val="single" w:sz="4" w:space="0" w:color="auto"/>
              <w:left w:val="nil"/>
              <w:bottom w:val="nil"/>
              <w:right w:val="nil"/>
            </w:tcBorders>
            <w:shd w:val="clear" w:color="000000" w:fill="FFFFFF"/>
            <w:vAlign w:val="center"/>
            <w:hideMark/>
          </w:tcPr>
          <w:p w:rsidR="00E84D7F" w:rsidRPr="000A1349" w:rsidRDefault="00E84D7F" w:rsidP="00766087">
            <w:pPr>
              <w:spacing w:after="0" w:line="276"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Populasi penelitian (</w:t>
            </w:r>
            <w:r>
              <w:rPr>
                <w:rFonts w:ascii="Times New Roman" w:eastAsia="Times New Roman" w:hAnsi="Times New Roman"/>
                <w:color w:val="000000"/>
                <w:sz w:val="24"/>
                <w:szCs w:val="24"/>
                <w:lang w:val="en-US"/>
              </w:rPr>
              <w:t>4</w:t>
            </w:r>
            <w:r w:rsidRPr="000A1349">
              <w:rPr>
                <w:rFonts w:ascii="Times New Roman" w:eastAsia="Times New Roman" w:hAnsi="Times New Roman"/>
                <w:color w:val="000000"/>
                <w:sz w:val="24"/>
                <w:szCs w:val="24"/>
              </w:rPr>
              <w:t xml:space="preserve"> tahun)</w:t>
            </w:r>
          </w:p>
        </w:tc>
        <w:tc>
          <w:tcPr>
            <w:tcW w:w="1560" w:type="dxa"/>
            <w:tcBorders>
              <w:top w:val="single" w:sz="4" w:space="0" w:color="auto"/>
              <w:left w:val="nil"/>
              <w:bottom w:val="nil"/>
              <w:right w:val="nil"/>
            </w:tcBorders>
            <w:shd w:val="clear" w:color="000000" w:fill="FFFFFF"/>
            <w:noWrap/>
            <w:vAlign w:val="center"/>
            <w:hideMark/>
          </w:tcPr>
          <w:p w:rsidR="00E84D7F" w:rsidRPr="00E84D7F" w:rsidRDefault="00E84D7F" w:rsidP="00766087">
            <w:pPr>
              <w:spacing w:after="0"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88</w:t>
            </w:r>
          </w:p>
        </w:tc>
      </w:tr>
      <w:tr w:rsidR="00E84D7F" w:rsidRPr="000A1349" w:rsidTr="0061776A">
        <w:trPr>
          <w:trHeight w:val="315"/>
        </w:trPr>
        <w:tc>
          <w:tcPr>
            <w:tcW w:w="668" w:type="dxa"/>
            <w:tcBorders>
              <w:top w:val="nil"/>
              <w:left w:val="nil"/>
              <w:bottom w:val="single" w:sz="4" w:space="0" w:color="auto"/>
              <w:right w:val="nil"/>
            </w:tcBorders>
            <w:shd w:val="clear" w:color="000000" w:fill="FFFFFF"/>
            <w:noWrap/>
            <w:vAlign w:val="center"/>
            <w:hideMark/>
          </w:tcPr>
          <w:p w:rsidR="00E84D7F" w:rsidRPr="000A1349" w:rsidRDefault="00E84D7F" w:rsidP="00766087">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4117" w:type="dxa"/>
            <w:tcBorders>
              <w:top w:val="nil"/>
              <w:left w:val="nil"/>
              <w:bottom w:val="single" w:sz="4" w:space="0" w:color="auto"/>
              <w:right w:val="nil"/>
            </w:tcBorders>
            <w:shd w:val="clear" w:color="000000" w:fill="FFFFFF"/>
            <w:noWrap/>
            <w:vAlign w:val="bottom"/>
            <w:hideMark/>
          </w:tcPr>
          <w:p w:rsidR="00E84D7F" w:rsidRPr="000A1349" w:rsidRDefault="00E84D7F" w:rsidP="00766087">
            <w:pPr>
              <w:spacing w:after="0" w:line="276"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Data yang di Outlier</w:t>
            </w:r>
          </w:p>
        </w:tc>
        <w:tc>
          <w:tcPr>
            <w:tcW w:w="276" w:type="dxa"/>
            <w:tcBorders>
              <w:top w:val="nil"/>
              <w:left w:val="nil"/>
              <w:bottom w:val="single" w:sz="4" w:space="0" w:color="auto"/>
              <w:right w:val="nil"/>
            </w:tcBorders>
            <w:shd w:val="clear" w:color="000000" w:fill="FFFFFF"/>
            <w:noWrap/>
            <w:vAlign w:val="bottom"/>
            <w:hideMark/>
          </w:tcPr>
          <w:p w:rsidR="00E84D7F" w:rsidRPr="000A1349" w:rsidRDefault="00E84D7F" w:rsidP="00766087">
            <w:pPr>
              <w:spacing w:after="0" w:line="276"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276" w:type="dxa"/>
            <w:tcBorders>
              <w:top w:val="nil"/>
              <w:left w:val="nil"/>
              <w:bottom w:val="single" w:sz="4" w:space="0" w:color="auto"/>
              <w:right w:val="nil"/>
            </w:tcBorders>
            <w:shd w:val="clear" w:color="000000" w:fill="FFFFFF"/>
            <w:noWrap/>
            <w:vAlign w:val="bottom"/>
            <w:hideMark/>
          </w:tcPr>
          <w:p w:rsidR="00E84D7F" w:rsidRPr="000A1349" w:rsidRDefault="00E84D7F" w:rsidP="00766087">
            <w:pPr>
              <w:spacing w:after="0" w:line="276"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276" w:type="dxa"/>
            <w:tcBorders>
              <w:top w:val="nil"/>
              <w:left w:val="nil"/>
              <w:bottom w:val="single" w:sz="4" w:space="0" w:color="auto"/>
              <w:right w:val="nil"/>
            </w:tcBorders>
            <w:shd w:val="clear" w:color="000000" w:fill="FFFFFF"/>
            <w:noWrap/>
            <w:vAlign w:val="bottom"/>
            <w:hideMark/>
          </w:tcPr>
          <w:p w:rsidR="00E84D7F" w:rsidRPr="000A1349" w:rsidRDefault="00E84D7F" w:rsidP="00766087">
            <w:pPr>
              <w:spacing w:after="0" w:line="276"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340" w:type="dxa"/>
            <w:tcBorders>
              <w:top w:val="nil"/>
              <w:left w:val="nil"/>
              <w:bottom w:val="single" w:sz="4" w:space="0" w:color="auto"/>
              <w:right w:val="nil"/>
            </w:tcBorders>
            <w:shd w:val="clear" w:color="000000" w:fill="FFFFFF"/>
            <w:noWrap/>
            <w:vAlign w:val="bottom"/>
            <w:hideMark/>
          </w:tcPr>
          <w:p w:rsidR="00E84D7F" w:rsidRPr="000A1349" w:rsidRDefault="00E84D7F" w:rsidP="00766087">
            <w:pPr>
              <w:spacing w:after="0" w:line="276"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1560" w:type="dxa"/>
            <w:tcBorders>
              <w:top w:val="nil"/>
              <w:left w:val="nil"/>
              <w:bottom w:val="single" w:sz="4" w:space="0" w:color="auto"/>
              <w:right w:val="nil"/>
            </w:tcBorders>
            <w:shd w:val="clear" w:color="000000" w:fill="FFFFFF"/>
            <w:noWrap/>
            <w:vAlign w:val="center"/>
            <w:hideMark/>
          </w:tcPr>
          <w:p w:rsidR="00E84D7F" w:rsidRPr="00E84D7F" w:rsidRDefault="00E84D7F" w:rsidP="00766087">
            <w:pPr>
              <w:spacing w:after="0" w:line="276" w:lineRule="auto"/>
              <w:jc w:val="center"/>
              <w:rPr>
                <w:rFonts w:ascii="Times New Roman" w:eastAsia="Times New Roman" w:hAnsi="Times New Roman"/>
                <w:color w:val="000000"/>
                <w:sz w:val="24"/>
                <w:szCs w:val="24"/>
                <w:lang w:val="en-US"/>
              </w:rPr>
            </w:pPr>
            <w:r w:rsidRPr="000A1349">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22</w:t>
            </w:r>
          </w:p>
        </w:tc>
      </w:tr>
      <w:tr w:rsidR="00E84D7F" w:rsidRPr="000A1349" w:rsidTr="0061776A">
        <w:trPr>
          <w:trHeight w:val="315"/>
        </w:trPr>
        <w:tc>
          <w:tcPr>
            <w:tcW w:w="668" w:type="dxa"/>
            <w:tcBorders>
              <w:top w:val="single" w:sz="4" w:space="0" w:color="auto"/>
              <w:left w:val="nil"/>
              <w:bottom w:val="single" w:sz="4" w:space="0" w:color="auto"/>
              <w:right w:val="nil"/>
            </w:tcBorders>
            <w:shd w:val="clear" w:color="000000" w:fill="FFFFFF"/>
            <w:noWrap/>
            <w:vAlign w:val="center"/>
            <w:hideMark/>
          </w:tcPr>
          <w:p w:rsidR="00E84D7F" w:rsidRPr="000A1349" w:rsidRDefault="00E84D7F" w:rsidP="00766087">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4393" w:type="dxa"/>
            <w:gridSpan w:val="2"/>
            <w:tcBorders>
              <w:top w:val="nil"/>
              <w:left w:val="nil"/>
              <w:bottom w:val="single" w:sz="4" w:space="0" w:color="auto"/>
              <w:right w:val="nil"/>
            </w:tcBorders>
            <w:shd w:val="clear" w:color="000000" w:fill="FFFFFF"/>
            <w:noWrap/>
            <w:vAlign w:val="bottom"/>
            <w:hideMark/>
          </w:tcPr>
          <w:p w:rsidR="00E84D7F" w:rsidRPr="0061776A" w:rsidRDefault="00E84D7F" w:rsidP="00766087">
            <w:pPr>
              <w:spacing w:after="0" w:line="276" w:lineRule="auto"/>
              <w:rPr>
                <w:rFonts w:ascii="Times New Roman" w:eastAsia="Times New Roman" w:hAnsi="Times New Roman"/>
                <w:b/>
                <w:bCs/>
                <w:color w:val="000000"/>
                <w:sz w:val="24"/>
                <w:szCs w:val="24"/>
              </w:rPr>
            </w:pPr>
            <w:r w:rsidRPr="0061776A">
              <w:rPr>
                <w:rFonts w:ascii="Times New Roman" w:eastAsia="Times New Roman" w:hAnsi="Times New Roman"/>
                <w:b/>
                <w:bCs/>
                <w:color w:val="000000"/>
                <w:sz w:val="24"/>
                <w:szCs w:val="24"/>
              </w:rPr>
              <w:t>Jumlah data yang diolah</w:t>
            </w:r>
          </w:p>
        </w:tc>
        <w:tc>
          <w:tcPr>
            <w:tcW w:w="276" w:type="dxa"/>
            <w:tcBorders>
              <w:top w:val="single" w:sz="4" w:space="0" w:color="auto"/>
              <w:left w:val="nil"/>
              <w:bottom w:val="single" w:sz="4" w:space="0" w:color="auto"/>
              <w:right w:val="nil"/>
            </w:tcBorders>
            <w:shd w:val="clear" w:color="000000" w:fill="FFFFFF"/>
            <w:noWrap/>
            <w:vAlign w:val="bottom"/>
            <w:hideMark/>
          </w:tcPr>
          <w:p w:rsidR="00E84D7F" w:rsidRPr="0061776A" w:rsidRDefault="00E84D7F" w:rsidP="00766087">
            <w:pPr>
              <w:spacing w:after="0" w:line="276" w:lineRule="auto"/>
              <w:rPr>
                <w:rFonts w:ascii="Times New Roman" w:eastAsia="Times New Roman" w:hAnsi="Times New Roman"/>
                <w:b/>
                <w:bCs/>
                <w:color w:val="000000"/>
                <w:sz w:val="24"/>
                <w:szCs w:val="24"/>
              </w:rPr>
            </w:pPr>
            <w:r w:rsidRPr="0061776A">
              <w:rPr>
                <w:rFonts w:ascii="Times New Roman" w:eastAsia="Times New Roman" w:hAnsi="Times New Roman"/>
                <w:b/>
                <w:bCs/>
                <w:color w:val="000000"/>
                <w:sz w:val="24"/>
                <w:szCs w:val="24"/>
              </w:rPr>
              <w:t> </w:t>
            </w:r>
          </w:p>
        </w:tc>
        <w:tc>
          <w:tcPr>
            <w:tcW w:w="276" w:type="dxa"/>
            <w:tcBorders>
              <w:top w:val="single" w:sz="4" w:space="0" w:color="auto"/>
              <w:left w:val="nil"/>
              <w:bottom w:val="single" w:sz="4" w:space="0" w:color="auto"/>
              <w:right w:val="nil"/>
            </w:tcBorders>
            <w:shd w:val="clear" w:color="000000" w:fill="FFFFFF"/>
            <w:noWrap/>
            <w:vAlign w:val="bottom"/>
            <w:hideMark/>
          </w:tcPr>
          <w:p w:rsidR="00E84D7F" w:rsidRPr="0061776A" w:rsidRDefault="00E84D7F" w:rsidP="00766087">
            <w:pPr>
              <w:spacing w:after="0" w:line="276" w:lineRule="auto"/>
              <w:rPr>
                <w:rFonts w:ascii="Times New Roman" w:eastAsia="Times New Roman" w:hAnsi="Times New Roman"/>
                <w:b/>
                <w:bCs/>
                <w:color w:val="000000"/>
                <w:sz w:val="24"/>
                <w:szCs w:val="24"/>
              </w:rPr>
            </w:pPr>
            <w:r w:rsidRPr="0061776A">
              <w:rPr>
                <w:rFonts w:ascii="Times New Roman" w:eastAsia="Times New Roman" w:hAnsi="Times New Roman"/>
                <w:b/>
                <w:bCs/>
                <w:color w:val="000000"/>
                <w:sz w:val="24"/>
                <w:szCs w:val="24"/>
              </w:rPr>
              <w:t> </w:t>
            </w:r>
          </w:p>
        </w:tc>
        <w:tc>
          <w:tcPr>
            <w:tcW w:w="340" w:type="dxa"/>
            <w:tcBorders>
              <w:top w:val="single" w:sz="4" w:space="0" w:color="auto"/>
              <w:left w:val="nil"/>
              <w:bottom w:val="single" w:sz="4" w:space="0" w:color="auto"/>
              <w:right w:val="nil"/>
            </w:tcBorders>
            <w:shd w:val="clear" w:color="000000" w:fill="FFFFFF"/>
            <w:noWrap/>
            <w:vAlign w:val="bottom"/>
            <w:hideMark/>
          </w:tcPr>
          <w:p w:rsidR="00E84D7F" w:rsidRPr="0061776A" w:rsidRDefault="00E84D7F" w:rsidP="00766087">
            <w:pPr>
              <w:spacing w:after="0" w:line="276" w:lineRule="auto"/>
              <w:rPr>
                <w:rFonts w:ascii="Times New Roman" w:eastAsia="Times New Roman" w:hAnsi="Times New Roman"/>
                <w:b/>
                <w:bCs/>
                <w:color w:val="000000"/>
                <w:sz w:val="24"/>
                <w:szCs w:val="24"/>
              </w:rPr>
            </w:pPr>
            <w:r w:rsidRPr="0061776A">
              <w:rPr>
                <w:rFonts w:ascii="Times New Roman" w:eastAsia="Times New Roman" w:hAnsi="Times New Roman"/>
                <w:b/>
                <w:bCs/>
                <w:color w:val="000000"/>
                <w:sz w:val="24"/>
                <w:szCs w:val="24"/>
              </w:rPr>
              <w:t> </w:t>
            </w:r>
          </w:p>
        </w:tc>
        <w:tc>
          <w:tcPr>
            <w:tcW w:w="1560" w:type="dxa"/>
            <w:tcBorders>
              <w:top w:val="single" w:sz="4" w:space="0" w:color="auto"/>
              <w:left w:val="nil"/>
              <w:bottom w:val="single" w:sz="4" w:space="0" w:color="auto"/>
              <w:right w:val="nil"/>
            </w:tcBorders>
            <w:shd w:val="clear" w:color="000000" w:fill="FFFFFF"/>
            <w:noWrap/>
            <w:vAlign w:val="center"/>
            <w:hideMark/>
          </w:tcPr>
          <w:p w:rsidR="00E84D7F" w:rsidRPr="0061776A" w:rsidRDefault="00E84D7F" w:rsidP="00766087">
            <w:pPr>
              <w:spacing w:after="0" w:line="276" w:lineRule="auto"/>
              <w:jc w:val="center"/>
              <w:rPr>
                <w:rFonts w:ascii="Times New Roman" w:eastAsia="Times New Roman" w:hAnsi="Times New Roman"/>
                <w:b/>
                <w:bCs/>
                <w:color w:val="000000"/>
                <w:sz w:val="24"/>
                <w:szCs w:val="24"/>
                <w:lang w:val="en-US"/>
              </w:rPr>
            </w:pPr>
            <w:r w:rsidRPr="0061776A">
              <w:rPr>
                <w:rFonts w:ascii="Times New Roman" w:eastAsia="Times New Roman" w:hAnsi="Times New Roman"/>
                <w:b/>
                <w:bCs/>
                <w:color w:val="000000"/>
                <w:sz w:val="24"/>
                <w:szCs w:val="24"/>
                <w:lang w:val="en-US"/>
              </w:rPr>
              <w:t>66</w:t>
            </w:r>
          </w:p>
        </w:tc>
      </w:tr>
      <w:tr w:rsidR="00E84D7F" w:rsidRPr="000A1349" w:rsidTr="00E84D7F">
        <w:trPr>
          <w:trHeight w:val="315"/>
        </w:trPr>
        <w:tc>
          <w:tcPr>
            <w:tcW w:w="7513" w:type="dxa"/>
            <w:gridSpan w:val="7"/>
            <w:tcBorders>
              <w:top w:val="single" w:sz="4" w:space="0" w:color="auto"/>
              <w:left w:val="nil"/>
              <w:bottom w:val="nil"/>
              <w:right w:val="nil"/>
            </w:tcBorders>
            <w:shd w:val="clear" w:color="000000" w:fill="FFFFFF"/>
            <w:noWrap/>
            <w:vAlign w:val="center"/>
            <w:hideMark/>
          </w:tcPr>
          <w:p w:rsidR="00E84D7F" w:rsidRPr="000A1349" w:rsidRDefault="00E84D7F" w:rsidP="00766087">
            <w:pPr>
              <w:spacing w:after="0" w:line="240"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Sumber: Lampiran</w:t>
            </w:r>
            <w:r>
              <w:rPr>
                <w:rFonts w:ascii="Times New Roman" w:eastAsia="Times New Roman" w:hAnsi="Times New Roman"/>
                <w:color w:val="000000"/>
                <w:sz w:val="24"/>
                <w:szCs w:val="24"/>
              </w:rPr>
              <w:t xml:space="preserve"> 1</w:t>
            </w:r>
          </w:p>
        </w:tc>
      </w:tr>
    </w:tbl>
    <w:p w:rsidR="00A511C7" w:rsidRDefault="00A511C7" w:rsidP="0061776A">
      <w:pPr>
        <w:spacing w:after="0" w:line="360" w:lineRule="auto"/>
        <w:rPr>
          <w:rFonts w:ascii="Times New Roman" w:hAnsi="Times New Roman"/>
          <w:sz w:val="24"/>
          <w:szCs w:val="24"/>
          <w:lang w:val="en-US"/>
        </w:rPr>
      </w:pPr>
    </w:p>
    <w:p w:rsidR="009A0262" w:rsidRDefault="00E84D7F" w:rsidP="0061776A">
      <w:pPr>
        <w:pStyle w:val="ListParagraph"/>
        <w:spacing w:line="480" w:lineRule="auto"/>
        <w:ind w:left="709" w:firstLine="567"/>
        <w:rPr>
          <w:sz w:val="24"/>
          <w:szCs w:val="24"/>
        </w:rPr>
        <w:sectPr w:rsidR="009A0262" w:rsidSect="009A0262">
          <w:headerReference w:type="default" r:id="rId26"/>
          <w:footerReference w:type="default" r:id="rId27"/>
          <w:pgSz w:w="12240" w:h="15840"/>
          <w:pgMar w:top="2268" w:right="1701" w:bottom="1701" w:left="2268" w:header="709" w:footer="709" w:gutter="0"/>
          <w:pgNumType w:start="34"/>
          <w:cols w:space="708"/>
          <w:docGrid w:linePitch="360"/>
        </w:sectPr>
      </w:pPr>
      <w:r w:rsidRPr="00E84D7F">
        <w:rPr>
          <w:sz w:val="24"/>
          <w:szCs w:val="24"/>
        </w:rPr>
        <w:t>Berdasarkan ta</w:t>
      </w:r>
      <w:r w:rsidR="000E4BE1">
        <w:rPr>
          <w:sz w:val="24"/>
          <w:szCs w:val="24"/>
          <w:lang w:val="en-US"/>
        </w:rPr>
        <w:t>bel</w:t>
      </w:r>
      <w:r w:rsidRPr="00E84D7F">
        <w:rPr>
          <w:sz w:val="24"/>
          <w:szCs w:val="24"/>
        </w:rPr>
        <w:t xml:space="preserve"> diatas, diperoleh jumlah sampel dalam penelitian ini </w:t>
      </w:r>
    </w:p>
    <w:p w:rsidR="00E84D7F" w:rsidRDefault="00E84D7F" w:rsidP="009A0262">
      <w:pPr>
        <w:pStyle w:val="ListParagraph"/>
        <w:spacing w:line="480" w:lineRule="auto"/>
        <w:ind w:left="709" w:firstLine="0"/>
        <w:rPr>
          <w:sz w:val="24"/>
          <w:szCs w:val="24"/>
        </w:rPr>
      </w:pPr>
      <w:r w:rsidRPr="00E84D7F">
        <w:rPr>
          <w:sz w:val="24"/>
          <w:szCs w:val="24"/>
        </w:rPr>
        <w:lastRenderedPageBreak/>
        <w:t xml:space="preserve">sebanyak </w:t>
      </w:r>
      <w:r w:rsidR="007F41E1">
        <w:rPr>
          <w:sz w:val="24"/>
          <w:szCs w:val="24"/>
          <w:lang w:val="en-US"/>
        </w:rPr>
        <w:t>22</w:t>
      </w:r>
      <w:r w:rsidRPr="00E84D7F">
        <w:rPr>
          <w:sz w:val="24"/>
          <w:szCs w:val="24"/>
        </w:rPr>
        <w:t xml:space="preserve"> perusahaan, sehingga diperoleh sebanyak </w:t>
      </w:r>
      <w:r w:rsidR="007F41E1">
        <w:rPr>
          <w:sz w:val="24"/>
          <w:szCs w:val="24"/>
          <w:lang w:val="en-US"/>
        </w:rPr>
        <w:t>22</w:t>
      </w:r>
      <w:r w:rsidRPr="00E84D7F">
        <w:rPr>
          <w:sz w:val="24"/>
          <w:szCs w:val="24"/>
        </w:rPr>
        <w:t xml:space="preserve"> dikali </w:t>
      </w:r>
      <w:r w:rsidR="007F41E1">
        <w:rPr>
          <w:sz w:val="24"/>
          <w:szCs w:val="24"/>
          <w:lang w:val="en-US"/>
        </w:rPr>
        <w:t>4</w:t>
      </w:r>
      <w:r w:rsidRPr="00E84D7F">
        <w:rPr>
          <w:sz w:val="24"/>
          <w:szCs w:val="24"/>
        </w:rPr>
        <w:t xml:space="preserve"> tahun yaitu </w:t>
      </w:r>
      <w:r w:rsidR="007F41E1">
        <w:rPr>
          <w:sz w:val="24"/>
          <w:szCs w:val="24"/>
          <w:lang w:val="en-US"/>
        </w:rPr>
        <w:t>88</w:t>
      </w:r>
      <w:r w:rsidRPr="00E84D7F">
        <w:rPr>
          <w:sz w:val="24"/>
          <w:szCs w:val="24"/>
        </w:rPr>
        <w:t xml:space="preserve"> data. Dikarenakan pada saat pengujian terjadi data yang tidak normal,  </w:t>
      </w:r>
      <w:r w:rsidR="007F41E1" w:rsidRPr="007F41E1">
        <w:rPr>
          <w:sz w:val="24"/>
          <w:szCs w:val="24"/>
        </w:rPr>
        <w:t xml:space="preserve">sehingga dilakukan outlier data sampel, sehingga sampel penelitain ini menjadi </w:t>
      </w:r>
      <w:r w:rsidR="007F41E1">
        <w:rPr>
          <w:sz w:val="24"/>
          <w:szCs w:val="24"/>
          <w:lang w:val="en-US"/>
        </w:rPr>
        <w:t>66</w:t>
      </w:r>
      <w:r w:rsidR="007F41E1" w:rsidRPr="007F41E1">
        <w:rPr>
          <w:sz w:val="24"/>
          <w:szCs w:val="24"/>
        </w:rPr>
        <w:t xml:space="preserve"> data. Nama – nama perusahaan yang dijadikan sampel penelitian disajikan dalam tab</w:t>
      </w:r>
      <w:r w:rsidR="000E4BE1">
        <w:rPr>
          <w:sz w:val="24"/>
          <w:szCs w:val="24"/>
          <w:lang w:val="en-US"/>
        </w:rPr>
        <w:t>el</w:t>
      </w:r>
      <w:r w:rsidR="007F41E1" w:rsidRPr="007F41E1">
        <w:rPr>
          <w:sz w:val="24"/>
          <w:szCs w:val="24"/>
        </w:rPr>
        <w:t xml:space="preserve"> sebagai berikut:</w:t>
      </w:r>
    </w:p>
    <w:tbl>
      <w:tblPr>
        <w:tblW w:w="6790" w:type="dxa"/>
        <w:tblInd w:w="1042" w:type="dxa"/>
        <w:tblLook w:val="04A0" w:firstRow="1" w:lastRow="0" w:firstColumn="1" w:lastColumn="0" w:noHBand="0" w:noVBand="1"/>
      </w:tblPr>
      <w:tblGrid>
        <w:gridCol w:w="510"/>
        <w:gridCol w:w="936"/>
        <w:gridCol w:w="5344"/>
      </w:tblGrid>
      <w:tr w:rsidR="00D829EA" w:rsidRPr="00D829EA" w:rsidTr="0061776A">
        <w:trPr>
          <w:trHeight w:val="600"/>
        </w:trPr>
        <w:tc>
          <w:tcPr>
            <w:tcW w:w="6790" w:type="dxa"/>
            <w:gridSpan w:val="3"/>
            <w:tcBorders>
              <w:top w:val="nil"/>
              <w:left w:val="nil"/>
              <w:bottom w:val="nil"/>
              <w:right w:val="nil"/>
            </w:tcBorders>
            <w:shd w:val="clear" w:color="auto" w:fill="auto"/>
            <w:noWrap/>
            <w:vAlign w:val="center"/>
            <w:hideMark/>
          </w:tcPr>
          <w:p w:rsidR="0061776A" w:rsidRPr="00D829EA" w:rsidRDefault="00D829EA" w:rsidP="00D829EA">
            <w:pPr>
              <w:spacing w:after="0" w:line="240" w:lineRule="auto"/>
              <w:jc w:val="center"/>
              <w:rPr>
                <w:rFonts w:ascii="Times New Roman" w:eastAsia="Times New Roman" w:hAnsi="Times New Roman"/>
                <w:b/>
                <w:bCs/>
                <w:color w:val="000000"/>
                <w:sz w:val="24"/>
                <w:szCs w:val="24"/>
                <w:lang w:val="en-US" w:eastAsia="en-US"/>
              </w:rPr>
            </w:pPr>
            <w:proofErr w:type="spellStart"/>
            <w:r w:rsidRPr="00D829EA">
              <w:rPr>
                <w:rFonts w:ascii="Times New Roman" w:eastAsia="Times New Roman" w:hAnsi="Times New Roman"/>
                <w:b/>
                <w:bCs/>
                <w:color w:val="000000"/>
                <w:sz w:val="24"/>
                <w:szCs w:val="24"/>
                <w:lang w:val="en-US" w:eastAsia="en-US"/>
              </w:rPr>
              <w:t>Tabel</w:t>
            </w:r>
            <w:proofErr w:type="spellEnd"/>
            <w:r w:rsidRPr="00D829EA">
              <w:rPr>
                <w:rFonts w:ascii="Times New Roman" w:eastAsia="Times New Roman" w:hAnsi="Times New Roman"/>
                <w:b/>
                <w:bCs/>
                <w:color w:val="000000"/>
                <w:sz w:val="24"/>
                <w:szCs w:val="24"/>
                <w:lang w:val="en-US" w:eastAsia="en-US"/>
              </w:rPr>
              <w:t xml:space="preserve"> 4.2</w:t>
            </w:r>
          </w:p>
          <w:p w:rsidR="00D829EA" w:rsidRPr="00D829EA" w:rsidRDefault="0061776A" w:rsidP="00D829EA">
            <w:pPr>
              <w:spacing w:after="0" w:line="240" w:lineRule="auto"/>
              <w:jc w:val="center"/>
              <w:rPr>
                <w:rFonts w:ascii="Times New Roman" w:eastAsia="Times New Roman" w:hAnsi="Times New Roman"/>
                <w:b/>
                <w:bCs/>
                <w:color w:val="000000"/>
                <w:sz w:val="24"/>
                <w:szCs w:val="24"/>
                <w:lang w:val="en-US" w:eastAsia="en-US"/>
              </w:rPr>
            </w:pPr>
            <w:r w:rsidRPr="00D829EA">
              <w:rPr>
                <w:rFonts w:ascii="Times New Roman" w:eastAsia="Times New Roman" w:hAnsi="Times New Roman"/>
                <w:b/>
                <w:bCs/>
                <w:color w:val="000000"/>
                <w:sz w:val="24"/>
                <w:szCs w:val="24"/>
                <w:lang w:val="en-US" w:eastAsia="en-US"/>
              </w:rPr>
              <w:t xml:space="preserve">Daftar </w:t>
            </w:r>
            <w:proofErr w:type="spellStart"/>
            <w:r w:rsidRPr="00D829EA">
              <w:rPr>
                <w:rFonts w:ascii="Times New Roman" w:eastAsia="Times New Roman" w:hAnsi="Times New Roman"/>
                <w:b/>
                <w:bCs/>
                <w:color w:val="000000"/>
                <w:sz w:val="24"/>
                <w:szCs w:val="24"/>
                <w:lang w:val="en-US" w:eastAsia="en-US"/>
              </w:rPr>
              <w:t>Sampel</w:t>
            </w:r>
            <w:proofErr w:type="spellEnd"/>
            <w:r w:rsidRPr="00D829EA">
              <w:rPr>
                <w:rFonts w:ascii="Times New Roman" w:eastAsia="Times New Roman" w:hAnsi="Times New Roman"/>
                <w:b/>
                <w:bCs/>
                <w:color w:val="000000"/>
                <w:sz w:val="24"/>
                <w:szCs w:val="24"/>
                <w:lang w:val="en-US" w:eastAsia="en-US"/>
              </w:rPr>
              <w:t xml:space="preserve"> Perusahaan</w:t>
            </w:r>
          </w:p>
        </w:tc>
      </w:tr>
      <w:tr w:rsidR="00D829EA" w:rsidRPr="00D829EA" w:rsidTr="00D829EA">
        <w:trPr>
          <w:trHeight w:val="310"/>
        </w:trPr>
        <w:tc>
          <w:tcPr>
            <w:tcW w:w="510" w:type="dxa"/>
            <w:tcBorders>
              <w:top w:val="single" w:sz="4" w:space="0" w:color="auto"/>
              <w:left w:val="nil"/>
              <w:bottom w:val="single" w:sz="4" w:space="0" w:color="auto"/>
              <w:right w:val="nil"/>
            </w:tcBorders>
            <w:shd w:val="clear" w:color="auto" w:fill="auto"/>
            <w:noWrap/>
            <w:vAlign w:val="bottom"/>
            <w:hideMark/>
          </w:tcPr>
          <w:p w:rsidR="00D829EA" w:rsidRPr="00D829EA" w:rsidRDefault="00D829EA" w:rsidP="00D829EA">
            <w:pPr>
              <w:spacing w:after="0" w:line="240" w:lineRule="auto"/>
              <w:jc w:val="center"/>
              <w:rPr>
                <w:rFonts w:ascii="Times New Roman" w:eastAsia="Times New Roman" w:hAnsi="Times New Roman"/>
                <w:b/>
                <w:bCs/>
                <w:color w:val="000000"/>
                <w:sz w:val="24"/>
                <w:szCs w:val="24"/>
                <w:lang w:val="en-US" w:eastAsia="en-US"/>
              </w:rPr>
            </w:pPr>
            <w:r w:rsidRPr="00D829EA">
              <w:rPr>
                <w:rFonts w:ascii="Times New Roman" w:eastAsia="Times New Roman" w:hAnsi="Times New Roman"/>
                <w:b/>
                <w:bCs/>
                <w:color w:val="000000"/>
                <w:sz w:val="24"/>
                <w:szCs w:val="24"/>
                <w:lang w:val="en-US" w:eastAsia="en-US"/>
              </w:rPr>
              <w:t>No</w:t>
            </w:r>
          </w:p>
        </w:tc>
        <w:tc>
          <w:tcPr>
            <w:tcW w:w="936" w:type="dxa"/>
            <w:tcBorders>
              <w:top w:val="single" w:sz="4" w:space="0" w:color="auto"/>
              <w:left w:val="nil"/>
              <w:bottom w:val="nil"/>
              <w:right w:val="nil"/>
            </w:tcBorders>
            <w:shd w:val="clear" w:color="auto" w:fill="auto"/>
            <w:noWrap/>
            <w:vAlign w:val="bottom"/>
            <w:hideMark/>
          </w:tcPr>
          <w:p w:rsidR="00D829EA" w:rsidRPr="00D829EA" w:rsidRDefault="00D829EA" w:rsidP="00D829EA">
            <w:pPr>
              <w:spacing w:after="0" w:line="240" w:lineRule="auto"/>
              <w:jc w:val="center"/>
              <w:rPr>
                <w:rFonts w:ascii="Times New Roman" w:eastAsia="Times New Roman" w:hAnsi="Times New Roman"/>
                <w:b/>
                <w:bCs/>
                <w:color w:val="000000"/>
                <w:sz w:val="24"/>
                <w:szCs w:val="24"/>
                <w:lang w:val="en-US" w:eastAsia="en-US"/>
              </w:rPr>
            </w:pPr>
            <w:proofErr w:type="spellStart"/>
            <w:r w:rsidRPr="00D829EA">
              <w:rPr>
                <w:rFonts w:ascii="Times New Roman" w:eastAsia="Times New Roman" w:hAnsi="Times New Roman"/>
                <w:b/>
                <w:bCs/>
                <w:color w:val="000000"/>
                <w:sz w:val="24"/>
                <w:szCs w:val="24"/>
                <w:lang w:val="en-US" w:eastAsia="en-US"/>
              </w:rPr>
              <w:t>Kode</w:t>
            </w:r>
            <w:proofErr w:type="spellEnd"/>
          </w:p>
        </w:tc>
        <w:tc>
          <w:tcPr>
            <w:tcW w:w="5344" w:type="dxa"/>
            <w:tcBorders>
              <w:top w:val="single" w:sz="4" w:space="0" w:color="auto"/>
              <w:left w:val="nil"/>
              <w:bottom w:val="nil"/>
              <w:right w:val="nil"/>
            </w:tcBorders>
            <w:shd w:val="clear" w:color="auto" w:fill="auto"/>
            <w:noWrap/>
            <w:vAlign w:val="bottom"/>
            <w:hideMark/>
          </w:tcPr>
          <w:p w:rsidR="00D829EA" w:rsidRPr="00D829EA" w:rsidRDefault="00D829EA" w:rsidP="00D829EA">
            <w:pPr>
              <w:spacing w:after="0" w:line="240" w:lineRule="auto"/>
              <w:jc w:val="center"/>
              <w:rPr>
                <w:rFonts w:ascii="Times New Roman" w:eastAsia="Times New Roman" w:hAnsi="Times New Roman"/>
                <w:b/>
                <w:bCs/>
                <w:color w:val="000000"/>
                <w:sz w:val="24"/>
                <w:szCs w:val="24"/>
                <w:lang w:val="en-US" w:eastAsia="en-US"/>
              </w:rPr>
            </w:pPr>
            <w:r w:rsidRPr="00D829EA">
              <w:rPr>
                <w:rFonts w:ascii="Times New Roman" w:eastAsia="Times New Roman" w:hAnsi="Times New Roman"/>
                <w:b/>
                <w:bCs/>
                <w:color w:val="000000"/>
                <w:sz w:val="24"/>
                <w:szCs w:val="24"/>
                <w:lang w:val="en-US" w:eastAsia="en-US"/>
              </w:rPr>
              <w:t>Nama Perusahaan</w:t>
            </w:r>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1</w:t>
            </w:r>
          </w:p>
        </w:tc>
        <w:tc>
          <w:tcPr>
            <w:tcW w:w="936" w:type="dxa"/>
            <w:tcBorders>
              <w:top w:val="single" w:sz="4" w:space="0" w:color="auto"/>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INAF</w:t>
            </w:r>
          </w:p>
        </w:tc>
        <w:tc>
          <w:tcPr>
            <w:tcW w:w="5344" w:type="dxa"/>
            <w:tcBorders>
              <w:top w:val="single" w:sz="4" w:space="0" w:color="auto"/>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w:t>
            </w:r>
            <w:proofErr w:type="spellStart"/>
            <w:r w:rsidRPr="00D829EA">
              <w:rPr>
                <w:rFonts w:ascii="Times New Roman" w:eastAsia="Times New Roman" w:hAnsi="Times New Roman"/>
                <w:color w:val="000000"/>
                <w:sz w:val="24"/>
                <w:szCs w:val="24"/>
                <w:lang w:val="en-US" w:eastAsia="en-US"/>
              </w:rPr>
              <w:t>Indofarma</w:t>
            </w:r>
            <w:proofErr w:type="spellEnd"/>
            <w:r w:rsidRPr="00D829EA">
              <w:rPr>
                <w:rFonts w:ascii="Times New Roman" w:eastAsia="Times New Roman" w:hAnsi="Times New Roman"/>
                <w:color w:val="000000"/>
                <w:sz w:val="24"/>
                <w:szCs w:val="24"/>
                <w:lang w:val="en-US" w:eastAsia="en-US"/>
              </w:rPr>
              <w:t xml:space="preserve">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2</w:t>
            </w:r>
          </w:p>
        </w:tc>
        <w:tc>
          <w:tcPr>
            <w:tcW w:w="936"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KAEF</w:t>
            </w:r>
          </w:p>
        </w:tc>
        <w:tc>
          <w:tcPr>
            <w:tcW w:w="5344"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Kimia </w:t>
            </w:r>
            <w:proofErr w:type="spellStart"/>
            <w:r w:rsidRPr="00D829EA">
              <w:rPr>
                <w:rFonts w:ascii="Times New Roman" w:eastAsia="Times New Roman" w:hAnsi="Times New Roman"/>
                <w:color w:val="000000"/>
                <w:sz w:val="24"/>
                <w:szCs w:val="24"/>
                <w:lang w:val="en-US" w:eastAsia="en-US"/>
              </w:rPr>
              <w:t>Farma</w:t>
            </w:r>
            <w:proofErr w:type="spellEnd"/>
            <w:r w:rsidRPr="00D829EA">
              <w:rPr>
                <w:rFonts w:ascii="Times New Roman" w:eastAsia="Times New Roman" w:hAnsi="Times New Roman"/>
                <w:color w:val="000000"/>
                <w:sz w:val="24"/>
                <w:szCs w:val="24"/>
                <w:lang w:val="en-US" w:eastAsia="en-US"/>
              </w:rPr>
              <w:t xml:space="preserve">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3</w:t>
            </w:r>
          </w:p>
        </w:tc>
        <w:tc>
          <w:tcPr>
            <w:tcW w:w="936"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PGAS</w:t>
            </w:r>
          </w:p>
        </w:tc>
        <w:tc>
          <w:tcPr>
            <w:tcW w:w="5344"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Perusahaan Gas Negara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4</w:t>
            </w:r>
          </w:p>
        </w:tc>
        <w:tc>
          <w:tcPr>
            <w:tcW w:w="936"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KRAS</w:t>
            </w:r>
          </w:p>
        </w:tc>
        <w:tc>
          <w:tcPr>
            <w:tcW w:w="5344"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Krakatau Steel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5</w:t>
            </w:r>
          </w:p>
        </w:tc>
        <w:tc>
          <w:tcPr>
            <w:tcW w:w="936"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ADHI</w:t>
            </w:r>
          </w:p>
        </w:tc>
        <w:tc>
          <w:tcPr>
            <w:tcW w:w="5344"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Adhi </w:t>
            </w:r>
            <w:proofErr w:type="spellStart"/>
            <w:r w:rsidRPr="00D829EA">
              <w:rPr>
                <w:rFonts w:ascii="Times New Roman" w:eastAsia="Times New Roman" w:hAnsi="Times New Roman"/>
                <w:color w:val="000000"/>
                <w:sz w:val="24"/>
                <w:szCs w:val="24"/>
                <w:lang w:val="en-US" w:eastAsia="en-US"/>
              </w:rPr>
              <w:t>Karya</w:t>
            </w:r>
            <w:proofErr w:type="spellEnd"/>
            <w:r w:rsidRPr="00D829EA">
              <w:rPr>
                <w:rFonts w:ascii="Times New Roman" w:eastAsia="Times New Roman" w:hAnsi="Times New Roman"/>
                <w:color w:val="000000"/>
                <w:sz w:val="24"/>
                <w:szCs w:val="24"/>
                <w:lang w:val="en-US" w:eastAsia="en-US"/>
              </w:rPr>
              <w:t xml:space="preserve">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6</w:t>
            </w:r>
          </w:p>
        </w:tc>
        <w:tc>
          <w:tcPr>
            <w:tcW w:w="936"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PTPP</w:t>
            </w:r>
          </w:p>
        </w:tc>
        <w:tc>
          <w:tcPr>
            <w:tcW w:w="5344"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Pembangunan </w:t>
            </w:r>
            <w:proofErr w:type="spellStart"/>
            <w:r w:rsidRPr="00D829EA">
              <w:rPr>
                <w:rFonts w:ascii="Times New Roman" w:eastAsia="Times New Roman" w:hAnsi="Times New Roman"/>
                <w:color w:val="000000"/>
                <w:sz w:val="24"/>
                <w:szCs w:val="24"/>
                <w:lang w:val="en-US" w:eastAsia="en-US"/>
              </w:rPr>
              <w:t>Perumahan</w:t>
            </w:r>
            <w:proofErr w:type="spellEnd"/>
            <w:r w:rsidRPr="00D829EA">
              <w:rPr>
                <w:rFonts w:ascii="Times New Roman" w:eastAsia="Times New Roman" w:hAnsi="Times New Roman"/>
                <w:color w:val="000000"/>
                <w:sz w:val="24"/>
                <w:szCs w:val="24"/>
                <w:lang w:val="en-US" w:eastAsia="en-US"/>
              </w:rPr>
              <w:t xml:space="preserve">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7</w:t>
            </w:r>
          </w:p>
        </w:tc>
        <w:tc>
          <w:tcPr>
            <w:tcW w:w="936"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WIKA</w:t>
            </w:r>
          </w:p>
        </w:tc>
        <w:tc>
          <w:tcPr>
            <w:tcW w:w="5344"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Wijaya </w:t>
            </w:r>
            <w:proofErr w:type="spellStart"/>
            <w:r w:rsidRPr="00D829EA">
              <w:rPr>
                <w:rFonts w:ascii="Times New Roman" w:eastAsia="Times New Roman" w:hAnsi="Times New Roman"/>
                <w:color w:val="000000"/>
                <w:sz w:val="24"/>
                <w:szCs w:val="24"/>
                <w:lang w:val="en-US" w:eastAsia="en-US"/>
              </w:rPr>
              <w:t>Karya</w:t>
            </w:r>
            <w:proofErr w:type="spellEnd"/>
            <w:r w:rsidRPr="00D829EA">
              <w:rPr>
                <w:rFonts w:ascii="Times New Roman" w:eastAsia="Times New Roman" w:hAnsi="Times New Roman"/>
                <w:color w:val="000000"/>
                <w:sz w:val="24"/>
                <w:szCs w:val="24"/>
                <w:lang w:val="en-US" w:eastAsia="en-US"/>
              </w:rPr>
              <w:t xml:space="preserve">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8</w:t>
            </w:r>
          </w:p>
        </w:tc>
        <w:tc>
          <w:tcPr>
            <w:tcW w:w="936"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WSKT</w:t>
            </w:r>
          </w:p>
        </w:tc>
        <w:tc>
          <w:tcPr>
            <w:tcW w:w="5344"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w:t>
            </w:r>
            <w:proofErr w:type="spellStart"/>
            <w:r w:rsidRPr="00D829EA">
              <w:rPr>
                <w:rFonts w:ascii="Times New Roman" w:eastAsia="Times New Roman" w:hAnsi="Times New Roman"/>
                <w:color w:val="000000"/>
                <w:sz w:val="24"/>
                <w:szCs w:val="24"/>
                <w:lang w:val="en-US" w:eastAsia="en-US"/>
              </w:rPr>
              <w:t>Waskita</w:t>
            </w:r>
            <w:proofErr w:type="spellEnd"/>
            <w:r w:rsidRPr="00D829EA">
              <w:rPr>
                <w:rFonts w:ascii="Times New Roman" w:eastAsia="Times New Roman" w:hAnsi="Times New Roman"/>
                <w:color w:val="000000"/>
                <w:sz w:val="24"/>
                <w:szCs w:val="24"/>
                <w:lang w:val="en-US" w:eastAsia="en-US"/>
              </w:rPr>
              <w:t xml:space="preserve"> </w:t>
            </w:r>
            <w:proofErr w:type="spellStart"/>
            <w:r w:rsidRPr="00D829EA">
              <w:rPr>
                <w:rFonts w:ascii="Times New Roman" w:eastAsia="Times New Roman" w:hAnsi="Times New Roman"/>
                <w:color w:val="000000"/>
                <w:sz w:val="24"/>
                <w:szCs w:val="24"/>
                <w:lang w:val="en-US" w:eastAsia="en-US"/>
              </w:rPr>
              <w:t>Karya</w:t>
            </w:r>
            <w:proofErr w:type="spellEnd"/>
            <w:r w:rsidRPr="00D829EA">
              <w:rPr>
                <w:rFonts w:ascii="Times New Roman" w:eastAsia="Times New Roman" w:hAnsi="Times New Roman"/>
                <w:color w:val="000000"/>
                <w:sz w:val="24"/>
                <w:szCs w:val="24"/>
                <w:lang w:val="en-US" w:eastAsia="en-US"/>
              </w:rPr>
              <w:t xml:space="preserve">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9</w:t>
            </w:r>
          </w:p>
        </w:tc>
        <w:tc>
          <w:tcPr>
            <w:tcW w:w="936"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BBNI</w:t>
            </w:r>
          </w:p>
        </w:tc>
        <w:tc>
          <w:tcPr>
            <w:tcW w:w="5344"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Bank Negara Indonesia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10</w:t>
            </w:r>
          </w:p>
        </w:tc>
        <w:tc>
          <w:tcPr>
            <w:tcW w:w="936"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BBRI</w:t>
            </w:r>
          </w:p>
        </w:tc>
        <w:tc>
          <w:tcPr>
            <w:tcW w:w="5344"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Bank Rakyat Indonesia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11</w:t>
            </w:r>
          </w:p>
        </w:tc>
        <w:tc>
          <w:tcPr>
            <w:tcW w:w="936"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BBTN</w:t>
            </w:r>
          </w:p>
        </w:tc>
        <w:tc>
          <w:tcPr>
            <w:tcW w:w="5344"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Bank Tabungan Negara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12</w:t>
            </w:r>
          </w:p>
        </w:tc>
        <w:tc>
          <w:tcPr>
            <w:tcW w:w="936"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BMRI</w:t>
            </w:r>
          </w:p>
        </w:tc>
        <w:tc>
          <w:tcPr>
            <w:tcW w:w="5344"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Bank </w:t>
            </w:r>
            <w:proofErr w:type="spellStart"/>
            <w:r w:rsidRPr="00D829EA">
              <w:rPr>
                <w:rFonts w:ascii="Times New Roman" w:eastAsia="Times New Roman" w:hAnsi="Times New Roman"/>
                <w:color w:val="000000"/>
                <w:sz w:val="24"/>
                <w:szCs w:val="24"/>
                <w:lang w:val="en-US" w:eastAsia="en-US"/>
              </w:rPr>
              <w:t>Mandiri</w:t>
            </w:r>
            <w:proofErr w:type="spellEnd"/>
            <w:r w:rsidRPr="00D829EA">
              <w:rPr>
                <w:rFonts w:ascii="Times New Roman" w:eastAsia="Times New Roman" w:hAnsi="Times New Roman"/>
                <w:color w:val="000000"/>
                <w:sz w:val="24"/>
                <w:szCs w:val="24"/>
                <w:lang w:val="en-US" w:eastAsia="en-US"/>
              </w:rPr>
              <w:t xml:space="preserve">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13</w:t>
            </w:r>
          </w:p>
        </w:tc>
        <w:tc>
          <w:tcPr>
            <w:tcW w:w="936"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ANTM</w:t>
            </w:r>
          </w:p>
        </w:tc>
        <w:tc>
          <w:tcPr>
            <w:tcW w:w="5344"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Aneka Tambang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14</w:t>
            </w:r>
          </w:p>
        </w:tc>
        <w:tc>
          <w:tcPr>
            <w:tcW w:w="936"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PTBA</w:t>
            </w:r>
          </w:p>
        </w:tc>
        <w:tc>
          <w:tcPr>
            <w:tcW w:w="5344"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Bukit </w:t>
            </w:r>
            <w:proofErr w:type="spellStart"/>
            <w:r w:rsidRPr="00D829EA">
              <w:rPr>
                <w:rFonts w:ascii="Times New Roman" w:eastAsia="Times New Roman" w:hAnsi="Times New Roman"/>
                <w:color w:val="000000"/>
                <w:sz w:val="24"/>
                <w:szCs w:val="24"/>
                <w:lang w:val="en-US" w:eastAsia="en-US"/>
              </w:rPr>
              <w:t>Asam</w:t>
            </w:r>
            <w:proofErr w:type="spellEnd"/>
            <w:r w:rsidRPr="00D829EA">
              <w:rPr>
                <w:rFonts w:ascii="Times New Roman" w:eastAsia="Times New Roman" w:hAnsi="Times New Roman"/>
                <w:color w:val="000000"/>
                <w:sz w:val="24"/>
                <w:szCs w:val="24"/>
                <w:lang w:val="en-US" w:eastAsia="en-US"/>
              </w:rPr>
              <w:t xml:space="preserve">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15</w:t>
            </w:r>
          </w:p>
        </w:tc>
        <w:tc>
          <w:tcPr>
            <w:tcW w:w="936"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TINS</w:t>
            </w:r>
          </w:p>
        </w:tc>
        <w:tc>
          <w:tcPr>
            <w:tcW w:w="5344"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w:t>
            </w:r>
            <w:proofErr w:type="spellStart"/>
            <w:r w:rsidRPr="00D829EA">
              <w:rPr>
                <w:rFonts w:ascii="Times New Roman" w:eastAsia="Times New Roman" w:hAnsi="Times New Roman"/>
                <w:color w:val="000000"/>
                <w:sz w:val="24"/>
                <w:szCs w:val="24"/>
                <w:lang w:val="en-US" w:eastAsia="en-US"/>
              </w:rPr>
              <w:t>Timah</w:t>
            </w:r>
            <w:proofErr w:type="spellEnd"/>
            <w:r w:rsidRPr="00D829EA">
              <w:rPr>
                <w:rFonts w:ascii="Times New Roman" w:eastAsia="Times New Roman" w:hAnsi="Times New Roman"/>
                <w:color w:val="000000"/>
                <w:sz w:val="24"/>
                <w:szCs w:val="24"/>
                <w:lang w:val="en-US" w:eastAsia="en-US"/>
              </w:rPr>
              <w:t xml:space="preserve">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16</w:t>
            </w:r>
          </w:p>
        </w:tc>
        <w:tc>
          <w:tcPr>
            <w:tcW w:w="936"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SMBR</w:t>
            </w:r>
          </w:p>
        </w:tc>
        <w:tc>
          <w:tcPr>
            <w:tcW w:w="5344"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Semen </w:t>
            </w:r>
            <w:proofErr w:type="spellStart"/>
            <w:r w:rsidRPr="00D829EA">
              <w:rPr>
                <w:rFonts w:ascii="Times New Roman" w:eastAsia="Times New Roman" w:hAnsi="Times New Roman"/>
                <w:color w:val="000000"/>
                <w:sz w:val="24"/>
                <w:szCs w:val="24"/>
                <w:lang w:val="en-US" w:eastAsia="en-US"/>
              </w:rPr>
              <w:t>Baturaja</w:t>
            </w:r>
            <w:proofErr w:type="spellEnd"/>
            <w:r w:rsidRPr="00D829EA">
              <w:rPr>
                <w:rFonts w:ascii="Times New Roman" w:eastAsia="Times New Roman" w:hAnsi="Times New Roman"/>
                <w:color w:val="000000"/>
                <w:sz w:val="24"/>
                <w:szCs w:val="24"/>
                <w:lang w:val="en-US" w:eastAsia="en-US"/>
              </w:rPr>
              <w:t xml:space="preserve">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17</w:t>
            </w:r>
          </w:p>
        </w:tc>
        <w:tc>
          <w:tcPr>
            <w:tcW w:w="936"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SMGR</w:t>
            </w:r>
          </w:p>
        </w:tc>
        <w:tc>
          <w:tcPr>
            <w:tcW w:w="5344"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Semen Indonesia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18</w:t>
            </w:r>
          </w:p>
        </w:tc>
        <w:tc>
          <w:tcPr>
            <w:tcW w:w="936"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JSMR</w:t>
            </w:r>
          </w:p>
        </w:tc>
        <w:tc>
          <w:tcPr>
            <w:tcW w:w="5344"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w:t>
            </w:r>
            <w:proofErr w:type="spellStart"/>
            <w:r w:rsidRPr="00D829EA">
              <w:rPr>
                <w:rFonts w:ascii="Times New Roman" w:eastAsia="Times New Roman" w:hAnsi="Times New Roman"/>
                <w:color w:val="000000"/>
                <w:sz w:val="24"/>
                <w:szCs w:val="24"/>
                <w:lang w:val="en-US" w:eastAsia="en-US"/>
              </w:rPr>
              <w:t>Jasa</w:t>
            </w:r>
            <w:proofErr w:type="spellEnd"/>
            <w:r w:rsidRPr="00D829EA">
              <w:rPr>
                <w:rFonts w:ascii="Times New Roman" w:eastAsia="Times New Roman" w:hAnsi="Times New Roman"/>
                <w:color w:val="000000"/>
                <w:sz w:val="24"/>
                <w:szCs w:val="24"/>
                <w:lang w:val="en-US" w:eastAsia="en-US"/>
              </w:rPr>
              <w:t xml:space="preserve"> </w:t>
            </w:r>
            <w:proofErr w:type="spellStart"/>
            <w:r w:rsidRPr="00D829EA">
              <w:rPr>
                <w:rFonts w:ascii="Times New Roman" w:eastAsia="Times New Roman" w:hAnsi="Times New Roman"/>
                <w:color w:val="000000"/>
                <w:sz w:val="24"/>
                <w:szCs w:val="24"/>
                <w:lang w:val="en-US" w:eastAsia="en-US"/>
              </w:rPr>
              <w:t>Marga</w:t>
            </w:r>
            <w:proofErr w:type="spellEnd"/>
            <w:r w:rsidRPr="00D829EA">
              <w:rPr>
                <w:rFonts w:ascii="Times New Roman" w:eastAsia="Times New Roman" w:hAnsi="Times New Roman"/>
                <w:color w:val="000000"/>
                <w:sz w:val="24"/>
                <w:szCs w:val="24"/>
                <w:lang w:val="en-US" w:eastAsia="en-US"/>
              </w:rPr>
              <w:t xml:space="preserve">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19</w:t>
            </w:r>
          </w:p>
        </w:tc>
        <w:tc>
          <w:tcPr>
            <w:tcW w:w="936"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GIAA</w:t>
            </w:r>
          </w:p>
        </w:tc>
        <w:tc>
          <w:tcPr>
            <w:tcW w:w="5344"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Garuda Indonesia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D829EA">
        <w:trPr>
          <w:trHeight w:val="310"/>
        </w:trPr>
        <w:tc>
          <w:tcPr>
            <w:tcW w:w="510"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20</w:t>
            </w:r>
          </w:p>
        </w:tc>
        <w:tc>
          <w:tcPr>
            <w:tcW w:w="936"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TLKM</w:t>
            </w:r>
          </w:p>
        </w:tc>
        <w:tc>
          <w:tcPr>
            <w:tcW w:w="5344" w:type="dxa"/>
            <w:tcBorders>
              <w:top w:val="nil"/>
              <w:left w:val="nil"/>
              <w:bottom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Telekomunikasi Indonesia (Persero)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8E0A81">
        <w:trPr>
          <w:trHeight w:val="310"/>
        </w:trPr>
        <w:tc>
          <w:tcPr>
            <w:tcW w:w="510" w:type="dxa"/>
            <w:tcBorders>
              <w:top w:val="nil"/>
              <w:left w:val="nil"/>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21</w:t>
            </w:r>
          </w:p>
        </w:tc>
        <w:tc>
          <w:tcPr>
            <w:tcW w:w="936" w:type="dxa"/>
            <w:tcBorders>
              <w:top w:val="nil"/>
              <w:left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AGRO</w:t>
            </w:r>
          </w:p>
        </w:tc>
        <w:tc>
          <w:tcPr>
            <w:tcW w:w="5344" w:type="dxa"/>
            <w:tcBorders>
              <w:top w:val="nil"/>
              <w:left w:val="nil"/>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Bank BRI </w:t>
            </w:r>
            <w:proofErr w:type="spellStart"/>
            <w:r w:rsidRPr="00D829EA">
              <w:rPr>
                <w:rFonts w:ascii="Times New Roman" w:eastAsia="Times New Roman" w:hAnsi="Times New Roman"/>
                <w:color w:val="000000"/>
                <w:sz w:val="24"/>
                <w:szCs w:val="24"/>
                <w:lang w:val="en-US" w:eastAsia="en-US"/>
              </w:rPr>
              <w:t>Agro</w:t>
            </w:r>
            <w:proofErr w:type="spellEnd"/>
            <w:r w:rsidRPr="00D829EA">
              <w:rPr>
                <w:rFonts w:ascii="Times New Roman" w:eastAsia="Times New Roman" w:hAnsi="Times New Roman"/>
                <w:color w:val="000000"/>
                <w:sz w:val="24"/>
                <w:szCs w:val="24"/>
                <w:lang w:val="en-US" w:eastAsia="en-US"/>
              </w:rPr>
              <w:t xml:space="preserve"> </w:t>
            </w:r>
            <w:proofErr w:type="spellStart"/>
            <w:r w:rsidRPr="00D829EA">
              <w:rPr>
                <w:rFonts w:ascii="Times New Roman" w:eastAsia="Times New Roman" w:hAnsi="Times New Roman"/>
                <w:color w:val="000000"/>
                <w:sz w:val="24"/>
                <w:szCs w:val="24"/>
                <w:lang w:val="en-US" w:eastAsia="en-US"/>
              </w:rPr>
              <w:t>Tbk</w:t>
            </w:r>
            <w:proofErr w:type="spellEnd"/>
          </w:p>
        </w:tc>
      </w:tr>
      <w:tr w:rsidR="00D829EA" w:rsidRPr="00D829EA" w:rsidTr="008E0A81">
        <w:trPr>
          <w:trHeight w:val="310"/>
        </w:trPr>
        <w:tc>
          <w:tcPr>
            <w:tcW w:w="510" w:type="dxa"/>
            <w:tcBorders>
              <w:top w:val="nil"/>
              <w:left w:val="nil"/>
              <w:bottom w:val="single" w:sz="4" w:space="0" w:color="auto"/>
              <w:right w:val="nil"/>
            </w:tcBorders>
            <w:shd w:val="clear" w:color="auto" w:fill="auto"/>
            <w:noWrap/>
            <w:vAlign w:val="bottom"/>
            <w:hideMark/>
          </w:tcPr>
          <w:p w:rsidR="00D829EA" w:rsidRPr="00D829EA" w:rsidRDefault="00D829EA" w:rsidP="0061776A">
            <w:pPr>
              <w:spacing w:after="0" w:line="276" w:lineRule="auto"/>
              <w:jc w:val="center"/>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22</w:t>
            </w:r>
          </w:p>
        </w:tc>
        <w:tc>
          <w:tcPr>
            <w:tcW w:w="936" w:type="dxa"/>
            <w:tcBorders>
              <w:top w:val="nil"/>
              <w:left w:val="nil"/>
              <w:bottom w:val="single" w:sz="4" w:space="0" w:color="auto"/>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WTON</w:t>
            </w:r>
          </w:p>
        </w:tc>
        <w:tc>
          <w:tcPr>
            <w:tcW w:w="5344" w:type="dxa"/>
            <w:tcBorders>
              <w:top w:val="nil"/>
              <w:left w:val="nil"/>
              <w:bottom w:val="single" w:sz="4" w:space="0" w:color="auto"/>
              <w:right w:val="nil"/>
            </w:tcBorders>
            <w:shd w:val="clear" w:color="auto" w:fill="auto"/>
            <w:noWrap/>
            <w:vAlign w:val="bottom"/>
            <w:hideMark/>
          </w:tcPr>
          <w:p w:rsidR="00D829EA" w:rsidRPr="00D829EA" w:rsidRDefault="00D829EA" w:rsidP="0061776A">
            <w:pPr>
              <w:spacing w:after="0" w:line="276" w:lineRule="auto"/>
              <w:rPr>
                <w:rFonts w:ascii="Times New Roman" w:eastAsia="Times New Roman" w:hAnsi="Times New Roman"/>
                <w:color w:val="000000"/>
                <w:sz w:val="24"/>
                <w:szCs w:val="24"/>
                <w:lang w:val="en-US" w:eastAsia="en-US"/>
              </w:rPr>
            </w:pPr>
            <w:r w:rsidRPr="00D829EA">
              <w:rPr>
                <w:rFonts w:ascii="Times New Roman" w:eastAsia="Times New Roman" w:hAnsi="Times New Roman"/>
                <w:color w:val="000000"/>
                <w:sz w:val="24"/>
                <w:szCs w:val="24"/>
                <w:lang w:val="en-US" w:eastAsia="en-US"/>
              </w:rPr>
              <w:t xml:space="preserve">PT Wijaya </w:t>
            </w:r>
            <w:proofErr w:type="spellStart"/>
            <w:r w:rsidRPr="00D829EA">
              <w:rPr>
                <w:rFonts w:ascii="Times New Roman" w:eastAsia="Times New Roman" w:hAnsi="Times New Roman"/>
                <w:color w:val="000000"/>
                <w:sz w:val="24"/>
                <w:szCs w:val="24"/>
                <w:lang w:val="en-US" w:eastAsia="en-US"/>
              </w:rPr>
              <w:t>Beton</w:t>
            </w:r>
            <w:proofErr w:type="spellEnd"/>
            <w:r w:rsidRPr="00D829EA">
              <w:rPr>
                <w:rFonts w:ascii="Times New Roman" w:eastAsia="Times New Roman" w:hAnsi="Times New Roman"/>
                <w:color w:val="000000"/>
                <w:sz w:val="24"/>
                <w:szCs w:val="24"/>
                <w:lang w:val="en-US" w:eastAsia="en-US"/>
              </w:rPr>
              <w:t xml:space="preserve"> </w:t>
            </w:r>
            <w:proofErr w:type="spellStart"/>
            <w:r w:rsidRPr="00D829EA">
              <w:rPr>
                <w:rFonts w:ascii="Times New Roman" w:eastAsia="Times New Roman" w:hAnsi="Times New Roman"/>
                <w:color w:val="000000"/>
                <w:sz w:val="24"/>
                <w:szCs w:val="24"/>
                <w:lang w:val="en-US" w:eastAsia="en-US"/>
              </w:rPr>
              <w:t>Tbk</w:t>
            </w:r>
            <w:proofErr w:type="spellEnd"/>
          </w:p>
        </w:tc>
      </w:tr>
    </w:tbl>
    <w:p w:rsidR="00C4552B" w:rsidRDefault="00AD6ADA" w:rsidP="00D829EA">
      <w:pPr>
        <w:ind w:firstLine="1134"/>
        <w:rPr>
          <w:rFonts w:ascii="Times New Roman" w:hAnsi="Times New Roman"/>
          <w:sz w:val="24"/>
          <w:szCs w:val="24"/>
          <w:lang w:val="en-US"/>
        </w:rPr>
      </w:pPr>
      <w:proofErr w:type="spellStart"/>
      <w:r w:rsidRPr="00AD6ADA">
        <w:rPr>
          <w:rFonts w:ascii="Times New Roman" w:hAnsi="Times New Roman"/>
          <w:sz w:val="24"/>
          <w:szCs w:val="24"/>
          <w:lang w:val="en-US"/>
        </w:rPr>
        <w:t>Sumber</w:t>
      </w:r>
      <w:proofErr w:type="spellEnd"/>
      <w:r w:rsidRPr="00AD6ADA">
        <w:rPr>
          <w:rFonts w:ascii="Times New Roman" w:hAnsi="Times New Roman"/>
          <w:sz w:val="24"/>
          <w:szCs w:val="24"/>
          <w:lang w:val="en-US"/>
        </w:rPr>
        <w:t>: Lampiran 2</w:t>
      </w:r>
    </w:p>
    <w:p w:rsidR="00D829EA" w:rsidRDefault="00D829EA" w:rsidP="0061776A">
      <w:pPr>
        <w:rPr>
          <w:rFonts w:ascii="Times New Roman" w:hAnsi="Times New Roman"/>
          <w:sz w:val="24"/>
          <w:szCs w:val="24"/>
          <w:lang w:val="en-US"/>
        </w:rPr>
      </w:pPr>
    </w:p>
    <w:p w:rsidR="00C53618" w:rsidRPr="00766087" w:rsidRDefault="00766087" w:rsidP="00766087">
      <w:pPr>
        <w:ind w:firstLine="709"/>
        <w:rPr>
          <w:rFonts w:ascii="Times New Roman" w:hAnsi="Times New Roman"/>
          <w:sz w:val="24"/>
          <w:szCs w:val="24"/>
          <w:lang w:val="en-US"/>
        </w:rPr>
      </w:pPr>
      <w:proofErr w:type="spellStart"/>
      <w:r w:rsidRPr="00766087">
        <w:rPr>
          <w:rFonts w:ascii="Times New Roman" w:hAnsi="Times New Roman"/>
          <w:sz w:val="24"/>
          <w:szCs w:val="24"/>
          <w:lang w:val="en-US"/>
        </w:rPr>
        <w:lastRenderedPageBreak/>
        <w:t>Berikut</w:t>
      </w:r>
      <w:proofErr w:type="spellEnd"/>
      <w:r w:rsidRPr="00766087">
        <w:rPr>
          <w:rFonts w:ascii="Times New Roman" w:hAnsi="Times New Roman"/>
          <w:sz w:val="24"/>
          <w:szCs w:val="24"/>
          <w:lang w:val="en-US"/>
        </w:rPr>
        <w:t xml:space="preserve"> </w:t>
      </w:r>
      <w:proofErr w:type="spellStart"/>
      <w:r w:rsidRPr="00766087">
        <w:rPr>
          <w:rFonts w:ascii="Times New Roman" w:hAnsi="Times New Roman"/>
          <w:sz w:val="24"/>
          <w:szCs w:val="24"/>
          <w:lang w:val="en-US"/>
        </w:rPr>
        <w:t>disajikan</w:t>
      </w:r>
      <w:proofErr w:type="spellEnd"/>
      <w:r w:rsidRPr="00766087">
        <w:rPr>
          <w:rFonts w:ascii="Times New Roman" w:hAnsi="Times New Roman"/>
          <w:sz w:val="24"/>
          <w:szCs w:val="24"/>
          <w:lang w:val="en-US"/>
        </w:rPr>
        <w:t xml:space="preserve"> data </w:t>
      </w:r>
      <w:proofErr w:type="spellStart"/>
      <w:r w:rsidRPr="00766087">
        <w:rPr>
          <w:rFonts w:ascii="Times New Roman" w:hAnsi="Times New Roman"/>
          <w:sz w:val="24"/>
          <w:szCs w:val="24"/>
          <w:lang w:val="en-US"/>
        </w:rPr>
        <w:t>penelitian</w:t>
      </w:r>
      <w:proofErr w:type="spellEnd"/>
      <w:r w:rsidRPr="00766087">
        <w:rPr>
          <w:rFonts w:ascii="Times New Roman" w:hAnsi="Times New Roman"/>
          <w:sz w:val="24"/>
          <w:szCs w:val="24"/>
          <w:lang w:val="en-US"/>
        </w:rPr>
        <w:t xml:space="preserve"> </w:t>
      </w:r>
      <w:proofErr w:type="spellStart"/>
      <w:r w:rsidRPr="00766087">
        <w:rPr>
          <w:rFonts w:ascii="Times New Roman" w:hAnsi="Times New Roman"/>
          <w:sz w:val="24"/>
          <w:szCs w:val="24"/>
          <w:lang w:val="en-US"/>
        </w:rPr>
        <w:t>setelah</w:t>
      </w:r>
      <w:proofErr w:type="spellEnd"/>
      <w:r w:rsidRPr="00766087">
        <w:rPr>
          <w:rFonts w:ascii="Times New Roman" w:hAnsi="Times New Roman"/>
          <w:sz w:val="24"/>
          <w:szCs w:val="24"/>
          <w:lang w:val="en-US"/>
        </w:rPr>
        <w:t xml:space="preserve"> di outlier:</w:t>
      </w:r>
    </w:p>
    <w:tbl>
      <w:tblPr>
        <w:tblpPr w:leftFromText="180" w:rightFromText="180" w:vertAnchor="page" w:horzAnchor="page" w:tblpXSpec="center" w:tblpY="2694"/>
        <w:tblW w:w="9278" w:type="dxa"/>
        <w:tblLook w:val="04A0" w:firstRow="1" w:lastRow="0" w:firstColumn="1" w:lastColumn="0" w:noHBand="0" w:noVBand="1"/>
      </w:tblPr>
      <w:tblGrid>
        <w:gridCol w:w="567"/>
        <w:gridCol w:w="896"/>
        <w:gridCol w:w="947"/>
        <w:gridCol w:w="992"/>
        <w:gridCol w:w="993"/>
        <w:gridCol w:w="1270"/>
        <w:gridCol w:w="998"/>
        <w:gridCol w:w="1559"/>
        <w:gridCol w:w="1056"/>
      </w:tblGrid>
      <w:tr w:rsidR="002D57D4" w:rsidRPr="002D57D4" w:rsidTr="00797451">
        <w:trPr>
          <w:trHeight w:val="610"/>
        </w:trPr>
        <w:tc>
          <w:tcPr>
            <w:tcW w:w="9278" w:type="dxa"/>
            <w:gridSpan w:val="9"/>
            <w:tcBorders>
              <w:top w:val="nil"/>
              <w:left w:val="nil"/>
              <w:bottom w:val="single" w:sz="4" w:space="0" w:color="auto"/>
              <w:right w:val="nil"/>
            </w:tcBorders>
            <w:shd w:val="clear" w:color="auto" w:fill="auto"/>
            <w:noWrap/>
            <w:vAlign w:val="bottom"/>
            <w:hideMark/>
          </w:tcPr>
          <w:p w:rsidR="0061776A"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proofErr w:type="spellStart"/>
            <w:r w:rsidRPr="002D57D4">
              <w:rPr>
                <w:rFonts w:ascii="Times New Roman" w:eastAsia="Times New Roman" w:hAnsi="Times New Roman"/>
                <w:b/>
                <w:bCs/>
                <w:color w:val="000000"/>
                <w:sz w:val="24"/>
                <w:szCs w:val="24"/>
                <w:lang w:val="en-US" w:eastAsia="en-US"/>
              </w:rPr>
              <w:t>Tabel</w:t>
            </w:r>
            <w:proofErr w:type="spellEnd"/>
            <w:r w:rsidRPr="002D57D4">
              <w:rPr>
                <w:rFonts w:ascii="Times New Roman" w:eastAsia="Times New Roman" w:hAnsi="Times New Roman"/>
                <w:b/>
                <w:bCs/>
                <w:color w:val="000000"/>
                <w:sz w:val="24"/>
                <w:szCs w:val="24"/>
                <w:lang w:val="en-US" w:eastAsia="en-US"/>
              </w:rPr>
              <w:t xml:space="preserve"> 4.3</w:t>
            </w:r>
          </w:p>
          <w:p w:rsidR="002D57D4" w:rsidRPr="002D57D4" w:rsidRDefault="0061776A" w:rsidP="002D57D4">
            <w:pPr>
              <w:spacing w:after="0" w:line="240" w:lineRule="auto"/>
              <w:jc w:val="center"/>
              <w:rPr>
                <w:rFonts w:ascii="Times New Roman" w:eastAsia="Times New Roman" w:hAnsi="Times New Roman"/>
                <w:b/>
                <w:bCs/>
                <w:color w:val="000000"/>
                <w:sz w:val="24"/>
                <w:szCs w:val="24"/>
                <w:lang w:val="en-US" w:eastAsia="en-US"/>
              </w:rPr>
            </w:pPr>
            <w:proofErr w:type="spellStart"/>
            <w:r w:rsidRPr="002D57D4">
              <w:rPr>
                <w:rFonts w:ascii="Times New Roman" w:eastAsia="Times New Roman" w:hAnsi="Times New Roman"/>
                <w:b/>
                <w:bCs/>
                <w:color w:val="000000"/>
                <w:sz w:val="24"/>
                <w:szCs w:val="24"/>
                <w:lang w:val="en-US" w:eastAsia="en-US"/>
              </w:rPr>
              <w:t>Tabulasi</w:t>
            </w:r>
            <w:proofErr w:type="spellEnd"/>
            <w:r w:rsidRPr="002D57D4">
              <w:rPr>
                <w:rFonts w:ascii="Times New Roman" w:eastAsia="Times New Roman" w:hAnsi="Times New Roman"/>
                <w:b/>
                <w:bCs/>
                <w:color w:val="000000"/>
                <w:sz w:val="24"/>
                <w:szCs w:val="24"/>
                <w:lang w:val="en-US" w:eastAsia="en-US"/>
              </w:rPr>
              <w:t xml:space="preserve"> </w:t>
            </w:r>
            <w:proofErr w:type="spellStart"/>
            <w:r w:rsidRPr="002D57D4">
              <w:rPr>
                <w:rFonts w:ascii="Times New Roman" w:eastAsia="Times New Roman" w:hAnsi="Times New Roman"/>
                <w:b/>
                <w:bCs/>
                <w:color w:val="000000"/>
                <w:sz w:val="24"/>
                <w:szCs w:val="24"/>
                <w:lang w:val="en-US" w:eastAsia="en-US"/>
              </w:rPr>
              <w:t>Penelitian</w:t>
            </w:r>
            <w:proofErr w:type="spellEnd"/>
          </w:p>
        </w:tc>
      </w:tr>
      <w:tr w:rsidR="002D57D4" w:rsidRPr="002D57D4" w:rsidTr="00797451">
        <w:trPr>
          <w:trHeight w:val="290"/>
        </w:trPr>
        <w:tc>
          <w:tcPr>
            <w:tcW w:w="567" w:type="dxa"/>
            <w:vMerge w:val="restart"/>
            <w:tcBorders>
              <w:top w:val="single" w:sz="4" w:space="0" w:color="auto"/>
            </w:tcBorders>
            <w:shd w:val="clear" w:color="auto" w:fill="auto"/>
            <w:vAlign w:val="center"/>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r w:rsidRPr="002D57D4">
              <w:rPr>
                <w:rFonts w:ascii="Times New Roman" w:eastAsia="Times New Roman" w:hAnsi="Times New Roman"/>
                <w:b/>
                <w:bCs/>
                <w:color w:val="000000"/>
                <w:sz w:val="24"/>
                <w:szCs w:val="24"/>
                <w:lang w:val="en-US" w:eastAsia="en-US"/>
              </w:rPr>
              <w:t>No</w:t>
            </w:r>
          </w:p>
        </w:tc>
        <w:tc>
          <w:tcPr>
            <w:tcW w:w="896" w:type="dxa"/>
            <w:vMerge w:val="restart"/>
            <w:tcBorders>
              <w:top w:val="single" w:sz="4" w:space="0" w:color="auto"/>
            </w:tcBorders>
            <w:shd w:val="clear" w:color="auto" w:fill="auto"/>
            <w:vAlign w:val="center"/>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proofErr w:type="spellStart"/>
            <w:r w:rsidRPr="002D57D4">
              <w:rPr>
                <w:rFonts w:ascii="Times New Roman" w:eastAsia="Times New Roman" w:hAnsi="Times New Roman"/>
                <w:b/>
                <w:bCs/>
                <w:color w:val="000000"/>
                <w:sz w:val="24"/>
                <w:szCs w:val="24"/>
                <w:lang w:val="en-US" w:eastAsia="en-US"/>
              </w:rPr>
              <w:t>Kode</w:t>
            </w:r>
            <w:proofErr w:type="spellEnd"/>
          </w:p>
        </w:tc>
        <w:tc>
          <w:tcPr>
            <w:tcW w:w="947" w:type="dxa"/>
            <w:vMerge w:val="restart"/>
            <w:tcBorders>
              <w:top w:val="single" w:sz="4" w:space="0" w:color="auto"/>
            </w:tcBorders>
            <w:shd w:val="clear" w:color="auto" w:fill="auto"/>
            <w:vAlign w:val="center"/>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proofErr w:type="spellStart"/>
            <w:r w:rsidRPr="002D57D4">
              <w:rPr>
                <w:rFonts w:ascii="Times New Roman" w:eastAsia="Times New Roman" w:hAnsi="Times New Roman"/>
                <w:b/>
                <w:bCs/>
                <w:color w:val="000000"/>
                <w:sz w:val="24"/>
                <w:szCs w:val="24"/>
                <w:lang w:val="en-US" w:eastAsia="en-US"/>
              </w:rPr>
              <w:t>Tahun</w:t>
            </w:r>
            <w:proofErr w:type="spellEnd"/>
          </w:p>
        </w:tc>
        <w:tc>
          <w:tcPr>
            <w:tcW w:w="992" w:type="dxa"/>
            <w:vMerge w:val="restart"/>
            <w:tcBorders>
              <w:top w:val="single" w:sz="4" w:space="0" w:color="auto"/>
            </w:tcBorders>
            <w:shd w:val="clear" w:color="auto" w:fill="auto"/>
            <w:vAlign w:val="center"/>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r w:rsidRPr="002D57D4">
              <w:rPr>
                <w:rFonts w:ascii="Times New Roman" w:eastAsia="Times New Roman" w:hAnsi="Times New Roman"/>
                <w:b/>
                <w:bCs/>
                <w:color w:val="000000"/>
                <w:sz w:val="24"/>
                <w:szCs w:val="24"/>
                <w:lang w:val="en-US" w:eastAsia="en-US"/>
              </w:rPr>
              <w:t>Return on Asset</w:t>
            </w:r>
          </w:p>
        </w:tc>
        <w:tc>
          <w:tcPr>
            <w:tcW w:w="993" w:type="dxa"/>
            <w:vMerge w:val="restart"/>
            <w:tcBorders>
              <w:top w:val="single" w:sz="4" w:space="0" w:color="auto"/>
            </w:tcBorders>
            <w:shd w:val="clear" w:color="auto" w:fill="auto"/>
            <w:vAlign w:val="center"/>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r w:rsidRPr="002D57D4">
              <w:rPr>
                <w:rFonts w:ascii="Times New Roman" w:eastAsia="Times New Roman" w:hAnsi="Times New Roman"/>
                <w:b/>
                <w:bCs/>
                <w:color w:val="000000"/>
                <w:sz w:val="24"/>
                <w:szCs w:val="24"/>
                <w:lang w:val="en-US" w:eastAsia="en-US"/>
              </w:rPr>
              <w:t xml:space="preserve">Dewan </w:t>
            </w:r>
            <w:proofErr w:type="spellStart"/>
            <w:r w:rsidRPr="002D57D4">
              <w:rPr>
                <w:rFonts w:ascii="Times New Roman" w:eastAsia="Times New Roman" w:hAnsi="Times New Roman"/>
                <w:b/>
                <w:bCs/>
                <w:color w:val="000000"/>
                <w:sz w:val="24"/>
                <w:szCs w:val="24"/>
                <w:lang w:val="en-US" w:eastAsia="en-US"/>
              </w:rPr>
              <w:t>Direksi</w:t>
            </w:r>
            <w:proofErr w:type="spellEnd"/>
          </w:p>
        </w:tc>
        <w:tc>
          <w:tcPr>
            <w:tcW w:w="1270" w:type="dxa"/>
            <w:vMerge w:val="restart"/>
            <w:tcBorders>
              <w:top w:val="single" w:sz="4" w:space="0" w:color="auto"/>
            </w:tcBorders>
            <w:shd w:val="clear" w:color="auto" w:fill="auto"/>
            <w:vAlign w:val="center"/>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r w:rsidRPr="002D57D4">
              <w:rPr>
                <w:rFonts w:ascii="Times New Roman" w:eastAsia="Times New Roman" w:hAnsi="Times New Roman"/>
                <w:b/>
                <w:bCs/>
                <w:color w:val="000000"/>
                <w:sz w:val="24"/>
                <w:szCs w:val="24"/>
                <w:lang w:val="en-US" w:eastAsia="en-US"/>
              </w:rPr>
              <w:t xml:space="preserve">Dewan </w:t>
            </w:r>
            <w:proofErr w:type="spellStart"/>
            <w:r w:rsidRPr="002D57D4">
              <w:rPr>
                <w:rFonts w:ascii="Times New Roman" w:eastAsia="Times New Roman" w:hAnsi="Times New Roman"/>
                <w:b/>
                <w:bCs/>
                <w:color w:val="000000"/>
                <w:sz w:val="24"/>
                <w:szCs w:val="24"/>
                <w:lang w:val="en-US" w:eastAsia="en-US"/>
              </w:rPr>
              <w:t>Komisaris</w:t>
            </w:r>
            <w:proofErr w:type="spellEnd"/>
          </w:p>
        </w:tc>
        <w:tc>
          <w:tcPr>
            <w:tcW w:w="998" w:type="dxa"/>
            <w:vMerge w:val="restart"/>
            <w:tcBorders>
              <w:top w:val="single" w:sz="4" w:space="0" w:color="auto"/>
            </w:tcBorders>
            <w:shd w:val="clear" w:color="auto" w:fill="auto"/>
            <w:vAlign w:val="center"/>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proofErr w:type="spellStart"/>
            <w:r w:rsidRPr="002D57D4">
              <w:rPr>
                <w:rFonts w:ascii="Times New Roman" w:eastAsia="Times New Roman" w:hAnsi="Times New Roman"/>
                <w:b/>
                <w:bCs/>
                <w:color w:val="000000"/>
                <w:sz w:val="24"/>
                <w:szCs w:val="24"/>
                <w:lang w:val="en-US" w:eastAsia="en-US"/>
              </w:rPr>
              <w:t>Komite</w:t>
            </w:r>
            <w:proofErr w:type="spellEnd"/>
            <w:r w:rsidRPr="002D57D4">
              <w:rPr>
                <w:rFonts w:ascii="Times New Roman" w:eastAsia="Times New Roman" w:hAnsi="Times New Roman"/>
                <w:b/>
                <w:bCs/>
                <w:color w:val="000000"/>
                <w:sz w:val="24"/>
                <w:szCs w:val="24"/>
                <w:lang w:val="en-US" w:eastAsia="en-US"/>
              </w:rPr>
              <w:t xml:space="preserve"> Audit</w:t>
            </w:r>
          </w:p>
        </w:tc>
        <w:tc>
          <w:tcPr>
            <w:tcW w:w="1559" w:type="dxa"/>
            <w:vMerge w:val="restart"/>
            <w:tcBorders>
              <w:top w:val="single" w:sz="4" w:space="0" w:color="auto"/>
            </w:tcBorders>
            <w:shd w:val="clear" w:color="auto" w:fill="auto"/>
            <w:vAlign w:val="center"/>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proofErr w:type="spellStart"/>
            <w:r w:rsidRPr="002D57D4">
              <w:rPr>
                <w:rFonts w:ascii="Times New Roman" w:eastAsia="Times New Roman" w:hAnsi="Times New Roman"/>
                <w:b/>
                <w:bCs/>
                <w:color w:val="000000"/>
                <w:sz w:val="24"/>
                <w:szCs w:val="24"/>
                <w:lang w:val="en-US" w:eastAsia="en-US"/>
              </w:rPr>
              <w:t>Kepemilikan</w:t>
            </w:r>
            <w:proofErr w:type="spellEnd"/>
            <w:r w:rsidRPr="002D57D4">
              <w:rPr>
                <w:rFonts w:ascii="Times New Roman" w:eastAsia="Times New Roman" w:hAnsi="Times New Roman"/>
                <w:b/>
                <w:bCs/>
                <w:color w:val="000000"/>
                <w:sz w:val="24"/>
                <w:szCs w:val="24"/>
                <w:lang w:val="en-US" w:eastAsia="en-US"/>
              </w:rPr>
              <w:t xml:space="preserve"> </w:t>
            </w:r>
            <w:proofErr w:type="spellStart"/>
            <w:r w:rsidRPr="002D57D4">
              <w:rPr>
                <w:rFonts w:ascii="Times New Roman" w:eastAsia="Times New Roman" w:hAnsi="Times New Roman"/>
                <w:b/>
                <w:bCs/>
                <w:color w:val="000000"/>
                <w:sz w:val="24"/>
                <w:szCs w:val="24"/>
                <w:lang w:val="en-US" w:eastAsia="en-US"/>
              </w:rPr>
              <w:t>Institusional</w:t>
            </w:r>
            <w:proofErr w:type="spellEnd"/>
          </w:p>
        </w:tc>
        <w:tc>
          <w:tcPr>
            <w:tcW w:w="1056" w:type="dxa"/>
            <w:vMerge w:val="restart"/>
            <w:tcBorders>
              <w:top w:val="single" w:sz="4" w:space="0" w:color="auto"/>
            </w:tcBorders>
            <w:shd w:val="clear" w:color="auto" w:fill="auto"/>
            <w:vAlign w:val="center"/>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r w:rsidRPr="002D57D4">
              <w:rPr>
                <w:rFonts w:ascii="Times New Roman" w:eastAsia="Times New Roman" w:hAnsi="Times New Roman"/>
                <w:b/>
                <w:bCs/>
                <w:color w:val="000000"/>
                <w:sz w:val="24"/>
                <w:szCs w:val="24"/>
                <w:lang w:val="en-US" w:eastAsia="en-US"/>
              </w:rPr>
              <w:t>Current Ratio</w:t>
            </w:r>
          </w:p>
        </w:tc>
      </w:tr>
      <w:tr w:rsidR="002D57D4" w:rsidRPr="002D57D4" w:rsidTr="00797451">
        <w:trPr>
          <w:trHeight w:val="290"/>
        </w:trPr>
        <w:tc>
          <w:tcPr>
            <w:tcW w:w="567" w:type="dxa"/>
            <w:vMerge/>
            <w:tcBorders>
              <w:top w:val="nil"/>
              <w:bottom w:val="single" w:sz="4" w:space="0" w:color="auto"/>
            </w:tcBorders>
            <w:vAlign w:val="center"/>
            <w:hideMark/>
          </w:tcPr>
          <w:p w:rsidR="002D57D4" w:rsidRPr="002D57D4" w:rsidRDefault="002D57D4" w:rsidP="002D57D4">
            <w:pPr>
              <w:spacing w:after="0" w:line="240" w:lineRule="auto"/>
              <w:rPr>
                <w:rFonts w:ascii="Times New Roman" w:eastAsia="Times New Roman" w:hAnsi="Times New Roman"/>
                <w:b/>
                <w:bCs/>
                <w:color w:val="000000"/>
                <w:sz w:val="24"/>
                <w:szCs w:val="24"/>
                <w:lang w:val="en-US" w:eastAsia="en-US"/>
              </w:rPr>
            </w:pPr>
          </w:p>
        </w:tc>
        <w:tc>
          <w:tcPr>
            <w:tcW w:w="896" w:type="dxa"/>
            <w:vMerge/>
            <w:tcBorders>
              <w:top w:val="nil"/>
              <w:bottom w:val="single" w:sz="4" w:space="0" w:color="auto"/>
            </w:tcBorders>
            <w:vAlign w:val="center"/>
            <w:hideMark/>
          </w:tcPr>
          <w:p w:rsidR="002D57D4" w:rsidRPr="002D57D4" w:rsidRDefault="002D57D4" w:rsidP="002D57D4">
            <w:pPr>
              <w:spacing w:after="0" w:line="240" w:lineRule="auto"/>
              <w:rPr>
                <w:rFonts w:ascii="Times New Roman" w:eastAsia="Times New Roman" w:hAnsi="Times New Roman"/>
                <w:b/>
                <w:bCs/>
                <w:color w:val="000000"/>
                <w:sz w:val="24"/>
                <w:szCs w:val="24"/>
                <w:lang w:val="en-US" w:eastAsia="en-US"/>
              </w:rPr>
            </w:pPr>
          </w:p>
        </w:tc>
        <w:tc>
          <w:tcPr>
            <w:tcW w:w="947" w:type="dxa"/>
            <w:vMerge/>
            <w:tcBorders>
              <w:top w:val="nil"/>
              <w:bottom w:val="single" w:sz="4" w:space="0" w:color="auto"/>
            </w:tcBorders>
            <w:vAlign w:val="center"/>
            <w:hideMark/>
          </w:tcPr>
          <w:p w:rsidR="002D57D4" w:rsidRPr="002D57D4" w:rsidRDefault="002D57D4" w:rsidP="002D57D4">
            <w:pPr>
              <w:spacing w:after="0" w:line="240" w:lineRule="auto"/>
              <w:rPr>
                <w:rFonts w:ascii="Times New Roman" w:eastAsia="Times New Roman" w:hAnsi="Times New Roman"/>
                <w:b/>
                <w:bCs/>
                <w:color w:val="000000"/>
                <w:sz w:val="24"/>
                <w:szCs w:val="24"/>
                <w:lang w:val="en-US" w:eastAsia="en-US"/>
              </w:rPr>
            </w:pPr>
          </w:p>
        </w:tc>
        <w:tc>
          <w:tcPr>
            <w:tcW w:w="992" w:type="dxa"/>
            <w:vMerge/>
            <w:tcBorders>
              <w:top w:val="nil"/>
              <w:bottom w:val="single" w:sz="4" w:space="0" w:color="auto"/>
            </w:tcBorders>
            <w:vAlign w:val="center"/>
            <w:hideMark/>
          </w:tcPr>
          <w:p w:rsidR="002D57D4" w:rsidRPr="002D57D4" w:rsidRDefault="002D57D4" w:rsidP="002D57D4">
            <w:pPr>
              <w:spacing w:after="0" w:line="240" w:lineRule="auto"/>
              <w:rPr>
                <w:rFonts w:ascii="Times New Roman" w:eastAsia="Times New Roman" w:hAnsi="Times New Roman"/>
                <w:b/>
                <w:bCs/>
                <w:color w:val="000000"/>
                <w:sz w:val="24"/>
                <w:szCs w:val="24"/>
                <w:lang w:val="en-US" w:eastAsia="en-US"/>
              </w:rPr>
            </w:pPr>
          </w:p>
        </w:tc>
        <w:tc>
          <w:tcPr>
            <w:tcW w:w="993" w:type="dxa"/>
            <w:vMerge/>
            <w:tcBorders>
              <w:top w:val="nil"/>
              <w:bottom w:val="single" w:sz="4" w:space="0" w:color="auto"/>
            </w:tcBorders>
            <w:vAlign w:val="center"/>
            <w:hideMark/>
          </w:tcPr>
          <w:p w:rsidR="002D57D4" w:rsidRPr="002D57D4" w:rsidRDefault="002D57D4" w:rsidP="002D57D4">
            <w:pPr>
              <w:spacing w:after="0" w:line="240" w:lineRule="auto"/>
              <w:rPr>
                <w:rFonts w:ascii="Times New Roman" w:eastAsia="Times New Roman" w:hAnsi="Times New Roman"/>
                <w:b/>
                <w:bCs/>
                <w:color w:val="000000"/>
                <w:sz w:val="24"/>
                <w:szCs w:val="24"/>
                <w:lang w:val="en-US" w:eastAsia="en-US"/>
              </w:rPr>
            </w:pPr>
          </w:p>
        </w:tc>
        <w:tc>
          <w:tcPr>
            <w:tcW w:w="1270" w:type="dxa"/>
            <w:vMerge/>
            <w:tcBorders>
              <w:top w:val="nil"/>
              <w:bottom w:val="single" w:sz="4" w:space="0" w:color="auto"/>
            </w:tcBorders>
            <w:vAlign w:val="center"/>
            <w:hideMark/>
          </w:tcPr>
          <w:p w:rsidR="002D57D4" w:rsidRPr="002D57D4" w:rsidRDefault="002D57D4" w:rsidP="002D57D4">
            <w:pPr>
              <w:spacing w:after="0" w:line="240" w:lineRule="auto"/>
              <w:rPr>
                <w:rFonts w:ascii="Times New Roman" w:eastAsia="Times New Roman" w:hAnsi="Times New Roman"/>
                <w:b/>
                <w:bCs/>
                <w:color w:val="000000"/>
                <w:sz w:val="24"/>
                <w:szCs w:val="24"/>
                <w:lang w:val="en-US" w:eastAsia="en-US"/>
              </w:rPr>
            </w:pPr>
          </w:p>
        </w:tc>
        <w:tc>
          <w:tcPr>
            <w:tcW w:w="998" w:type="dxa"/>
            <w:vMerge/>
            <w:tcBorders>
              <w:top w:val="nil"/>
              <w:bottom w:val="single" w:sz="4" w:space="0" w:color="auto"/>
            </w:tcBorders>
            <w:vAlign w:val="center"/>
            <w:hideMark/>
          </w:tcPr>
          <w:p w:rsidR="002D57D4" w:rsidRPr="002D57D4" w:rsidRDefault="002D57D4" w:rsidP="002D57D4">
            <w:pPr>
              <w:spacing w:after="0" w:line="240" w:lineRule="auto"/>
              <w:rPr>
                <w:rFonts w:ascii="Times New Roman" w:eastAsia="Times New Roman" w:hAnsi="Times New Roman"/>
                <w:b/>
                <w:bCs/>
                <w:color w:val="000000"/>
                <w:sz w:val="24"/>
                <w:szCs w:val="24"/>
                <w:lang w:val="en-US" w:eastAsia="en-US"/>
              </w:rPr>
            </w:pPr>
          </w:p>
        </w:tc>
        <w:tc>
          <w:tcPr>
            <w:tcW w:w="1559" w:type="dxa"/>
            <w:vMerge/>
            <w:tcBorders>
              <w:top w:val="nil"/>
              <w:bottom w:val="single" w:sz="4" w:space="0" w:color="auto"/>
            </w:tcBorders>
            <w:vAlign w:val="center"/>
            <w:hideMark/>
          </w:tcPr>
          <w:p w:rsidR="002D57D4" w:rsidRPr="002D57D4" w:rsidRDefault="002D57D4" w:rsidP="002D57D4">
            <w:pPr>
              <w:spacing w:after="0" w:line="240" w:lineRule="auto"/>
              <w:rPr>
                <w:rFonts w:ascii="Times New Roman" w:eastAsia="Times New Roman" w:hAnsi="Times New Roman"/>
                <w:b/>
                <w:bCs/>
                <w:color w:val="000000"/>
                <w:sz w:val="24"/>
                <w:szCs w:val="24"/>
                <w:lang w:val="en-US" w:eastAsia="en-US"/>
              </w:rPr>
            </w:pPr>
          </w:p>
        </w:tc>
        <w:tc>
          <w:tcPr>
            <w:tcW w:w="1056" w:type="dxa"/>
            <w:vMerge/>
            <w:tcBorders>
              <w:top w:val="nil"/>
              <w:bottom w:val="single" w:sz="4" w:space="0" w:color="auto"/>
            </w:tcBorders>
            <w:vAlign w:val="center"/>
            <w:hideMark/>
          </w:tcPr>
          <w:p w:rsidR="002D57D4" w:rsidRPr="002D57D4" w:rsidRDefault="002D57D4" w:rsidP="002D57D4">
            <w:pPr>
              <w:spacing w:after="0" w:line="240" w:lineRule="auto"/>
              <w:rPr>
                <w:rFonts w:ascii="Times New Roman" w:eastAsia="Times New Roman" w:hAnsi="Times New Roman"/>
                <w:b/>
                <w:bCs/>
                <w:color w:val="000000"/>
                <w:sz w:val="24"/>
                <w:szCs w:val="24"/>
                <w:lang w:val="en-US" w:eastAsia="en-US"/>
              </w:rPr>
            </w:pPr>
          </w:p>
        </w:tc>
      </w:tr>
      <w:tr w:rsidR="002D57D4" w:rsidRPr="002D57D4" w:rsidTr="00797451">
        <w:trPr>
          <w:trHeight w:val="310"/>
        </w:trPr>
        <w:tc>
          <w:tcPr>
            <w:tcW w:w="567" w:type="dxa"/>
            <w:tcBorders>
              <w:top w:val="single" w:sz="4" w:space="0" w:color="auto"/>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w:t>
            </w:r>
          </w:p>
        </w:tc>
        <w:tc>
          <w:tcPr>
            <w:tcW w:w="896" w:type="dxa"/>
            <w:tcBorders>
              <w:top w:val="single" w:sz="4" w:space="0" w:color="auto"/>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INAF</w:t>
            </w:r>
          </w:p>
        </w:tc>
        <w:tc>
          <w:tcPr>
            <w:tcW w:w="947" w:type="dxa"/>
            <w:tcBorders>
              <w:top w:val="single" w:sz="4" w:space="0" w:color="auto"/>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2017</w:t>
            </w:r>
          </w:p>
        </w:tc>
        <w:tc>
          <w:tcPr>
            <w:tcW w:w="992" w:type="dxa"/>
            <w:tcBorders>
              <w:top w:val="single" w:sz="4" w:space="0" w:color="auto"/>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-0,03</w:t>
            </w:r>
          </w:p>
        </w:tc>
        <w:tc>
          <w:tcPr>
            <w:tcW w:w="993" w:type="dxa"/>
            <w:tcBorders>
              <w:top w:val="single" w:sz="4" w:space="0" w:color="auto"/>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270" w:type="dxa"/>
            <w:tcBorders>
              <w:top w:val="single" w:sz="4" w:space="0" w:color="auto"/>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998" w:type="dxa"/>
            <w:tcBorders>
              <w:top w:val="single" w:sz="4" w:space="0" w:color="auto"/>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2,00</w:t>
            </w:r>
          </w:p>
        </w:tc>
        <w:tc>
          <w:tcPr>
            <w:tcW w:w="1559" w:type="dxa"/>
            <w:tcBorders>
              <w:top w:val="single" w:sz="4" w:space="0" w:color="auto"/>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88,01</w:t>
            </w:r>
          </w:p>
        </w:tc>
        <w:tc>
          <w:tcPr>
            <w:tcW w:w="1056" w:type="dxa"/>
            <w:tcBorders>
              <w:top w:val="single" w:sz="4" w:space="0" w:color="auto"/>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1,04</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2018</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-0,02</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88,01</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1,05</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2019</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0,01</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88,01</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1,88</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2020</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0,00</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88,01</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1,36</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KAEF</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2017</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0,05</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94,48</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1,55</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2018</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0,04</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94,48</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1,42</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2019</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0,00</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94,57</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0,99</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2020</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0,00</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94,57</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0,90</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9</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PGAS</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2018</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0,05</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56,96</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1,54</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10</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KRAS</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2017</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-0,02</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80,00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0,75</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11</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2018</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-0,02</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80,00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0,62</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12</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2020</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0,02</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80,00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1,01</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13</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ADHI</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2017</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0,02</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51,00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1,41</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14</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2018</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0,02</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51,00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1,34</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15</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2019</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0,02</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51,00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1,23</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16</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2020</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0,00</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51,00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1,11</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17</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PTPP</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2017</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0,04</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51,00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1,45</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18</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2018</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0,04</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51,00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1,42</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19</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2019</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0,02</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51,07</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1,31</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2020</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0,00</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51,03</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1,21</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21</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WIKA</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2017</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0,03</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65,05</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1,34</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22</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2018</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0,04</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65,05</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1,54</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23</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2019</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0,04</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65,05</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1,39</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24</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2020</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0,00</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65,05</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1,09</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25</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WSKT</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2017</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0,04</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66,04</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1,00</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26</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2018</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0,04</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66,04</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1,18</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27</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2019</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0,01</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66,04</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1,09</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28</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BBNI</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2017</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0,02</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10,00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92,87</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1,30</w:t>
            </w:r>
          </w:p>
        </w:tc>
      </w:tr>
      <w:tr w:rsidR="002D57D4" w:rsidRPr="002D57D4" w:rsidTr="00797451">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29</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2018</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0,02</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11,00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9,00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92,30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1,29</w:t>
            </w:r>
          </w:p>
        </w:tc>
      </w:tr>
      <w:tr w:rsidR="002D57D4" w:rsidRPr="002D57D4" w:rsidTr="00F21059">
        <w:trPr>
          <w:trHeight w:val="310"/>
        </w:trPr>
        <w:tc>
          <w:tcPr>
            <w:tcW w:w="56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w:t>
            </w:r>
          </w:p>
        </w:tc>
        <w:tc>
          <w:tcPr>
            <w:tcW w:w="896"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2019</w:t>
            </w:r>
          </w:p>
        </w:tc>
        <w:tc>
          <w:tcPr>
            <w:tcW w:w="992"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0,02</w:t>
            </w:r>
          </w:p>
        </w:tc>
        <w:tc>
          <w:tcPr>
            <w:tcW w:w="993"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11,00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91,35</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1,32</w:t>
            </w:r>
          </w:p>
        </w:tc>
      </w:tr>
      <w:tr w:rsidR="002D57D4" w:rsidRPr="002D57D4" w:rsidTr="00F21059">
        <w:trPr>
          <w:trHeight w:val="310"/>
        </w:trPr>
        <w:tc>
          <w:tcPr>
            <w:tcW w:w="567" w:type="dxa"/>
            <w:tcBorders>
              <w:top w:val="nil"/>
              <w:bottom w:val="single" w:sz="4" w:space="0" w:color="auto"/>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31</w:t>
            </w:r>
          </w:p>
        </w:tc>
        <w:tc>
          <w:tcPr>
            <w:tcW w:w="896" w:type="dxa"/>
            <w:tcBorders>
              <w:top w:val="nil"/>
              <w:bottom w:val="single" w:sz="4" w:space="0" w:color="auto"/>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947" w:type="dxa"/>
            <w:tcBorders>
              <w:top w:val="nil"/>
              <w:bottom w:val="single" w:sz="4" w:space="0" w:color="auto"/>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2020</w:t>
            </w:r>
          </w:p>
        </w:tc>
        <w:tc>
          <w:tcPr>
            <w:tcW w:w="992" w:type="dxa"/>
            <w:tcBorders>
              <w:top w:val="nil"/>
              <w:bottom w:val="single" w:sz="4" w:space="0" w:color="auto"/>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0,00</w:t>
            </w:r>
          </w:p>
        </w:tc>
        <w:tc>
          <w:tcPr>
            <w:tcW w:w="993" w:type="dxa"/>
            <w:tcBorders>
              <w:top w:val="nil"/>
              <w:bottom w:val="single" w:sz="4" w:space="0" w:color="auto"/>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12,00</w:t>
            </w:r>
          </w:p>
        </w:tc>
        <w:tc>
          <w:tcPr>
            <w:tcW w:w="1270" w:type="dxa"/>
            <w:tcBorders>
              <w:top w:val="nil"/>
              <w:bottom w:val="single" w:sz="4" w:space="0" w:color="auto"/>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10,00</w:t>
            </w:r>
          </w:p>
        </w:tc>
        <w:tc>
          <w:tcPr>
            <w:tcW w:w="998" w:type="dxa"/>
            <w:tcBorders>
              <w:top w:val="nil"/>
              <w:bottom w:val="single" w:sz="4" w:space="0" w:color="auto"/>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559" w:type="dxa"/>
            <w:tcBorders>
              <w:top w:val="nil"/>
              <w:bottom w:val="single" w:sz="4" w:space="0" w:color="auto"/>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84,69</w:t>
            </w:r>
          </w:p>
        </w:tc>
        <w:tc>
          <w:tcPr>
            <w:tcW w:w="1056" w:type="dxa"/>
            <w:tcBorders>
              <w:top w:val="nil"/>
              <w:bottom w:val="single" w:sz="4" w:space="0" w:color="auto"/>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1,26</w:t>
            </w:r>
          </w:p>
        </w:tc>
      </w:tr>
    </w:tbl>
    <w:p w:rsidR="00724B53" w:rsidRPr="00724B53" w:rsidRDefault="00724B53" w:rsidP="00724B53">
      <w:pPr>
        <w:spacing w:after="0"/>
        <w:rPr>
          <w:vanish/>
        </w:rPr>
      </w:pPr>
    </w:p>
    <w:tbl>
      <w:tblPr>
        <w:tblpPr w:leftFromText="180" w:rightFromText="180" w:vertAnchor="page" w:horzAnchor="page" w:tblpXSpec="center" w:tblpY="2631"/>
        <w:tblW w:w="10048" w:type="dxa"/>
        <w:tblLook w:val="04A0" w:firstRow="1" w:lastRow="0" w:firstColumn="1" w:lastColumn="0" w:noHBand="0" w:noVBand="1"/>
      </w:tblPr>
      <w:tblGrid>
        <w:gridCol w:w="1337"/>
        <w:gridCol w:w="993"/>
        <w:gridCol w:w="897"/>
        <w:gridCol w:w="950"/>
        <w:gridCol w:w="988"/>
        <w:gridCol w:w="1270"/>
        <w:gridCol w:w="998"/>
        <w:gridCol w:w="1559"/>
        <w:gridCol w:w="1056"/>
      </w:tblGrid>
      <w:tr w:rsidR="002D57D4" w:rsidRPr="002D57D4" w:rsidTr="00797451">
        <w:trPr>
          <w:trHeight w:val="310"/>
        </w:trPr>
        <w:tc>
          <w:tcPr>
            <w:tcW w:w="10048" w:type="dxa"/>
            <w:gridSpan w:val="9"/>
            <w:tcBorders>
              <w:top w:val="nil"/>
              <w:left w:val="nil"/>
              <w:right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proofErr w:type="spellStart"/>
            <w:r w:rsidRPr="002D57D4">
              <w:rPr>
                <w:rFonts w:ascii="Times New Roman" w:eastAsia="Times New Roman" w:hAnsi="Times New Roman"/>
                <w:b/>
                <w:bCs/>
                <w:color w:val="000000"/>
                <w:sz w:val="24"/>
                <w:szCs w:val="24"/>
                <w:lang w:val="en-US" w:eastAsia="en-US"/>
              </w:rPr>
              <w:lastRenderedPageBreak/>
              <w:t>Tabel</w:t>
            </w:r>
            <w:proofErr w:type="spellEnd"/>
            <w:r w:rsidRPr="002D57D4">
              <w:rPr>
                <w:rFonts w:ascii="Times New Roman" w:eastAsia="Times New Roman" w:hAnsi="Times New Roman"/>
                <w:b/>
                <w:bCs/>
                <w:color w:val="000000"/>
                <w:sz w:val="24"/>
                <w:szCs w:val="24"/>
                <w:lang w:val="en-US" w:eastAsia="en-US"/>
              </w:rPr>
              <w:t xml:space="preserve"> 4.3 (</w:t>
            </w:r>
            <w:proofErr w:type="spellStart"/>
            <w:r w:rsidRPr="002D57D4">
              <w:rPr>
                <w:rFonts w:ascii="Times New Roman" w:eastAsia="Times New Roman" w:hAnsi="Times New Roman"/>
                <w:b/>
                <w:bCs/>
                <w:color w:val="000000"/>
                <w:sz w:val="24"/>
                <w:szCs w:val="24"/>
                <w:lang w:val="en-US" w:eastAsia="en-US"/>
              </w:rPr>
              <w:t>Lanjutan</w:t>
            </w:r>
            <w:proofErr w:type="spellEnd"/>
            <w:r w:rsidRPr="002D57D4">
              <w:rPr>
                <w:rFonts w:ascii="Times New Roman" w:eastAsia="Times New Roman" w:hAnsi="Times New Roman"/>
                <w:b/>
                <w:bCs/>
                <w:color w:val="000000"/>
                <w:sz w:val="24"/>
                <w:szCs w:val="24"/>
                <w:lang w:val="en-US" w:eastAsia="en-US"/>
              </w:rPr>
              <w:t>)</w:t>
            </w:r>
          </w:p>
        </w:tc>
      </w:tr>
      <w:tr w:rsidR="002D57D4" w:rsidRPr="002D57D4" w:rsidTr="00797451">
        <w:trPr>
          <w:trHeight w:val="300"/>
        </w:trPr>
        <w:tc>
          <w:tcPr>
            <w:tcW w:w="10048" w:type="dxa"/>
            <w:gridSpan w:val="9"/>
            <w:tcBorders>
              <w:bottom w:val="single" w:sz="4" w:space="0" w:color="auto"/>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proofErr w:type="spellStart"/>
            <w:r w:rsidRPr="002D57D4">
              <w:rPr>
                <w:rFonts w:ascii="Times New Roman" w:eastAsia="Times New Roman" w:hAnsi="Times New Roman"/>
                <w:b/>
                <w:bCs/>
                <w:color w:val="000000"/>
                <w:sz w:val="24"/>
                <w:szCs w:val="24"/>
                <w:lang w:val="en-US" w:eastAsia="en-US"/>
              </w:rPr>
              <w:t>Tabulasi</w:t>
            </w:r>
            <w:proofErr w:type="spellEnd"/>
            <w:r w:rsidRPr="002D57D4">
              <w:rPr>
                <w:rFonts w:ascii="Times New Roman" w:eastAsia="Times New Roman" w:hAnsi="Times New Roman"/>
                <w:b/>
                <w:bCs/>
                <w:color w:val="000000"/>
                <w:sz w:val="24"/>
                <w:szCs w:val="24"/>
                <w:lang w:val="en-US" w:eastAsia="en-US"/>
              </w:rPr>
              <w:t xml:space="preserve"> </w:t>
            </w:r>
            <w:proofErr w:type="spellStart"/>
            <w:r w:rsidRPr="002D57D4">
              <w:rPr>
                <w:rFonts w:ascii="Times New Roman" w:eastAsia="Times New Roman" w:hAnsi="Times New Roman"/>
                <w:b/>
                <w:bCs/>
                <w:color w:val="000000"/>
                <w:sz w:val="24"/>
                <w:szCs w:val="24"/>
                <w:lang w:val="en-US" w:eastAsia="en-US"/>
              </w:rPr>
              <w:t>Penelitian</w:t>
            </w:r>
            <w:proofErr w:type="spellEnd"/>
          </w:p>
        </w:tc>
      </w:tr>
      <w:tr w:rsidR="002D57D4" w:rsidRPr="002D57D4" w:rsidTr="00797451">
        <w:trPr>
          <w:trHeight w:val="290"/>
        </w:trPr>
        <w:tc>
          <w:tcPr>
            <w:tcW w:w="1337" w:type="dxa"/>
            <w:vMerge w:val="restart"/>
            <w:tcBorders>
              <w:top w:val="single" w:sz="4" w:space="0" w:color="auto"/>
            </w:tcBorders>
            <w:shd w:val="clear" w:color="auto" w:fill="auto"/>
            <w:vAlign w:val="center"/>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r w:rsidRPr="002D57D4">
              <w:rPr>
                <w:rFonts w:ascii="Times New Roman" w:eastAsia="Times New Roman" w:hAnsi="Times New Roman"/>
                <w:b/>
                <w:bCs/>
                <w:color w:val="000000"/>
                <w:sz w:val="24"/>
                <w:szCs w:val="24"/>
                <w:lang w:val="en-US" w:eastAsia="en-US"/>
              </w:rPr>
              <w:t>No</w:t>
            </w:r>
          </w:p>
        </w:tc>
        <w:tc>
          <w:tcPr>
            <w:tcW w:w="993" w:type="dxa"/>
            <w:vMerge w:val="restart"/>
            <w:tcBorders>
              <w:top w:val="single" w:sz="4" w:space="0" w:color="auto"/>
            </w:tcBorders>
            <w:shd w:val="clear" w:color="auto" w:fill="auto"/>
            <w:vAlign w:val="center"/>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proofErr w:type="spellStart"/>
            <w:r w:rsidRPr="002D57D4">
              <w:rPr>
                <w:rFonts w:ascii="Times New Roman" w:eastAsia="Times New Roman" w:hAnsi="Times New Roman"/>
                <w:b/>
                <w:bCs/>
                <w:color w:val="000000"/>
                <w:sz w:val="24"/>
                <w:szCs w:val="24"/>
                <w:lang w:val="en-US" w:eastAsia="en-US"/>
              </w:rPr>
              <w:t>Kode</w:t>
            </w:r>
            <w:proofErr w:type="spellEnd"/>
          </w:p>
        </w:tc>
        <w:tc>
          <w:tcPr>
            <w:tcW w:w="897" w:type="dxa"/>
            <w:vMerge w:val="restart"/>
            <w:tcBorders>
              <w:top w:val="single" w:sz="4" w:space="0" w:color="auto"/>
            </w:tcBorders>
            <w:shd w:val="clear" w:color="auto" w:fill="auto"/>
            <w:vAlign w:val="center"/>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proofErr w:type="spellStart"/>
            <w:r w:rsidRPr="002D57D4">
              <w:rPr>
                <w:rFonts w:ascii="Times New Roman" w:eastAsia="Times New Roman" w:hAnsi="Times New Roman"/>
                <w:b/>
                <w:bCs/>
                <w:color w:val="000000"/>
                <w:sz w:val="24"/>
                <w:szCs w:val="24"/>
                <w:lang w:val="en-US" w:eastAsia="en-US"/>
              </w:rPr>
              <w:t>Tahun</w:t>
            </w:r>
            <w:proofErr w:type="spellEnd"/>
          </w:p>
        </w:tc>
        <w:tc>
          <w:tcPr>
            <w:tcW w:w="950" w:type="dxa"/>
            <w:vMerge w:val="restart"/>
            <w:tcBorders>
              <w:top w:val="single" w:sz="4" w:space="0" w:color="auto"/>
            </w:tcBorders>
            <w:shd w:val="clear" w:color="auto" w:fill="auto"/>
            <w:vAlign w:val="center"/>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r w:rsidRPr="002D57D4">
              <w:rPr>
                <w:rFonts w:ascii="Times New Roman" w:eastAsia="Times New Roman" w:hAnsi="Times New Roman"/>
                <w:b/>
                <w:bCs/>
                <w:color w:val="000000"/>
                <w:sz w:val="24"/>
                <w:szCs w:val="24"/>
                <w:lang w:val="en-US" w:eastAsia="en-US"/>
              </w:rPr>
              <w:t>Return on Asset</w:t>
            </w:r>
          </w:p>
        </w:tc>
        <w:tc>
          <w:tcPr>
            <w:tcW w:w="988" w:type="dxa"/>
            <w:vMerge w:val="restart"/>
            <w:tcBorders>
              <w:top w:val="single" w:sz="4" w:space="0" w:color="auto"/>
            </w:tcBorders>
            <w:shd w:val="clear" w:color="auto" w:fill="auto"/>
            <w:vAlign w:val="center"/>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r w:rsidRPr="002D57D4">
              <w:rPr>
                <w:rFonts w:ascii="Times New Roman" w:eastAsia="Times New Roman" w:hAnsi="Times New Roman"/>
                <w:b/>
                <w:bCs/>
                <w:color w:val="000000"/>
                <w:sz w:val="24"/>
                <w:szCs w:val="24"/>
                <w:lang w:val="en-US" w:eastAsia="en-US"/>
              </w:rPr>
              <w:t xml:space="preserve">Dewan </w:t>
            </w:r>
            <w:proofErr w:type="spellStart"/>
            <w:r w:rsidRPr="002D57D4">
              <w:rPr>
                <w:rFonts w:ascii="Times New Roman" w:eastAsia="Times New Roman" w:hAnsi="Times New Roman"/>
                <w:b/>
                <w:bCs/>
                <w:color w:val="000000"/>
                <w:sz w:val="24"/>
                <w:szCs w:val="24"/>
                <w:lang w:val="en-US" w:eastAsia="en-US"/>
              </w:rPr>
              <w:t>Direksi</w:t>
            </w:r>
            <w:proofErr w:type="spellEnd"/>
          </w:p>
        </w:tc>
        <w:tc>
          <w:tcPr>
            <w:tcW w:w="1270" w:type="dxa"/>
            <w:vMerge w:val="restart"/>
            <w:tcBorders>
              <w:top w:val="single" w:sz="4" w:space="0" w:color="auto"/>
            </w:tcBorders>
            <w:shd w:val="clear" w:color="auto" w:fill="auto"/>
            <w:vAlign w:val="center"/>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r w:rsidRPr="002D57D4">
              <w:rPr>
                <w:rFonts w:ascii="Times New Roman" w:eastAsia="Times New Roman" w:hAnsi="Times New Roman"/>
                <w:b/>
                <w:bCs/>
                <w:color w:val="000000"/>
                <w:sz w:val="24"/>
                <w:szCs w:val="24"/>
                <w:lang w:val="en-US" w:eastAsia="en-US"/>
              </w:rPr>
              <w:t xml:space="preserve">Dewan </w:t>
            </w:r>
            <w:proofErr w:type="spellStart"/>
            <w:r w:rsidRPr="002D57D4">
              <w:rPr>
                <w:rFonts w:ascii="Times New Roman" w:eastAsia="Times New Roman" w:hAnsi="Times New Roman"/>
                <w:b/>
                <w:bCs/>
                <w:color w:val="000000"/>
                <w:sz w:val="24"/>
                <w:szCs w:val="24"/>
                <w:lang w:val="en-US" w:eastAsia="en-US"/>
              </w:rPr>
              <w:t>Komisaris</w:t>
            </w:r>
            <w:proofErr w:type="spellEnd"/>
          </w:p>
        </w:tc>
        <w:tc>
          <w:tcPr>
            <w:tcW w:w="998" w:type="dxa"/>
            <w:vMerge w:val="restart"/>
            <w:tcBorders>
              <w:top w:val="single" w:sz="4" w:space="0" w:color="auto"/>
            </w:tcBorders>
            <w:shd w:val="clear" w:color="auto" w:fill="auto"/>
            <w:vAlign w:val="center"/>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proofErr w:type="spellStart"/>
            <w:r w:rsidRPr="002D57D4">
              <w:rPr>
                <w:rFonts w:ascii="Times New Roman" w:eastAsia="Times New Roman" w:hAnsi="Times New Roman"/>
                <w:b/>
                <w:bCs/>
                <w:color w:val="000000"/>
                <w:sz w:val="24"/>
                <w:szCs w:val="24"/>
                <w:lang w:val="en-US" w:eastAsia="en-US"/>
              </w:rPr>
              <w:t>Komite</w:t>
            </w:r>
            <w:proofErr w:type="spellEnd"/>
            <w:r w:rsidRPr="002D57D4">
              <w:rPr>
                <w:rFonts w:ascii="Times New Roman" w:eastAsia="Times New Roman" w:hAnsi="Times New Roman"/>
                <w:b/>
                <w:bCs/>
                <w:color w:val="000000"/>
                <w:sz w:val="24"/>
                <w:szCs w:val="24"/>
                <w:lang w:val="en-US" w:eastAsia="en-US"/>
              </w:rPr>
              <w:t xml:space="preserve"> Audit</w:t>
            </w:r>
          </w:p>
        </w:tc>
        <w:tc>
          <w:tcPr>
            <w:tcW w:w="1559" w:type="dxa"/>
            <w:vMerge w:val="restart"/>
            <w:tcBorders>
              <w:top w:val="single" w:sz="4" w:space="0" w:color="auto"/>
            </w:tcBorders>
            <w:shd w:val="clear" w:color="auto" w:fill="auto"/>
            <w:vAlign w:val="center"/>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proofErr w:type="spellStart"/>
            <w:r w:rsidRPr="002D57D4">
              <w:rPr>
                <w:rFonts w:ascii="Times New Roman" w:eastAsia="Times New Roman" w:hAnsi="Times New Roman"/>
                <w:b/>
                <w:bCs/>
                <w:color w:val="000000"/>
                <w:sz w:val="24"/>
                <w:szCs w:val="24"/>
                <w:lang w:val="en-US" w:eastAsia="en-US"/>
              </w:rPr>
              <w:t>Kepemilikan</w:t>
            </w:r>
            <w:proofErr w:type="spellEnd"/>
            <w:r w:rsidRPr="002D57D4">
              <w:rPr>
                <w:rFonts w:ascii="Times New Roman" w:eastAsia="Times New Roman" w:hAnsi="Times New Roman"/>
                <w:b/>
                <w:bCs/>
                <w:color w:val="000000"/>
                <w:sz w:val="24"/>
                <w:szCs w:val="24"/>
                <w:lang w:val="en-US" w:eastAsia="en-US"/>
              </w:rPr>
              <w:t xml:space="preserve"> </w:t>
            </w:r>
            <w:proofErr w:type="spellStart"/>
            <w:r w:rsidRPr="002D57D4">
              <w:rPr>
                <w:rFonts w:ascii="Times New Roman" w:eastAsia="Times New Roman" w:hAnsi="Times New Roman"/>
                <w:b/>
                <w:bCs/>
                <w:color w:val="000000"/>
                <w:sz w:val="24"/>
                <w:szCs w:val="24"/>
                <w:lang w:val="en-US" w:eastAsia="en-US"/>
              </w:rPr>
              <w:t>Institusional</w:t>
            </w:r>
            <w:proofErr w:type="spellEnd"/>
          </w:p>
        </w:tc>
        <w:tc>
          <w:tcPr>
            <w:tcW w:w="1056" w:type="dxa"/>
            <w:vMerge w:val="restart"/>
            <w:tcBorders>
              <w:top w:val="single" w:sz="4" w:space="0" w:color="auto"/>
            </w:tcBorders>
            <w:shd w:val="clear" w:color="auto" w:fill="auto"/>
            <w:vAlign w:val="center"/>
            <w:hideMark/>
          </w:tcPr>
          <w:p w:rsidR="002D57D4" w:rsidRPr="002D57D4" w:rsidRDefault="002D57D4" w:rsidP="002D57D4">
            <w:pPr>
              <w:spacing w:after="0" w:line="240" w:lineRule="auto"/>
              <w:jc w:val="center"/>
              <w:rPr>
                <w:rFonts w:ascii="Times New Roman" w:eastAsia="Times New Roman" w:hAnsi="Times New Roman"/>
                <w:b/>
                <w:bCs/>
                <w:color w:val="000000"/>
                <w:sz w:val="24"/>
                <w:szCs w:val="24"/>
                <w:lang w:val="en-US" w:eastAsia="en-US"/>
              </w:rPr>
            </w:pPr>
            <w:r w:rsidRPr="002D57D4">
              <w:rPr>
                <w:rFonts w:ascii="Times New Roman" w:eastAsia="Times New Roman" w:hAnsi="Times New Roman"/>
                <w:b/>
                <w:bCs/>
                <w:color w:val="000000"/>
                <w:sz w:val="24"/>
                <w:szCs w:val="24"/>
                <w:lang w:val="en-US" w:eastAsia="en-US"/>
              </w:rPr>
              <w:t>Current Ratio</w:t>
            </w:r>
          </w:p>
        </w:tc>
      </w:tr>
      <w:tr w:rsidR="002D57D4" w:rsidRPr="002D57D4" w:rsidTr="00797451">
        <w:trPr>
          <w:trHeight w:val="290"/>
        </w:trPr>
        <w:tc>
          <w:tcPr>
            <w:tcW w:w="1337" w:type="dxa"/>
            <w:vMerge/>
            <w:tcBorders>
              <w:top w:val="nil"/>
              <w:bottom w:val="single" w:sz="4" w:space="0" w:color="auto"/>
            </w:tcBorders>
            <w:vAlign w:val="center"/>
            <w:hideMark/>
          </w:tcPr>
          <w:p w:rsidR="002D57D4" w:rsidRPr="002D57D4" w:rsidRDefault="002D57D4" w:rsidP="002D57D4">
            <w:pPr>
              <w:spacing w:after="0" w:line="240" w:lineRule="auto"/>
              <w:rPr>
                <w:rFonts w:ascii="Times New Roman" w:eastAsia="Times New Roman" w:hAnsi="Times New Roman"/>
                <w:b/>
                <w:bCs/>
                <w:color w:val="000000"/>
                <w:sz w:val="24"/>
                <w:szCs w:val="24"/>
                <w:lang w:val="en-US" w:eastAsia="en-US"/>
              </w:rPr>
            </w:pPr>
          </w:p>
        </w:tc>
        <w:tc>
          <w:tcPr>
            <w:tcW w:w="993" w:type="dxa"/>
            <w:vMerge/>
            <w:tcBorders>
              <w:top w:val="nil"/>
              <w:bottom w:val="single" w:sz="4" w:space="0" w:color="auto"/>
            </w:tcBorders>
            <w:vAlign w:val="center"/>
            <w:hideMark/>
          </w:tcPr>
          <w:p w:rsidR="002D57D4" w:rsidRPr="002D57D4" w:rsidRDefault="002D57D4" w:rsidP="002D57D4">
            <w:pPr>
              <w:spacing w:after="0" w:line="240" w:lineRule="auto"/>
              <w:rPr>
                <w:rFonts w:ascii="Times New Roman" w:eastAsia="Times New Roman" w:hAnsi="Times New Roman"/>
                <w:b/>
                <w:bCs/>
                <w:color w:val="000000"/>
                <w:sz w:val="24"/>
                <w:szCs w:val="24"/>
                <w:lang w:val="en-US" w:eastAsia="en-US"/>
              </w:rPr>
            </w:pPr>
          </w:p>
        </w:tc>
        <w:tc>
          <w:tcPr>
            <w:tcW w:w="897" w:type="dxa"/>
            <w:vMerge/>
            <w:tcBorders>
              <w:top w:val="nil"/>
              <w:bottom w:val="single" w:sz="4" w:space="0" w:color="auto"/>
            </w:tcBorders>
            <w:vAlign w:val="center"/>
            <w:hideMark/>
          </w:tcPr>
          <w:p w:rsidR="002D57D4" w:rsidRPr="002D57D4" w:rsidRDefault="002D57D4" w:rsidP="002D57D4">
            <w:pPr>
              <w:spacing w:after="0" w:line="240" w:lineRule="auto"/>
              <w:rPr>
                <w:rFonts w:ascii="Times New Roman" w:eastAsia="Times New Roman" w:hAnsi="Times New Roman"/>
                <w:b/>
                <w:bCs/>
                <w:color w:val="000000"/>
                <w:sz w:val="24"/>
                <w:szCs w:val="24"/>
                <w:lang w:val="en-US" w:eastAsia="en-US"/>
              </w:rPr>
            </w:pPr>
          </w:p>
        </w:tc>
        <w:tc>
          <w:tcPr>
            <w:tcW w:w="950" w:type="dxa"/>
            <w:vMerge/>
            <w:tcBorders>
              <w:top w:val="nil"/>
              <w:bottom w:val="single" w:sz="4" w:space="0" w:color="auto"/>
            </w:tcBorders>
            <w:vAlign w:val="center"/>
            <w:hideMark/>
          </w:tcPr>
          <w:p w:rsidR="002D57D4" w:rsidRPr="002D57D4" w:rsidRDefault="002D57D4" w:rsidP="002D57D4">
            <w:pPr>
              <w:spacing w:after="0" w:line="240" w:lineRule="auto"/>
              <w:rPr>
                <w:rFonts w:ascii="Times New Roman" w:eastAsia="Times New Roman" w:hAnsi="Times New Roman"/>
                <w:b/>
                <w:bCs/>
                <w:color w:val="000000"/>
                <w:sz w:val="24"/>
                <w:szCs w:val="24"/>
                <w:lang w:val="en-US" w:eastAsia="en-US"/>
              </w:rPr>
            </w:pPr>
          </w:p>
        </w:tc>
        <w:tc>
          <w:tcPr>
            <w:tcW w:w="988" w:type="dxa"/>
            <w:vMerge/>
            <w:tcBorders>
              <w:top w:val="nil"/>
              <w:bottom w:val="single" w:sz="4" w:space="0" w:color="auto"/>
            </w:tcBorders>
            <w:vAlign w:val="center"/>
            <w:hideMark/>
          </w:tcPr>
          <w:p w:rsidR="002D57D4" w:rsidRPr="002D57D4" w:rsidRDefault="002D57D4" w:rsidP="002D57D4">
            <w:pPr>
              <w:spacing w:after="0" w:line="240" w:lineRule="auto"/>
              <w:rPr>
                <w:rFonts w:ascii="Times New Roman" w:eastAsia="Times New Roman" w:hAnsi="Times New Roman"/>
                <w:b/>
                <w:bCs/>
                <w:color w:val="000000"/>
                <w:sz w:val="24"/>
                <w:szCs w:val="24"/>
                <w:lang w:val="en-US" w:eastAsia="en-US"/>
              </w:rPr>
            </w:pPr>
          </w:p>
        </w:tc>
        <w:tc>
          <w:tcPr>
            <w:tcW w:w="1270" w:type="dxa"/>
            <w:vMerge/>
            <w:tcBorders>
              <w:top w:val="nil"/>
              <w:bottom w:val="single" w:sz="4" w:space="0" w:color="auto"/>
            </w:tcBorders>
            <w:vAlign w:val="center"/>
            <w:hideMark/>
          </w:tcPr>
          <w:p w:rsidR="002D57D4" w:rsidRPr="002D57D4" w:rsidRDefault="002D57D4" w:rsidP="002D57D4">
            <w:pPr>
              <w:spacing w:after="0" w:line="240" w:lineRule="auto"/>
              <w:rPr>
                <w:rFonts w:ascii="Times New Roman" w:eastAsia="Times New Roman" w:hAnsi="Times New Roman"/>
                <w:b/>
                <w:bCs/>
                <w:color w:val="000000"/>
                <w:sz w:val="24"/>
                <w:szCs w:val="24"/>
                <w:lang w:val="en-US" w:eastAsia="en-US"/>
              </w:rPr>
            </w:pPr>
          </w:p>
        </w:tc>
        <w:tc>
          <w:tcPr>
            <w:tcW w:w="998" w:type="dxa"/>
            <w:vMerge/>
            <w:tcBorders>
              <w:top w:val="nil"/>
              <w:bottom w:val="single" w:sz="4" w:space="0" w:color="auto"/>
            </w:tcBorders>
            <w:vAlign w:val="center"/>
            <w:hideMark/>
          </w:tcPr>
          <w:p w:rsidR="002D57D4" w:rsidRPr="002D57D4" w:rsidRDefault="002D57D4" w:rsidP="002D57D4">
            <w:pPr>
              <w:spacing w:after="0" w:line="240" w:lineRule="auto"/>
              <w:rPr>
                <w:rFonts w:ascii="Times New Roman" w:eastAsia="Times New Roman" w:hAnsi="Times New Roman"/>
                <w:b/>
                <w:bCs/>
                <w:color w:val="000000"/>
                <w:sz w:val="24"/>
                <w:szCs w:val="24"/>
                <w:lang w:val="en-US" w:eastAsia="en-US"/>
              </w:rPr>
            </w:pPr>
          </w:p>
        </w:tc>
        <w:tc>
          <w:tcPr>
            <w:tcW w:w="1559" w:type="dxa"/>
            <w:vMerge/>
            <w:tcBorders>
              <w:top w:val="nil"/>
              <w:bottom w:val="single" w:sz="4" w:space="0" w:color="auto"/>
            </w:tcBorders>
            <w:vAlign w:val="center"/>
            <w:hideMark/>
          </w:tcPr>
          <w:p w:rsidR="002D57D4" w:rsidRPr="002D57D4" w:rsidRDefault="002D57D4" w:rsidP="002D57D4">
            <w:pPr>
              <w:spacing w:after="0" w:line="240" w:lineRule="auto"/>
              <w:rPr>
                <w:rFonts w:ascii="Times New Roman" w:eastAsia="Times New Roman" w:hAnsi="Times New Roman"/>
                <w:b/>
                <w:bCs/>
                <w:color w:val="000000"/>
                <w:sz w:val="24"/>
                <w:szCs w:val="24"/>
                <w:lang w:val="en-US" w:eastAsia="en-US"/>
              </w:rPr>
            </w:pPr>
          </w:p>
        </w:tc>
        <w:tc>
          <w:tcPr>
            <w:tcW w:w="1056" w:type="dxa"/>
            <w:vMerge/>
            <w:tcBorders>
              <w:top w:val="nil"/>
              <w:bottom w:val="single" w:sz="4" w:space="0" w:color="auto"/>
            </w:tcBorders>
            <w:vAlign w:val="center"/>
            <w:hideMark/>
          </w:tcPr>
          <w:p w:rsidR="002D57D4" w:rsidRPr="002D57D4" w:rsidRDefault="002D57D4" w:rsidP="002D57D4">
            <w:pPr>
              <w:spacing w:after="0" w:line="240" w:lineRule="auto"/>
              <w:rPr>
                <w:rFonts w:ascii="Times New Roman" w:eastAsia="Times New Roman" w:hAnsi="Times New Roman"/>
                <w:b/>
                <w:bCs/>
                <w:color w:val="000000"/>
                <w:sz w:val="24"/>
                <w:szCs w:val="24"/>
                <w:lang w:val="en-US" w:eastAsia="en-US"/>
              </w:rPr>
            </w:pPr>
          </w:p>
        </w:tc>
      </w:tr>
      <w:tr w:rsidR="002D57D4" w:rsidRPr="002D57D4" w:rsidTr="00797451">
        <w:trPr>
          <w:trHeight w:val="310"/>
        </w:trPr>
        <w:tc>
          <w:tcPr>
            <w:tcW w:w="1337" w:type="dxa"/>
            <w:tcBorders>
              <w:top w:val="single" w:sz="4" w:space="0" w:color="auto"/>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32</w:t>
            </w:r>
          </w:p>
        </w:tc>
        <w:tc>
          <w:tcPr>
            <w:tcW w:w="993" w:type="dxa"/>
            <w:tcBorders>
              <w:top w:val="single" w:sz="4" w:space="0" w:color="auto"/>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BBRI</w:t>
            </w:r>
          </w:p>
        </w:tc>
        <w:tc>
          <w:tcPr>
            <w:tcW w:w="897" w:type="dxa"/>
            <w:tcBorders>
              <w:top w:val="single" w:sz="4" w:space="0" w:color="auto"/>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2017</w:t>
            </w:r>
          </w:p>
        </w:tc>
        <w:tc>
          <w:tcPr>
            <w:tcW w:w="950" w:type="dxa"/>
            <w:tcBorders>
              <w:top w:val="single" w:sz="4" w:space="0" w:color="auto"/>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0,03</w:t>
            </w:r>
          </w:p>
        </w:tc>
        <w:tc>
          <w:tcPr>
            <w:tcW w:w="988" w:type="dxa"/>
            <w:tcBorders>
              <w:top w:val="single" w:sz="4" w:space="0" w:color="auto"/>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11,00</w:t>
            </w:r>
          </w:p>
        </w:tc>
        <w:tc>
          <w:tcPr>
            <w:tcW w:w="1270" w:type="dxa"/>
            <w:tcBorders>
              <w:top w:val="single" w:sz="4" w:space="0" w:color="auto"/>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11,00</w:t>
            </w:r>
          </w:p>
        </w:tc>
        <w:tc>
          <w:tcPr>
            <w:tcW w:w="998" w:type="dxa"/>
            <w:tcBorders>
              <w:top w:val="single" w:sz="4" w:space="0" w:color="auto"/>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559" w:type="dxa"/>
            <w:tcBorders>
              <w:top w:val="single" w:sz="4" w:space="0" w:color="auto"/>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56,75</w:t>
            </w:r>
          </w:p>
        </w:tc>
        <w:tc>
          <w:tcPr>
            <w:tcW w:w="1056" w:type="dxa"/>
            <w:tcBorders>
              <w:top w:val="single" w:sz="4" w:space="0" w:color="auto"/>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1,34</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33</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2018</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0,02</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14,00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9,00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56,75</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1,17</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34</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2019</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0,02</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14,00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9,00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56,75</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1,18</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35</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BBTN</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2017</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0,01</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1,16</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36</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2018</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0,01</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9,00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9,00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1,15</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37</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2019</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0,00</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1,15</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38</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2020</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0,00</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1,12</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39</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BMRI</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2017</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0,02</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10,00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1,30</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2018</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0,02</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11,00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1,32</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41</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2019</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0,02</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12,00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1,32</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42</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2020</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0,01</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12,00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10,00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1,27</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43</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ANTM</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2017</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0,00</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65,00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1,62</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44</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2018</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0,03</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65,00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1,54</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45</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2019</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0,01</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65,00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1,45</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46</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2020</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0,04</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65,00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1,21</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47</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PTBA</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2020</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0,10</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67,91</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2,16</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48</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TINS</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2017</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0,04</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65,00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2,06</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49</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2018</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0,04</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65,00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1,49</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2019</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-0,03</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65,00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1,03</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51</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2020</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-0,02</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65,00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1,12</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52</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SMBR</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2017</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0,03</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75,57</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1,68</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53</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2020</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0,00</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75,51</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1,33</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54</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SMGR</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2017</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0,03</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51,01</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1,57</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55</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2018</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0,06</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51,01</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1,95</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56</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2020</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0,03</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51,01</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1,35</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57</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JSMR</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2019</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0,02</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75,61</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0,28</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58</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2020</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0,00</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78,12</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0,72</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59</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GIAA</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2017</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-0,06</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9,00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86,15</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0,51</w:t>
            </w:r>
          </w:p>
        </w:tc>
      </w:tr>
      <w:tr w:rsidR="002D57D4" w:rsidRPr="002D57D4" w:rsidTr="00797451">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2018</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0,00</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86,15</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0,55</w:t>
            </w:r>
          </w:p>
        </w:tc>
      </w:tr>
      <w:tr w:rsidR="002D57D4" w:rsidRPr="002D57D4" w:rsidTr="00F21059">
        <w:trPr>
          <w:trHeight w:val="310"/>
        </w:trPr>
        <w:tc>
          <w:tcPr>
            <w:tcW w:w="133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61</w:t>
            </w:r>
          </w:p>
        </w:tc>
        <w:tc>
          <w:tcPr>
            <w:tcW w:w="993" w:type="dxa"/>
            <w:tcBorders>
              <w:top w:val="nil"/>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AGRO</w:t>
            </w:r>
          </w:p>
        </w:tc>
        <w:tc>
          <w:tcPr>
            <w:tcW w:w="897" w:type="dxa"/>
            <w:tcBorders>
              <w:top w:val="nil"/>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2017</w:t>
            </w:r>
          </w:p>
        </w:tc>
        <w:tc>
          <w:tcPr>
            <w:tcW w:w="950"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0,01</w:t>
            </w:r>
          </w:p>
        </w:tc>
        <w:tc>
          <w:tcPr>
            <w:tcW w:w="988"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270" w:type="dxa"/>
            <w:tcBorders>
              <w:top w:val="nil"/>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4,00</w:t>
            </w:r>
          </w:p>
        </w:tc>
        <w:tc>
          <w:tcPr>
            <w:tcW w:w="998" w:type="dxa"/>
            <w:tcBorders>
              <w:top w:val="nil"/>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559"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92,80</w:t>
            </w:r>
          </w:p>
        </w:tc>
        <w:tc>
          <w:tcPr>
            <w:tcW w:w="1056" w:type="dxa"/>
            <w:tcBorders>
              <w:top w:val="nil"/>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1,27</w:t>
            </w:r>
          </w:p>
        </w:tc>
      </w:tr>
      <w:tr w:rsidR="002D57D4" w:rsidRPr="002D57D4" w:rsidTr="00F21059">
        <w:trPr>
          <w:trHeight w:val="310"/>
        </w:trPr>
        <w:tc>
          <w:tcPr>
            <w:tcW w:w="1337" w:type="dxa"/>
            <w:tcBorders>
              <w:top w:val="nil"/>
              <w:bottom w:val="single" w:sz="4" w:space="0" w:color="auto"/>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62</w:t>
            </w:r>
          </w:p>
        </w:tc>
        <w:tc>
          <w:tcPr>
            <w:tcW w:w="993" w:type="dxa"/>
            <w:tcBorders>
              <w:top w:val="nil"/>
              <w:bottom w:val="single" w:sz="4" w:space="0" w:color="auto"/>
            </w:tcBorders>
            <w:shd w:val="clear" w:color="auto" w:fill="auto"/>
            <w:noWrap/>
            <w:vAlign w:val="bottom"/>
            <w:hideMark/>
          </w:tcPr>
          <w:p w:rsidR="002D57D4" w:rsidRPr="002D57D4" w:rsidRDefault="002D57D4" w:rsidP="002D57D4">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bottom w:val="single" w:sz="4" w:space="0" w:color="auto"/>
            </w:tcBorders>
            <w:shd w:val="clear" w:color="auto" w:fill="auto"/>
            <w:noWrap/>
            <w:vAlign w:val="bottom"/>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2018</w:t>
            </w:r>
          </w:p>
        </w:tc>
        <w:tc>
          <w:tcPr>
            <w:tcW w:w="950" w:type="dxa"/>
            <w:tcBorders>
              <w:top w:val="nil"/>
              <w:bottom w:val="single" w:sz="4" w:space="0" w:color="auto"/>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0,01</w:t>
            </w:r>
          </w:p>
        </w:tc>
        <w:tc>
          <w:tcPr>
            <w:tcW w:w="988" w:type="dxa"/>
            <w:tcBorders>
              <w:top w:val="nil"/>
              <w:bottom w:val="single" w:sz="4" w:space="0" w:color="auto"/>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270" w:type="dxa"/>
            <w:tcBorders>
              <w:top w:val="nil"/>
              <w:bottom w:val="single" w:sz="4" w:space="0" w:color="auto"/>
            </w:tcBorders>
            <w:shd w:val="clear" w:color="auto" w:fill="auto"/>
            <w:noWrap/>
            <w:vAlign w:val="bottom"/>
            <w:hideMark/>
          </w:tcPr>
          <w:p w:rsidR="002D57D4" w:rsidRPr="002D57D4" w:rsidRDefault="002D57D4"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998" w:type="dxa"/>
            <w:tcBorders>
              <w:top w:val="nil"/>
              <w:bottom w:val="single" w:sz="4" w:space="0" w:color="auto"/>
            </w:tcBorders>
            <w:shd w:val="clear" w:color="auto" w:fill="auto"/>
            <w:noWrap/>
            <w:vAlign w:val="center"/>
            <w:hideMark/>
          </w:tcPr>
          <w:p w:rsidR="002D57D4" w:rsidRPr="002D57D4" w:rsidRDefault="002D57D4" w:rsidP="002D57D4">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559" w:type="dxa"/>
            <w:tcBorders>
              <w:top w:val="nil"/>
              <w:bottom w:val="single" w:sz="4" w:space="0" w:color="auto"/>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93,43</w:t>
            </w:r>
          </w:p>
        </w:tc>
        <w:tc>
          <w:tcPr>
            <w:tcW w:w="1056" w:type="dxa"/>
            <w:tcBorders>
              <w:top w:val="nil"/>
              <w:bottom w:val="single" w:sz="4" w:space="0" w:color="auto"/>
            </w:tcBorders>
            <w:shd w:val="clear" w:color="auto" w:fill="auto"/>
            <w:noWrap/>
            <w:vAlign w:val="bottom"/>
            <w:hideMark/>
          </w:tcPr>
          <w:p w:rsidR="002D57D4" w:rsidRPr="002D57D4" w:rsidRDefault="002D57D4" w:rsidP="002D57D4">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1,26</w:t>
            </w:r>
          </w:p>
        </w:tc>
      </w:tr>
      <w:tr w:rsidR="00797451" w:rsidRPr="002D57D4" w:rsidTr="00F21059">
        <w:trPr>
          <w:trHeight w:val="310"/>
        </w:trPr>
        <w:tc>
          <w:tcPr>
            <w:tcW w:w="1337" w:type="dxa"/>
            <w:tcBorders>
              <w:top w:val="single" w:sz="4" w:space="0" w:color="auto"/>
            </w:tcBorders>
            <w:shd w:val="clear" w:color="auto" w:fill="auto"/>
            <w:noWrap/>
            <w:vAlign w:val="bottom"/>
          </w:tcPr>
          <w:p w:rsidR="00797451" w:rsidRPr="002D57D4" w:rsidRDefault="00797451" w:rsidP="002D57D4">
            <w:pPr>
              <w:spacing w:after="0" w:line="240" w:lineRule="auto"/>
              <w:jc w:val="center"/>
              <w:rPr>
                <w:rFonts w:ascii="Times New Roman" w:eastAsia="Times New Roman" w:hAnsi="Times New Roman"/>
                <w:color w:val="000000"/>
                <w:sz w:val="24"/>
                <w:szCs w:val="24"/>
                <w:lang w:val="en-US" w:eastAsia="en-US"/>
              </w:rPr>
            </w:pPr>
          </w:p>
        </w:tc>
        <w:tc>
          <w:tcPr>
            <w:tcW w:w="993" w:type="dxa"/>
            <w:tcBorders>
              <w:top w:val="single" w:sz="4" w:space="0" w:color="auto"/>
            </w:tcBorders>
            <w:shd w:val="clear" w:color="auto" w:fill="auto"/>
            <w:noWrap/>
            <w:vAlign w:val="bottom"/>
          </w:tcPr>
          <w:p w:rsidR="00797451" w:rsidRPr="002D57D4" w:rsidRDefault="00797451" w:rsidP="002D57D4">
            <w:pPr>
              <w:spacing w:after="0" w:line="240" w:lineRule="auto"/>
              <w:rPr>
                <w:rFonts w:ascii="Times New Roman" w:eastAsia="Times New Roman" w:hAnsi="Times New Roman"/>
                <w:color w:val="000000"/>
                <w:sz w:val="24"/>
                <w:szCs w:val="24"/>
                <w:lang w:val="en-US" w:eastAsia="en-US"/>
              </w:rPr>
            </w:pPr>
          </w:p>
        </w:tc>
        <w:tc>
          <w:tcPr>
            <w:tcW w:w="897" w:type="dxa"/>
            <w:tcBorders>
              <w:top w:val="single" w:sz="4" w:space="0" w:color="auto"/>
            </w:tcBorders>
            <w:shd w:val="clear" w:color="auto" w:fill="auto"/>
            <w:noWrap/>
            <w:vAlign w:val="bottom"/>
          </w:tcPr>
          <w:p w:rsidR="00797451" w:rsidRPr="002D57D4" w:rsidRDefault="00797451" w:rsidP="002D57D4">
            <w:pPr>
              <w:spacing w:after="0" w:line="240" w:lineRule="auto"/>
              <w:jc w:val="center"/>
              <w:rPr>
                <w:rFonts w:ascii="Times New Roman" w:eastAsia="Times New Roman" w:hAnsi="Times New Roman"/>
                <w:color w:val="000000"/>
                <w:sz w:val="24"/>
                <w:szCs w:val="24"/>
                <w:lang w:val="en-US" w:eastAsia="en-US"/>
              </w:rPr>
            </w:pPr>
          </w:p>
        </w:tc>
        <w:tc>
          <w:tcPr>
            <w:tcW w:w="950" w:type="dxa"/>
            <w:tcBorders>
              <w:top w:val="single" w:sz="4" w:space="0" w:color="auto"/>
            </w:tcBorders>
            <w:shd w:val="clear" w:color="auto" w:fill="auto"/>
            <w:noWrap/>
            <w:vAlign w:val="bottom"/>
          </w:tcPr>
          <w:p w:rsidR="00797451" w:rsidRPr="002D57D4" w:rsidRDefault="00797451" w:rsidP="002D57D4">
            <w:pPr>
              <w:spacing w:after="0" w:line="240" w:lineRule="auto"/>
              <w:jc w:val="right"/>
              <w:rPr>
                <w:rFonts w:ascii="Times New Roman" w:eastAsia="Times New Roman" w:hAnsi="Times New Roman"/>
                <w:color w:val="000000"/>
                <w:sz w:val="24"/>
                <w:szCs w:val="24"/>
                <w:lang w:val="en-US" w:eastAsia="en-US"/>
              </w:rPr>
            </w:pPr>
          </w:p>
        </w:tc>
        <w:tc>
          <w:tcPr>
            <w:tcW w:w="988" w:type="dxa"/>
            <w:tcBorders>
              <w:top w:val="single" w:sz="4" w:space="0" w:color="auto"/>
            </w:tcBorders>
            <w:shd w:val="clear" w:color="auto" w:fill="auto"/>
            <w:noWrap/>
            <w:vAlign w:val="bottom"/>
          </w:tcPr>
          <w:p w:rsidR="00797451" w:rsidRPr="002D57D4" w:rsidRDefault="00797451" w:rsidP="002D57D4">
            <w:pPr>
              <w:spacing w:after="0" w:line="240" w:lineRule="auto"/>
              <w:jc w:val="right"/>
              <w:rPr>
                <w:rFonts w:ascii="Times New Roman" w:eastAsia="Times New Roman" w:hAnsi="Times New Roman"/>
                <w:color w:val="000000"/>
                <w:sz w:val="24"/>
                <w:szCs w:val="24"/>
                <w:lang w:val="en-US" w:eastAsia="en-US"/>
              </w:rPr>
            </w:pPr>
          </w:p>
        </w:tc>
        <w:tc>
          <w:tcPr>
            <w:tcW w:w="1270" w:type="dxa"/>
            <w:tcBorders>
              <w:top w:val="single" w:sz="4" w:space="0" w:color="auto"/>
            </w:tcBorders>
            <w:shd w:val="clear" w:color="auto" w:fill="auto"/>
            <w:noWrap/>
            <w:vAlign w:val="bottom"/>
          </w:tcPr>
          <w:p w:rsidR="00797451" w:rsidRPr="002D57D4" w:rsidRDefault="00797451" w:rsidP="002D57D4">
            <w:pPr>
              <w:spacing w:after="0" w:line="240" w:lineRule="auto"/>
              <w:jc w:val="right"/>
              <w:rPr>
                <w:rFonts w:ascii="Times New Roman" w:eastAsia="Times New Roman" w:hAnsi="Times New Roman"/>
                <w:color w:val="000000"/>
                <w:sz w:val="24"/>
                <w:szCs w:val="24"/>
                <w:lang w:val="en-US" w:eastAsia="en-US"/>
              </w:rPr>
            </w:pPr>
          </w:p>
        </w:tc>
        <w:tc>
          <w:tcPr>
            <w:tcW w:w="998" w:type="dxa"/>
            <w:tcBorders>
              <w:top w:val="single" w:sz="4" w:space="0" w:color="auto"/>
            </w:tcBorders>
            <w:shd w:val="clear" w:color="auto" w:fill="auto"/>
            <w:noWrap/>
            <w:vAlign w:val="center"/>
          </w:tcPr>
          <w:p w:rsidR="00797451" w:rsidRPr="002D57D4" w:rsidRDefault="00797451" w:rsidP="002D57D4">
            <w:pPr>
              <w:spacing w:after="0" w:line="240" w:lineRule="auto"/>
              <w:jc w:val="center"/>
              <w:rPr>
                <w:rFonts w:ascii="Times New Roman" w:eastAsia="Times New Roman" w:hAnsi="Times New Roman"/>
                <w:color w:val="000000"/>
                <w:sz w:val="24"/>
                <w:szCs w:val="24"/>
                <w:lang w:val="en-US" w:eastAsia="en-US"/>
              </w:rPr>
            </w:pPr>
          </w:p>
        </w:tc>
        <w:tc>
          <w:tcPr>
            <w:tcW w:w="1559" w:type="dxa"/>
            <w:tcBorders>
              <w:top w:val="single" w:sz="4" w:space="0" w:color="auto"/>
            </w:tcBorders>
            <w:shd w:val="clear" w:color="auto" w:fill="auto"/>
            <w:noWrap/>
            <w:vAlign w:val="bottom"/>
          </w:tcPr>
          <w:p w:rsidR="00797451" w:rsidRPr="002D57D4" w:rsidRDefault="00797451" w:rsidP="002D57D4">
            <w:pPr>
              <w:spacing w:after="0" w:line="240" w:lineRule="auto"/>
              <w:jc w:val="right"/>
              <w:rPr>
                <w:rFonts w:ascii="Times New Roman" w:eastAsia="Times New Roman" w:hAnsi="Times New Roman"/>
                <w:color w:val="000000"/>
                <w:sz w:val="24"/>
                <w:szCs w:val="24"/>
                <w:lang w:val="en-US" w:eastAsia="en-US"/>
              </w:rPr>
            </w:pPr>
          </w:p>
        </w:tc>
        <w:tc>
          <w:tcPr>
            <w:tcW w:w="1056" w:type="dxa"/>
            <w:tcBorders>
              <w:top w:val="single" w:sz="4" w:space="0" w:color="auto"/>
            </w:tcBorders>
            <w:shd w:val="clear" w:color="auto" w:fill="auto"/>
            <w:noWrap/>
            <w:vAlign w:val="bottom"/>
          </w:tcPr>
          <w:p w:rsidR="00797451" w:rsidRPr="002D57D4" w:rsidRDefault="00797451" w:rsidP="002D57D4">
            <w:pPr>
              <w:spacing w:after="0" w:line="240" w:lineRule="auto"/>
              <w:jc w:val="right"/>
              <w:rPr>
                <w:rFonts w:ascii="Times New Roman" w:eastAsia="Times New Roman" w:hAnsi="Times New Roman"/>
                <w:color w:val="000000"/>
                <w:sz w:val="24"/>
                <w:szCs w:val="24"/>
                <w:lang w:val="en-US" w:eastAsia="en-US"/>
              </w:rPr>
            </w:pPr>
          </w:p>
        </w:tc>
      </w:tr>
      <w:tr w:rsidR="00797451" w:rsidRPr="002D57D4" w:rsidTr="00797451">
        <w:trPr>
          <w:trHeight w:val="310"/>
        </w:trPr>
        <w:tc>
          <w:tcPr>
            <w:tcW w:w="10048" w:type="dxa"/>
            <w:gridSpan w:val="9"/>
            <w:shd w:val="clear" w:color="auto" w:fill="auto"/>
            <w:noWrap/>
            <w:vAlign w:val="center"/>
          </w:tcPr>
          <w:p w:rsidR="00797451" w:rsidRPr="002D57D4" w:rsidRDefault="00797451" w:rsidP="00797451">
            <w:pPr>
              <w:spacing w:after="0" w:line="240" w:lineRule="auto"/>
              <w:jc w:val="center"/>
              <w:rPr>
                <w:rFonts w:ascii="Times New Roman" w:eastAsia="Times New Roman" w:hAnsi="Times New Roman"/>
                <w:color w:val="000000"/>
                <w:sz w:val="24"/>
                <w:szCs w:val="24"/>
                <w:lang w:val="en-US" w:eastAsia="en-US"/>
              </w:rPr>
            </w:pPr>
            <w:proofErr w:type="spellStart"/>
            <w:r w:rsidRPr="002D57D4">
              <w:rPr>
                <w:rFonts w:ascii="Times New Roman" w:eastAsia="Times New Roman" w:hAnsi="Times New Roman"/>
                <w:b/>
                <w:bCs/>
                <w:color w:val="000000"/>
                <w:sz w:val="24"/>
                <w:szCs w:val="24"/>
                <w:lang w:val="en-US" w:eastAsia="en-US"/>
              </w:rPr>
              <w:lastRenderedPageBreak/>
              <w:t>Tabel</w:t>
            </w:r>
            <w:proofErr w:type="spellEnd"/>
            <w:r w:rsidRPr="002D57D4">
              <w:rPr>
                <w:rFonts w:ascii="Times New Roman" w:eastAsia="Times New Roman" w:hAnsi="Times New Roman"/>
                <w:b/>
                <w:bCs/>
                <w:color w:val="000000"/>
                <w:sz w:val="24"/>
                <w:szCs w:val="24"/>
                <w:lang w:val="en-US" w:eastAsia="en-US"/>
              </w:rPr>
              <w:t xml:space="preserve"> 4.3 (</w:t>
            </w:r>
            <w:proofErr w:type="spellStart"/>
            <w:r w:rsidRPr="002D57D4">
              <w:rPr>
                <w:rFonts w:ascii="Times New Roman" w:eastAsia="Times New Roman" w:hAnsi="Times New Roman"/>
                <w:b/>
                <w:bCs/>
                <w:color w:val="000000"/>
                <w:sz w:val="24"/>
                <w:szCs w:val="24"/>
                <w:lang w:val="en-US" w:eastAsia="en-US"/>
              </w:rPr>
              <w:t>Lanjutan</w:t>
            </w:r>
            <w:proofErr w:type="spellEnd"/>
            <w:r w:rsidRPr="002D57D4">
              <w:rPr>
                <w:rFonts w:ascii="Times New Roman" w:eastAsia="Times New Roman" w:hAnsi="Times New Roman"/>
                <w:b/>
                <w:bCs/>
                <w:color w:val="000000"/>
                <w:sz w:val="24"/>
                <w:szCs w:val="24"/>
                <w:lang w:val="en-US" w:eastAsia="en-US"/>
              </w:rPr>
              <w:t>)</w:t>
            </w:r>
          </w:p>
        </w:tc>
      </w:tr>
      <w:tr w:rsidR="00797451" w:rsidRPr="002D57D4" w:rsidTr="00797451">
        <w:trPr>
          <w:trHeight w:val="310"/>
        </w:trPr>
        <w:tc>
          <w:tcPr>
            <w:tcW w:w="10048" w:type="dxa"/>
            <w:gridSpan w:val="9"/>
            <w:tcBorders>
              <w:top w:val="nil"/>
              <w:bottom w:val="single" w:sz="4" w:space="0" w:color="auto"/>
            </w:tcBorders>
            <w:shd w:val="clear" w:color="auto" w:fill="auto"/>
            <w:noWrap/>
            <w:vAlign w:val="center"/>
          </w:tcPr>
          <w:p w:rsidR="00797451" w:rsidRPr="002D57D4" w:rsidRDefault="00797451" w:rsidP="00797451">
            <w:pPr>
              <w:spacing w:after="0" w:line="240" w:lineRule="auto"/>
              <w:jc w:val="center"/>
              <w:rPr>
                <w:rFonts w:ascii="Times New Roman" w:eastAsia="Times New Roman" w:hAnsi="Times New Roman"/>
                <w:color w:val="000000"/>
                <w:sz w:val="24"/>
                <w:szCs w:val="24"/>
                <w:lang w:val="en-US" w:eastAsia="en-US"/>
              </w:rPr>
            </w:pPr>
            <w:proofErr w:type="spellStart"/>
            <w:r w:rsidRPr="002D57D4">
              <w:rPr>
                <w:rFonts w:ascii="Times New Roman" w:eastAsia="Times New Roman" w:hAnsi="Times New Roman"/>
                <w:b/>
                <w:bCs/>
                <w:color w:val="000000"/>
                <w:sz w:val="24"/>
                <w:szCs w:val="24"/>
                <w:lang w:val="en-US" w:eastAsia="en-US"/>
              </w:rPr>
              <w:t>Tabulasi</w:t>
            </w:r>
            <w:proofErr w:type="spellEnd"/>
            <w:r w:rsidRPr="002D57D4">
              <w:rPr>
                <w:rFonts w:ascii="Times New Roman" w:eastAsia="Times New Roman" w:hAnsi="Times New Roman"/>
                <w:b/>
                <w:bCs/>
                <w:color w:val="000000"/>
                <w:sz w:val="24"/>
                <w:szCs w:val="24"/>
                <w:lang w:val="en-US" w:eastAsia="en-US"/>
              </w:rPr>
              <w:t xml:space="preserve"> </w:t>
            </w:r>
            <w:proofErr w:type="spellStart"/>
            <w:r w:rsidRPr="002D57D4">
              <w:rPr>
                <w:rFonts w:ascii="Times New Roman" w:eastAsia="Times New Roman" w:hAnsi="Times New Roman"/>
                <w:b/>
                <w:bCs/>
                <w:color w:val="000000"/>
                <w:sz w:val="24"/>
                <w:szCs w:val="24"/>
                <w:lang w:val="en-US" w:eastAsia="en-US"/>
              </w:rPr>
              <w:t>Penelitian</w:t>
            </w:r>
            <w:proofErr w:type="spellEnd"/>
          </w:p>
        </w:tc>
      </w:tr>
      <w:tr w:rsidR="00797451" w:rsidRPr="002D57D4" w:rsidTr="00797451">
        <w:trPr>
          <w:trHeight w:val="310"/>
        </w:trPr>
        <w:tc>
          <w:tcPr>
            <w:tcW w:w="1337" w:type="dxa"/>
            <w:tcBorders>
              <w:top w:val="single" w:sz="4" w:space="0" w:color="auto"/>
              <w:bottom w:val="single" w:sz="4" w:space="0" w:color="auto"/>
            </w:tcBorders>
            <w:shd w:val="clear" w:color="auto" w:fill="auto"/>
            <w:noWrap/>
            <w:vAlign w:val="center"/>
          </w:tcPr>
          <w:p w:rsidR="00797451" w:rsidRPr="002D57D4" w:rsidRDefault="00797451" w:rsidP="00797451">
            <w:pPr>
              <w:spacing w:after="0" w:line="240" w:lineRule="auto"/>
              <w:jc w:val="center"/>
              <w:rPr>
                <w:rFonts w:ascii="Times New Roman" w:eastAsia="Times New Roman" w:hAnsi="Times New Roman"/>
                <w:b/>
                <w:bCs/>
                <w:color w:val="000000"/>
                <w:sz w:val="24"/>
                <w:szCs w:val="24"/>
                <w:lang w:val="en-US" w:eastAsia="en-US"/>
              </w:rPr>
            </w:pPr>
            <w:r w:rsidRPr="002D57D4">
              <w:rPr>
                <w:rFonts w:ascii="Times New Roman" w:eastAsia="Times New Roman" w:hAnsi="Times New Roman"/>
                <w:b/>
                <w:bCs/>
                <w:color w:val="000000"/>
                <w:sz w:val="24"/>
                <w:szCs w:val="24"/>
                <w:lang w:val="en-US" w:eastAsia="en-US"/>
              </w:rPr>
              <w:t>No</w:t>
            </w:r>
          </w:p>
        </w:tc>
        <w:tc>
          <w:tcPr>
            <w:tcW w:w="993" w:type="dxa"/>
            <w:tcBorders>
              <w:top w:val="single" w:sz="4" w:space="0" w:color="auto"/>
              <w:bottom w:val="single" w:sz="4" w:space="0" w:color="auto"/>
            </w:tcBorders>
            <w:shd w:val="clear" w:color="auto" w:fill="auto"/>
            <w:noWrap/>
            <w:vAlign w:val="center"/>
          </w:tcPr>
          <w:p w:rsidR="00797451" w:rsidRPr="002D57D4" w:rsidRDefault="00797451" w:rsidP="00797451">
            <w:pPr>
              <w:spacing w:after="0" w:line="240" w:lineRule="auto"/>
              <w:jc w:val="center"/>
              <w:rPr>
                <w:rFonts w:ascii="Times New Roman" w:eastAsia="Times New Roman" w:hAnsi="Times New Roman"/>
                <w:b/>
                <w:bCs/>
                <w:color w:val="000000"/>
                <w:sz w:val="24"/>
                <w:szCs w:val="24"/>
                <w:lang w:val="en-US" w:eastAsia="en-US"/>
              </w:rPr>
            </w:pPr>
            <w:proofErr w:type="spellStart"/>
            <w:r w:rsidRPr="002D57D4">
              <w:rPr>
                <w:rFonts w:ascii="Times New Roman" w:eastAsia="Times New Roman" w:hAnsi="Times New Roman"/>
                <w:b/>
                <w:bCs/>
                <w:color w:val="000000"/>
                <w:sz w:val="24"/>
                <w:szCs w:val="24"/>
                <w:lang w:val="en-US" w:eastAsia="en-US"/>
              </w:rPr>
              <w:t>Kode</w:t>
            </w:r>
            <w:proofErr w:type="spellEnd"/>
          </w:p>
        </w:tc>
        <w:tc>
          <w:tcPr>
            <w:tcW w:w="897" w:type="dxa"/>
            <w:tcBorders>
              <w:top w:val="single" w:sz="4" w:space="0" w:color="auto"/>
              <w:bottom w:val="single" w:sz="4" w:space="0" w:color="auto"/>
            </w:tcBorders>
            <w:shd w:val="clear" w:color="auto" w:fill="auto"/>
            <w:noWrap/>
            <w:vAlign w:val="center"/>
          </w:tcPr>
          <w:p w:rsidR="00797451" w:rsidRPr="002D57D4" w:rsidRDefault="00797451" w:rsidP="00797451">
            <w:pPr>
              <w:spacing w:after="0" w:line="240" w:lineRule="auto"/>
              <w:jc w:val="center"/>
              <w:rPr>
                <w:rFonts w:ascii="Times New Roman" w:eastAsia="Times New Roman" w:hAnsi="Times New Roman"/>
                <w:b/>
                <w:bCs/>
                <w:color w:val="000000"/>
                <w:sz w:val="24"/>
                <w:szCs w:val="24"/>
                <w:lang w:val="en-US" w:eastAsia="en-US"/>
              </w:rPr>
            </w:pPr>
            <w:proofErr w:type="spellStart"/>
            <w:r w:rsidRPr="002D57D4">
              <w:rPr>
                <w:rFonts w:ascii="Times New Roman" w:eastAsia="Times New Roman" w:hAnsi="Times New Roman"/>
                <w:b/>
                <w:bCs/>
                <w:color w:val="000000"/>
                <w:sz w:val="24"/>
                <w:szCs w:val="24"/>
                <w:lang w:val="en-US" w:eastAsia="en-US"/>
              </w:rPr>
              <w:t>Tahun</w:t>
            </w:r>
            <w:proofErr w:type="spellEnd"/>
          </w:p>
        </w:tc>
        <w:tc>
          <w:tcPr>
            <w:tcW w:w="950" w:type="dxa"/>
            <w:tcBorders>
              <w:top w:val="single" w:sz="4" w:space="0" w:color="auto"/>
              <w:bottom w:val="single" w:sz="4" w:space="0" w:color="auto"/>
            </w:tcBorders>
            <w:shd w:val="clear" w:color="auto" w:fill="auto"/>
            <w:noWrap/>
            <w:vAlign w:val="center"/>
          </w:tcPr>
          <w:p w:rsidR="00797451" w:rsidRPr="002D57D4" w:rsidRDefault="00797451" w:rsidP="00797451">
            <w:pPr>
              <w:spacing w:after="0" w:line="240" w:lineRule="auto"/>
              <w:jc w:val="center"/>
              <w:rPr>
                <w:rFonts w:ascii="Times New Roman" w:eastAsia="Times New Roman" w:hAnsi="Times New Roman"/>
                <w:b/>
                <w:bCs/>
                <w:color w:val="000000"/>
                <w:sz w:val="24"/>
                <w:szCs w:val="24"/>
                <w:lang w:val="en-US" w:eastAsia="en-US"/>
              </w:rPr>
            </w:pPr>
            <w:r w:rsidRPr="002D57D4">
              <w:rPr>
                <w:rFonts w:ascii="Times New Roman" w:eastAsia="Times New Roman" w:hAnsi="Times New Roman"/>
                <w:b/>
                <w:bCs/>
                <w:color w:val="000000"/>
                <w:sz w:val="24"/>
                <w:szCs w:val="24"/>
                <w:lang w:val="en-US" w:eastAsia="en-US"/>
              </w:rPr>
              <w:t>Return on Asset</w:t>
            </w:r>
          </w:p>
        </w:tc>
        <w:tc>
          <w:tcPr>
            <w:tcW w:w="988" w:type="dxa"/>
            <w:tcBorders>
              <w:top w:val="single" w:sz="4" w:space="0" w:color="auto"/>
              <w:bottom w:val="single" w:sz="4" w:space="0" w:color="auto"/>
            </w:tcBorders>
            <w:shd w:val="clear" w:color="auto" w:fill="auto"/>
            <w:noWrap/>
            <w:vAlign w:val="center"/>
          </w:tcPr>
          <w:p w:rsidR="00797451" w:rsidRPr="002D57D4" w:rsidRDefault="00797451" w:rsidP="00797451">
            <w:pPr>
              <w:spacing w:after="0" w:line="240" w:lineRule="auto"/>
              <w:jc w:val="center"/>
              <w:rPr>
                <w:rFonts w:ascii="Times New Roman" w:eastAsia="Times New Roman" w:hAnsi="Times New Roman"/>
                <w:b/>
                <w:bCs/>
                <w:color w:val="000000"/>
                <w:sz w:val="24"/>
                <w:szCs w:val="24"/>
                <w:lang w:val="en-US" w:eastAsia="en-US"/>
              </w:rPr>
            </w:pPr>
            <w:r w:rsidRPr="002D57D4">
              <w:rPr>
                <w:rFonts w:ascii="Times New Roman" w:eastAsia="Times New Roman" w:hAnsi="Times New Roman"/>
                <w:b/>
                <w:bCs/>
                <w:color w:val="000000"/>
                <w:sz w:val="24"/>
                <w:szCs w:val="24"/>
                <w:lang w:val="en-US" w:eastAsia="en-US"/>
              </w:rPr>
              <w:t xml:space="preserve">Dewan </w:t>
            </w:r>
            <w:proofErr w:type="spellStart"/>
            <w:r w:rsidRPr="002D57D4">
              <w:rPr>
                <w:rFonts w:ascii="Times New Roman" w:eastAsia="Times New Roman" w:hAnsi="Times New Roman"/>
                <w:b/>
                <w:bCs/>
                <w:color w:val="000000"/>
                <w:sz w:val="24"/>
                <w:szCs w:val="24"/>
                <w:lang w:val="en-US" w:eastAsia="en-US"/>
              </w:rPr>
              <w:t>Direksi</w:t>
            </w:r>
            <w:proofErr w:type="spellEnd"/>
          </w:p>
        </w:tc>
        <w:tc>
          <w:tcPr>
            <w:tcW w:w="1270" w:type="dxa"/>
            <w:tcBorders>
              <w:top w:val="single" w:sz="4" w:space="0" w:color="auto"/>
              <w:bottom w:val="single" w:sz="4" w:space="0" w:color="auto"/>
            </w:tcBorders>
            <w:shd w:val="clear" w:color="auto" w:fill="auto"/>
            <w:noWrap/>
            <w:vAlign w:val="center"/>
          </w:tcPr>
          <w:p w:rsidR="00797451" w:rsidRPr="002D57D4" w:rsidRDefault="00797451" w:rsidP="00797451">
            <w:pPr>
              <w:spacing w:after="0" w:line="240" w:lineRule="auto"/>
              <w:jc w:val="center"/>
              <w:rPr>
                <w:rFonts w:ascii="Times New Roman" w:eastAsia="Times New Roman" w:hAnsi="Times New Roman"/>
                <w:b/>
                <w:bCs/>
                <w:color w:val="000000"/>
                <w:sz w:val="24"/>
                <w:szCs w:val="24"/>
                <w:lang w:val="en-US" w:eastAsia="en-US"/>
              </w:rPr>
            </w:pPr>
            <w:r w:rsidRPr="002D57D4">
              <w:rPr>
                <w:rFonts w:ascii="Times New Roman" w:eastAsia="Times New Roman" w:hAnsi="Times New Roman"/>
                <w:b/>
                <w:bCs/>
                <w:color w:val="000000"/>
                <w:sz w:val="24"/>
                <w:szCs w:val="24"/>
                <w:lang w:val="en-US" w:eastAsia="en-US"/>
              </w:rPr>
              <w:t xml:space="preserve">Dewan </w:t>
            </w:r>
            <w:proofErr w:type="spellStart"/>
            <w:r w:rsidRPr="002D57D4">
              <w:rPr>
                <w:rFonts w:ascii="Times New Roman" w:eastAsia="Times New Roman" w:hAnsi="Times New Roman"/>
                <w:b/>
                <w:bCs/>
                <w:color w:val="000000"/>
                <w:sz w:val="24"/>
                <w:szCs w:val="24"/>
                <w:lang w:val="en-US" w:eastAsia="en-US"/>
              </w:rPr>
              <w:t>Komisaris</w:t>
            </w:r>
            <w:proofErr w:type="spellEnd"/>
          </w:p>
        </w:tc>
        <w:tc>
          <w:tcPr>
            <w:tcW w:w="998" w:type="dxa"/>
            <w:tcBorders>
              <w:top w:val="single" w:sz="4" w:space="0" w:color="auto"/>
              <w:bottom w:val="single" w:sz="4" w:space="0" w:color="auto"/>
            </w:tcBorders>
            <w:shd w:val="clear" w:color="auto" w:fill="auto"/>
            <w:noWrap/>
            <w:vAlign w:val="center"/>
          </w:tcPr>
          <w:p w:rsidR="00797451" w:rsidRPr="002D57D4" w:rsidRDefault="00797451" w:rsidP="00797451">
            <w:pPr>
              <w:spacing w:after="0" w:line="240" w:lineRule="auto"/>
              <w:jc w:val="center"/>
              <w:rPr>
                <w:rFonts w:ascii="Times New Roman" w:eastAsia="Times New Roman" w:hAnsi="Times New Roman"/>
                <w:b/>
                <w:bCs/>
                <w:color w:val="000000"/>
                <w:sz w:val="24"/>
                <w:szCs w:val="24"/>
                <w:lang w:val="en-US" w:eastAsia="en-US"/>
              </w:rPr>
            </w:pPr>
            <w:proofErr w:type="spellStart"/>
            <w:r w:rsidRPr="002D57D4">
              <w:rPr>
                <w:rFonts w:ascii="Times New Roman" w:eastAsia="Times New Roman" w:hAnsi="Times New Roman"/>
                <w:b/>
                <w:bCs/>
                <w:color w:val="000000"/>
                <w:sz w:val="24"/>
                <w:szCs w:val="24"/>
                <w:lang w:val="en-US" w:eastAsia="en-US"/>
              </w:rPr>
              <w:t>Komite</w:t>
            </w:r>
            <w:proofErr w:type="spellEnd"/>
            <w:r w:rsidRPr="002D57D4">
              <w:rPr>
                <w:rFonts w:ascii="Times New Roman" w:eastAsia="Times New Roman" w:hAnsi="Times New Roman"/>
                <w:b/>
                <w:bCs/>
                <w:color w:val="000000"/>
                <w:sz w:val="24"/>
                <w:szCs w:val="24"/>
                <w:lang w:val="en-US" w:eastAsia="en-US"/>
              </w:rPr>
              <w:t xml:space="preserve"> Audit</w:t>
            </w:r>
          </w:p>
        </w:tc>
        <w:tc>
          <w:tcPr>
            <w:tcW w:w="1559" w:type="dxa"/>
            <w:tcBorders>
              <w:top w:val="single" w:sz="4" w:space="0" w:color="auto"/>
              <w:bottom w:val="single" w:sz="4" w:space="0" w:color="auto"/>
            </w:tcBorders>
            <w:shd w:val="clear" w:color="auto" w:fill="auto"/>
            <w:noWrap/>
            <w:vAlign w:val="center"/>
          </w:tcPr>
          <w:p w:rsidR="00797451" w:rsidRPr="002D57D4" w:rsidRDefault="00797451" w:rsidP="00797451">
            <w:pPr>
              <w:spacing w:after="0" w:line="240" w:lineRule="auto"/>
              <w:jc w:val="center"/>
              <w:rPr>
                <w:rFonts w:ascii="Times New Roman" w:eastAsia="Times New Roman" w:hAnsi="Times New Roman"/>
                <w:b/>
                <w:bCs/>
                <w:color w:val="000000"/>
                <w:sz w:val="24"/>
                <w:szCs w:val="24"/>
                <w:lang w:val="en-US" w:eastAsia="en-US"/>
              </w:rPr>
            </w:pPr>
            <w:proofErr w:type="spellStart"/>
            <w:r w:rsidRPr="002D57D4">
              <w:rPr>
                <w:rFonts w:ascii="Times New Roman" w:eastAsia="Times New Roman" w:hAnsi="Times New Roman"/>
                <w:b/>
                <w:bCs/>
                <w:color w:val="000000"/>
                <w:sz w:val="24"/>
                <w:szCs w:val="24"/>
                <w:lang w:val="en-US" w:eastAsia="en-US"/>
              </w:rPr>
              <w:t>Kepemilikan</w:t>
            </w:r>
            <w:proofErr w:type="spellEnd"/>
            <w:r w:rsidRPr="002D57D4">
              <w:rPr>
                <w:rFonts w:ascii="Times New Roman" w:eastAsia="Times New Roman" w:hAnsi="Times New Roman"/>
                <w:b/>
                <w:bCs/>
                <w:color w:val="000000"/>
                <w:sz w:val="24"/>
                <w:szCs w:val="24"/>
                <w:lang w:val="en-US" w:eastAsia="en-US"/>
              </w:rPr>
              <w:t xml:space="preserve"> </w:t>
            </w:r>
            <w:proofErr w:type="spellStart"/>
            <w:r w:rsidRPr="002D57D4">
              <w:rPr>
                <w:rFonts w:ascii="Times New Roman" w:eastAsia="Times New Roman" w:hAnsi="Times New Roman"/>
                <w:b/>
                <w:bCs/>
                <w:color w:val="000000"/>
                <w:sz w:val="24"/>
                <w:szCs w:val="24"/>
                <w:lang w:val="en-US" w:eastAsia="en-US"/>
              </w:rPr>
              <w:t>Institusional</w:t>
            </w:r>
            <w:proofErr w:type="spellEnd"/>
          </w:p>
        </w:tc>
        <w:tc>
          <w:tcPr>
            <w:tcW w:w="1056" w:type="dxa"/>
            <w:tcBorders>
              <w:top w:val="single" w:sz="4" w:space="0" w:color="auto"/>
              <w:bottom w:val="single" w:sz="4" w:space="0" w:color="auto"/>
            </w:tcBorders>
            <w:shd w:val="clear" w:color="auto" w:fill="auto"/>
            <w:noWrap/>
            <w:vAlign w:val="center"/>
          </w:tcPr>
          <w:p w:rsidR="00797451" w:rsidRPr="002D57D4" w:rsidRDefault="00797451" w:rsidP="00797451">
            <w:pPr>
              <w:spacing w:after="0" w:line="240" w:lineRule="auto"/>
              <w:jc w:val="center"/>
              <w:rPr>
                <w:rFonts w:ascii="Times New Roman" w:eastAsia="Times New Roman" w:hAnsi="Times New Roman"/>
                <w:b/>
                <w:bCs/>
                <w:color w:val="000000"/>
                <w:sz w:val="24"/>
                <w:szCs w:val="24"/>
                <w:lang w:val="en-US" w:eastAsia="en-US"/>
              </w:rPr>
            </w:pPr>
            <w:r w:rsidRPr="002D57D4">
              <w:rPr>
                <w:rFonts w:ascii="Times New Roman" w:eastAsia="Times New Roman" w:hAnsi="Times New Roman"/>
                <w:b/>
                <w:bCs/>
                <w:color w:val="000000"/>
                <w:sz w:val="24"/>
                <w:szCs w:val="24"/>
                <w:lang w:val="en-US" w:eastAsia="en-US"/>
              </w:rPr>
              <w:t>Current Ratio</w:t>
            </w:r>
          </w:p>
        </w:tc>
      </w:tr>
      <w:tr w:rsidR="00797451" w:rsidRPr="002D57D4" w:rsidTr="00797451">
        <w:trPr>
          <w:trHeight w:val="310"/>
        </w:trPr>
        <w:tc>
          <w:tcPr>
            <w:tcW w:w="1337" w:type="dxa"/>
            <w:tcBorders>
              <w:top w:val="single" w:sz="4" w:space="0" w:color="auto"/>
            </w:tcBorders>
            <w:shd w:val="clear" w:color="auto" w:fill="auto"/>
            <w:noWrap/>
            <w:vAlign w:val="center"/>
            <w:hideMark/>
          </w:tcPr>
          <w:p w:rsidR="00797451" w:rsidRPr="002D57D4" w:rsidRDefault="00797451" w:rsidP="00797451">
            <w:pPr>
              <w:spacing w:after="0" w:line="240" w:lineRule="auto"/>
              <w:rPr>
                <w:rFonts w:ascii="Times New Roman" w:eastAsia="Times New Roman" w:hAnsi="Times New Roman"/>
                <w:b/>
                <w:bCs/>
                <w:color w:val="000000"/>
                <w:sz w:val="24"/>
                <w:szCs w:val="24"/>
                <w:lang w:val="en-US" w:eastAsia="en-US"/>
              </w:rPr>
            </w:pPr>
          </w:p>
        </w:tc>
        <w:tc>
          <w:tcPr>
            <w:tcW w:w="993" w:type="dxa"/>
            <w:tcBorders>
              <w:top w:val="single" w:sz="4" w:space="0" w:color="auto"/>
            </w:tcBorders>
            <w:shd w:val="clear" w:color="auto" w:fill="auto"/>
            <w:noWrap/>
            <w:vAlign w:val="center"/>
            <w:hideMark/>
          </w:tcPr>
          <w:p w:rsidR="00797451" w:rsidRPr="002D57D4" w:rsidRDefault="00797451" w:rsidP="00797451">
            <w:pPr>
              <w:spacing w:after="0" w:line="240" w:lineRule="auto"/>
              <w:rPr>
                <w:rFonts w:ascii="Times New Roman" w:eastAsia="Times New Roman" w:hAnsi="Times New Roman"/>
                <w:b/>
                <w:bCs/>
                <w:color w:val="000000"/>
                <w:sz w:val="24"/>
                <w:szCs w:val="24"/>
                <w:lang w:val="en-US" w:eastAsia="en-US"/>
              </w:rPr>
            </w:pPr>
          </w:p>
        </w:tc>
        <w:tc>
          <w:tcPr>
            <w:tcW w:w="897" w:type="dxa"/>
            <w:tcBorders>
              <w:top w:val="single" w:sz="4" w:space="0" w:color="auto"/>
            </w:tcBorders>
            <w:shd w:val="clear" w:color="auto" w:fill="auto"/>
            <w:noWrap/>
            <w:vAlign w:val="center"/>
            <w:hideMark/>
          </w:tcPr>
          <w:p w:rsidR="00797451" w:rsidRPr="002D57D4" w:rsidRDefault="00797451" w:rsidP="00797451">
            <w:pPr>
              <w:spacing w:after="0" w:line="240" w:lineRule="auto"/>
              <w:rPr>
                <w:rFonts w:ascii="Times New Roman" w:eastAsia="Times New Roman" w:hAnsi="Times New Roman"/>
                <w:b/>
                <w:bCs/>
                <w:color w:val="000000"/>
                <w:sz w:val="24"/>
                <w:szCs w:val="24"/>
                <w:lang w:val="en-US" w:eastAsia="en-US"/>
              </w:rPr>
            </w:pPr>
          </w:p>
        </w:tc>
        <w:tc>
          <w:tcPr>
            <w:tcW w:w="950" w:type="dxa"/>
            <w:tcBorders>
              <w:top w:val="single" w:sz="4" w:space="0" w:color="auto"/>
            </w:tcBorders>
            <w:shd w:val="clear" w:color="auto" w:fill="auto"/>
            <w:noWrap/>
            <w:vAlign w:val="center"/>
            <w:hideMark/>
          </w:tcPr>
          <w:p w:rsidR="00797451" w:rsidRPr="002D57D4" w:rsidRDefault="00797451" w:rsidP="00797451">
            <w:pPr>
              <w:spacing w:after="0" w:line="240" w:lineRule="auto"/>
              <w:rPr>
                <w:rFonts w:ascii="Times New Roman" w:eastAsia="Times New Roman" w:hAnsi="Times New Roman"/>
                <w:b/>
                <w:bCs/>
                <w:color w:val="000000"/>
                <w:sz w:val="24"/>
                <w:szCs w:val="24"/>
                <w:lang w:val="en-US" w:eastAsia="en-US"/>
              </w:rPr>
            </w:pPr>
          </w:p>
        </w:tc>
        <w:tc>
          <w:tcPr>
            <w:tcW w:w="988" w:type="dxa"/>
            <w:tcBorders>
              <w:top w:val="single" w:sz="4" w:space="0" w:color="auto"/>
            </w:tcBorders>
            <w:shd w:val="clear" w:color="auto" w:fill="auto"/>
            <w:noWrap/>
            <w:vAlign w:val="center"/>
            <w:hideMark/>
          </w:tcPr>
          <w:p w:rsidR="00797451" w:rsidRPr="002D57D4" w:rsidRDefault="00797451" w:rsidP="00797451">
            <w:pPr>
              <w:spacing w:after="0" w:line="240" w:lineRule="auto"/>
              <w:rPr>
                <w:rFonts w:ascii="Times New Roman" w:eastAsia="Times New Roman" w:hAnsi="Times New Roman"/>
                <w:b/>
                <w:bCs/>
                <w:color w:val="000000"/>
                <w:sz w:val="24"/>
                <w:szCs w:val="24"/>
                <w:lang w:val="en-US" w:eastAsia="en-US"/>
              </w:rPr>
            </w:pPr>
          </w:p>
        </w:tc>
        <w:tc>
          <w:tcPr>
            <w:tcW w:w="1270" w:type="dxa"/>
            <w:tcBorders>
              <w:top w:val="single" w:sz="4" w:space="0" w:color="auto"/>
            </w:tcBorders>
            <w:shd w:val="clear" w:color="auto" w:fill="auto"/>
            <w:noWrap/>
            <w:vAlign w:val="center"/>
            <w:hideMark/>
          </w:tcPr>
          <w:p w:rsidR="00797451" w:rsidRPr="002D57D4" w:rsidRDefault="00797451" w:rsidP="00797451">
            <w:pPr>
              <w:spacing w:after="0" w:line="240" w:lineRule="auto"/>
              <w:rPr>
                <w:rFonts w:ascii="Times New Roman" w:eastAsia="Times New Roman" w:hAnsi="Times New Roman"/>
                <w:b/>
                <w:bCs/>
                <w:color w:val="000000"/>
                <w:sz w:val="24"/>
                <w:szCs w:val="24"/>
                <w:lang w:val="en-US" w:eastAsia="en-US"/>
              </w:rPr>
            </w:pPr>
          </w:p>
        </w:tc>
        <w:tc>
          <w:tcPr>
            <w:tcW w:w="998" w:type="dxa"/>
            <w:tcBorders>
              <w:top w:val="single" w:sz="4" w:space="0" w:color="auto"/>
            </w:tcBorders>
            <w:shd w:val="clear" w:color="auto" w:fill="auto"/>
            <w:noWrap/>
            <w:vAlign w:val="center"/>
            <w:hideMark/>
          </w:tcPr>
          <w:p w:rsidR="00797451" w:rsidRPr="002D57D4" w:rsidRDefault="00797451" w:rsidP="00797451">
            <w:pPr>
              <w:spacing w:after="0" w:line="240" w:lineRule="auto"/>
              <w:rPr>
                <w:rFonts w:ascii="Times New Roman" w:eastAsia="Times New Roman" w:hAnsi="Times New Roman"/>
                <w:b/>
                <w:bCs/>
                <w:color w:val="000000"/>
                <w:sz w:val="24"/>
                <w:szCs w:val="24"/>
                <w:lang w:val="en-US" w:eastAsia="en-US"/>
              </w:rPr>
            </w:pPr>
          </w:p>
        </w:tc>
        <w:tc>
          <w:tcPr>
            <w:tcW w:w="1559" w:type="dxa"/>
            <w:tcBorders>
              <w:top w:val="single" w:sz="4" w:space="0" w:color="auto"/>
            </w:tcBorders>
            <w:shd w:val="clear" w:color="auto" w:fill="auto"/>
            <w:noWrap/>
            <w:vAlign w:val="center"/>
            <w:hideMark/>
          </w:tcPr>
          <w:p w:rsidR="00797451" w:rsidRPr="002D57D4" w:rsidRDefault="00797451" w:rsidP="00797451">
            <w:pPr>
              <w:spacing w:after="0" w:line="240" w:lineRule="auto"/>
              <w:rPr>
                <w:rFonts w:ascii="Times New Roman" w:eastAsia="Times New Roman" w:hAnsi="Times New Roman"/>
                <w:b/>
                <w:bCs/>
                <w:color w:val="000000"/>
                <w:sz w:val="24"/>
                <w:szCs w:val="24"/>
                <w:lang w:val="en-US" w:eastAsia="en-US"/>
              </w:rPr>
            </w:pPr>
          </w:p>
        </w:tc>
        <w:tc>
          <w:tcPr>
            <w:tcW w:w="1056" w:type="dxa"/>
            <w:tcBorders>
              <w:top w:val="single" w:sz="4" w:space="0" w:color="auto"/>
            </w:tcBorders>
            <w:shd w:val="clear" w:color="auto" w:fill="auto"/>
            <w:noWrap/>
            <w:vAlign w:val="center"/>
            <w:hideMark/>
          </w:tcPr>
          <w:p w:rsidR="00797451" w:rsidRPr="002D57D4" w:rsidRDefault="00797451" w:rsidP="00797451">
            <w:pPr>
              <w:spacing w:after="0" w:line="240" w:lineRule="auto"/>
              <w:rPr>
                <w:rFonts w:ascii="Times New Roman" w:eastAsia="Times New Roman" w:hAnsi="Times New Roman"/>
                <w:b/>
                <w:bCs/>
                <w:color w:val="000000"/>
                <w:sz w:val="24"/>
                <w:szCs w:val="24"/>
                <w:lang w:val="en-US" w:eastAsia="en-US"/>
              </w:rPr>
            </w:pPr>
          </w:p>
        </w:tc>
      </w:tr>
      <w:tr w:rsidR="00797451" w:rsidRPr="002D57D4" w:rsidTr="00797451">
        <w:trPr>
          <w:trHeight w:val="310"/>
        </w:trPr>
        <w:tc>
          <w:tcPr>
            <w:tcW w:w="1337" w:type="dxa"/>
            <w:tcBorders>
              <w:top w:val="nil"/>
            </w:tcBorders>
            <w:shd w:val="clear" w:color="auto" w:fill="auto"/>
            <w:noWrap/>
            <w:vAlign w:val="bottom"/>
            <w:hideMark/>
          </w:tcPr>
          <w:p w:rsidR="00797451" w:rsidRPr="002D57D4" w:rsidRDefault="00797451"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64</w:t>
            </w:r>
          </w:p>
        </w:tc>
        <w:tc>
          <w:tcPr>
            <w:tcW w:w="993" w:type="dxa"/>
            <w:tcBorders>
              <w:top w:val="nil"/>
            </w:tcBorders>
            <w:shd w:val="clear" w:color="auto" w:fill="auto"/>
            <w:noWrap/>
            <w:vAlign w:val="bottom"/>
            <w:hideMark/>
          </w:tcPr>
          <w:p w:rsidR="00797451" w:rsidRPr="002D57D4" w:rsidRDefault="00797451" w:rsidP="00797451">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WTON</w:t>
            </w:r>
          </w:p>
        </w:tc>
        <w:tc>
          <w:tcPr>
            <w:tcW w:w="897" w:type="dxa"/>
            <w:tcBorders>
              <w:top w:val="nil"/>
            </w:tcBorders>
            <w:shd w:val="clear" w:color="auto" w:fill="auto"/>
            <w:noWrap/>
            <w:vAlign w:val="bottom"/>
            <w:hideMark/>
          </w:tcPr>
          <w:p w:rsidR="00797451" w:rsidRPr="002D57D4" w:rsidRDefault="00797451"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2018</w:t>
            </w:r>
          </w:p>
        </w:tc>
        <w:tc>
          <w:tcPr>
            <w:tcW w:w="950" w:type="dxa"/>
            <w:tcBorders>
              <w:top w:val="nil"/>
            </w:tcBorders>
            <w:shd w:val="clear" w:color="auto" w:fill="auto"/>
            <w:noWrap/>
            <w:vAlign w:val="bottom"/>
            <w:hideMark/>
          </w:tcPr>
          <w:p w:rsidR="00797451" w:rsidRPr="002D57D4" w:rsidRDefault="00797451" w:rsidP="00797451">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0,05</w:t>
            </w:r>
          </w:p>
        </w:tc>
        <w:tc>
          <w:tcPr>
            <w:tcW w:w="988" w:type="dxa"/>
            <w:tcBorders>
              <w:top w:val="nil"/>
            </w:tcBorders>
            <w:shd w:val="clear" w:color="auto" w:fill="auto"/>
            <w:noWrap/>
            <w:vAlign w:val="bottom"/>
            <w:hideMark/>
          </w:tcPr>
          <w:p w:rsidR="00797451" w:rsidRPr="002D57D4" w:rsidRDefault="00797451" w:rsidP="00797451">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1270" w:type="dxa"/>
            <w:tcBorders>
              <w:top w:val="nil"/>
            </w:tcBorders>
            <w:shd w:val="clear" w:color="auto" w:fill="auto"/>
            <w:noWrap/>
            <w:vAlign w:val="bottom"/>
            <w:hideMark/>
          </w:tcPr>
          <w:p w:rsidR="00797451" w:rsidRPr="002D57D4" w:rsidRDefault="00797451"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7,00</w:t>
            </w:r>
          </w:p>
        </w:tc>
        <w:tc>
          <w:tcPr>
            <w:tcW w:w="998" w:type="dxa"/>
            <w:tcBorders>
              <w:top w:val="nil"/>
            </w:tcBorders>
            <w:shd w:val="clear" w:color="auto" w:fill="auto"/>
            <w:noWrap/>
            <w:vAlign w:val="center"/>
            <w:hideMark/>
          </w:tcPr>
          <w:p w:rsidR="00797451" w:rsidRPr="002D57D4" w:rsidRDefault="00797451"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559" w:type="dxa"/>
            <w:tcBorders>
              <w:top w:val="nil"/>
            </w:tcBorders>
            <w:shd w:val="clear" w:color="auto" w:fill="auto"/>
            <w:noWrap/>
            <w:vAlign w:val="bottom"/>
            <w:hideMark/>
          </w:tcPr>
          <w:p w:rsidR="00797451" w:rsidRPr="002D57D4" w:rsidRDefault="00797451" w:rsidP="00797451">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67,50</w:t>
            </w:r>
          </w:p>
        </w:tc>
        <w:tc>
          <w:tcPr>
            <w:tcW w:w="1056" w:type="dxa"/>
            <w:tcBorders>
              <w:top w:val="nil"/>
            </w:tcBorders>
            <w:shd w:val="clear" w:color="auto" w:fill="auto"/>
            <w:noWrap/>
            <w:vAlign w:val="bottom"/>
            <w:hideMark/>
          </w:tcPr>
          <w:p w:rsidR="00797451" w:rsidRPr="002D57D4" w:rsidRDefault="00797451" w:rsidP="00797451">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1,12</w:t>
            </w:r>
          </w:p>
        </w:tc>
      </w:tr>
      <w:tr w:rsidR="00797451" w:rsidRPr="002D57D4" w:rsidTr="00F21059">
        <w:trPr>
          <w:trHeight w:val="310"/>
        </w:trPr>
        <w:tc>
          <w:tcPr>
            <w:tcW w:w="1337" w:type="dxa"/>
            <w:tcBorders>
              <w:top w:val="nil"/>
            </w:tcBorders>
            <w:shd w:val="clear" w:color="auto" w:fill="auto"/>
            <w:noWrap/>
            <w:vAlign w:val="bottom"/>
            <w:hideMark/>
          </w:tcPr>
          <w:p w:rsidR="00797451" w:rsidRPr="002D57D4" w:rsidRDefault="00797451"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65</w:t>
            </w:r>
          </w:p>
        </w:tc>
        <w:tc>
          <w:tcPr>
            <w:tcW w:w="993" w:type="dxa"/>
            <w:tcBorders>
              <w:top w:val="nil"/>
            </w:tcBorders>
            <w:shd w:val="clear" w:color="auto" w:fill="auto"/>
            <w:noWrap/>
            <w:vAlign w:val="bottom"/>
            <w:hideMark/>
          </w:tcPr>
          <w:p w:rsidR="00797451" w:rsidRPr="002D57D4" w:rsidRDefault="00797451" w:rsidP="00797451">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tcBorders>
            <w:shd w:val="clear" w:color="auto" w:fill="auto"/>
            <w:noWrap/>
            <w:vAlign w:val="bottom"/>
            <w:hideMark/>
          </w:tcPr>
          <w:p w:rsidR="00797451" w:rsidRPr="002D57D4" w:rsidRDefault="00797451"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2019</w:t>
            </w:r>
          </w:p>
        </w:tc>
        <w:tc>
          <w:tcPr>
            <w:tcW w:w="950" w:type="dxa"/>
            <w:tcBorders>
              <w:top w:val="nil"/>
            </w:tcBorders>
            <w:shd w:val="clear" w:color="auto" w:fill="auto"/>
            <w:noWrap/>
            <w:vAlign w:val="bottom"/>
            <w:hideMark/>
          </w:tcPr>
          <w:p w:rsidR="00797451" w:rsidRPr="002D57D4" w:rsidRDefault="00797451" w:rsidP="00797451">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0,05</w:t>
            </w:r>
          </w:p>
        </w:tc>
        <w:tc>
          <w:tcPr>
            <w:tcW w:w="988" w:type="dxa"/>
            <w:tcBorders>
              <w:top w:val="nil"/>
            </w:tcBorders>
            <w:shd w:val="clear" w:color="auto" w:fill="auto"/>
            <w:noWrap/>
            <w:vAlign w:val="bottom"/>
            <w:hideMark/>
          </w:tcPr>
          <w:p w:rsidR="00797451" w:rsidRPr="002D57D4" w:rsidRDefault="00797451" w:rsidP="00797451">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1270" w:type="dxa"/>
            <w:tcBorders>
              <w:top w:val="nil"/>
            </w:tcBorders>
            <w:shd w:val="clear" w:color="auto" w:fill="auto"/>
            <w:noWrap/>
            <w:vAlign w:val="bottom"/>
            <w:hideMark/>
          </w:tcPr>
          <w:p w:rsidR="00797451" w:rsidRPr="002D57D4" w:rsidRDefault="00797451"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6,00</w:t>
            </w:r>
          </w:p>
        </w:tc>
        <w:tc>
          <w:tcPr>
            <w:tcW w:w="998" w:type="dxa"/>
            <w:tcBorders>
              <w:top w:val="nil"/>
            </w:tcBorders>
            <w:shd w:val="clear" w:color="auto" w:fill="auto"/>
            <w:noWrap/>
            <w:vAlign w:val="center"/>
            <w:hideMark/>
          </w:tcPr>
          <w:p w:rsidR="00797451" w:rsidRPr="002D57D4" w:rsidRDefault="00797451"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559" w:type="dxa"/>
            <w:tcBorders>
              <w:top w:val="nil"/>
            </w:tcBorders>
            <w:shd w:val="clear" w:color="auto" w:fill="auto"/>
            <w:noWrap/>
            <w:vAlign w:val="bottom"/>
            <w:hideMark/>
          </w:tcPr>
          <w:p w:rsidR="00797451" w:rsidRPr="002D57D4" w:rsidRDefault="00797451" w:rsidP="00797451">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67,50</w:t>
            </w:r>
          </w:p>
        </w:tc>
        <w:tc>
          <w:tcPr>
            <w:tcW w:w="1056" w:type="dxa"/>
            <w:tcBorders>
              <w:top w:val="nil"/>
            </w:tcBorders>
            <w:shd w:val="clear" w:color="auto" w:fill="auto"/>
            <w:noWrap/>
            <w:vAlign w:val="bottom"/>
            <w:hideMark/>
          </w:tcPr>
          <w:p w:rsidR="00797451" w:rsidRPr="002D57D4" w:rsidRDefault="00797451" w:rsidP="00797451">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1,16</w:t>
            </w:r>
          </w:p>
        </w:tc>
      </w:tr>
      <w:tr w:rsidR="00797451" w:rsidRPr="002D57D4" w:rsidTr="00F21059">
        <w:trPr>
          <w:trHeight w:val="310"/>
        </w:trPr>
        <w:tc>
          <w:tcPr>
            <w:tcW w:w="1337" w:type="dxa"/>
            <w:tcBorders>
              <w:top w:val="nil"/>
              <w:bottom w:val="single" w:sz="4" w:space="0" w:color="auto"/>
            </w:tcBorders>
            <w:shd w:val="clear" w:color="auto" w:fill="auto"/>
            <w:noWrap/>
            <w:vAlign w:val="bottom"/>
            <w:hideMark/>
          </w:tcPr>
          <w:p w:rsidR="00797451" w:rsidRPr="002D57D4" w:rsidRDefault="00797451"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66</w:t>
            </w:r>
          </w:p>
        </w:tc>
        <w:tc>
          <w:tcPr>
            <w:tcW w:w="993" w:type="dxa"/>
            <w:tcBorders>
              <w:top w:val="nil"/>
              <w:bottom w:val="single" w:sz="4" w:space="0" w:color="auto"/>
            </w:tcBorders>
            <w:shd w:val="clear" w:color="auto" w:fill="auto"/>
            <w:noWrap/>
            <w:vAlign w:val="bottom"/>
            <w:hideMark/>
          </w:tcPr>
          <w:p w:rsidR="00797451" w:rsidRPr="002D57D4" w:rsidRDefault="00797451" w:rsidP="00797451">
            <w:pPr>
              <w:spacing w:after="0" w:line="240" w:lineRule="auto"/>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 </w:t>
            </w:r>
          </w:p>
        </w:tc>
        <w:tc>
          <w:tcPr>
            <w:tcW w:w="897" w:type="dxa"/>
            <w:tcBorders>
              <w:top w:val="nil"/>
              <w:bottom w:val="single" w:sz="4" w:space="0" w:color="auto"/>
            </w:tcBorders>
            <w:shd w:val="clear" w:color="auto" w:fill="auto"/>
            <w:noWrap/>
            <w:vAlign w:val="bottom"/>
            <w:hideMark/>
          </w:tcPr>
          <w:p w:rsidR="00797451" w:rsidRPr="002D57D4" w:rsidRDefault="00797451"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2020</w:t>
            </w:r>
          </w:p>
        </w:tc>
        <w:tc>
          <w:tcPr>
            <w:tcW w:w="950" w:type="dxa"/>
            <w:tcBorders>
              <w:top w:val="nil"/>
              <w:bottom w:val="single" w:sz="4" w:space="0" w:color="auto"/>
            </w:tcBorders>
            <w:shd w:val="clear" w:color="auto" w:fill="auto"/>
            <w:noWrap/>
            <w:vAlign w:val="bottom"/>
            <w:hideMark/>
          </w:tcPr>
          <w:p w:rsidR="00797451" w:rsidRPr="002D57D4" w:rsidRDefault="00797451" w:rsidP="00797451">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0,01</w:t>
            </w:r>
          </w:p>
        </w:tc>
        <w:tc>
          <w:tcPr>
            <w:tcW w:w="988" w:type="dxa"/>
            <w:tcBorders>
              <w:top w:val="nil"/>
              <w:bottom w:val="single" w:sz="4" w:space="0" w:color="auto"/>
            </w:tcBorders>
            <w:shd w:val="clear" w:color="auto" w:fill="auto"/>
            <w:noWrap/>
            <w:vAlign w:val="bottom"/>
            <w:hideMark/>
          </w:tcPr>
          <w:p w:rsidR="00797451" w:rsidRPr="002D57D4" w:rsidRDefault="00797451" w:rsidP="00797451">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1270" w:type="dxa"/>
            <w:tcBorders>
              <w:top w:val="nil"/>
              <w:bottom w:val="single" w:sz="4" w:space="0" w:color="auto"/>
            </w:tcBorders>
            <w:shd w:val="clear" w:color="auto" w:fill="auto"/>
            <w:noWrap/>
            <w:vAlign w:val="bottom"/>
            <w:hideMark/>
          </w:tcPr>
          <w:p w:rsidR="00797451" w:rsidRPr="002D57D4" w:rsidRDefault="00797451"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5,00</w:t>
            </w:r>
          </w:p>
        </w:tc>
        <w:tc>
          <w:tcPr>
            <w:tcW w:w="998" w:type="dxa"/>
            <w:tcBorders>
              <w:top w:val="nil"/>
              <w:bottom w:val="single" w:sz="4" w:space="0" w:color="auto"/>
            </w:tcBorders>
            <w:shd w:val="clear" w:color="auto" w:fill="auto"/>
            <w:noWrap/>
            <w:vAlign w:val="center"/>
            <w:hideMark/>
          </w:tcPr>
          <w:p w:rsidR="00797451" w:rsidRPr="002D57D4" w:rsidRDefault="00797451" w:rsidP="00797451">
            <w:pPr>
              <w:spacing w:after="0" w:line="240" w:lineRule="auto"/>
              <w:jc w:val="center"/>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3,00</w:t>
            </w:r>
          </w:p>
        </w:tc>
        <w:tc>
          <w:tcPr>
            <w:tcW w:w="1559" w:type="dxa"/>
            <w:tcBorders>
              <w:top w:val="nil"/>
              <w:bottom w:val="single" w:sz="4" w:space="0" w:color="auto"/>
            </w:tcBorders>
            <w:shd w:val="clear" w:color="auto" w:fill="auto"/>
            <w:noWrap/>
            <w:vAlign w:val="bottom"/>
            <w:hideMark/>
          </w:tcPr>
          <w:p w:rsidR="00797451" w:rsidRPr="002D57D4" w:rsidRDefault="00797451" w:rsidP="00797451">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66,86</w:t>
            </w:r>
          </w:p>
        </w:tc>
        <w:tc>
          <w:tcPr>
            <w:tcW w:w="1056" w:type="dxa"/>
            <w:tcBorders>
              <w:top w:val="nil"/>
              <w:bottom w:val="single" w:sz="4" w:space="0" w:color="auto"/>
            </w:tcBorders>
            <w:shd w:val="clear" w:color="auto" w:fill="auto"/>
            <w:noWrap/>
            <w:vAlign w:val="bottom"/>
            <w:hideMark/>
          </w:tcPr>
          <w:p w:rsidR="00797451" w:rsidRPr="002D57D4" w:rsidRDefault="00797451" w:rsidP="00797451">
            <w:pPr>
              <w:spacing w:after="0" w:line="240" w:lineRule="auto"/>
              <w:jc w:val="right"/>
              <w:rPr>
                <w:rFonts w:ascii="Times New Roman" w:eastAsia="Times New Roman" w:hAnsi="Times New Roman"/>
                <w:color w:val="000000"/>
                <w:sz w:val="24"/>
                <w:szCs w:val="24"/>
                <w:lang w:val="en-US" w:eastAsia="en-US"/>
              </w:rPr>
            </w:pPr>
            <w:r w:rsidRPr="002D57D4">
              <w:rPr>
                <w:rFonts w:ascii="Times New Roman" w:eastAsia="Times New Roman" w:hAnsi="Times New Roman"/>
                <w:color w:val="000000"/>
                <w:sz w:val="24"/>
                <w:szCs w:val="24"/>
                <w:lang w:val="en-US" w:eastAsia="en-US"/>
              </w:rPr>
              <w:t>1,12</w:t>
            </w:r>
          </w:p>
        </w:tc>
      </w:tr>
    </w:tbl>
    <w:p w:rsidR="00766087" w:rsidRPr="00766087" w:rsidRDefault="00766087" w:rsidP="00C53618">
      <w:pPr>
        <w:rPr>
          <w:sz w:val="24"/>
          <w:szCs w:val="24"/>
          <w:lang w:val="en-US"/>
        </w:rPr>
      </w:pPr>
    </w:p>
    <w:p w:rsidR="00C53618" w:rsidRPr="00C53618" w:rsidRDefault="00C53618" w:rsidP="00C53618">
      <w:pPr>
        <w:rPr>
          <w:sz w:val="24"/>
          <w:szCs w:val="24"/>
        </w:rPr>
      </w:pPr>
    </w:p>
    <w:p w:rsidR="00C53618" w:rsidRPr="00C53618" w:rsidRDefault="00C53618" w:rsidP="00C53618">
      <w:pPr>
        <w:rPr>
          <w:sz w:val="24"/>
          <w:szCs w:val="24"/>
        </w:rPr>
      </w:pPr>
    </w:p>
    <w:p w:rsidR="00C53618" w:rsidRPr="00C53618" w:rsidRDefault="00C53618" w:rsidP="00C53618">
      <w:pPr>
        <w:rPr>
          <w:sz w:val="24"/>
          <w:szCs w:val="24"/>
        </w:rPr>
      </w:pPr>
    </w:p>
    <w:p w:rsidR="00753B98" w:rsidRDefault="00753B98">
      <w:pPr>
        <w:spacing w:after="0" w:line="240" w:lineRule="auto"/>
        <w:rPr>
          <w:rFonts w:ascii="Times New Roman" w:eastAsia="Times New Roman" w:hAnsi="Times New Roman"/>
          <w:b/>
          <w:bCs/>
          <w:sz w:val="24"/>
          <w:szCs w:val="24"/>
          <w:lang w:val="en-US"/>
        </w:rPr>
      </w:pPr>
      <w:r>
        <w:rPr>
          <w:b/>
          <w:bCs/>
          <w:sz w:val="24"/>
          <w:szCs w:val="24"/>
          <w:lang w:val="en-US"/>
        </w:rPr>
        <w:br w:type="page"/>
      </w:r>
    </w:p>
    <w:p w:rsidR="00C53618" w:rsidRDefault="00766087" w:rsidP="00E30E04">
      <w:pPr>
        <w:pStyle w:val="ListParagraph"/>
        <w:numPr>
          <w:ilvl w:val="0"/>
          <w:numId w:val="19"/>
        </w:numPr>
        <w:spacing w:line="480" w:lineRule="auto"/>
        <w:rPr>
          <w:b/>
          <w:bCs/>
          <w:sz w:val="24"/>
          <w:szCs w:val="24"/>
          <w:lang w:val="en-US"/>
        </w:rPr>
      </w:pPr>
      <w:r w:rsidRPr="00766087">
        <w:rPr>
          <w:b/>
          <w:bCs/>
          <w:sz w:val="24"/>
          <w:szCs w:val="24"/>
          <w:lang w:val="en-US"/>
        </w:rPr>
        <w:lastRenderedPageBreak/>
        <w:t xml:space="preserve">Uji </w:t>
      </w:r>
      <w:proofErr w:type="spellStart"/>
      <w:r w:rsidRPr="00766087">
        <w:rPr>
          <w:b/>
          <w:bCs/>
          <w:sz w:val="24"/>
          <w:szCs w:val="24"/>
          <w:lang w:val="en-US"/>
        </w:rPr>
        <w:t>Statistik</w:t>
      </w:r>
      <w:proofErr w:type="spellEnd"/>
      <w:r w:rsidRPr="00766087">
        <w:rPr>
          <w:b/>
          <w:bCs/>
          <w:sz w:val="24"/>
          <w:szCs w:val="24"/>
          <w:lang w:val="en-US"/>
        </w:rPr>
        <w:t xml:space="preserve"> </w:t>
      </w:r>
      <w:proofErr w:type="spellStart"/>
      <w:r w:rsidRPr="00766087">
        <w:rPr>
          <w:b/>
          <w:bCs/>
          <w:sz w:val="24"/>
          <w:szCs w:val="24"/>
          <w:lang w:val="en-US"/>
        </w:rPr>
        <w:t>Deskriptif</w:t>
      </w:r>
      <w:proofErr w:type="spellEnd"/>
    </w:p>
    <w:p w:rsidR="00766087" w:rsidRDefault="00490971" w:rsidP="00BE39EE">
      <w:pPr>
        <w:pStyle w:val="ListParagraph"/>
        <w:spacing w:line="480" w:lineRule="auto"/>
        <w:ind w:left="720" w:firstLine="720"/>
        <w:rPr>
          <w:sz w:val="24"/>
          <w:szCs w:val="24"/>
          <w:lang w:val="en-US"/>
        </w:rPr>
      </w:pPr>
      <w:proofErr w:type="spellStart"/>
      <w:r w:rsidRPr="00490971">
        <w:rPr>
          <w:sz w:val="24"/>
          <w:szCs w:val="24"/>
          <w:lang w:val="en-US"/>
        </w:rPr>
        <w:t>Analisis</w:t>
      </w:r>
      <w:proofErr w:type="spellEnd"/>
      <w:r w:rsidRPr="00490971">
        <w:rPr>
          <w:sz w:val="24"/>
          <w:szCs w:val="24"/>
          <w:lang w:val="en-US"/>
        </w:rPr>
        <w:t xml:space="preserve"> </w:t>
      </w:r>
      <w:proofErr w:type="spellStart"/>
      <w:r w:rsidRPr="00490971">
        <w:rPr>
          <w:sz w:val="24"/>
          <w:szCs w:val="24"/>
          <w:lang w:val="en-US"/>
        </w:rPr>
        <w:t>deskriptif</w:t>
      </w:r>
      <w:proofErr w:type="spellEnd"/>
      <w:r w:rsidRPr="00490971">
        <w:rPr>
          <w:sz w:val="24"/>
          <w:szCs w:val="24"/>
          <w:lang w:val="en-US"/>
        </w:rPr>
        <w:t xml:space="preserve"> </w:t>
      </w:r>
      <w:proofErr w:type="spellStart"/>
      <w:r w:rsidRPr="00490971">
        <w:rPr>
          <w:sz w:val="24"/>
          <w:szCs w:val="24"/>
          <w:lang w:val="en-US"/>
        </w:rPr>
        <w:t>digunakan</w:t>
      </w:r>
      <w:proofErr w:type="spellEnd"/>
      <w:r w:rsidRPr="00490971">
        <w:rPr>
          <w:sz w:val="24"/>
          <w:szCs w:val="24"/>
          <w:lang w:val="en-US"/>
        </w:rPr>
        <w:t xml:space="preserve"> </w:t>
      </w:r>
      <w:proofErr w:type="spellStart"/>
      <w:r w:rsidRPr="00490971">
        <w:rPr>
          <w:sz w:val="24"/>
          <w:szCs w:val="24"/>
          <w:lang w:val="en-US"/>
        </w:rPr>
        <w:t>untuk</w:t>
      </w:r>
      <w:proofErr w:type="spellEnd"/>
      <w:r w:rsidRPr="00490971">
        <w:rPr>
          <w:sz w:val="24"/>
          <w:szCs w:val="24"/>
          <w:lang w:val="en-US"/>
        </w:rPr>
        <w:t xml:space="preserve"> </w:t>
      </w:r>
      <w:proofErr w:type="spellStart"/>
      <w:r w:rsidRPr="00490971">
        <w:rPr>
          <w:sz w:val="24"/>
          <w:szCs w:val="24"/>
          <w:lang w:val="en-US"/>
        </w:rPr>
        <w:t>menggambarkan</w:t>
      </w:r>
      <w:proofErr w:type="spellEnd"/>
      <w:r w:rsidRPr="00490971">
        <w:rPr>
          <w:sz w:val="24"/>
          <w:szCs w:val="24"/>
          <w:lang w:val="en-US"/>
        </w:rPr>
        <w:t xml:space="preserve"> data </w:t>
      </w:r>
      <w:proofErr w:type="spellStart"/>
      <w:r w:rsidRPr="00490971">
        <w:rPr>
          <w:sz w:val="24"/>
          <w:szCs w:val="24"/>
          <w:lang w:val="en-US"/>
        </w:rPr>
        <w:t>statistik</w:t>
      </w:r>
      <w:proofErr w:type="spellEnd"/>
      <w:r w:rsidRPr="00490971">
        <w:rPr>
          <w:sz w:val="24"/>
          <w:szCs w:val="24"/>
          <w:lang w:val="en-US"/>
        </w:rPr>
        <w:t xml:space="preserve"> </w:t>
      </w:r>
      <w:proofErr w:type="spellStart"/>
      <w:r w:rsidRPr="00490971">
        <w:rPr>
          <w:sz w:val="24"/>
          <w:szCs w:val="24"/>
          <w:lang w:val="en-US"/>
        </w:rPr>
        <w:t>seperti</w:t>
      </w:r>
      <w:proofErr w:type="spellEnd"/>
      <w:r w:rsidRPr="00490971">
        <w:rPr>
          <w:sz w:val="24"/>
          <w:szCs w:val="24"/>
          <w:lang w:val="en-US"/>
        </w:rPr>
        <w:t xml:space="preserve"> </w:t>
      </w:r>
      <w:proofErr w:type="spellStart"/>
      <w:r w:rsidRPr="00490971">
        <w:rPr>
          <w:sz w:val="24"/>
          <w:szCs w:val="24"/>
          <w:lang w:val="en-US"/>
        </w:rPr>
        <w:t>mengetahui</w:t>
      </w:r>
      <w:proofErr w:type="spellEnd"/>
      <w:r w:rsidRPr="00490971">
        <w:rPr>
          <w:sz w:val="24"/>
          <w:szCs w:val="24"/>
          <w:lang w:val="en-US"/>
        </w:rPr>
        <w:t xml:space="preserve"> </w:t>
      </w:r>
      <w:proofErr w:type="spellStart"/>
      <w:r w:rsidRPr="00490971">
        <w:rPr>
          <w:sz w:val="24"/>
          <w:szCs w:val="24"/>
          <w:lang w:val="en-US"/>
        </w:rPr>
        <w:t>nilai</w:t>
      </w:r>
      <w:proofErr w:type="spellEnd"/>
      <w:r w:rsidRPr="00490971">
        <w:rPr>
          <w:sz w:val="24"/>
          <w:szCs w:val="24"/>
          <w:lang w:val="en-US"/>
        </w:rPr>
        <w:t xml:space="preserve"> min, max, mean, sum, </w:t>
      </w:r>
      <w:proofErr w:type="spellStart"/>
      <w:r w:rsidRPr="00490971">
        <w:rPr>
          <w:sz w:val="24"/>
          <w:szCs w:val="24"/>
          <w:lang w:val="en-US"/>
        </w:rPr>
        <w:t>standart</w:t>
      </w:r>
      <w:proofErr w:type="spellEnd"/>
      <w:r w:rsidRPr="00490971">
        <w:rPr>
          <w:sz w:val="24"/>
          <w:szCs w:val="24"/>
          <w:lang w:val="en-US"/>
        </w:rPr>
        <w:t xml:space="preserve"> </w:t>
      </w:r>
      <w:proofErr w:type="spellStart"/>
      <w:r w:rsidRPr="00490971">
        <w:rPr>
          <w:sz w:val="24"/>
          <w:szCs w:val="24"/>
          <w:lang w:val="en-US"/>
        </w:rPr>
        <w:t>deviasi</w:t>
      </w:r>
      <w:proofErr w:type="spellEnd"/>
      <w:r w:rsidRPr="00490971">
        <w:rPr>
          <w:sz w:val="24"/>
          <w:szCs w:val="24"/>
          <w:lang w:val="en-US"/>
        </w:rPr>
        <w:t xml:space="preserve">, variance, range dan lain – lain </w:t>
      </w:r>
      <w:proofErr w:type="spellStart"/>
      <w:r w:rsidRPr="00490971">
        <w:rPr>
          <w:sz w:val="24"/>
          <w:szCs w:val="24"/>
          <w:lang w:val="en-US"/>
        </w:rPr>
        <w:t>untuk</w:t>
      </w:r>
      <w:proofErr w:type="spellEnd"/>
      <w:r w:rsidRPr="00490971">
        <w:rPr>
          <w:sz w:val="24"/>
          <w:szCs w:val="24"/>
          <w:lang w:val="en-US"/>
        </w:rPr>
        <w:t xml:space="preserve"> </w:t>
      </w:r>
      <w:proofErr w:type="spellStart"/>
      <w:r w:rsidRPr="00490971">
        <w:rPr>
          <w:sz w:val="24"/>
          <w:szCs w:val="24"/>
          <w:lang w:val="en-US"/>
        </w:rPr>
        <w:t>mengukur</w:t>
      </w:r>
      <w:proofErr w:type="spellEnd"/>
      <w:r w:rsidRPr="00490971">
        <w:rPr>
          <w:sz w:val="24"/>
          <w:szCs w:val="24"/>
          <w:lang w:val="en-US"/>
        </w:rPr>
        <w:t xml:space="preserve"> </w:t>
      </w:r>
      <w:proofErr w:type="spellStart"/>
      <w:r w:rsidRPr="00490971">
        <w:rPr>
          <w:sz w:val="24"/>
          <w:szCs w:val="24"/>
          <w:lang w:val="en-US"/>
        </w:rPr>
        <w:t>distribusi</w:t>
      </w:r>
      <w:proofErr w:type="spellEnd"/>
      <w:r w:rsidRPr="00490971">
        <w:rPr>
          <w:sz w:val="24"/>
          <w:szCs w:val="24"/>
          <w:lang w:val="en-US"/>
        </w:rPr>
        <w:t xml:space="preserve"> data </w:t>
      </w:r>
      <w:proofErr w:type="spellStart"/>
      <w:r w:rsidRPr="00490971">
        <w:rPr>
          <w:sz w:val="24"/>
          <w:szCs w:val="24"/>
          <w:lang w:val="en-US"/>
        </w:rPr>
        <w:t>dengan</w:t>
      </w:r>
      <w:proofErr w:type="spellEnd"/>
      <w:r w:rsidRPr="00490971">
        <w:rPr>
          <w:sz w:val="24"/>
          <w:szCs w:val="24"/>
          <w:lang w:val="en-US"/>
        </w:rPr>
        <w:t xml:space="preserve"> skewness dan kurtosis (</w:t>
      </w:r>
      <w:proofErr w:type="spellStart"/>
      <w:r w:rsidRPr="00490971">
        <w:rPr>
          <w:sz w:val="24"/>
          <w:szCs w:val="24"/>
          <w:lang w:val="en-US"/>
        </w:rPr>
        <w:t>Priyatno</w:t>
      </w:r>
      <w:proofErr w:type="spellEnd"/>
      <w:r w:rsidRPr="00490971">
        <w:rPr>
          <w:sz w:val="24"/>
          <w:szCs w:val="24"/>
          <w:lang w:val="en-US"/>
        </w:rPr>
        <w:t xml:space="preserve">, 2014). </w:t>
      </w:r>
      <w:proofErr w:type="spellStart"/>
      <w:r w:rsidRPr="00490971">
        <w:rPr>
          <w:sz w:val="24"/>
          <w:szCs w:val="24"/>
          <w:lang w:val="en-US"/>
        </w:rPr>
        <w:t>Dalam</w:t>
      </w:r>
      <w:proofErr w:type="spellEnd"/>
      <w:r w:rsidRPr="00490971">
        <w:rPr>
          <w:sz w:val="24"/>
          <w:szCs w:val="24"/>
          <w:lang w:val="en-US"/>
        </w:rPr>
        <w:t xml:space="preserve"> </w:t>
      </w:r>
      <w:proofErr w:type="spellStart"/>
      <w:r w:rsidRPr="00490971">
        <w:rPr>
          <w:sz w:val="24"/>
          <w:szCs w:val="24"/>
          <w:lang w:val="en-US"/>
        </w:rPr>
        <w:t>penelitian</w:t>
      </w:r>
      <w:proofErr w:type="spellEnd"/>
      <w:r w:rsidRPr="00490971">
        <w:rPr>
          <w:sz w:val="24"/>
          <w:szCs w:val="24"/>
          <w:lang w:val="en-US"/>
        </w:rPr>
        <w:t xml:space="preserve"> </w:t>
      </w:r>
      <w:proofErr w:type="spellStart"/>
      <w:r w:rsidRPr="00490971">
        <w:rPr>
          <w:sz w:val="24"/>
          <w:szCs w:val="24"/>
          <w:lang w:val="en-US"/>
        </w:rPr>
        <w:t>ini</w:t>
      </w:r>
      <w:proofErr w:type="spellEnd"/>
      <w:r w:rsidRPr="00490971">
        <w:rPr>
          <w:sz w:val="24"/>
          <w:szCs w:val="24"/>
          <w:lang w:val="en-US"/>
        </w:rPr>
        <w:t xml:space="preserve">, </w:t>
      </w:r>
      <w:proofErr w:type="spellStart"/>
      <w:r w:rsidRPr="00490971">
        <w:rPr>
          <w:sz w:val="24"/>
          <w:szCs w:val="24"/>
          <w:lang w:val="en-US"/>
        </w:rPr>
        <w:t>deskriptif</w:t>
      </w:r>
      <w:proofErr w:type="spellEnd"/>
      <w:r w:rsidRPr="00490971">
        <w:rPr>
          <w:sz w:val="24"/>
          <w:szCs w:val="24"/>
          <w:lang w:val="en-US"/>
        </w:rPr>
        <w:t xml:space="preserve"> statistic </w:t>
      </w:r>
      <w:proofErr w:type="spellStart"/>
      <w:r w:rsidRPr="00490971">
        <w:rPr>
          <w:sz w:val="24"/>
          <w:szCs w:val="24"/>
          <w:lang w:val="en-US"/>
        </w:rPr>
        <w:t>digunakan</w:t>
      </w:r>
      <w:proofErr w:type="spellEnd"/>
      <w:r w:rsidRPr="00490971">
        <w:rPr>
          <w:sz w:val="24"/>
          <w:szCs w:val="24"/>
          <w:lang w:val="en-US"/>
        </w:rPr>
        <w:t xml:space="preserve"> </w:t>
      </w:r>
      <w:proofErr w:type="spellStart"/>
      <w:r w:rsidRPr="00490971">
        <w:rPr>
          <w:sz w:val="24"/>
          <w:szCs w:val="24"/>
          <w:lang w:val="en-US"/>
        </w:rPr>
        <w:t>untuk</w:t>
      </w:r>
      <w:proofErr w:type="spellEnd"/>
      <w:r w:rsidRPr="00490971">
        <w:rPr>
          <w:sz w:val="24"/>
          <w:szCs w:val="24"/>
          <w:lang w:val="en-US"/>
        </w:rPr>
        <w:t xml:space="preserve"> </w:t>
      </w:r>
      <w:proofErr w:type="spellStart"/>
      <w:r w:rsidRPr="00490971">
        <w:rPr>
          <w:sz w:val="24"/>
          <w:szCs w:val="24"/>
          <w:lang w:val="en-US"/>
        </w:rPr>
        <w:t>menggambarkan</w:t>
      </w:r>
      <w:proofErr w:type="spellEnd"/>
      <w:r w:rsidRPr="00490971">
        <w:rPr>
          <w:sz w:val="24"/>
          <w:szCs w:val="24"/>
          <w:lang w:val="en-US"/>
        </w:rPr>
        <w:t xml:space="preserve"> </w:t>
      </w:r>
      <w:proofErr w:type="spellStart"/>
      <w:r w:rsidRPr="00490971">
        <w:rPr>
          <w:sz w:val="24"/>
          <w:szCs w:val="24"/>
          <w:lang w:val="en-US"/>
        </w:rPr>
        <w:t>seluruh</w:t>
      </w:r>
      <w:proofErr w:type="spellEnd"/>
      <w:r w:rsidRPr="00490971">
        <w:rPr>
          <w:sz w:val="24"/>
          <w:szCs w:val="24"/>
          <w:lang w:val="en-US"/>
        </w:rPr>
        <w:t xml:space="preserve"> </w:t>
      </w:r>
      <w:proofErr w:type="spellStart"/>
      <w:r w:rsidRPr="00490971">
        <w:rPr>
          <w:sz w:val="24"/>
          <w:szCs w:val="24"/>
          <w:lang w:val="en-US"/>
        </w:rPr>
        <w:t>variabel</w:t>
      </w:r>
      <w:proofErr w:type="spellEnd"/>
      <w:r w:rsidRPr="00490971">
        <w:rPr>
          <w:sz w:val="24"/>
          <w:szCs w:val="24"/>
          <w:lang w:val="en-US"/>
        </w:rPr>
        <w:t xml:space="preserve"> yang </w:t>
      </w:r>
      <w:proofErr w:type="spellStart"/>
      <w:r w:rsidRPr="00490971">
        <w:rPr>
          <w:sz w:val="24"/>
          <w:szCs w:val="24"/>
          <w:lang w:val="en-US"/>
        </w:rPr>
        <w:t>digunakan</w:t>
      </w:r>
      <w:proofErr w:type="spellEnd"/>
      <w:r w:rsidRPr="00490971">
        <w:rPr>
          <w:sz w:val="24"/>
          <w:szCs w:val="24"/>
          <w:lang w:val="en-US"/>
        </w:rPr>
        <w:t xml:space="preserve">. </w:t>
      </w:r>
      <w:proofErr w:type="spellStart"/>
      <w:r w:rsidRPr="00490971">
        <w:rPr>
          <w:sz w:val="24"/>
          <w:szCs w:val="24"/>
          <w:lang w:val="en-US"/>
        </w:rPr>
        <w:t>Variabel</w:t>
      </w:r>
      <w:proofErr w:type="spellEnd"/>
      <w:r w:rsidRPr="00490971">
        <w:rPr>
          <w:sz w:val="24"/>
          <w:szCs w:val="24"/>
          <w:lang w:val="en-US"/>
        </w:rPr>
        <w:t xml:space="preserve"> </w:t>
      </w:r>
      <w:proofErr w:type="spellStart"/>
      <w:r w:rsidRPr="00490971">
        <w:rPr>
          <w:sz w:val="24"/>
          <w:szCs w:val="24"/>
          <w:lang w:val="en-US"/>
        </w:rPr>
        <w:t>dalam</w:t>
      </w:r>
      <w:proofErr w:type="spellEnd"/>
      <w:r w:rsidRPr="00490971">
        <w:rPr>
          <w:sz w:val="24"/>
          <w:szCs w:val="24"/>
          <w:lang w:val="en-US"/>
        </w:rPr>
        <w:t xml:space="preserve"> </w:t>
      </w:r>
      <w:proofErr w:type="spellStart"/>
      <w:r w:rsidRPr="00490971">
        <w:rPr>
          <w:sz w:val="24"/>
          <w:szCs w:val="24"/>
          <w:lang w:val="en-US"/>
        </w:rPr>
        <w:t>penlitian</w:t>
      </w:r>
      <w:proofErr w:type="spellEnd"/>
      <w:r w:rsidRPr="00490971">
        <w:rPr>
          <w:sz w:val="24"/>
          <w:szCs w:val="24"/>
          <w:lang w:val="en-US"/>
        </w:rPr>
        <w:t xml:space="preserve"> </w:t>
      </w:r>
      <w:proofErr w:type="spellStart"/>
      <w:r w:rsidRPr="00490971">
        <w:rPr>
          <w:sz w:val="24"/>
          <w:szCs w:val="24"/>
          <w:lang w:val="en-US"/>
        </w:rPr>
        <w:t>ini</w:t>
      </w:r>
      <w:proofErr w:type="spellEnd"/>
      <w:r w:rsidRPr="00490971">
        <w:rPr>
          <w:sz w:val="24"/>
          <w:szCs w:val="24"/>
          <w:lang w:val="en-US"/>
        </w:rPr>
        <w:t xml:space="preserve"> </w:t>
      </w:r>
      <w:proofErr w:type="spellStart"/>
      <w:r w:rsidRPr="00490971">
        <w:rPr>
          <w:sz w:val="24"/>
          <w:szCs w:val="24"/>
          <w:lang w:val="en-US"/>
        </w:rPr>
        <w:t>adalah</w:t>
      </w:r>
      <w:proofErr w:type="spellEnd"/>
      <w:r w:rsidRPr="00490971">
        <w:rPr>
          <w:sz w:val="24"/>
          <w:szCs w:val="24"/>
          <w:lang w:val="en-US"/>
        </w:rPr>
        <w:t xml:space="preserve"> </w:t>
      </w:r>
      <w:r w:rsidRPr="00490971">
        <w:rPr>
          <w:i/>
          <w:iCs/>
          <w:sz w:val="24"/>
          <w:szCs w:val="24"/>
          <w:lang w:val="en-US"/>
        </w:rPr>
        <w:t>Return on Assets (ROA),</w:t>
      </w:r>
      <w:r>
        <w:rPr>
          <w:sz w:val="24"/>
          <w:szCs w:val="24"/>
          <w:lang w:val="en-US"/>
        </w:rPr>
        <w:t xml:space="preserve"> Dewan </w:t>
      </w:r>
      <w:proofErr w:type="spellStart"/>
      <w:r>
        <w:rPr>
          <w:sz w:val="24"/>
          <w:szCs w:val="24"/>
          <w:lang w:val="en-US"/>
        </w:rPr>
        <w:t>Direksi</w:t>
      </w:r>
      <w:proofErr w:type="spellEnd"/>
      <w:r>
        <w:rPr>
          <w:sz w:val="24"/>
          <w:szCs w:val="24"/>
          <w:lang w:val="en-US"/>
        </w:rPr>
        <w:t xml:space="preserve">, Dewan </w:t>
      </w:r>
      <w:proofErr w:type="spellStart"/>
      <w:r>
        <w:rPr>
          <w:sz w:val="24"/>
          <w:szCs w:val="24"/>
          <w:lang w:val="en-US"/>
        </w:rPr>
        <w:t>Komisaris</w:t>
      </w:r>
      <w:proofErr w:type="spellEnd"/>
      <w:r>
        <w:rPr>
          <w:sz w:val="24"/>
          <w:szCs w:val="24"/>
          <w:lang w:val="en-US"/>
        </w:rPr>
        <w:t xml:space="preserve">, </w:t>
      </w:r>
      <w:proofErr w:type="spellStart"/>
      <w:r>
        <w:rPr>
          <w:sz w:val="24"/>
          <w:szCs w:val="24"/>
          <w:lang w:val="en-US"/>
        </w:rPr>
        <w:t>Komite</w:t>
      </w:r>
      <w:proofErr w:type="spellEnd"/>
      <w:r>
        <w:rPr>
          <w:sz w:val="24"/>
          <w:szCs w:val="24"/>
          <w:lang w:val="en-US"/>
        </w:rPr>
        <w:t xml:space="preserve"> Audit, </w:t>
      </w:r>
      <w:proofErr w:type="spellStart"/>
      <w:r>
        <w:rPr>
          <w:sz w:val="24"/>
          <w:szCs w:val="24"/>
          <w:lang w:val="en-US"/>
        </w:rPr>
        <w:t>Kepemilikan</w:t>
      </w:r>
      <w:proofErr w:type="spellEnd"/>
      <w:r>
        <w:rPr>
          <w:sz w:val="24"/>
          <w:szCs w:val="24"/>
          <w:lang w:val="en-US"/>
        </w:rPr>
        <w:t xml:space="preserve"> </w:t>
      </w:r>
      <w:proofErr w:type="spellStart"/>
      <w:r>
        <w:rPr>
          <w:sz w:val="24"/>
          <w:szCs w:val="24"/>
          <w:lang w:val="en-US"/>
        </w:rPr>
        <w:t>Institusional</w:t>
      </w:r>
      <w:proofErr w:type="spellEnd"/>
      <w:r>
        <w:rPr>
          <w:sz w:val="24"/>
          <w:szCs w:val="24"/>
          <w:lang w:val="en-US"/>
        </w:rPr>
        <w:t xml:space="preserve">, </w:t>
      </w:r>
      <w:r w:rsidRPr="00490971">
        <w:rPr>
          <w:i/>
          <w:iCs/>
          <w:sz w:val="24"/>
          <w:szCs w:val="24"/>
          <w:lang w:val="en-US"/>
        </w:rPr>
        <w:t>Current Ratio (CR).</w:t>
      </w:r>
      <w:r w:rsidRPr="00490971">
        <w:rPr>
          <w:sz w:val="24"/>
          <w:szCs w:val="24"/>
          <w:lang w:val="en-US"/>
        </w:rPr>
        <w:t xml:space="preserve"> </w:t>
      </w:r>
      <w:proofErr w:type="spellStart"/>
      <w:r w:rsidRPr="00490971">
        <w:rPr>
          <w:sz w:val="24"/>
          <w:szCs w:val="24"/>
          <w:lang w:val="en-US"/>
        </w:rPr>
        <w:t>Deskriptif</w:t>
      </w:r>
      <w:proofErr w:type="spellEnd"/>
      <w:r w:rsidRPr="00490971">
        <w:rPr>
          <w:sz w:val="24"/>
          <w:szCs w:val="24"/>
          <w:lang w:val="en-US"/>
        </w:rPr>
        <w:t xml:space="preserve"> statistic </w:t>
      </w:r>
      <w:proofErr w:type="spellStart"/>
      <w:r w:rsidRPr="00490971">
        <w:rPr>
          <w:sz w:val="24"/>
          <w:szCs w:val="24"/>
          <w:lang w:val="en-US"/>
        </w:rPr>
        <w:t>dalam</w:t>
      </w:r>
      <w:proofErr w:type="spellEnd"/>
      <w:r w:rsidRPr="00490971">
        <w:rPr>
          <w:sz w:val="24"/>
          <w:szCs w:val="24"/>
          <w:lang w:val="en-US"/>
        </w:rPr>
        <w:t xml:space="preserve"> </w:t>
      </w:r>
      <w:proofErr w:type="spellStart"/>
      <w:r w:rsidRPr="00490971">
        <w:rPr>
          <w:sz w:val="24"/>
          <w:szCs w:val="24"/>
          <w:lang w:val="en-US"/>
        </w:rPr>
        <w:t>penelitian</w:t>
      </w:r>
      <w:proofErr w:type="spellEnd"/>
      <w:r w:rsidRPr="00490971">
        <w:rPr>
          <w:sz w:val="24"/>
          <w:szCs w:val="24"/>
          <w:lang w:val="en-US"/>
        </w:rPr>
        <w:t xml:space="preserve"> </w:t>
      </w:r>
      <w:proofErr w:type="spellStart"/>
      <w:r w:rsidRPr="00490971">
        <w:rPr>
          <w:sz w:val="24"/>
          <w:szCs w:val="24"/>
          <w:lang w:val="en-US"/>
        </w:rPr>
        <w:t>ini</w:t>
      </w:r>
      <w:proofErr w:type="spellEnd"/>
      <w:r w:rsidRPr="00490971">
        <w:rPr>
          <w:sz w:val="24"/>
          <w:szCs w:val="24"/>
          <w:lang w:val="en-US"/>
        </w:rPr>
        <w:t xml:space="preserve"> </w:t>
      </w:r>
      <w:proofErr w:type="spellStart"/>
      <w:r w:rsidRPr="00490971">
        <w:rPr>
          <w:sz w:val="24"/>
          <w:szCs w:val="24"/>
          <w:lang w:val="en-US"/>
        </w:rPr>
        <w:t>disajikan</w:t>
      </w:r>
      <w:proofErr w:type="spellEnd"/>
      <w:r w:rsidRPr="00490971">
        <w:rPr>
          <w:sz w:val="24"/>
          <w:szCs w:val="24"/>
          <w:lang w:val="en-US"/>
        </w:rPr>
        <w:t xml:space="preserve"> </w:t>
      </w:r>
      <w:proofErr w:type="spellStart"/>
      <w:r w:rsidRPr="00490971">
        <w:rPr>
          <w:sz w:val="24"/>
          <w:szCs w:val="24"/>
          <w:lang w:val="en-US"/>
        </w:rPr>
        <w:t>dalam</w:t>
      </w:r>
      <w:proofErr w:type="spellEnd"/>
      <w:r w:rsidRPr="00490971">
        <w:rPr>
          <w:sz w:val="24"/>
          <w:szCs w:val="24"/>
          <w:lang w:val="en-US"/>
        </w:rPr>
        <w:t xml:space="preserve"> table 4.3 </w:t>
      </w:r>
      <w:proofErr w:type="spellStart"/>
      <w:r w:rsidRPr="00490971">
        <w:rPr>
          <w:sz w:val="24"/>
          <w:szCs w:val="24"/>
          <w:lang w:val="en-US"/>
        </w:rPr>
        <w:t>sebagai</w:t>
      </w:r>
      <w:proofErr w:type="spellEnd"/>
      <w:r w:rsidRPr="00490971">
        <w:rPr>
          <w:sz w:val="24"/>
          <w:szCs w:val="24"/>
          <w:lang w:val="en-US"/>
        </w:rPr>
        <w:t xml:space="preserve"> </w:t>
      </w:r>
      <w:proofErr w:type="spellStart"/>
      <w:r w:rsidRPr="00490971">
        <w:rPr>
          <w:sz w:val="24"/>
          <w:szCs w:val="24"/>
          <w:lang w:val="en-US"/>
        </w:rPr>
        <w:t>berikut</w:t>
      </w:r>
      <w:proofErr w:type="spellEnd"/>
      <w:r w:rsidRPr="00490971">
        <w:rPr>
          <w:sz w:val="24"/>
          <w:szCs w:val="24"/>
          <w:lang w:val="en-US"/>
        </w:rPr>
        <w:t>:</w:t>
      </w:r>
    </w:p>
    <w:tbl>
      <w:tblPr>
        <w:tblpPr w:leftFromText="180" w:rightFromText="180" w:vertAnchor="text" w:horzAnchor="margin" w:tblpXSpec="right" w:tblpY="280"/>
        <w:tblW w:w="7587" w:type="dxa"/>
        <w:tblLook w:val="04A0" w:firstRow="1" w:lastRow="0" w:firstColumn="1" w:lastColumn="0" w:noHBand="0" w:noVBand="1"/>
      </w:tblPr>
      <w:tblGrid>
        <w:gridCol w:w="2240"/>
        <w:gridCol w:w="576"/>
        <w:gridCol w:w="1177"/>
        <w:gridCol w:w="1216"/>
        <w:gridCol w:w="763"/>
        <w:gridCol w:w="1615"/>
      </w:tblGrid>
      <w:tr w:rsidR="0075221C" w:rsidTr="00797451">
        <w:trPr>
          <w:trHeight w:val="630"/>
        </w:trPr>
        <w:tc>
          <w:tcPr>
            <w:tcW w:w="7587" w:type="dxa"/>
            <w:gridSpan w:val="6"/>
            <w:tcBorders>
              <w:bottom w:val="single" w:sz="4" w:space="0" w:color="auto"/>
            </w:tcBorders>
            <w:shd w:val="clear" w:color="auto" w:fill="FFFFFF"/>
            <w:noWrap/>
            <w:vAlign w:val="center"/>
            <w:hideMark/>
          </w:tcPr>
          <w:p w:rsidR="00797451" w:rsidRDefault="0075221C" w:rsidP="0075221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Tabel 4.4</w:t>
            </w:r>
          </w:p>
          <w:p w:rsidR="0075221C" w:rsidRDefault="00797451" w:rsidP="0075221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Uji Statistik Deskriptif</w:t>
            </w:r>
          </w:p>
        </w:tc>
      </w:tr>
      <w:tr w:rsidR="0075221C" w:rsidTr="0075221C">
        <w:trPr>
          <w:trHeight w:val="315"/>
        </w:trPr>
        <w:tc>
          <w:tcPr>
            <w:tcW w:w="2240" w:type="dxa"/>
            <w:tcBorders>
              <w:top w:val="nil"/>
              <w:left w:val="nil"/>
              <w:bottom w:val="single" w:sz="4" w:space="0" w:color="auto"/>
              <w:right w:val="nil"/>
            </w:tcBorders>
            <w:shd w:val="clear" w:color="auto" w:fill="FFFFFF"/>
            <w:noWrap/>
            <w:vAlign w:val="bottom"/>
            <w:hideMark/>
          </w:tcPr>
          <w:p w:rsidR="0075221C" w:rsidRDefault="0075221C" w:rsidP="0075221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576" w:type="dxa"/>
            <w:tcBorders>
              <w:top w:val="nil"/>
              <w:left w:val="nil"/>
              <w:bottom w:val="single" w:sz="4" w:space="0" w:color="auto"/>
              <w:right w:val="nil"/>
            </w:tcBorders>
            <w:shd w:val="clear" w:color="auto" w:fill="FFFFFF"/>
            <w:noWrap/>
            <w:vAlign w:val="center"/>
            <w:hideMark/>
          </w:tcPr>
          <w:p w:rsidR="0075221C" w:rsidRDefault="0075221C" w:rsidP="0075221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w:t>
            </w:r>
          </w:p>
        </w:tc>
        <w:tc>
          <w:tcPr>
            <w:tcW w:w="1177" w:type="dxa"/>
            <w:tcBorders>
              <w:top w:val="nil"/>
              <w:left w:val="nil"/>
              <w:bottom w:val="single" w:sz="4" w:space="0" w:color="auto"/>
              <w:right w:val="nil"/>
            </w:tcBorders>
            <w:shd w:val="clear" w:color="auto" w:fill="FFFFFF"/>
            <w:noWrap/>
            <w:vAlign w:val="center"/>
            <w:hideMark/>
          </w:tcPr>
          <w:p w:rsidR="0075221C" w:rsidRDefault="0075221C" w:rsidP="0075221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Minimum</w:t>
            </w:r>
          </w:p>
        </w:tc>
        <w:tc>
          <w:tcPr>
            <w:tcW w:w="1216" w:type="dxa"/>
            <w:tcBorders>
              <w:top w:val="nil"/>
              <w:left w:val="nil"/>
              <w:bottom w:val="single" w:sz="4" w:space="0" w:color="auto"/>
              <w:right w:val="nil"/>
            </w:tcBorders>
            <w:shd w:val="clear" w:color="auto" w:fill="FFFFFF"/>
            <w:noWrap/>
            <w:vAlign w:val="center"/>
            <w:hideMark/>
          </w:tcPr>
          <w:p w:rsidR="0075221C" w:rsidRDefault="0075221C" w:rsidP="0075221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Maximum</w:t>
            </w:r>
          </w:p>
        </w:tc>
        <w:tc>
          <w:tcPr>
            <w:tcW w:w="763" w:type="dxa"/>
            <w:tcBorders>
              <w:top w:val="nil"/>
              <w:left w:val="nil"/>
              <w:bottom w:val="single" w:sz="4" w:space="0" w:color="auto"/>
              <w:right w:val="nil"/>
            </w:tcBorders>
            <w:shd w:val="clear" w:color="auto" w:fill="FFFFFF"/>
            <w:noWrap/>
            <w:vAlign w:val="center"/>
            <w:hideMark/>
          </w:tcPr>
          <w:p w:rsidR="0075221C" w:rsidRDefault="0075221C" w:rsidP="0075221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Mean</w:t>
            </w:r>
          </w:p>
        </w:tc>
        <w:tc>
          <w:tcPr>
            <w:tcW w:w="1615" w:type="dxa"/>
            <w:tcBorders>
              <w:top w:val="single" w:sz="4" w:space="0" w:color="auto"/>
              <w:left w:val="nil"/>
              <w:bottom w:val="single" w:sz="4" w:space="0" w:color="auto"/>
              <w:right w:val="nil"/>
            </w:tcBorders>
            <w:shd w:val="clear" w:color="auto" w:fill="FFFFFF"/>
            <w:noWrap/>
            <w:vAlign w:val="center"/>
            <w:hideMark/>
          </w:tcPr>
          <w:p w:rsidR="0075221C" w:rsidRDefault="0075221C" w:rsidP="0075221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Std. Deviation</w:t>
            </w:r>
          </w:p>
        </w:tc>
      </w:tr>
      <w:tr w:rsidR="0075221C" w:rsidTr="0075221C">
        <w:trPr>
          <w:trHeight w:val="315"/>
        </w:trPr>
        <w:tc>
          <w:tcPr>
            <w:tcW w:w="2240" w:type="dxa"/>
            <w:shd w:val="clear" w:color="auto" w:fill="FFFFFF"/>
            <w:noWrap/>
            <w:vAlign w:val="bottom"/>
            <w:hideMark/>
          </w:tcPr>
          <w:p w:rsidR="0075221C" w:rsidRPr="00490971" w:rsidRDefault="0075221C" w:rsidP="0075221C">
            <w:pPr>
              <w:spacing w:after="0" w:line="240" w:lineRule="auto"/>
              <w:rPr>
                <w:rFonts w:ascii="Times New Roman" w:eastAsia="Times New Roman" w:hAnsi="Times New Roman"/>
                <w:i/>
                <w:iCs/>
                <w:color w:val="000000"/>
                <w:sz w:val="24"/>
                <w:szCs w:val="24"/>
                <w:lang w:val="en-US"/>
              </w:rPr>
            </w:pPr>
            <w:r>
              <w:rPr>
                <w:rFonts w:ascii="Times New Roman" w:eastAsia="Times New Roman" w:hAnsi="Times New Roman"/>
                <w:i/>
                <w:iCs/>
                <w:color w:val="000000"/>
                <w:sz w:val="24"/>
                <w:szCs w:val="24"/>
                <w:lang w:val="en-US"/>
              </w:rPr>
              <w:t>Return on Assets</w:t>
            </w:r>
          </w:p>
        </w:tc>
        <w:tc>
          <w:tcPr>
            <w:tcW w:w="576" w:type="dxa"/>
            <w:shd w:val="clear" w:color="auto" w:fill="FFFFFF"/>
            <w:noWrap/>
            <w:vAlign w:val="center"/>
            <w:hideMark/>
          </w:tcPr>
          <w:p w:rsidR="0075221C" w:rsidRPr="00490971"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66</w:t>
            </w:r>
          </w:p>
        </w:tc>
        <w:tc>
          <w:tcPr>
            <w:tcW w:w="1177" w:type="dxa"/>
            <w:shd w:val="clear" w:color="auto" w:fill="FFFFFF"/>
            <w:noWrap/>
            <w:vAlign w:val="center"/>
            <w:hideMark/>
          </w:tcPr>
          <w:p w:rsidR="0075221C" w:rsidRPr="00490971"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0,06</w:t>
            </w:r>
          </w:p>
        </w:tc>
        <w:tc>
          <w:tcPr>
            <w:tcW w:w="1216" w:type="dxa"/>
            <w:shd w:val="clear" w:color="auto" w:fill="FFFFFF"/>
            <w:noWrap/>
            <w:vAlign w:val="center"/>
          </w:tcPr>
          <w:p w:rsidR="0075221C" w:rsidRPr="00627B23"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0,10</w:t>
            </w:r>
          </w:p>
        </w:tc>
        <w:tc>
          <w:tcPr>
            <w:tcW w:w="763" w:type="dxa"/>
            <w:shd w:val="clear" w:color="auto" w:fill="FFFFFF"/>
            <w:noWrap/>
            <w:vAlign w:val="center"/>
          </w:tcPr>
          <w:p w:rsidR="0075221C" w:rsidRPr="00627B23"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0,01</w:t>
            </w:r>
          </w:p>
        </w:tc>
        <w:tc>
          <w:tcPr>
            <w:tcW w:w="1615" w:type="dxa"/>
            <w:shd w:val="clear" w:color="auto" w:fill="FFFFFF"/>
            <w:noWrap/>
            <w:vAlign w:val="center"/>
          </w:tcPr>
          <w:p w:rsidR="0075221C" w:rsidRPr="00627B23"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0,02</w:t>
            </w:r>
          </w:p>
        </w:tc>
      </w:tr>
      <w:tr w:rsidR="0075221C" w:rsidTr="0075221C">
        <w:trPr>
          <w:trHeight w:val="315"/>
        </w:trPr>
        <w:tc>
          <w:tcPr>
            <w:tcW w:w="2240" w:type="dxa"/>
            <w:shd w:val="clear" w:color="auto" w:fill="FFFFFF"/>
            <w:noWrap/>
            <w:vAlign w:val="bottom"/>
            <w:hideMark/>
          </w:tcPr>
          <w:p w:rsidR="0075221C" w:rsidRPr="00490971" w:rsidRDefault="0075221C" w:rsidP="0075221C">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Dewan </w:t>
            </w:r>
            <w:proofErr w:type="spellStart"/>
            <w:r>
              <w:rPr>
                <w:rFonts w:ascii="Times New Roman" w:eastAsia="Times New Roman" w:hAnsi="Times New Roman"/>
                <w:color w:val="000000"/>
                <w:sz w:val="24"/>
                <w:szCs w:val="24"/>
                <w:lang w:val="en-US"/>
              </w:rPr>
              <w:t>Direksi</w:t>
            </w:r>
            <w:proofErr w:type="spellEnd"/>
          </w:p>
        </w:tc>
        <w:tc>
          <w:tcPr>
            <w:tcW w:w="576" w:type="dxa"/>
            <w:shd w:val="clear" w:color="auto" w:fill="FFFFFF"/>
            <w:noWrap/>
            <w:vAlign w:val="center"/>
            <w:hideMark/>
          </w:tcPr>
          <w:p w:rsidR="0075221C" w:rsidRPr="00490971"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66</w:t>
            </w:r>
          </w:p>
        </w:tc>
        <w:tc>
          <w:tcPr>
            <w:tcW w:w="1177" w:type="dxa"/>
            <w:shd w:val="clear" w:color="auto" w:fill="FFFFFF"/>
            <w:noWrap/>
            <w:vAlign w:val="center"/>
            <w:hideMark/>
          </w:tcPr>
          <w:p w:rsidR="0075221C" w:rsidRPr="00490971"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3,00</w:t>
            </w:r>
          </w:p>
        </w:tc>
        <w:tc>
          <w:tcPr>
            <w:tcW w:w="1216" w:type="dxa"/>
            <w:shd w:val="clear" w:color="auto" w:fill="FFFFFF"/>
            <w:noWrap/>
            <w:vAlign w:val="center"/>
          </w:tcPr>
          <w:p w:rsidR="0075221C" w:rsidRPr="00627B23"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14,00</w:t>
            </w:r>
          </w:p>
        </w:tc>
        <w:tc>
          <w:tcPr>
            <w:tcW w:w="763" w:type="dxa"/>
            <w:shd w:val="clear" w:color="auto" w:fill="FFFFFF"/>
            <w:noWrap/>
            <w:vAlign w:val="center"/>
          </w:tcPr>
          <w:p w:rsidR="0075221C" w:rsidRPr="00627B23"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6,87</w:t>
            </w:r>
          </w:p>
        </w:tc>
        <w:tc>
          <w:tcPr>
            <w:tcW w:w="1615" w:type="dxa"/>
            <w:shd w:val="clear" w:color="auto" w:fill="FFFFFF"/>
            <w:noWrap/>
            <w:vAlign w:val="center"/>
          </w:tcPr>
          <w:p w:rsidR="0075221C" w:rsidRPr="00627B23"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2,50</w:t>
            </w:r>
          </w:p>
        </w:tc>
      </w:tr>
      <w:tr w:rsidR="0075221C" w:rsidTr="0075221C">
        <w:trPr>
          <w:trHeight w:val="315"/>
        </w:trPr>
        <w:tc>
          <w:tcPr>
            <w:tcW w:w="2240" w:type="dxa"/>
            <w:shd w:val="clear" w:color="auto" w:fill="FFFFFF"/>
            <w:noWrap/>
            <w:vAlign w:val="bottom"/>
            <w:hideMark/>
          </w:tcPr>
          <w:p w:rsidR="0075221C" w:rsidRPr="00490971" w:rsidRDefault="0075221C" w:rsidP="0075221C">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Dewan </w:t>
            </w:r>
            <w:proofErr w:type="spellStart"/>
            <w:r>
              <w:rPr>
                <w:rFonts w:ascii="Times New Roman" w:eastAsia="Times New Roman" w:hAnsi="Times New Roman"/>
                <w:color w:val="000000"/>
                <w:sz w:val="24"/>
                <w:szCs w:val="24"/>
                <w:lang w:val="en-US"/>
              </w:rPr>
              <w:t>Komisaris</w:t>
            </w:r>
            <w:proofErr w:type="spellEnd"/>
          </w:p>
        </w:tc>
        <w:tc>
          <w:tcPr>
            <w:tcW w:w="576" w:type="dxa"/>
            <w:shd w:val="clear" w:color="auto" w:fill="FFFFFF"/>
            <w:noWrap/>
            <w:vAlign w:val="center"/>
            <w:hideMark/>
          </w:tcPr>
          <w:p w:rsidR="0075221C" w:rsidRPr="00490971"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66</w:t>
            </w:r>
          </w:p>
        </w:tc>
        <w:tc>
          <w:tcPr>
            <w:tcW w:w="1177" w:type="dxa"/>
            <w:shd w:val="clear" w:color="auto" w:fill="FFFFFF"/>
            <w:noWrap/>
            <w:vAlign w:val="center"/>
            <w:hideMark/>
          </w:tcPr>
          <w:p w:rsidR="0075221C" w:rsidRPr="00490971"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3,00</w:t>
            </w:r>
          </w:p>
        </w:tc>
        <w:tc>
          <w:tcPr>
            <w:tcW w:w="1216" w:type="dxa"/>
            <w:shd w:val="clear" w:color="auto" w:fill="FFFFFF"/>
            <w:noWrap/>
            <w:vAlign w:val="center"/>
          </w:tcPr>
          <w:p w:rsidR="0075221C" w:rsidRPr="00627B23"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11,00</w:t>
            </w:r>
          </w:p>
        </w:tc>
        <w:tc>
          <w:tcPr>
            <w:tcW w:w="763" w:type="dxa"/>
            <w:shd w:val="clear" w:color="auto" w:fill="FFFFFF"/>
            <w:noWrap/>
            <w:vAlign w:val="center"/>
          </w:tcPr>
          <w:p w:rsidR="0075221C" w:rsidRPr="00627B23"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6,25</w:t>
            </w:r>
          </w:p>
        </w:tc>
        <w:tc>
          <w:tcPr>
            <w:tcW w:w="1615" w:type="dxa"/>
            <w:shd w:val="clear" w:color="auto" w:fill="FFFFFF"/>
            <w:noWrap/>
            <w:vAlign w:val="center"/>
          </w:tcPr>
          <w:p w:rsidR="0075221C" w:rsidRPr="00627B23"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1,78</w:t>
            </w:r>
          </w:p>
        </w:tc>
      </w:tr>
      <w:tr w:rsidR="0075221C" w:rsidTr="0075221C">
        <w:trPr>
          <w:trHeight w:val="315"/>
        </w:trPr>
        <w:tc>
          <w:tcPr>
            <w:tcW w:w="2240" w:type="dxa"/>
            <w:shd w:val="clear" w:color="auto" w:fill="FFFFFF"/>
            <w:noWrap/>
            <w:vAlign w:val="bottom"/>
            <w:hideMark/>
          </w:tcPr>
          <w:p w:rsidR="0075221C" w:rsidRPr="00490971" w:rsidRDefault="0075221C" w:rsidP="0075221C">
            <w:pPr>
              <w:spacing w:after="0" w:line="240" w:lineRule="auto"/>
              <w:rPr>
                <w:rFonts w:ascii="Times New Roman" w:eastAsia="Times New Roman" w:hAnsi="Times New Roman"/>
                <w:color w:val="000000"/>
                <w:sz w:val="24"/>
                <w:szCs w:val="24"/>
                <w:lang w:val="en-US"/>
              </w:rPr>
            </w:pPr>
            <w:proofErr w:type="spellStart"/>
            <w:r>
              <w:rPr>
                <w:rFonts w:ascii="Times New Roman" w:eastAsia="Times New Roman" w:hAnsi="Times New Roman"/>
                <w:color w:val="000000"/>
                <w:sz w:val="24"/>
                <w:szCs w:val="24"/>
                <w:lang w:val="en-US"/>
              </w:rPr>
              <w:t>Komite</w:t>
            </w:r>
            <w:proofErr w:type="spellEnd"/>
            <w:r>
              <w:rPr>
                <w:rFonts w:ascii="Times New Roman" w:eastAsia="Times New Roman" w:hAnsi="Times New Roman"/>
                <w:color w:val="000000"/>
                <w:sz w:val="24"/>
                <w:szCs w:val="24"/>
                <w:lang w:val="en-US"/>
              </w:rPr>
              <w:t xml:space="preserve"> Audit</w:t>
            </w:r>
          </w:p>
        </w:tc>
        <w:tc>
          <w:tcPr>
            <w:tcW w:w="576" w:type="dxa"/>
            <w:shd w:val="clear" w:color="auto" w:fill="FFFFFF"/>
            <w:noWrap/>
            <w:vAlign w:val="center"/>
            <w:hideMark/>
          </w:tcPr>
          <w:p w:rsidR="0075221C" w:rsidRPr="00490971"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66</w:t>
            </w:r>
          </w:p>
        </w:tc>
        <w:tc>
          <w:tcPr>
            <w:tcW w:w="1177" w:type="dxa"/>
            <w:shd w:val="clear" w:color="auto" w:fill="FFFFFF"/>
            <w:noWrap/>
            <w:vAlign w:val="center"/>
            <w:hideMark/>
          </w:tcPr>
          <w:p w:rsidR="0075221C" w:rsidRPr="00490971"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2,00</w:t>
            </w:r>
          </w:p>
        </w:tc>
        <w:tc>
          <w:tcPr>
            <w:tcW w:w="1216" w:type="dxa"/>
            <w:shd w:val="clear" w:color="auto" w:fill="FFFFFF"/>
            <w:noWrap/>
            <w:vAlign w:val="center"/>
          </w:tcPr>
          <w:p w:rsidR="0075221C" w:rsidRPr="00627B23"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7,00</w:t>
            </w:r>
          </w:p>
        </w:tc>
        <w:tc>
          <w:tcPr>
            <w:tcW w:w="763" w:type="dxa"/>
            <w:shd w:val="clear" w:color="auto" w:fill="FFFFFF"/>
            <w:noWrap/>
            <w:vAlign w:val="center"/>
          </w:tcPr>
          <w:p w:rsidR="0075221C" w:rsidRPr="00627B23"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3,98</w:t>
            </w:r>
          </w:p>
        </w:tc>
        <w:tc>
          <w:tcPr>
            <w:tcW w:w="1615" w:type="dxa"/>
            <w:shd w:val="clear" w:color="auto" w:fill="FFFFFF"/>
            <w:noWrap/>
            <w:vAlign w:val="center"/>
          </w:tcPr>
          <w:p w:rsidR="0075221C" w:rsidRPr="00627B23"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1,27</w:t>
            </w:r>
          </w:p>
        </w:tc>
      </w:tr>
      <w:tr w:rsidR="0075221C" w:rsidTr="0075221C">
        <w:trPr>
          <w:trHeight w:val="315"/>
        </w:trPr>
        <w:tc>
          <w:tcPr>
            <w:tcW w:w="2240" w:type="dxa"/>
            <w:tcBorders>
              <w:top w:val="nil"/>
              <w:left w:val="nil"/>
              <w:bottom w:val="nil"/>
              <w:right w:val="nil"/>
            </w:tcBorders>
            <w:shd w:val="clear" w:color="auto" w:fill="FFFFFF"/>
            <w:noWrap/>
            <w:vAlign w:val="bottom"/>
            <w:hideMark/>
          </w:tcPr>
          <w:p w:rsidR="0075221C" w:rsidRPr="00490971" w:rsidRDefault="0075221C" w:rsidP="0075221C">
            <w:pPr>
              <w:spacing w:after="0" w:line="240" w:lineRule="auto"/>
              <w:rPr>
                <w:rFonts w:ascii="Times New Roman" w:eastAsia="Times New Roman" w:hAnsi="Times New Roman"/>
                <w:color w:val="000000"/>
                <w:sz w:val="24"/>
                <w:szCs w:val="24"/>
                <w:lang w:val="en-US"/>
              </w:rPr>
            </w:pPr>
            <w:proofErr w:type="spellStart"/>
            <w:r>
              <w:rPr>
                <w:rFonts w:ascii="Times New Roman" w:eastAsia="Times New Roman" w:hAnsi="Times New Roman"/>
                <w:color w:val="000000"/>
                <w:sz w:val="24"/>
                <w:szCs w:val="24"/>
                <w:lang w:val="en-US"/>
              </w:rPr>
              <w:t>Kepemilikan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Institusional</w:t>
            </w:r>
            <w:proofErr w:type="spellEnd"/>
          </w:p>
        </w:tc>
        <w:tc>
          <w:tcPr>
            <w:tcW w:w="576" w:type="dxa"/>
            <w:tcBorders>
              <w:top w:val="nil"/>
              <w:left w:val="nil"/>
              <w:bottom w:val="nil"/>
              <w:right w:val="nil"/>
            </w:tcBorders>
            <w:shd w:val="clear" w:color="auto" w:fill="FFFFFF"/>
            <w:noWrap/>
            <w:vAlign w:val="center"/>
            <w:hideMark/>
          </w:tcPr>
          <w:p w:rsidR="0075221C" w:rsidRPr="00490971"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66</w:t>
            </w:r>
          </w:p>
        </w:tc>
        <w:tc>
          <w:tcPr>
            <w:tcW w:w="1177" w:type="dxa"/>
            <w:tcBorders>
              <w:top w:val="nil"/>
              <w:left w:val="nil"/>
              <w:bottom w:val="nil"/>
              <w:right w:val="nil"/>
            </w:tcBorders>
            <w:shd w:val="clear" w:color="auto" w:fill="FFFFFF"/>
            <w:noWrap/>
            <w:vAlign w:val="center"/>
            <w:hideMark/>
          </w:tcPr>
          <w:p w:rsidR="0075221C" w:rsidRPr="00490971"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51,00</w:t>
            </w:r>
          </w:p>
        </w:tc>
        <w:tc>
          <w:tcPr>
            <w:tcW w:w="1216" w:type="dxa"/>
            <w:tcBorders>
              <w:top w:val="nil"/>
              <w:left w:val="nil"/>
              <w:bottom w:val="nil"/>
              <w:right w:val="nil"/>
            </w:tcBorders>
            <w:shd w:val="clear" w:color="auto" w:fill="FFFFFF"/>
            <w:noWrap/>
            <w:vAlign w:val="center"/>
          </w:tcPr>
          <w:p w:rsidR="0075221C" w:rsidRPr="00627B23"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94,57</w:t>
            </w:r>
          </w:p>
        </w:tc>
        <w:tc>
          <w:tcPr>
            <w:tcW w:w="763" w:type="dxa"/>
            <w:tcBorders>
              <w:top w:val="nil"/>
              <w:left w:val="nil"/>
              <w:bottom w:val="nil"/>
              <w:right w:val="nil"/>
            </w:tcBorders>
            <w:shd w:val="clear" w:color="auto" w:fill="FFFFFF"/>
            <w:noWrap/>
            <w:vAlign w:val="center"/>
          </w:tcPr>
          <w:p w:rsidR="0075221C" w:rsidRPr="00627B23"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69,76</w:t>
            </w:r>
          </w:p>
        </w:tc>
        <w:tc>
          <w:tcPr>
            <w:tcW w:w="1615" w:type="dxa"/>
            <w:tcBorders>
              <w:top w:val="nil"/>
              <w:left w:val="nil"/>
              <w:bottom w:val="nil"/>
              <w:right w:val="nil"/>
            </w:tcBorders>
            <w:shd w:val="clear" w:color="auto" w:fill="FFFFFF"/>
            <w:noWrap/>
            <w:vAlign w:val="center"/>
          </w:tcPr>
          <w:p w:rsidR="0075221C" w:rsidRPr="00627B23" w:rsidRDefault="0075221C" w:rsidP="0075221C">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14,58</w:t>
            </w:r>
          </w:p>
        </w:tc>
      </w:tr>
      <w:tr w:rsidR="0075221C" w:rsidTr="0075221C">
        <w:trPr>
          <w:trHeight w:val="315"/>
        </w:trPr>
        <w:tc>
          <w:tcPr>
            <w:tcW w:w="2240" w:type="dxa"/>
            <w:tcBorders>
              <w:top w:val="nil"/>
              <w:left w:val="nil"/>
              <w:bottom w:val="single" w:sz="4" w:space="0" w:color="auto"/>
              <w:right w:val="nil"/>
            </w:tcBorders>
            <w:shd w:val="clear" w:color="auto" w:fill="FFFFFF"/>
            <w:noWrap/>
            <w:vAlign w:val="bottom"/>
          </w:tcPr>
          <w:p w:rsidR="0075221C" w:rsidRPr="00490971" w:rsidRDefault="0075221C" w:rsidP="0075221C">
            <w:pPr>
              <w:spacing w:after="0" w:line="360" w:lineRule="auto"/>
              <w:rPr>
                <w:rFonts w:ascii="Times New Roman" w:eastAsia="Times New Roman" w:hAnsi="Times New Roman"/>
                <w:i/>
                <w:iCs/>
                <w:color w:val="000000"/>
                <w:sz w:val="24"/>
                <w:szCs w:val="24"/>
                <w:lang w:val="en-US"/>
              </w:rPr>
            </w:pPr>
            <w:r>
              <w:rPr>
                <w:rFonts w:ascii="Times New Roman" w:eastAsia="Times New Roman" w:hAnsi="Times New Roman"/>
                <w:i/>
                <w:iCs/>
                <w:color w:val="000000"/>
                <w:sz w:val="24"/>
                <w:szCs w:val="24"/>
                <w:lang w:val="en-US"/>
              </w:rPr>
              <w:t>Current Ratio</w:t>
            </w:r>
          </w:p>
        </w:tc>
        <w:tc>
          <w:tcPr>
            <w:tcW w:w="576" w:type="dxa"/>
            <w:tcBorders>
              <w:top w:val="nil"/>
              <w:left w:val="nil"/>
              <w:bottom w:val="single" w:sz="4" w:space="0" w:color="auto"/>
              <w:right w:val="nil"/>
            </w:tcBorders>
            <w:shd w:val="clear" w:color="auto" w:fill="FFFFFF"/>
            <w:noWrap/>
            <w:vAlign w:val="center"/>
          </w:tcPr>
          <w:p w:rsidR="0075221C" w:rsidRPr="00490971" w:rsidRDefault="0075221C" w:rsidP="0075221C">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66</w:t>
            </w:r>
          </w:p>
        </w:tc>
        <w:tc>
          <w:tcPr>
            <w:tcW w:w="1177" w:type="dxa"/>
            <w:tcBorders>
              <w:top w:val="nil"/>
              <w:left w:val="nil"/>
              <w:bottom w:val="single" w:sz="4" w:space="0" w:color="auto"/>
              <w:right w:val="nil"/>
            </w:tcBorders>
            <w:shd w:val="clear" w:color="auto" w:fill="FFFFFF"/>
            <w:noWrap/>
            <w:vAlign w:val="center"/>
          </w:tcPr>
          <w:p w:rsidR="0075221C" w:rsidRPr="00490971" w:rsidRDefault="0075221C" w:rsidP="0075221C">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0,28</w:t>
            </w:r>
          </w:p>
        </w:tc>
        <w:tc>
          <w:tcPr>
            <w:tcW w:w="1216" w:type="dxa"/>
            <w:tcBorders>
              <w:top w:val="nil"/>
              <w:left w:val="nil"/>
              <w:bottom w:val="single" w:sz="4" w:space="0" w:color="auto"/>
              <w:right w:val="nil"/>
            </w:tcBorders>
            <w:shd w:val="clear" w:color="auto" w:fill="FFFFFF"/>
            <w:noWrap/>
            <w:vAlign w:val="center"/>
          </w:tcPr>
          <w:p w:rsidR="0075221C" w:rsidRPr="00627B23" w:rsidRDefault="0075221C" w:rsidP="0075221C">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2,29</w:t>
            </w:r>
          </w:p>
        </w:tc>
        <w:tc>
          <w:tcPr>
            <w:tcW w:w="763" w:type="dxa"/>
            <w:tcBorders>
              <w:top w:val="nil"/>
              <w:left w:val="nil"/>
              <w:bottom w:val="single" w:sz="4" w:space="0" w:color="auto"/>
              <w:right w:val="nil"/>
            </w:tcBorders>
            <w:shd w:val="clear" w:color="auto" w:fill="FFFFFF"/>
            <w:noWrap/>
            <w:vAlign w:val="center"/>
          </w:tcPr>
          <w:p w:rsidR="0075221C" w:rsidRPr="00627B23" w:rsidRDefault="0075221C" w:rsidP="0075221C">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1,26</w:t>
            </w:r>
          </w:p>
        </w:tc>
        <w:tc>
          <w:tcPr>
            <w:tcW w:w="1615" w:type="dxa"/>
            <w:tcBorders>
              <w:top w:val="nil"/>
              <w:left w:val="nil"/>
              <w:bottom w:val="single" w:sz="4" w:space="0" w:color="auto"/>
              <w:right w:val="nil"/>
            </w:tcBorders>
            <w:shd w:val="clear" w:color="auto" w:fill="FFFFFF"/>
            <w:noWrap/>
            <w:vAlign w:val="center"/>
          </w:tcPr>
          <w:p w:rsidR="0075221C" w:rsidRPr="00627B23" w:rsidRDefault="0075221C" w:rsidP="0075221C">
            <w:pPr>
              <w:spacing w:after="0" w:line="36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0,34</w:t>
            </w:r>
          </w:p>
        </w:tc>
      </w:tr>
    </w:tbl>
    <w:p w:rsidR="00490971" w:rsidRPr="00490971" w:rsidRDefault="00490971" w:rsidP="00490971">
      <w:pPr>
        <w:pStyle w:val="ListParagraph"/>
        <w:spacing w:line="360" w:lineRule="auto"/>
        <w:ind w:left="720" w:firstLine="720"/>
        <w:rPr>
          <w:sz w:val="24"/>
          <w:szCs w:val="24"/>
          <w:lang w:val="en-US"/>
        </w:rPr>
      </w:pPr>
    </w:p>
    <w:p w:rsidR="00C53618" w:rsidRPr="00627B23" w:rsidRDefault="00627B23" w:rsidP="00627B23">
      <w:pPr>
        <w:spacing w:line="360" w:lineRule="auto"/>
        <w:ind w:firstLine="709"/>
        <w:rPr>
          <w:rFonts w:ascii="Times New Roman" w:hAnsi="Times New Roman"/>
          <w:sz w:val="24"/>
          <w:szCs w:val="24"/>
          <w:lang w:val="en-US"/>
        </w:rPr>
      </w:pPr>
      <w:proofErr w:type="spellStart"/>
      <w:r w:rsidRPr="00627B23">
        <w:rPr>
          <w:rFonts w:ascii="Times New Roman" w:hAnsi="Times New Roman"/>
          <w:sz w:val="24"/>
          <w:szCs w:val="24"/>
          <w:lang w:val="en-US"/>
        </w:rPr>
        <w:t>Sumber</w:t>
      </w:r>
      <w:proofErr w:type="spellEnd"/>
      <w:r w:rsidRPr="00627B23">
        <w:rPr>
          <w:rFonts w:ascii="Times New Roman" w:hAnsi="Times New Roman"/>
          <w:sz w:val="24"/>
          <w:szCs w:val="24"/>
          <w:lang w:val="en-US"/>
        </w:rPr>
        <w:t>: Lampiran 9</w:t>
      </w:r>
    </w:p>
    <w:p w:rsidR="00C53618" w:rsidRDefault="00627B23" w:rsidP="00BE39EE">
      <w:pPr>
        <w:pStyle w:val="ListParagraph"/>
        <w:spacing w:line="480" w:lineRule="auto"/>
        <w:ind w:left="720" w:firstLine="720"/>
        <w:rPr>
          <w:sz w:val="24"/>
          <w:szCs w:val="24"/>
        </w:rPr>
      </w:pPr>
      <w:r w:rsidRPr="00627B23">
        <w:rPr>
          <w:sz w:val="24"/>
          <w:szCs w:val="24"/>
        </w:rPr>
        <w:t>Penjelasan untuk deskripsi masing – masing variabel dalam penlitian ini adalah sebagai berikut:</w:t>
      </w:r>
    </w:p>
    <w:p w:rsidR="00627B23" w:rsidRPr="00627B23" w:rsidRDefault="00627B23" w:rsidP="00E30E04">
      <w:pPr>
        <w:pStyle w:val="ListParagraph"/>
        <w:numPr>
          <w:ilvl w:val="0"/>
          <w:numId w:val="20"/>
        </w:numPr>
        <w:spacing w:line="480" w:lineRule="auto"/>
        <w:rPr>
          <w:sz w:val="24"/>
          <w:szCs w:val="24"/>
          <w:lang w:val="en-US"/>
        </w:rPr>
      </w:pPr>
      <w:r>
        <w:rPr>
          <w:i/>
          <w:iCs/>
          <w:sz w:val="24"/>
          <w:szCs w:val="24"/>
          <w:lang w:val="en-US"/>
        </w:rPr>
        <w:t>Return on Assets (ROA)</w:t>
      </w:r>
    </w:p>
    <w:p w:rsidR="00627B23" w:rsidRDefault="00627B23" w:rsidP="00BE39EE">
      <w:pPr>
        <w:pStyle w:val="ListParagraph"/>
        <w:spacing w:line="480" w:lineRule="auto"/>
        <w:ind w:left="1069" w:firstLine="0"/>
        <w:rPr>
          <w:sz w:val="24"/>
          <w:szCs w:val="24"/>
          <w:lang w:val="en-US"/>
        </w:rPr>
      </w:pPr>
      <w:r w:rsidRPr="00627B23">
        <w:rPr>
          <w:sz w:val="24"/>
          <w:szCs w:val="24"/>
          <w:lang w:val="en-US"/>
        </w:rPr>
        <w:t xml:space="preserve">Nilai rata – rata (mean) </w:t>
      </w:r>
      <w:proofErr w:type="spellStart"/>
      <w:r w:rsidRPr="00627B23">
        <w:rPr>
          <w:sz w:val="24"/>
          <w:szCs w:val="24"/>
          <w:lang w:val="en-US"/>
        </w:rPr>
        <w:t>dari</w:t>
      </w:r>
      <w:proofErr w:type="spellEnd"/>
      <w:r w:rsidRPr="00627B23">
        <w:rPr>
          <w:sz w:val="24"/>
          <w:szCs w:val="24"/>
          <w:lang w:val="en-US"/>
        </w:rPr>
        <w:t xml:space="preserve"> data </w:t>
      </w:r>
      <w:proofErr w:type="spellStart"/>
      <w:r w:rsidRPr="00627B23">
        <w:rPr>
          <w:sz w:val="24"/>
          <w:szCs w:val="24"/>
          <w:lang w:val="en-US"/>
        </w:rPr>
        <w:t>diatas</w:t>
      </w:r>
      <w:proofErr w:type="spellEnd"/>
      <w:r w:rsidRPr="00627B23">
        <w:rPr>
          <w:sz w:val="24"/>
          <w:szCs w:val="24"/>
          <w:lang w:val="en-US"/>
        </w:rPr>
        <w:t xml:space="preserve"> </w:t>
      </w:r>
      <w:proofErr w:type="spellStart"/>
      <w:r w:rsidRPr="00627B23">
        <w:rPr>
          <w:sz w:val="24"/>
          <w:szCs w:val="24"/>
          <w:lang w:val="en-US"/>
        </w:rPr>
        <w:t>menunjukkan</w:t>
      </w:r>
      <w:proofErr w:type="spellEnd"/>
      <w:r w:rsidRPr="00627B23">
        <w:rPr>
          <w:sz w:val="24"/>
          <w:szCs w:val="24"/>
          <w:lang w:val="en-US"/>
        </w:rPr>
        <w:t xml:space="preserve"> </w:t>
      </w:r>
      <w:proofErr w:type="spellStart"/>
      <w:r w:rsidRPr="00627B23">
        <w:rPr>
          <w:sz w:val="24"/>
          <w:szCs w:val="24"/>
          <w:lang w:val="en-US"/>
        </w:rPr>
        <w:t>variabel</w:t>
      </w:r>
      <w:proofErr w:type="spellEnd"/>
      <w:r w:rsidRPr="00627B23">
        <w:rPr>
          <w:sz w:val="24"/>
          <w:szCs w:val="24"/>
          <w:lang w:val="en-US"/>
        </w:rPr>
        <w:t xml:space="preserve"> </w:t>
      </w:r>
      <w:r>
        <w:rPr>
          <w:i/>
          <w:iCs/>
          <w:sz w:val="24"/>
          <w:szCs w:val="24"/>
          <w:lang w:val="en-US"/>
        </w:rPr>
        <w:t>Return on Assets (ROA)</w:t>
      </w:r>
      <w:r w:rsidRPr="00627B23">
        <w:rPr>
          <w:sz w:val="24"/>
          <w:szCs w:val="24"/>
          <w:lang w:val="en-US"/>
        </w:rPr>
        <w:t xml:space="preserve"> </w:t>
      </w:r>
      <w:proofErr w:type="spellStart"/>
      <w:r w:rsidRPr="00627B23">
        <w:rPr>
          <w:sz w:val="24"/>
          <w:szCs w:val="24"/>
          <w:lang w:val="en-US"/>
        </w:rPr>
        <w:t>memiliki</w:t>
      </w:r>
      <w:proofErr w:type="spellEnd"/>
      <w:r w:rsidRPr="00627B23">
        <w:rPr>
          <w:sz w:val="24"/>
          <w:szCs w:val="24"/>
          <w:lang w:val="en-US"/>
        </w:rPr>
        <w:t xml:space="preserve"> </w:t>
      </w:r>
      <w:proofErr w:type="spellStart"/>
      <w:r w:rsidRPr="00627B23">
        <w:rPr>
          <w:sz w:val="24"/>
          <w:szCs w:val="24"/>
          <w:lang w:val="en-US"/>
        </w:rPr>
        <w:t>nilai</w:t>
      </w:r>
      <w:proofErr w:type="spellEnd"/>
      <w:r w:rsidRPr="00627B23">
        <w:rPr>
          <w:sz w:val="24"/>
          <w:szCs w:val="24"/>
          <w:lang w:val="en-US"/>
        </w:rPr>
        <w:t xml:space="preserve"> rata – rata </w:t>
      </w:r>
      <w:proofErr w:type="spellStart"/>
      <w:r w:rsidRPr="00627B23">
        <w:rPr>
          <w:sz w:val="24"/>
          <w:szCs w:val="24"/>
          <w:lang w:val="en-US"/>
        </w:rPr>
        <w:t>sebesar</w:t>
      </w:r>
      <w:proofErr w:type="spellEnd"/>
      <w:r w:rsidRPr="00627B23">
        <w:rPr>
          <w:sz w:val="24"/>
          <w:szCs w:val="24"/>
          <w:lang w:val="en-US"/>
        </w:rPr>
        <w:t xml:space="preserve"> </w:t>
      </w:r>
      <w:r>
        <w:rPr>
          <w:sz w:val="24"/>
          <w:szCs w:val="24"/>
          <w:lang w:val="en-US"/>
        </w:rPr>
        <w:t>0.01</w:t>
      </w:r>
      <w:r w:rsidRPr="00627B23">
        <w:rPr>
          <w:sz w:val="24"/>
          <w:szCs w:val="24"/>
          <w:lang w:val="en-US"/>
        </w:rPr>
        <w:t xml:space="preserve">, </w:t>
      </w:r>
      <w:proofErr w:type="spellStart"/>
      <w:r w:rsidRPr="00627B23">
        <w:rPr>
          <w:sz w:val="24"/>
          <w:szCs w:val="24"/>
          <w:lang w:val="en-US"/>
        </w:rPr>
        <w:t>nilai</w:t>
      </w:r>
      <w:proofErr w:type="spellEnd"/>
      <w:r w:rsidRPr="00627B23">
        <w:rPr>
          <w:sz w:val="24"/>
          <w:szCs w:val="24"/>
          <w:lang w:val="en-US"/>
        </w:rPr>
        <w:t xml:space="preserve"> </w:t>
      </w:r>
      <w:proofErr w:type="spellStart"/>
      <w:r w:rsidRPr="00627B23">
        <w:rPr>
          <w:sz w:val="24"/>
          <w:szCs w:val="24"/>
          <w:lang w:val="en-US"/>
        </w:rPr>
        <w:t>tertinggi</w:t>
      </w:r>
      <w:proofErr w:type="spellEnd"/>
      <w:r w:rsidRPr="00627B23">
        <w:rPr>
          <w:sz w:val="24"/>
          <w:szCs w:val="24"/>
          <w:lang w:val="en-US"/>
        </w:rPr>
        <w:t xml:space="preserve"> </w:t>
      </w:r>
      <w:proofErr w:type="spellStart"/>
      <w:r w:rsidRPr="00627B23">
        <w:rPr>
          <w:sz w:val="24"/>
          <w:szCs w:val="24"/>
          <w:lang w:val="en-US"/>
        </w:rPr>
        <w:t>sebesar</w:t>
      </w:r>
      <w:proofErr w:type="spellEnd"/>
      <w:r w:rsidRPr="00627B23">
        <w:rPr>
          <w:sz w:val="24"/>
          <w:szCs w:val="24"/>
          <w:lang w:val="en-US"/>
        </w:rPr>
        <w:t xml:space="preserve"> </w:t>
      </w:r>
      <w:r>
        <w:rPr>
          <w:sz w:val="24"/>
          <w:szCs w:val="24"/>
          <w:lang w:val="en-US"/>
        </w:rPr>
        <w:lastRenderedPageBreak/>
        <w:t>0.10</w:t>
      </w:r>
      <w:r w:rsidRPr="00627B23">
        <w:rPr>
          <w:sz w:val="24"/>
          <w:szCs w:val="24"/>
          <w:lang w:val="en-US"/>
        </w:rPr>
        <w:t xml:space="preserve">, </w:t>
      </w:r>
      <w:proofErr w:type="spellStart"/>
      <w:r w:rsidRPr="00627B23">
        <w:rPr>
          <w:sz w:val="24"/>
          <w:szCs w:val="24"/>
          <w:lang w:val="en-US"/>
        </w:rPr>
        <w:t>nilai</w:t>
      </w:r>
      <w:proofErr w:type="spellEnd"/>
      <w:r w:rsidRPr="00627B23">
        <w:rPr>
          <w:sz w:val="24"/>
          <w:szCs w:val="24"/>
          <w:lang w:val="en-US"/>
        </w:rPr>
        <w:t xml:space="preserve"> </w:t>
      </w:r>
      <w:proofErr w:type="spellStart"/>
      <w:r w:rsidRPr="00627B23">
        <w:rPr>
          <w:sz w:val="24"/>
          <w:szCs w:val="24"/>
          <w:lang w:val="en-US"/>
        </w:rPr>
        <w:t>terendah</w:t>
      </w:r>
      <w:proofErr w:type="spellEnd"/>
      <w:r w:rsidRPr="00627B23">
        <w:rPr>
          <w:sz w:val="24"/>
          <w:szCs w:val="24"/>
          <w:lang w:val="en-US"/>
        </w:rPr>
        <w:t xml:space="preserve"> </w:t>
      </w:r>
      <w:proofErr w:type="spellStart"/>
      <w:r w:rsidRPr="00627B23">
        <w:rPr>
          <w:sz w:val="24"/>
          <w:szCs w:val="24"/>
          <w:lang w:val="en-US"/>
        </w:rPr>
        <w:t>sebesar</w:t>
      </w:r>
      <w:proofErr w:type="spellEnd"/>
      <w:r w:rsidRPr="00627B23">
        <w:rPr>
          <w:sz w:val="24"/>
          <w:szCs w:val="24"/>
          <w:lang w:val="en-US"/>
        </w:rPr>
        <w:t xml:space="preserve"> -</w:t>
      </w:r>
      <w:r>
        <w:rPr>
          <w:sz w:val="24"/>
          <w:szCs w:val="24"/>
          <w:lang w:val="en-US"/>
        </w:rPr>
        <w:t>0.06</w:t>
      </w:r>
      <w:r w:rsidRPr="00627B23">
        <w:rPr>
          <w:sz w:val="24"/>
          <w:szCs w:val="24"/>
          <w:lang w:val="en-US"/>
        </w:rPr>
        <w:t xml:space="preserve"> dan </w:t>
      </w:r>
      <w:proofErr w:type="spellStart"/>
      <w:r w:rsidRPr="00627B23">
        <w:rPr>
          <w:sz w:val="24"/>
          <w:szCs w:val="24"/>
          <w:lang w:val="en-US"/>
        </w:rPr>
        <w:t>nilai</w:t>
      </w:r>
      <w:proofErr w:type="spellEnd"/>
      <w:r w:rsidRPr="00627B23">
        <w:rPr>
          <w:sz w:val="24"/>
          <w:szCs w:val="24"/>
          <w:lang w:val="en-US"/>
        </w:rPr>
        <w:t xml:space="preserve"> </w:t>
      </w:r>
      <w:proofErr w:type="spellStart"/>
      <w:r w:rsidRPr="00627B23">
        <w:rPr>
          <w:sz w:val="24"/>
          <w:szCs w:val="24"/>
          <w:lang w:val="en-US"/>
        </w:rPr>
        <w:t>standar</w:t>
      </w:r>
      <w:proofErr w:type="spellEnd"/>
      <w:r w:rsidRPr="00627B23">
        <w:rPr>
          <w:sz w:val="24"/>
          <w:szCs w:val="24"/>
          <w:lang w:val="en-US"/>
        </w:rPr>
        <w:t xml:space="preserve"> </w:t>
      </w:r>
      <w:proofErr w:type="spellStart"/>
      <w:r w:rsidRPr="00627B23">
        <w:rPr>
          <w:sz w:val="24"/>
          <w:szCs w:val="24"/>
          <w:lang w:val="en-US"/>
        </w:rPr>
        <w:t>deviasi</w:t>
      </w:r>
      <w:proofErr w:type="spellEnd"/>
      <w:r w:rsidRPr="00627B23">
        <w:rPr>
          <w:sz w:val="24"/>
          <w:szCs w:val="24"/>
          <w:lang w:val="en-US"/>
        </w:rPr>
        <w:t xml:space="preserve"> </w:t>
      </w:r>
      <w:proofErr w:type="spellStart"/>
      <w:r w:rsidRPr="00627B23">
        <w:rPr>
          <w:sz w:val="24"/>
          <w:szCs w:val="24"/>
          <w:lang w:val="en-US"/>
        </w:rPr>
        <w:t>sebesar</w:t>
      </w:r>
      <w:proofErr w:type="spellEnd"/>
      <w:r w:rsidRPr="00627B23">
        <w:rPr>
          <w:sz w:val="24"/>
          <w:szCs w:val="24"/>
          <w:lang w:val="en-US"/>
        </w:rPr>
        <w:t xml:space="preserve"> </w:t>
      </w:r>
      <w:proofErr w:type="spellStart"/>
      <w:r w:rsidRPr="00627B23">
        <w:rPr>
          <w:sz w:val="24"/>
          <w:szCs w:val="24"/>
          <w:lang w:val="en-US"/>
        </w:rPr>
        <w:t>adalah</w:t>
      </w:r>
      <w:proofErr w:type="spellEnd"/>
      <w:r w:rsidRPr="00627B23">
        <w:rPr>
          <w:sz w:val="24"/>
          <w:szCs w:val="24"/>
          <w:lang w:val="en-US"/>
        </w:rPr>
        <w:t xml:space="preserve"> 0</w:t>
      </w:r>
      <w:r w:rsidR="00BE39EE">
        <w:rPr>
          <w:sz w:val="24"/>
          <w:szCs w:val="24"/>
          <w:lang w:val="en-US"/>
        </w:rPr>
        <w:t>.</w:t>
      </w:r>
      <w:r w:rsidRPr="00627B23">
        <w:rPr>
          <w:sz w:val="24"/>
          <w:szCs w:val="24"/>
          <w:lang w:val="en-US"/>
        </w:rPr>
        <w:t>02.</w:t>
      </w:r>
    </w:p>
    <w:p w:rsidR="00627B23" w:rsidRDefault="00627B23" w:rsidP="00E30E04">
      <w:pPr>
        <w:pStyle w:val="ListParagraph"/>
        <w:numPr>
          <w:ilvl w:val="0"/>
          <w:numId w:val="20"/>
        </w:numPr>
        <w:spacing w:line="480" w:lineRule="auto"/>
        <w:rPr>
          <w:sz w:val="24"/>
          <w:szCs w:val="24"/>
          <w:lang w:val="en-US"/>
        </w:rPr>
      </w:pPr>
      <w:r>
        <w:rPr>
          <w:sz w:val="24"/>
          <w:szCs w:val="24"/>
          <w:lang w:val="en-US"/>
        </w:rPr>
        <w:t xml:space="preserve">Dewan </w:t>
      </w:r>
      <w:proofErr w:type="spellStart"/>
      <w:r>
        <w:rPr>
          <w:sz w:val="24"/>
          <w:szCs w:val="24"/>
          <w:lang w:val="en-US"/>
        </w:rPr>
        <w:t>Direksi</w:t>
      </w:r>
      <w:proofErr w:type="spellEnd"/>
    </w:p>
    <w:p w:rsidR="00627B23" w:rsidRDefault="00627B23" w:rsidP="00BE39EE">
      <w:pPr>
        <w:pStyle w:val="ListParagraph"/>
        <w:spacing w:line="480" w:lineRule="auto"/>
        <w:ind w:left="1069" w:firstLine="0"/>
        <w:rPr>
          <w:sz w:val="24"/>
          <w:szCs w:val="24"/>
          <w:lang w:val="en-US"/>
        </w:rPr>
      </w:pPr>
      <w:r w:rsidRPr="00627B23">
        <w:rPr>
          <w:sz w:val="24"/>
          <w:szCs w:val="24"/>
          <w:lang w:val="en-US"/>
        </w:rPr>
        <w:t xml:space="preserve">Nilai rata – rata (mean) </w:t>
      </w:r>
      <w:proofErr w:type="spellStart"/>
      <w:r w:rsidRPr="00627B23">
        <w:rPr>
          <w:sz w:val="24"/>
          <w:szCs w:val="24"/>
          <w:lang w:val="en-US"/>
        </w:rPr>
        <w:t>dari</w:t>
      </w:r>
      <w:proofErr w:type="spellEnd"/>
      <w:r w:rsidRPr="00627B23">
        <w:rPr>
          <w:sz w:val="24"/>
          <w:szCs w:val="24"/>
          <w:lang w:val="en-US"/>
        </w:rPr>
        <w:t xml:space="preserve"> data </w:t>
      </w:r>
      <w:proofErr w:type="spellStart"/>
      <w:r w:rsidRPr="00627B23">
        <w:rPr>
          <w:sz w:val="24"/>
          <w:szCs w:val="24"/>
          <w:lang w:val="en-US"/>
        </w:rPr>
        <w:t>diatas</w:t>
      </w:r>
      <w:proofErr w:type="spellEnd"/>
      <w:r w:rsidRPr="00627B23">
        <w:rPr>
          <w:sz w:val="24"/>
          <w:szCs w:val="24"/>
          <w:lang w:val="en-US"/>
        </w:rPr>
        <w:t xml:space="preserve"> </w:t>
      </w:r>
      <w:proofErr w:type="spellStart"/>
      <w:r w:rsidRPr="00627B23">
        <w:rPr>
          <w:sz w:val="24"/>
          <w:szCs w:val="24"/>
          <w:lang w:val="en-US"/>
        </w:rPr>
        <w:t>menunjukkan</w:t>
      </w:r>
      <w:proofErr w:type="spellEnd"/>
      <w:r w:rsidRPr="00627B23">
        <w:rPr>
          <w:sz w:val="24"/>
          <w:szCs w:val="24"/>
          <w:lang w:val="en-US"/>
        </w:rPr>
        <w:t xml:space="preserve"> </w:t>
      </w:r>
      <w:proofErr w:type="spellStart"/>
      <w:r w:rsidRPr="00627B23">
        <w:rPr>
          <w:sz w:val="24"/>
          <w:szCs w:val="24"/>
          <w:lang w:val="en-US"/>
        </w:rPr>
        <w:t>variabel</w:t>
      </w:r>
      <w:proofErr w:type="spellEnd"/>
      <w:r w:rsidRPr="00627B23">
        <w:rPr>
          <w:sz w:val="24"/>
          <w:szCs w:val="24"/>
          <w:lang w:val="en-US"/>
        </w:rPr>
        <w:t xml:space="preserve"> </w:t>
      </w:r>
      <w:r>
        <w:rPr>
          <w:sz w:val="24"/>
          <w:szCs w:val="24"/>
          <w:lang w:val="en-US"/>
        </w:rPr>
        <w:t xml:space="preserve">Dewan </w:t>
      </w:r>
      <w:proofErr w:type="spellStart"/>
      <w:r>
        <w:rPr>
          <w:sz w:val="24"/>
          <w:szCs w:val="24"/>
          <w:lang w:val="en-US"/>
        </w:rPr>
        <w:t>Direksi</w:t>
      </w:r>
      <w:proofErr w:type="spellEnd"/>
      <w:r w:rsidRPr="00627B23">
        <w:rPr>
          <w:sz w:val="24"/>
          <w:szCs w:val="24"/>
          <w:lang w:val="en-US"/>
        </w:rPr>
        <w:t xml:space="preserve"> </w:t>
      </w:r>
      <w:proofErr w:type="spellStart"/>
      <w:r w:rsidRPr="00627B23">
        <w:rPr>
          <w:sz w:val="24"/>
          <w:szCs w:val="24"/>
          <w:lang w:val="en-US"/>
        </w:rPr>
        <w:t>memiliki</w:t>
      </w:r>
      <w:proofErr w:type="spellEnd"/>
      <w:r w:rsidRPr="00627B23">
        <w:rPr>
          <w:sz w:val="24"/>
          <w:szCs w:val="24"/>
          <w:lang w:val="en-US"/>
        </w:rPr>
        <w:t xml:space="preserve"> </w:t>
      </w:r>
      <w:proofErr w:type="spellStart"/>
      <w:r w:rsidRPr="00627B23">
        <w:rPr>
          <w:sz w:val="24"/>
          <w:szCs w:val="24"/>
          <w:lang w:val="en-US"/>
        </w:rPr>
        <w:t>nilai</w:t>
      </w:r>
      <w:proofErr w:type="spellEnd"/>
      <w:r w:rsidRPr="00627B23">
        <w:rPr>
          <w:sz w:val="24"/>
          <w:szCs w:val="24"/>
          <w:lang w:val="en-US"/>
        </w:rPr>
        <w:t xml:space="preserve"> rata – rata </w:t>
      </w:r>
      <w:proofErr w:type="spellStart"/>
      <w:r w:rsidRPr="00627B23">
        <w:rPr>
          <w:sz w:val="24"/>
          <w:szCs w:val="24"/>
          <w:lang w:val="en-US"/>
        </w:rPr>
        <w:t>sebesar</w:t>
      </w:r>
      <w:proofErr w:type="spellEnd"/>
      <w:r w:rsidRPr="00627B23">
        <w:rPr>
          <w:sz w:val="24"/>
          <w:szCs w:val="24"/>
          <w:lang w:val="en-US"/>
        </w:rPr>
        <w:t xml:space="preserve"> </w:t>
      </w:r>
      <w:r>
        <w:rPr>
          <w:sz w:val="24"/>
          <w:szCs w:val="24"/>
          <w:lang w:val="en-US"/>
        </w:rPr>
        <w:t>6.87</w:t>
      </w:r>
      <w:r w:rsidRPr="00627B23">
        <w:rPr>
          <w:sz w:val="24"/>
          <w:szCs w:val="24"/>
          <w:lang w:val="en-US"/>
        </w:rPr>
        <w:t xml:space="preserve">, </w:t>
      </w:r>
      <w:proofErr w:type="spellStart"/>
      <w:r w:rsidRPr="00627B23">
        <w:rPr>
          <w:sz w:val="24"/>
          <w:szCs w:val="24"/>
          <w:lang w:val="en-US"/>
        </w:rPr>
        <w:t>nilai</w:t>
      </w:r>
      <w:proofErr w:type="spellEnd"/>
      <w:r w:rsidRPr="00627B23">
        <w:rPr>
          <w:sz w:val="24"/>
          <w:szCs w:val="24"/>
          <w:lang w:val="en-US"/>
        </w:rPr>
        <w:t xml:space="preserve"> </w:t>
      </w:r>
      <w:proofErr w:type="spellStart"/>
      <w:r w:rsidRPr="00627B23">
        <w:rPr>
          <w:sz w:val="24"/>
          <w:szCs w:val="24"/>
          <w:lang w:val="en-US"/>
        </w:rPr>
        <w:t>tertinggi</w:t>
      </w:r>
      <w:proofErr w:type="spellEnd"/>
      <w:r w:rsidRPr="00627B23">
        <w:rPr>
          <w:sz w:val="24"/>
          <w:szCs w:val="24"/>
          <w:lang w:val="en-US"/>
        </w:rPr>
        <w:t xml:space="preserve"> </w:t>
      </w:r>
      <w:proofErr w:type="spellStart"/>
      <w:r w:rsidRPr="00627B23">
        <w:rPr>
          <w:sz w:val="24"/>
          <w:szCs w:val="24"/>
          <w:lang w:val="en-US"/>
        </w:rPr>
        <w:t>sebesar</w:t>
      </w:r>
      <w:proofErr w:type="spellEnd"/>
      <w:r w:rsidRPr="00627B23">
        <w:rPr>
          <w:sz w:val="24"/>
          <w:szCs w:val="24"/>
          <w:lang w:val="en-US"/>
        </w:rPr>
        <w:t xml:space="preserve"> </w:t>
      </w:r>
      <w:r>
        <w:rPr>
          <w:sz w:val="24"/>
          <w:szCs w:val="24"/>
          <w:lang w:val="en-US"/>
        </w:rPr>
        <w:t>14.00</w:t>
      </w:r>
      <w:r w:rsidRPr="00627B23">
        <w:rPr>
          <w:sz w:val="24"/>
          <w:szCs w:val="24"/>
          <w:lang w:val="en-US"/>
        </w:rPr>
        <w:t xml:space="preserve">, </w:t>
      </w:r>
      <w:proofErr w:type="spellStart"/>
      <w:r w:rsidRPr="00627B23">
        <w:rPr>
          <w:sz w:val="24"/>
          <w:szCs w:val="24"/>
          <w:lang w:val="en-US"/>
        </w:rPr>
        <w:t>nilai</w:t>
      </w:r>
      <w:proofErr w:type="spellEnd"/>
      <w:r w:rsidRPr="00627B23">
        <w:rPr>
          <w:sz w:val="24"/>
          <w:szCs w:val="24"/>
          <w:lang w:val="en-US"/>
        </w:rPr>
        <w:t xml:space="preserve"> </w:t>
      </w:r>
      <w:proofErr w:type="spellStart"/>
      <w:r w:rsidRPr="00627B23">
        <w:rPr>
          <w:sz w:val="24"/>
          <w:szCs w:val="24"/>
          <w:lang w:val="en-US"/>
        </w:rPr>
        <w:t>terendah</w:t>
      </w:r>
      <w:proofErr w:type="spellEnd"/>
      <w:r w:rsidRPr="00627B23">
        <w:rPr>
          <w:sz w:val="24"/>
          <w:szCs w:val="24"/>
          <w:lang w:val="en-US"/>
        </w:rPr>
        <w:t xml:space="preserve"> </w:t>
      </w:r>
      <w:proofErr w:type="spellStart"/>
      <w:r w:rsidRPr="00627B23">
        <w:rPr>
          <w:sz w:val="24"/>
          <w:szCs w:val="24"/>
          <w:lang w:val="en-US"/>
        </w:rPr>
        <w:t>sebesar</w:t>
      </w:r>
      <w:proofErr w:type="spellEnd"/>
      <w:r w:rsidRPr="00627B23">
        <w:rPr>
          <w:sz w:val="24"/>
          <w:szCs w:val="24"/>
          <w:lang w:val="en-US"/>
        </w:rPr>
        <w:t xml:space="preserve"> </w:t>
      </w:r>
      <w:r>
        <w:rPr>
          <w:sz w:val="24"/>
          <w:szCs w:val="24"/>
          <w:lang w:val="en-US"/>
        </w:rPr>
        <w:t>3.00</w:t>
      </w:r>
      <w:r w:rsidRPr="00627B23">
        <w:rPr>
          <w:sz w:val="24"/>
          <w:szCs w:val="24"/>
          <w:lang w:val="en-US"/>
        </w:rPr>
        <w:t xml:space="preserve"> dan </w:t>
      </w:r>
      <w:proofErr w:type="spellStart"/>
      <w:r w:rsidRPr="00627B23">
        <w:rPr>
          <w:sz w:val="24"/>
          <w:szCs w:val="24"/>
          <w:lang w:val="en-US"/>
        </w:rPr>
        <w:t>nilai</w:t>
      </w:r>
      <w:proofErr w:type="spellEnd"/>
      <w:r w:rsidRPr="00627B23">
        <w:rPr>
          <w:sz w:val="24"/>
          <w:szCs w:val="24"/>
          <w:lang w:val="en-US"/>
        </w:rPr>
        <w:t xml:space="preserve"> </w:t>
      </w:r>
      <w:proofErr w:type="spellStart"/>
      <w:r w:rsidRPr="00627B23">
        <w:rPr>
          <w:sz w:val="24"/>
          <w:szCs w:val="24"/>
          <w:lang w:val="en-US"/>
        </w:rPr>
        <w:t>standar</w:t>
      </w:r>
      <w:proofErr w:type="spellEnd"/>
      <w:r w:rsidRPr="00627B23">
        <w:rPr>
          <w:sz w:val="24"/>
          <w:szCs w:val="24"/>
          <w:lang w:val="en-US"/>
        </w:rPr>
        <w:t xml:space="preserve"> </w:t>
      </w:r>
      <w:proofErr w:type="spellStart"/>
      <w:r w:rsidRPr="00627B23">
        <w:rPr>
          <w:sz w:val="24"/>
          <w:szCs w:val="24"/>
          <w:lang w:val="en-US"/>
        </w:rPr>
        <w:t>deviasi</w:t>
      </w:r>
      <w:proofErr w:type="spellEnd"/>
      <w:r w:rsidRPr="00627B23">
        <w:rPr>
          <w:sz w:val="24"/>
          <w:szCs w:val="24"/>
          <w:lang w:val="en-US"/>
        </w:rPr>
        <w:t xml:space="preserve"> </w:t>
      </w:r>
      <w:proofErr w:type="spellStart"/>
      <w:r w:rsidRPr="00627B23">
        <w:rPr>
          <w:sz w:val="24"/>
          <w:szCs w:val="24"/>
          <w:lang w:val="en-US"/>
        </w:rPr>
        <w:t>sebesar</w:t>
      </w:r>
      <w:proofErr w:type="spellEnd"/>
      <w:r w:rsidRPr="00627B23">
        <w:rPr>
          <w:sz w:val="24"/>
          <w:szCs w:val="24"/>
          <w:lang w:val="en-US"/>
        </w:rPr>
        <w:t xml:space="preserve"> </w:t>
      </w:r>
      <w:proofErr w:type="spellStart"/>
      <w:r w:rsidRPr="00627B23">
        <w:rPr>
          <w:sz w:val="24"/>
          <w:szCs w:val="24"/>
          <w:lang w:val="en-US"/>
        </w:rPr>
        <w:t>adalah</w:t>
      </w:r>
      <w:proofErr w:type="spellEnd"/>
      <w:r w:rsidRPr="00627B23">
        <w:rPr>
          <w:sz w:val="24"/>
          <w:szCs w:val="24"/>
          <w:lang w:val="en-US"/>
        </w:rPr>
        <w:t xml:space="preserve"> </w:t>
      </w:r>
      <w:r w:rsidR="00BE39EE">
        <w:rPr>
          <w:sz w:val="24"/>
          <w:szCs w:val="24"/>
          <w:lang w:val="en-US"/>
        </w:rPr>
        <w:t>2.50</w:t>
      </w:r>
      <w:r w:rsidRPr="00627B23">
        <w:rPr>
          <w:sz w:val="24"/>
          <w:szCs w:val="24"/>
          <w:lang w:val="en-US"/>
        </w:rPr>
        <w:t>.</w:t>
      </w:r>
    </w:p>
    <w:p w:rsidR="00BE39EE" w:rsidRDefault="00BE39EE" w:rsidP="00E30E04">
      <w:pPr>
        <w:pStyle w:val="ListParagraph"/>
        <w:numPr>
          <w:ilvl w:val="0"/>
          <w:numId w:val="20"/>
        </w:numPr>
        <w:spacing w:line="480" w:lineRule="auto"/>
        <w:rPr>
          <w:sz w:val="24"/>
          <w:szCs w:val="24"/>
          <w:lang w:val="en-US"/>
        </w:rPr>
      </w:pPr>
      <w:r>
        <w:rPr>
          <w:sz w:val="24"/>
          <w:szCs w:val="24"/>
          <w:lang w:val="en-US"/>
        </w:rPr>
        <w:t xml:space="preserve">Dewan </w:t>
      </w:r>
      <w:proofErr w:type="spellStart"/>
      <w:r>
        <w:rPr>
          <w:sz w:val="24"/>
          <w:szCs w:val="24"/>
          <w:lang w:val="en-US"/>
        </w:rPr>
        <w:t>Komisaris</w:t>
      </w:r>
      <w:proofErr w:type="spellEnd"/>
    </w:p>
    <w:p w:rsidR="00BE39EE" w:rsidRDefault="00BE39EE" w:rsidP="00BE39EE">
      <w:pPr>
        <w:pStyle w:val="ListParagraph"/>
        <w:spacing w:line="480" w:lineRule="auto"/>
        <w:ind w:left="1069" w:firstLine="0"/>
        <w:rPr>
          <w:sz w:val="24"/>
          <w:szCs w:val="24"/>
          <w:lang w:val="en-US"/>
        </w:rPr>
      </w:pPr>
      <w:r w:rsidRPr="00627B23">
        <w:rPr>
          <w:sz w:val="24"/>
          <w:szCs w:val="24"/>
          <w:lang w:val="en-US"/>
        </w:rPr>
        <w:t xml:space="preserve">Nilai rata – rata (mean) </w:t>
      </w:r>
      <w:proofErr w:type="spellStart"/>
      <w:r w:rsidRPr="00627B23">
        <w:rPr>
          <w:sz w:val="24"/>
          <w:szCs w:val="24"/>
          <w:lang w:val="en-US"/>
        </w:rPr>
        <w:t>dari</w:t>
      </w:r>
      <w:proofErr w:type="spellEnd"/>
      <w:r w:rsidRPr="00627B23">
        <w:rPr>
          <w:sz w:val="24"/>
          <w:szCs w:val="24"/>
          <w:lang w:val="en-US"/>
        </w:rPr>
        <w:t xml:space="preserve"> data </w:t>
      </w:r>
      <w:proofErr w:type="spellStart"/>
      <w:r w:rsidRPr="00627B23">
        <w:rPr>
          <w:sz w:val="24"/>
          <w:szCs w:val="24"/>
          <w:lang w:val="en-US"/>
        </w:rPr>
        <w:t>diatas</w:t>
      </w:r>
      <w:proofErr w:type="spellEnd"/>
      <w:r w:rsidRPr="00627B23">
        <w:rPr>
          <w:sz w:val="24"/>
          <w:szCs w:val="24"/>
          <w:lang w:val="en-US"/>
        </w:rPr>
        <w:t xml:space="preserve"> </w:t>
      </w:r>
      <w:proofErr w:type="spellStart"/>
      <w:r w:rsidRPr="00627B23">
        <w:rPr>
          <w:sz w:val="24"/>
          <w:szCs w:val="24"/>
          <w:lang w:val="en-US"/>
        </w:rPr>
        <w:t>menunjukkan</w:t>
      </w:r>
      <w:proofErr w:type="spellEnd"/>
      <w:r w:rsidRPr="00627B23">
        <w:rPr>
          <w:sz w:val="24"/>
          <w:szCs w:val="24"/>
          <w:lang w:val="en-US"/>
        </w:rPr>
        <w:t xml:space="preserve"> </w:t>
      </w:r>
      <w:proofErr w:type="spellStart"/>
      <w:r w:rsidRPr="00627B23">
        <w:rPr>
          <w:sz w:val="24"/>
          <w:szCs w:val="24"/>
          <w:lang w:val="en-US"/>
        </w:rPr>
        <w:t>variabel</w:t>
      </w:r>
      <w:proofErr w:type="spellEnd"/>
      <w:r w:rsidRPr="00627B23">
        <w:rPr>
          <w:sz w:val="24"/>
          <w:szCs w:val="24"/>
          <w:lang w:val="en-US"/>
        </w:rPr>
        <w:t xml:space="preserve"> </w:t>
      </w:r>
      <w:r>
        <w:rPr>
          <w:sz w:val="24"/>
          <w:szCs w:val="24"/>
          <w:lang w:val="en-US"/>
        </w:rPr>
        <w:t xml:space="preserve">Dewan </w:t>
      </w:r>
      <w:proofErr w:type="spellStart"/>
      <w:r>
        <w:rPr>
          <w:sz w:val="24"/>
          <w:szCs w:val="24"/>
          <w:lang w:val="en-US"/>
        </w:rPr>
        <w:t>Komisaris</w:t>
      </w:r>
      <w:proofErr w:type="spellEnd"/>
      <w:r w:rsidRPr="00627B23">
        <w:rPr>
          <w:sz w:val="24"/>
          <w:szCs w:val="24"/>
          <w:lang w:val="en-US"/>
        </w:rPr>
        <w:t xml:space="preserve"> </w:t>
      </w:r>
      <w:proofErr w:type="spellStart"/>
      <w:r w:rsidRPr="00627B23">
        <w:rPr>
          <w:sz w:val="24"/>
          <w:szCs w:val="24"/>
          <w:lang w:val="en-US"/>
        </w:rPr>
        <w:t>memiliki</w:t>
      </w:r>
      <w:proofErr w:type="spellEnd"/>
      <w:r w:rsidRPr="00627B23">
        <w:rPr>
          <w:sz w:val="24"/>
          <w:szCs w:val="24"/>
          <w:lang w:val="en-US"/>
        </w:rPr>
        <w:t xml:space="preserve"> </w:t>
      </w:r>
      <w:proofErr w:type="spellStart"/>
      <w:r w:rsidRPr="00627B23">
        <w:rPr>
          <w:sz w:val="24"/>
          <w:szCs w:val="24"/>
          <w:lang w:val="en-US"/>
        </w:rPr>
        <w:t>nilai</w:t>
      </w:r>
      <w:proofErr w:type="spellEnd"/>
      <w:r w:rsidRPr="00627B23">
        <w:rPr>
          <w:sz w:val="24"/>
          <w:szCs w:val="24"/>
          <w:lang w:val="en-US"/>
        </w:rPr>
        <w:t xml:space="preserve"> rata – rata </w:t>
      </w:r>
      <w:proofErr w:type="spellStart"/>
      <w:r w:rsidRPr="00627B23">
        <w:rPr>
          <w:sz w:val="24"/>
          <w:szCs w:val="24"/>
          <w:lang w:val="en-US"/>
        </w:rPr>
        <w:t>sebesar</w:t>
      </w:r>
      <w:proofErr w:type="spellEnd"/>
      <w:r w:rsidRPr="00627B23">
        <w:rPr>
          <w:sz w:val="24"/>
          <w:szCs w:val="24"/>
          <w:lang w:val="en-US"/>
        </w:rPr>
        <w:t xml:space="preserve"> </w:t>
      </w:r>
      <w:r>
        <w:rPr>
          <w:sz w:val="24"/>
          <w:szCs w:val="24"/>
          <w:lang w:val="en-US"/>
        </w:rPr>
        <w:t>6.25</w:t>
      </w:r>
      <w:r w:rsidRPr="00627B23">
        <w:rPr>
          <w:sz w:val="24"/>
          <w:szCs w:val="24"/>
          <w:lang w:val="en-US"/>
        </w:rPr>
        <w:t xml:space="preserve">, </w:t>
      </w:r>
      <w:proofErr w:type="spellStart"/>
      <w:r w:rsidRPr="00627B23">
        <w:rPr>
          <w:sz w:val="24"/>
          <w:szCs w:val="24"/>
          <w:lang w:val="en-US"/>
        </w:rPr>
        <w:t>nilai</w:t>
      </w:r>
      <w:proofErr w:type="spellEnd"/>
      <w:r w:rsidRPr="00627B23">
        <w:rPr>
          <w:sz w:val="24"/>
          <w:szCs w:val="24"/>
          <w:lang w:val="en-US"/>
        </w:rPr>
        <w:t xml:space="preserve"> </w:t>
      </w:r>
      <w:proofErr w:type="spellStart"/>
      <w:r w:rsidRPr="00627B23">
        <w:rPr>
          <w:sz w:val="24"/>
          <w:szCs w:val="24"/>
          <w:lang w:val="en-US"/>
        </w:rPr>
        <w:t>tertinggi</w:t>
      </w:r>
      <w:proofErr w:type="spellEnd"/>
      <w:r w:rsidRPr="00627B23">
        <w:rPr>
          <w:sz w:val="24"/>
          <w:szCs w:val="24"/>
          <w:lang w:val="en-US"/>
        </w:rPr>
        <w:t xml:space="preserve"> </w:t>
      </w:r>
      <w:proofErr w:type="spellStart"/>
      <w:r w:rsidRPr="00627B23">
        <w:rPr>
          <w:sz w:val="24"/>
          <w:szCs w:val="24"/>
          <w:lang w:val="en-US"/>
        </w:rPr>
        <w:t>sebesar</w:t>
      </w:r>
      <w:proofErr w:type="spellEnd"/>
      <w:r w:rsidRPr="00627B23">
        <w:rPr>
          <w:sz w:val="24"/>
          <w:szCs w:val="24"/>
          <w:lang w:val="en-US"/>
        </w:rPr>
        <w:t xml:space="preserve"> </w:t>
      </w:r>
      <w:r>
        <w:rPr>
          <w:sz w:val="24"/>
          <w:szCs w:val="24"/>
          <w:lang w:val="en-US"/>
        </w:rPr>
        <w:t>11.00</w:t>
      </w:r>
      <w:r w:rsidRPr="00627B23">
        <w:rPr>
          <w:sz w:val="24"/>
          <w:szCs w:val="24"/>
          <w:lang w:val="en-US"/>
        </w:rPr>
        <w:t xml:space="preserve">, </w:t>
      </w:r>
      <w:proofErr w:type="spellStart"/>
      <w:r w:rsidRPr="00627B23">
        <w:rPr>
          <w:sz w:val="24"/>
          <w:szCs w:val="24"/>
          <w:lang w:val="en-US"/>
        </w:rPr>
        <w:t>nilai</w:t>
      </w:r>
      <w:proofErr w:type="spellEnd"/>
      <w:r w:rsidRPr="00627B23">
        <w:rPr>
          <w:sz w:val="24"/>
          <w:szCs w:val="24"/>
          <w:lang w:val="en-US"/>
        </w:rPr>
        <w:t xml:space="preserve"> </w:t>
      </w:r>
      <w:proofErr w:type="spellStart"/>
      <w:r w:rsidRPr="00627B23">
        <w:rPr>
          <w:sz w:val="24"/>
          <w:szCs w:val="24"/>
          <w:lang w:val="en-US"/>
        </w:rPr>
        <w:t>terendah</w:t>
      </w:r>
      <w:proofErr w:type="spellEnd"/>
      <w:r w:rsidRPr="00627B23">
        <w:rPr>
          <w:sz w:val="24"/>
          <w:szCs w:val="24"/>
          <w:lang w:val="en-US"/>
        </w:rPr>
        <w:t xml:space="preserve"> </w:t>
      </w:r>
      <w:proofErr w:type="spellStart"/>
      <w:r w:rsidRPr="00627B23">
        <w:rPr>
          <w:sz w:val="24"/>
          <w:szCs w:val="24"/>
          <w:lang w:val="en-US"/>
        </w:rPr>
        <w:t>sebesar</w:t>
      </w:r>
      <w:proofErr w:type="spellEnd"/>
      <w:r w:rsidRPr="00627B23">
        <w:rPr>
          <w:sz w:val="24"/>
          <w:szCs w:val="24"/>
          <w:lang w:val="en-US"/>
        </w:rPr>
        <w:t xml:space="preserve"> </w:t>
      </w:r>
      <w:r>
        <w:rPr>
          <w:sz w:val="24"/>
          <w:szCs w:val="24"/>
          <w:lang w:val="en-US"/>
        </w:rPr>
        <w:t>3.00</w:t>
      </w:r>
      <w:r w:rsidRPr="00627B23">
        <w:rPr>
          <w:sz w:val="24"/>
          <w:szCs w:val="24"/>
          <w:lang w:val="en-US"/>
        </w:rPr>
        <w:t xml:space="preserve"> dan </w:t>
      </w:r>
      <w:proofErr w:type="spellStart"/>
      <w:r w:rsidRPr="00627B23">
        <w:rPr>
          <w:sz w:val="24"/>
          <w:szCs w:val="24"/>
          <w:lang w:val="en-US"/>
        </w:rPr>
        <w:t>nilai</w:t>
      </w:r>
      <w:proofErr w:type="spellEnd"/>
      <w:r w:rsidRPr="00627B23">
        <w:rPr>
          <w:sz w:val="24"/>
          <w:szCs w:val="24"/>
          <w:lang w:val="en-US"/>
        </w:rPr>
        <w:t xml:space="preserve"> </w:t>
      </w:r>
      <w:proofErr w:type="spellStart"/>
      <w:r w:rsidRPr="00627B23">
        <w:rPr>
          <w:sz w:val="24"/>
          <w:szCs w:val="24"/>
          <w:lang w:val="en-US"/>
        </w:rPr>
        <w:t>standar</w:t>
      </w:r>
      <w:proofErr w:type="spellEnd"/>
      <w:r w:rsidRPr="00627B23">
        <w:rPr>
          <w:sz w:val="24"/>
          <w:szCs w:val="24"/>
          <w:lang w:val="en-US"/>
        </w:rPr>
        <w:t xml:space="preserve"> </w:t>
      </w:r>
      <w:proofErr w:type="spellStart"/>
      <w:r w:rsidRPr="00627B23">
        <w:rPr>
          <w:sz w:val="24"/>
          <w:szCs w:val="24"/>
          <w:lang w:val="en-US"/>
        </w:rPr>
        <w:t>deviasi</w:t>
      </w:r>
      <w:proofErr w:type="spellEnd"/>
      <w:r w:rsidRPr="00627B23">
        <w:rPr>
          <w:sz w:val="24"/>
          <w:szCs w:val="24"/>
          <w:lang w:val="en-US"/>
        </w:rPr>
        <w:t xml:space="preserve"> </w:t>
      </w:r>
      <w:proofErr w:type="spellStart"/>
      <w:r w:rsidRPr="00627B23">
        <w:rPr>
          <w:sz w:val="24"/>
          <w:szCs w:val="24"/>
          <w:lang w:val="en-US"/>
        </w:rPr>
        <w:t>sebesar</w:t>
      </w:r>
      <w:proofErr w:type="spellEnd"/>
      <w:r w:rsidRPr="00627B23">
        <w:rPr>
          <w:sz w:val="24"/>
          <w:szCs w:val="24"/>
          <w:lang w:val="en-US"/>
        </w:rPr>
        <w:t xml:space="preserve"> </w:t>
      </w:r>
      <w:proofErr w:type="spellStart"/>
      <w:r w:rsidRPr="00627B23">
        <w:rPr>
          <w:sz w:val="24"/>
          <w:szCs w:val="24"/>
          <w:lang w:val="en-US"/>
        </w:rPr>
        <w:t>adalah</w:t>
      </w:r>
      <w:proofErr w:type="spellEnd"/>
      <w:r w:rsidRPr="00627B23">
        <w:rPr>
          <w:sz w:val="24"/>
          <w:szCs w:val="24"/>
          <w:lang w:val="en-US"/>
        </w:rPr>
        <w:t xml:space="preserve"> </w:t>
      </w:r>
      <w:r>
        <w:rPr>
          <w:sz w:val="24"/>
          <w:szCs w:val="24"/>
          <w:lang w:val="en-US"/>
        </w:rPr>
        <w:t>1.78</w:t>
      </w:r>
      <w:r w:rsidRPr="00627B23">
        <w:rPr>
          <w:sz w:val="24"/>
          <w:szCs w:val="24"/>
          <w:lang w:val="en-US"/>
        </w:rPr>
        <w:t>.</w:t>
      </w:r>
    </w:p>
    <w:p w:rsidR="00BE39EE" w:rsidRDefault="00BE39EE" w:rsidP="00E30E04">
      <w:pPr>
        <w:pStyle w:val="ListParagraph"/>
        <w:numPr>
          <w:ilvl w:val="0"/>
          <w:numId w:val="20"/>
        </w:numPr>
        <w:spacing w:line="480" w:lineRule="auto"/>
        <w:rPr>
          <w:sz w:val="24"/>
          <w:szCs w:val="24"/>
          <w:lang w:val="en-US"/>
        </w:rPr>
      </w:pPr>
      <w:proofErr w:type="spellStart"/>
      <w:r>
        <w:rPr>
          <w:sz w:val="24"/>
          <w:szCs w:val="24"/>
          <w:lang w:val="en-US"/>
        </w:rPr>
        <w:t>Komite</w:t>
      </w:r>
      <w:proofErr w:type="spellEnd"/>
      <w:r>
        <w:rPr>
          <w:sz w:val="24"/>
          <w:szCs w:val="24"/>
          <w:lang w:val="en-US"/>
        </w:rPr>
        <w:t xml:space="preserve"> Audit</w:t>
      </w:r>
    </w:p>
    <w:p w:rsidR="00BE39EE" w:rsidRDefault="00BE39EE" w:rsidP="00BE39EE">
      <w:pPr>
        <w:pStyle w:val="ListParagraph"/>
        <w:spacing w:line="480" w:lineRule="auto"/>
        <w:ind w:left="1069" w:firstLine="0"/>
        <w:rPr>
          <w:sz w:val="24"/>
          <w:szCs w:val="24"/>
          <w:lang w:val="en-US"/>
        </w:rPr>
      </w:pPr>
      <w:r w:rsidRPr="00627B23">
        <w:rPr>
          <w:sz w:val="24"/>
          <w:szCs w:val="24"/>
          <w:lang w:val="en-US"/>
        </w:rPr>
        <w:t xml:space="preserve">Nilai rata – rata (mean) </w:t>
      </w:r>
      <w:proofErr w:type="spellStart"/>
      <w:r w:rsidRPr="00627B23">
        <w:rPr>
          <w:sz w:val="24"/>
          <w:szCs w:val="24"/>
          <w:lang w:val="en-US"/>
        </w:rPr>
        <w:t>dari</w:t>
      </w:r>
      <w:proofErr w:type="spellEnd"/>
      <w:r w:rsidRPr="00627B23">
        <w:rPr>
          <w:sz w:val="24"/>
          <w:szCs w:val="24"/>
          <w:lang w:val="en-US"/>
        </w:rPr>
        <w:t xml:space="preserve"> data </w:t>
      </w:r>
      <w:proofErr w:type="spellStart"/>
      <w:r w:rsidRPr="00627B23">
        <w:rPr>
          <w:sz w:val="24"/>
          <w:szCs w:val="24"/>
          <w:lang w:val="en-US"/>
        </w:rPr>
        <w:t>diatas</w:t>
      </w:r>
      <w:proofErr w:type="spellEnd"/>
      <w:r w:rsidRPr="00627B23">
        <w:rPr>
          <w:sz w:val="24"/>
          <w:szCs w:val="24"/>
          <w:lang w:val="en-US"/>
        </w:rPr>
        <w:t xml:space="preserve"> </w:t>
      </w:r>
      <w:proofErr w:type="spellStart"/>
      <w:r w:rsidRPr="00627B23">
        <w:rPr>
          <w:sz w:val="24"/>
          <w:szCs w:val="24"/>
          <w:lang w:val="en-US"/>
        </w:rPr>
        <w:t>menunjukkan</w:t>
      </w:r>
      <w:proofErr w:type="spellEnd"/>
      <w:r w:rsidRPr="00627B23">
        <w:rPr>
          <w:sz w:val="24"/>
          <w:szCs w:val="24"/>
          <w:lang w:val="en-US"/>
        </w:rPr>
        <w:t xml:space="preserve"> </w:t>
      </w:r>
      <w:proofErr w:type="spellStart"/>
      <w:r w:rsidRPr="00627B23">
        <w:rPr>
          <w:sz w:val="24"/>
          <w:szCs w:val="24"/>
          <w:lang w:val="en-US"/>
        </w:rPr>
        <w:t>variabel</w:t>
      </w:r>
      <w:proofErr w:type="spellEnd"/>
      <w:r w:rsidRPr="00627B23">
        <w:rPr>
          <w:sz w:val="24"/>
          <w:szCs w:val="24"/>
          <w:lang w:val="en-US"/>
        </w:rPr>
        <w:t xml:space="preserve"> </w:t>
      </w:r>
      <w:proofErr w:type="spellStart"/>
      <w:r>
        <w:rPr>
          <w:sz w:val="24"/>
          <w:szCs w:val="24"/>
          <w:lang w:val="en-US"/>
        </w:rPr>
        <w:t>Komite</w:t>
      </w:r>
      <w:proofErr w:type="spellEnd"/>
      <w:r>
        <w:rPr>
          <w:sz w:val="24"/>
          <w:szCs w:val="24"/>
          <w:lang w:val="en-US"/>
        </w:rPr>
        <w:t xml:space="preserve"> Audit </w:t>
      </w:r>
      <w:proofErr w:type="spellStart"/>
      <w:r w:rsidRPr="00627B23">
        <w:rPr>
          <w:sz w:val="24"/>
          <w:szCs w:val="24"/>
          <w:lang w:val="en-US"/>
        </w:rPr>
        <w:t>memiliki</w:t>
      </w:r>
      <w:proofErr w:type="spellEnd"/>
      <w:r w:rsidRPr="00627B23">
        <w:rPr>
          <w:sz w:val="24"/>
          <w:szCs w:val="24"/>
          <w:lang w:val="en-US"/>
        </w:rPr>
        <w:t xml:space="preserve"> </w:t>
      </w:r>
      <w:proofErr w:type="spellStart"/>
      <w:r w:rsidRPr="00627B23">
        <w:rPr>
          <w:sz w:val="24"/>
          <w:szCs w:val="24"/>
          <w:lang w:val="en-US"/>
        </w:rPr>
        <w:t>nilai</w:t>
      </w:r>
      <w:proofErr w:type="spellEnd"/>
      <w:r w:rsidRPr="00627B23">
        <w:rPr>
          <w:sz w:val="24"/>
          <w:szCs w:val="24"/>
          <w:lang w:val="en-US"/>
        </w:rPr>
        <w:t xml:space="preserve"> rata – rata </w:t>
      </w:r>
      <w:proofErr w:type="spellStart"/>
      <w:r w:rsidRPr="00627B23">
        <w:rPr>
          <w:sz w:val="24"/>
          <w:szCs w:val="24"/>
          <w:lang w:val="en-US"/>
        </w:rPr>
        <w:t>sebesar</w:t>
      </w:r>
      <w:proofErr w:type="spellEnd"/>
      <w:r w:rsidRPr="00627B23">
        <w:rPr>
          <w:sz w:val="24"/>
          <w:szCs w:val="24"/>
          <w:lang w:val="en-US"/>
        </w:rPr>
        <w:t xml:space="preserve"> </w:t>
      </w:r>
      <w:r>
        <w:rPr>
          <w:sz w:val="24"/>
          <w:szCs w:val="24"/>
          <w:lang w:val="en-US"/>
        </w:rPr>
        <w:t>3.98</w:t>
      </w:r>
      <w:r w:rsidRPr="00627B23">
        <w:rPr>
          <w:sz w:val="24"/>
          <w:szCs w:val="24"/>
          <w:lang w:val="en-US"/>
        </w:rPr>
        <w:t xml:space="preserve">, </w:t>
      </w:r>
      <w:proofErr w:type="spellStart"/>
      <w:r w:rsidRPr="00627B23">
        <w:rPr>
          <w:sz w:val="24"/>
          <w:szCs w:val="24"/>
          <w:lang w:val="en-US"/>
        </w:rPr>
        <w:t>nilai</w:t>
      </w:r>
      <w:proofErr w:type="spellEnd"/>
      <w:r w:rsidRPr="00627B23">
        <w:rPr>
          <w:sz w:val="24"/>
          <w:szCs w:val="24"/>
          <w:lang w:val="en-US"/>
        </w:rPr>
        <w:t xml:space="preserve"> </w:t>
      </w:r>
      <w:proofErr w:type="spellStart"/>
      <w:r w:rsidRPr="00627B23">
        <w:rPr>
          <w:sz w:val="24"/>
          <w:szCs w:val="24"/>
          <w:lang w:val="en-US"/>
        </w:rPr>
        <w:t>tertinggi</w:t>
      </w:r>
      <w:proofErr w:type="spellEnd"/>
      <w:r w:rsidRPr="00627B23">
        <w:rPr>
          <w:sz w:val="24"/>
          <w:szCs w:val="24"/>
          <w:lang w:val="en-US"/>
        </w:rPr>
        <w:t xml:space="preserve"> </w:t>
      </w:r>
      <w:proofErr w:type="spellStart"/>
      <w:r w:rsidRPr="00627B23">
        <w:rPr>
          <w:sz w:val="24"/>
          <w:szCs w:val="24"/>
          <w:lang w:val="en-US"/>
        </w:rPr>
        <w:t>sebesar</w:t>
      </w:r>
      <w:proofErr w:type="spellEnd"/>
      <w:r w:rsidRPr="00627B23">
        <w:rPr>
          <w:sz w:val="24"/>
          <w:szCs w:val="24"/>
          <w:lang w:val="en-US"/>
        </w:rPr>
        <w:t xml:space="preserve"> </w:t>
      </w:r>
      <w:r>
        <w:rPr>
          <w:sz w:val="24"/>
          <w:szCs w:val="24"/>
          <w:lang w:val="en-US"/>
        </w:rPr>
        <w:t>7.00</w:t>
      </w:r>
      <w:r w:rsidRPr="00627B23">
        <w:rPr>
          <w:sz w:val="24"/>
          <w:szCs w:val="24"/>
          <w:lang w:val="en-US"/>
        </w:rPr>
        <w:t xml:space="preserve">, </w:t>
      </w:r>
      <w:proofErr w:type="spellStart"/>
      <w:r w:rsidRPr="00627B23">
        <w:rPr>
          <w:sz w:val="24"/>
          <w:szCs w:val="24"/>
          <w:lang w:val="en-US"/>
        </w:rPr>
        <w:t>nilai</w:t>
      </w:r>
      <w:proofErr w:type="spellEnd"/>
      <w:r w:rsidRPr="00627B23">
        <w:rPr>
          <w:sz w:val="24"/>
          <w:szCs w:val="24"/>
          <w:lang w:val="en-US"/>
        </w:rPr>
        <w:t xml:space="preserve"> </w:t>
      </w:r>
      <w:proofErr w:type="spellStart"/>
      <w:r w:rsidRPr="00627B23">
        <w:rPr>
          <w:sz w:val="24"/>
          <w:szCs w:val="24"/>
          <w:lang w:val="en-US"/>
        </w:rPr>
        <w:t>terendah</w:t>
      </w:r>
      <w:proofErr w:type="spellEnd"/>
      <w:r w:rsidRPr="00627B23">
        <w:rPr>
          <w:sz w:val="24"/>
          <w:szCs w:val="24"/>
          <w:lang w:val="en-US"/>
        </w:rPr>
        <w:t xml:space="preserve"> </w:t>
      </w:r>
      <w:proofErr w:type="spellStart"/>
      <w:r w:rsidRPr="00627B23">
        <w:rPr>
          <w:sz w:val="24"/>
          <w:szCs w:val="24"/>
          <w:lang w:val="en-US"/>
        </w:rPr>
        <w:t>sebesar</w:t>
      </w:r>
      <w:proofErr w:type="spellEnd"/>
      <w:r w:rsidRPr="00627B23">
        <w:rPr>
          <w:sz w:val="24"/>
          <w:szCs w:val="24"/>
          <w:lang w:val="en-US"/>
        </w:rPr>
        <w:t xml:space="preserve"> </w:t>
      </w:r>
      <w:r>
        <w:rPr>
          <w:sz w:val="24"/>
          <w:szCs w:val="24"/>
          <w:lang w:val="en-US"/>
        </w:rPr>
        <w:t>2.00</w:t>
      </w:r>
      <w:r w:rsidRPr="00627B23">
        <w:rPr>
          <w:sz w:val="24"/>
          <w:szCs w:val="24"/>
          <w:lang w:val="en-US"/>
        </w:rPr>
        <w:t xml:space="preserve"> dan </w:t>
      </w:r>
      <w:proofErr w:type="spellStart"/>
      <w:r w:rsidRPr="00627B23">
        <w:rPr>
          <w:sz w:val="24"/>
          <w:szCs w:val="24"/>
          <w:lang w:val="en-US"/>
        </w:rPr>
        <w:t>nilai</w:t>
      </w:r>
      <w:proofErr w:type="spellEnd"/>
      <w:r w:rsidRPr="00627B23">
        <w:rPr>
          <w:sz w:val="24"/>
          <w:szCs w:val="24"/>
          <w:lang w:val="en-US"/>
        </w:rPr>
        <w:t xml:space="preserve"> </w:t>
      </w:r>
      <w:proofErr w:type="spellStart"/>
      <w:r w:rsidRPr="00627B23">
        <w:rPr>
          <w:sz w:val="24"/>
          <w:szCs w:val="24"/>
          <w:lang w:val="en-US"/>
        </w:rPr>
        <w:t>standar</w:t>
      </w:r>
      <w:proofErr w:type="spellEnd"/>
      <w:r w:rsidRPr="00627B23">
        <w:rPr>
          <w:sz w:val="24"/>
          <w:szCs w:val="24"/>
          <w:lang w:val="en-US"/>
        </w:rPr>
        <w:t xml:space="preserve"> </w:t>
      </w:r>
      <w:proofErr w:type="spellStart"/>
      <w:r w:rsidRPr="00627B23">
        <w:rPr>
          <w:sz w:val="24"/>
          <w:szCs w:val="24"/>
          <w:lang w:val="en-US"/>
        </w:rPr>
        <w:t>deviasi</w:t>
      </w:r>
      <w:proofErr w:type="spellEnd"/>
      <w:r w:rsidRPr="00627B23">
        <w:rPr>
          <w:sz w:val="24"/>
          <w:szCs w:val="24"/>
          <w:lang w:val="en-US"/>
        </w:rPr>
        <w:t xml:space="preserve"> </w:t>
      </w:r>
      <w:proofErr w:type="spellStart"/>
      <w:r w:rsidRPr="00627B23">
        <w:rPr>
          <w:sz w:val="24"/>
          <w:szCs w:val="24"/>
          <w:lang w:val="en-US"/>
        </w:rPr>
        <w:t>sebesar</w:t>
      </w:r>
      <w:proofErr w:type="spellEnd"/>
      <w:r w:rsidRPr="00627B23">
        <w:rPr>
          <w:sz w:val="24"/>
          <w:szCs w:val="24"/>
          <w:lang w:val="en-US"/>
        </w:rPr>
        <w:t xml:space="preserve"> </w:t>
      </w:r>
      <w:proofErr w:type="spellStart"/>
      <w:r w:rsidRPr="00627B23">
        <w:rPr>
          <w:sz w:val="24"/>
          <w:szCs w:val="24"/>
          <w:lang w:val="en-US"/>
        </w:rPr>
        <w:t>adalah</w:t>
      </w:r>
      <w:proofErr w:type="spellEnd"/>
      <w:r w:rsidRPr="00627B23">
        <w:rPr>
          <w:sz w:val="24"/>
          <w:szCs w:val="24"/>
          <w:lang w:val="en-US"/>
        </w:rPr>
        <w:t xml:space="preserve"> </w:t>
      </w:r>
      <w:r>
        <w:rPr>
          <w:sz w:val="24"/>
          <w:szCs w:val="24"/>
          <w:lang w:val="en-US"/>
        </w:rPr>
        <w:t>1.27</w:t>
      </w:r>
      <w:r w:rsidRPr="00627B23">
        <w:rPr>
          <w:sz w:val="24"/>
          <w:szCs w:val="24"/>
          <w:lang w:val="en-US"/>
        </w:rPr>
        <w:t>.</w:t>
      </w:r>
    </w:p>
    <w:p w:rsidR="00BE39EE" w:rsidRDefault="00BE39EE" w:rsidP="00E30E04">
      <w:pPr>
        <w:pStyle w:val="ListParagraph"/>
        <w:numPr>
          <w:ilvl w:val="0"/>
          <w:numId w:val="20"/>
        </w:numPr>
        <w:spacing w:line="480" w:lineRule="auto"/>
        <w:rPr>
          <w:sz w:val="24"/>
          <w:szCs w:val="24"/>
          <w:lang w:val="en-US"/>
        </w:rPr>
      </w:pPr>
      <w:proofErr w:type="spellStart"/>
      <w:r>
        <w:rPr>
          <w:sz w:val="24"/>
          <w:szCs w:val="24"/>
          <w:lang w:val="en-US"/>
        </w:rPr>
        <w:t>Kepemilikan</w:t>
      </w:r>
      <w:proofErr w:type="spellEnd"/>
      <w:r>
        <w:rPr>
          <w:sz w:val="24"/>
          <w:szCs w:val="24"/>
          <w:lang w:val="en-US"/>
        </w:rPr>
        <w:t xml:space="preserve"> </w:t>
      </w:r>
      <w:proofErr w:type="spellStart"/>
      <w:r>
        <w:rPr>
          <w:sz w:val="24"/>
          <w:szCs w:val="24"/>
          <w:lang w:val="en-US"/>
        </w:rPr>
        <w:t>Institusional</w:t>
      </w:r>
      <w:proofErr w:type="spellEnd"/>
    </w:p>
    <w:p w:rsidR="00BE39EE" w:rsidRDefault="00BE39EE" w:rsidP="00BE39EE">
      <w:pPr>
        <w:pStyle w:val="ListParagraph"/>
        <w:spacing w:line="480" w:lineRule="auto"/>
        <w:ind w:left="1069" w:firstLine="0"/>
        <w:rPr>
          <w:sz w:val="24"/>
          <w:szCs w:val="24"/>
          <w:lang w:val="en-US"/>
        </w:rPr>
      </w:pPr>
      <w:r w:rsidRPr="00627B23">
        <w:rPr>
          <w:sz w:val="24"/>
          <w:szCs w:val="24"/>
          <w:lang w:val="en-US"/>
        </w:rPr>
        <w:t xml:space="preserve">Nilai rata – rata (mean) </w:t>
      </w:r>
      <w:proofErr w:type="spellStart"/>
      <w:r w:rsidRPr="00627B23">
        <w:rPr>
          <w:sz w:val="24"/>
          <w:szCs w:val="24"/>
          <w:lang w:val="en-US"/>
        </w:rPr>
        <w:t>dari</w:t>
      </w:r>
      <w:proofErr w:type="spellEnd"/>
      <w:r w:rsidRPr="00627B23">
        <w:rPr>
          <w:sz w:val="24"/>
          <w:szCs w:val="24"/>
          <w:lang w:val="en-US"/>
        </w:rPr>
        <w:t xml:space="preserve"> data </w:t>
      </w:r>
      <w:proofErr w:type="spellStart"/>
      <w:r w:rsidRPr="00627B23">
        <w:rPr>
          <w:sz w:val="24"/>
          <w:szCs w:val="24"/>
          <w:lang w:val="en-US"/>
        </w:rPr>
        <w:t>diatas</w:t>
      </w:r>
      <w:proofErr w:type="spellEnd"/>
      <w:r w:rsidRPr="00627B23">
        <w:rPr>
          <w:sz w:val="24"/>
          <w:szCs w:val="24"/>
          <w:lang w:val="en-US"/>
        </w:rPr>
        <w:t xml:space="preserve"> </w:t>
      </w:r>
      <w:proofErr w:type="spellStart"/>
      <w:r w:rsidRPr="00627B23">
        <w:rPr>
          <w:sz w:val="24"/>
          <w:szCs w:val="24"/>
          <w:lang w:val="en-US"/>
        </w:rPr>
        <w:t>menunjukkan</w:t>
      </w:r>
      <w:proofErr w:type="spellEnd"/>
      <w:r w:rsidRPr="00627B23">
        <w:rPr>
          <w:sz w:val="24"/>
          <w:szCs w:val="24"/>
          <w:lang w:val="en-US"/>
        </w:rPr>
        <w:t xml:space="preserve"> </w:t>
      </w:r>
      <w:proofErr w:type="spellStart"/>
      <w:r w:rsidRPr="00627B23">
        <w:rPr>
          <w:sz w:val="24"/>
          <w:szCs w:val="24"/>
          <w:lang w:val="en-US"/>
        </w:rPr>
        <w:t>variabel</w:t>
      </w:r>
      <w:proofErr w:type="spellEnd"/>
      <w:r w:rsidRPr="00627B23">
        <w:rPr>
          <w:sz w:val="24"/>
          <w:szCs w:val="24"/>
          <w:lang w:val="en-US"/>
        </w:rPr>
        <w:t xml:space="preserve"> </w:t>
      </w:r>
      <w:proofErr w:type="spellStart"/>
      <w:r>
        <w:rPr>
          <w:sz w:val="24"/>
          <w:szCs w:val="24"/>
          <w:lang w:val="en-US"/>
        </w:rPr>
        <w:t>Kepemilikan</w:t>
      </w:r>
      <w:proofErr w:type="spellEnd"/>
      <w:r>
        <w:rPr>
          <w:sz w:val="24"/>
          <w:szCs w:val="24"/>
          <w:lang w:val="en-US"/>
        </w:rPr>
        <w:t xml:space="preserve"> </w:t>
      </w:r>
      <w:proofErr w:type="spellStart"/>
      <w:r>
        <w:rPr>
          <w:sz w:val="24"/>
          <w:szCs w:val="24"/>
          <w:lang w:val="en-US"/>
        </w:rPr>
        <w:t>Institusional</w:t>
      </w:r>
      <w:proofErr w:type="spellEnd"/>
      <w:r>
        <w:rPr>
          <w:sz w:val="24"/>
          <w:szCs w:val="24"/>
          <w:lang w:val="en-US"/>
        </w:rPr>
        <w:t xml:space="preserve"> </w:t>
      </w:r>
      <w:proofErr w:type="spellStart"/>
      <w:r w:rsidRPr="00BE39EE">
        <w:rPr>
          <w:sz w:val="24"/>
          <w:szCs w:val="24"/>
          <w:lang w:val="en-US"/>
        </w:rPr>
        <w:t>memiliki</w:t>
      </w:r>
      <w:proofErr w:type="spellEnd"/>
      <w:r w:rsidRPr="00BE39EE">
        <w:rPr>
          <w:sz w:val="24"/>
          <w:szCs w:val="24"/>
          <w:lang w:val="en-US"/>
        </w:rPr>
        <w:t xml:space="preserve"> </w:t>
      </w:r>
      <w:proofErr w:type="spellStart"/>
      <w:r w:rsidRPr="00BE39EE">
        <w:rPr>
          <w:sz w:val="24"/>
          <w:szCs w:val="24"/>
          <w:lang w:val="en-US"/>
        </w:rPr>
        <w:t>nilai</w:t>
      </w:r>
      <w:proofErr w:type="spellEnd"/>
      <w:r w:rsidRPr="00BE39EE">
        <w:rPr>
          <w:sz w:val="24"/>
          <w:szCs w:val="24"/>
          <w:lang w:val="en-US"/>
        </w:rPr>
        <w:t xml:space="preserve"> rata – rata </w:t>
      </w:r>
      <w:proofErr w:type="spellStart"/>
      <w:r w:rsidRPr="00BE39EE">
        <w:rPr>
          <w:sz w:val="24"/>
          <w:szCs w:val="24"/>
          <w:lang w:val="en-US"/>
        </w:rPr>
        <w:t>sebesar</w:t>
      </w:r>
      <w:proofErr w:type="spellEnd"/>
      <w:r w:rsidRPr="00BE39EE">
        <w:rPr>
          <w:sz w:val="24"/>
          <w:szCs w:val="24"/>
          <w:lang w:val="en-US"/>
        </w:rPr>
        <w:t xml:space="preserve"> </w:t>
      </w:r>
      <w:r>
        <w:rPr>
          <w:sz w:val="24"/>
          <w:szCs w:val="24"/>
          <w:lang w:val="en-US"/>
        </w:rPr>
        <w:t>69.76</w:t>
      </w:r>
      <w:r w:rsidRPr="00BE39EE">
        <w:rPr>
          <w:sz w:val="24"/>
          <w:szCs w:val="24"/>
          <w:lang w:val="en-US"/>
        </w:rPr>
        <w:t xml:space="preserve">, </w:t>
      </w:r>
      <w:proofErr w:type="spellStart"/>
      <w:r w:rsidRPr="00BE39EE">
        <w:rPr>
          <w:sz w:val="24"/>
          <w:szCs w:val="24"/>
          <w:lang w:val="en-US"/>
        </w:rPr>
        <w:t>nilai</w:t>
      </w:r>
      <w:proofErr w:type="spellEnd"/>
      <w:r w:rsidRPr="00BE39EE">
        <w:rPr>
          <w:sz w:val="24"/>
          <w:szCs w:val="24"/>
          <w:lang w:val="en-US"/>
        </w:rPr>
        <w:t xml:space="preserve"> </w:t>
      </w:r>
      <w:proofErr w:type="spellStart"/>
      <w:r w:rsidRPr="00BE39EE">
        <w:rPr>
          <w:sz w:val="24"/>
          <w:szCs w:val="24"/>
          <w:lang w:val="en-US"/>
        </w:rPr>
        <w:t>tertinggi</w:t>
      </w:r>
      <w:proofErr w:type="spellEnd"/>
      <w:r w:rsidRPr="00BE39EE">
        <w:rPr>
          <w:sz w:val="24"/>
          <w:szCs w:val="24"/>
          <w:lang w:val="en-US"/>
        </w:rPr>
        <w:t xml:space="preserve"> </w:t>
      </w:r>
      <w:proofErr w:type="spellStart"/>
      <w:r w:rsidRPr="00BE39EE">
        <w:rPr>
          <w:sz w:val="24"/>
          <w:szCs w:val="24"/>
          <w:lang w:val="en-US"/>
        </w:rPr>
        <w:t>sebesar</w:t>
      </w:r>
      <w:proofErr w:type="spellEnd"/>
      <w:r w:rsidRPr="00BE39EE">
        <w:rPr>
          <w:sz w:val="24"/>
          <w:szCs w:val="24"/>
          <w:lang w:val="en-US"/>
        </w:rPr>
        <w:t xml:space="preserve"> </w:t>
      </w:r>
      <w:r>
        <w:rPr>
          <w:sz w:val="24"/>
          <w:szCs w:val="24"/>
          <w:lang w:val="en-US"/>
        </w:rPr>
        <w:t>94.57</w:t>
      </w:r>
      <w:r w:rsidRPr="00BE39EE">
        <w:rPr>
          <w:sz w:val="24"/>
          <w:szCs w:val="24"/>
          <w:lang w:val="en-US"/>
        </w:rPr>
        <w:t xml:space="preserve">, </w:t>
      </w:r>
      <w:proofErr w:type="spellStart"/>
      <w:r w:rsidRPr="00BE39EE">
        <w:rPr>
          <w:sz w:val="24"/>
          <w:szCs w:val="24"/>
          <w:lang w:val="en-US"/>
        </w:rPr>
        <w:t>nilai</w:t>
      </w:r>
      <w:proofErr w:type="spellEnd"/>
      <w:r w:rsidRPr="00BE39EE">
        <w:rPr>
          <w:sz w:val="24"/>
          <w:szCs w:val="24"/>
          <w:lang w:val="en-US"/>
        </w:rPr>
        <w:t xml:space="preserve"> </w:t>
      </w:r>
      <w:proofErr w:type="spellStart"/>
      <w:r w:rsidRPr="00BE39EE">
        <w:rPr>
          <w:sz w:val="24"/>
          <w:szCs w:val="24"/>
          <w:lang w:val="en-US"/>
        </w:rPr>
        <w:t>terendah</w:t>
      </w:r>
      <w:proofErr w:type="spellEnd"/>
      <w:r w:rsidRPr="00BE39EE">
        <w:rPr>
          <w:sz w:val="24"/>
          <w:szCs w:val="24"/>
          <w:lang w:val="en-US"/>
        </w:rPr>
        <w:t xml:space="preserve"> </w:t>
      </w:r>
      <w:proofErr w:type="spellStart"/>
      <w:r w:rsidRPr="00BE39EE">
        <w:rPr>
          <w:sz w:val="24"/>
          <w:szCs w:val="24"/>
          <w:lang w:val="en-US"/>
        </w:rPr>
        <w:t>sebesar</w:t>
      </w:r>
      <w:proofErr w:type="spellEnd"/>
      <w:r w:rsidRPr="00BE39EE">
        <w:rPr>
          <w:sz w:val="24"/>
          <w:szCs w:val="24"/>
          <w:lang w:val="en-US"/>
        </w:rPr>
        <w:t xml:space="preserve"> </w:t>
      </w:r>
      <w:r>
        <w:rPr>
          <w:sz w:val="24"/>
          <w:szCs w:val="24"/>
          <w:lang w:val="en-US"/>
        </w:rPr>
        <w:t>51</w:t>
      </w:r>
      <w:r w:rsidRPr="00BE39EE">
        <w:rPr>
          <w:sz w:val="24"/>
          <w:szCs w:val="24"/>
          <w:lang w:val="en-US"/>
        </w:rPr>
        <w:t xml:space="preserve">.00 dan </w:t>
      </w:r>
      <w:proofErr w:type="spellStart"/>
      <w:r w:rsidRPr="00BE39EE">
        <w:rPr>
          <w:sz w:val="24"/>
          <w:szCs w:val="24"/>
          <w:lang w:val="en-US"/>
        </w:rPr>
        <w:t>nilai</w:t>
      </w:r>
      <w:proofErr w:type="spellEnd"/>
      <w:r w:rsidRPr="00BE39EE">
        <w:rPr>
          <w:sz w:val="24"/>
          <w:szCs w:val="24"/>
          <w:lang w:val="en-US"/>
        </w:rPr>
        <w:t xml:space="preserve"> </w:t>
      </w:r>
      <w:proofErr w:type="spellStart"/>
      <w:r w:rsidRPr="00BE39EE">
        <w:rPr>
          <w:sz w:val="24"/>
          <w:szCs w:val="24"/>
          <w:lang w:val="en-US"/>
        </w:rPr>
        <w:t>standar</w:t>
      </w:r>
      <w:proofErr w:type="spellEnd"/>
      <w:r w:rsidRPr="00BE39EE">
        <w:rPr>
          <w:sz w:val="24"/>
          <w:szCs w:val="24"/>
          <w:lang w:val="en-US"/>
        </w:rPr>
        <w:t xml:space="preserve"> </w:t>
      </w:r>
      <w:proofErr w:type="spellStart"/>
      <w:r w:rsidRPr="00BE39EE">
        <w:rPr>
          <w:sz w:val="24"/>
          <w:szCs w:val="24"/>
          <w:lang w:val="en-US"/>
        </w:rPr>
        <w:t>deviasi</w:t>
      </w:r>
      <w:proofErr w:type="spellEnd"/>
      <w:r w:rsidRPr="00BE39EE">
        <w:rPr>
          <w:sz w:val="24"/>
          <w:szCs w:val="24"/>
          <w:lang w:val="en-US"/>
        </w:rPr>
        <w:t xml:space="preserve"> </w:t>
      </w:r>
      <w:proofErr w:type="spellStart"/>
      <w:r w:rsidRPr="00BE39EE">
        <w:rPr>
          <w:sz w:val="24"/>
          <w:szCs w:val="24"/>
          <w:lang w:val="en-US"/>
        </w:rPr>
        <w:t>sebesar</w:t>
      </w:r>
      <w:proofErr w:type="spellEnd"/>
      <w:r w:rsidRPr="00BE39EE">
        <w:rPr>
          <w:sz w:val="24"/>
          <w:szCs w:val="24"/>
          <w:lang w:val="en-US"/>
        </w:rPr>
        <w:t xml:space="preserve"> </w:t>
      </w:r>
      <w:proofErr w:type="spellStart"/>
      <w:r w:rsidRPr="00BE39EE">
        <w:rPr>
          <w:sz w:val="24"/>
          <w:szCs w:val="24"/>
          <w:lang w:val="en-US"/>
        </w:rPr>
        <w:t>adalah</w:t>
      </w:r>
      <w:proofErr w:type="spellEnd"/>
      <w:r w:rsidRPr="00BE39EE">
        <w:rPr>
          <w:sz w:val="24"/>
          <w:szCs w:val="24"/>
          <w:lang w:val="en-US"/>
        </w:rPr>
        <w:t xml:space="preserve"> </w:t>
      </w:r>
      <w:r>
        <w:rPr>
          <w:sz w:val="24"/>
          <w:szCs w:val="24"/>
          <w:lang w:val="en-US"/>
        </w:rPr>
        <w:t>14.58</w:t>
      </w:r>
      <w:r w:rsidRPr="00BE39EE">
        <w:rPr>
          <w:sz w:val="24"/>
          <w:szCs w:val="24"/>
          <w:lang w:val="en-US"/>
        </w:rPr>
        <w:t>.</w:t>
      </w:r>
    </w:p>
    <w:p w:rsidR="00BE39EE" w:rsidRPr="00BE39EE" w:rsidRDefault="00BE39EE" w:rsidP="00E30E04">
      <w:pPr>
        <w:pStyle w:val="ListParagraph"/>
        <w:numPr>
          <w:ilvl w:val="0"/>
          <w:numId w:val="20"/>
        </w:numPr>
        <w:spacing w:line="480" w:lineRule="auto"/>
        <w:rPr>
          <w:sz w:val="24"/>
          <w:szCs w:val="24"/>
          <w:lang w:val="en-US"/>
        </w:rPr>
      </w:pPr>
      <w:r>
        <w:rPr>
          <w:i/>
          <w:iCs/>
          <w:sz w:val="24"/>
          <w:szCs w:val="24"/>
          <w:lang w:val="en-US"/>
        </w:rPr>
        <w:t>Current Ratio (CR)</w:t>
      </w:r>
    </w:p>
    <w:p w:rsidR="00BE39EE" w:rsidRDefault="00BE39EE" w:rsidP="00BE39EE">
      <w:pPr>
        <w:pStyle w:val="ListParagraph"/>
        <w:spacing w:line="480" w:lineRule="auto"/>
        <w:ind w:left="1069" w:firstLine="0"/>
        <w:rPr>
          <w:sz w:val="24"/>
          <w:szCs w:val="24"/>
          <w:lang w:val="en-US"/>
        </w:rPr>
      </w:pPr>
      <w:r w:rsidRPr="00627B23">
        <w:rPr>
          <w:sz w:val="24"/>
          <w:szCs w:val="24"/>
          <w:lang w:val="en-US"/>
        </w:rPr>
        <w:t xml:space="preserve">Nilai rata – rata (mean) </w:t>
      </w:r>
      <w:proofErr w:type="spellStart"/>
      <w:r w:rsidRPr="00627B23">
        <w:rPr>
          <w:sz w:val="24"/>
          <w:szCs w:val="24"/>
          <w:lang w:val="en-US"/>
        </w:rPr>
        <w:t>dari</w:t>
      </w:r>
      <w:proofErr w:type="spellEnd"/>
      <w:r w:rsidRPr="00627B23">
        <w:rPr>
          <w:sz w:val="24"/>
          <w:szCs w:val="24"/>
          <w:lang w:val="en-US"/>
        </w:rPr>
        <w:t xml:space="preserve"> data </w:t>
      </w:r>
      <w:proofErr w:type="spellStart"/>
      <w:r w:rsidRPr="00627B23">
        <w:rPr>
          <w:sz w:val="24"/>
          <w:szCs w:val="24"/>
          <w:lang w:val="en-US"/>
        </w:rPr>
        <w:t>diatas</w:t>
      </w:r>
      <w:proofErr w:type="spellEnd"/>
      <w:r w:rsidRPr="00627B23">
        <w:rPr>
          <w:sz w:val="24"/>
          <w:szCs w:val="24"/>
          <w:lang w:val="en-US"/>
        </w:rPr>
        <w:t xml:space="preserve"> </w:t>
      </w:r>
      <w:proofErr w:type="spellStart"/>
      <w:r w:rsidRPr="00627B23">
        <w:rPr>
          <w:sz w:val="24"/>
          <w:szCs w:val="24"/>
          <w:lang w:val="en-US"/>
        </w:rPr>
        <w:t>menunjukkan</w:t>
      </w:r>
      <w:proofErr w:type="spellEnd"/>
      <w:r w:rsidRPr="00627B23">
        <w:rPr>
          <w:sz w:val="24"/>
          <w:szCs w:val="24"/>
          <w:lang w:val="en-US"/>
        </w:rPr>
        <w:t xml:space="preserve"> </w:t>
      </w:r>
      <w:proofErr w:type="spellStart"/>
      <w:r w:rsidRPr="00627B23">
        <w:rPr>
          <w:sz w:val="24"/>
          <w:szCs w:val="24"/>
          <w:lang w:val="en-US"/>
        </w:rPr>
        <w:t>variabel</w:t>
      </w:r>
      <w:proofErr w:type="spellEnd"/>
      <w:r w:rsidRPr="00627B23">
        <w:rPr>
          <w:sz w:val="24"/>
          <w:szCs w:val="24"/>
          <w:lang w:val="en-US"/>
        </w:rPr>
        <w:t xml:space="preserve"> </w:t>
      </w:r>
      <w:r>
        <w:rPr>
          <w:i/>
          <w:iCs/>
          <w:sz w:val="24"/>
          <w:szCs w:val="24"/>
          <w:lang w:val="en-US"/>
        </w:rPr>
        <w:t xml:space="preserve">Current Ratio </w:t>
      </w:r>
      <w:r>
        <w:rPr>
          <w:i/>
          <w:iCs/>
          <w:sz w:val="24"/>
          <w:szCs w:val="24"/>
          <w:lang w:val="en-US"/>
        </w:rPr>
        <w:lastRenderedPageBreak/>
        <w:t xml:space="preserve">(CR) </w:t>
      </w:r>
      <w:proofErr w:type="spellStart"/>
      <w:r w:rsidRPr="00BE39EE">
        <w:rPr>
          <w:sz w:val="24"/>
          <w:szCs w:val="24"/>
          <w:lang w:val="en-US"/>
        </w:rPr>
        <w:t>memiliki</w:t>
      </w:r>
      <w:proofErr w:type="spellEnd"/>
      <w:r w:rsidRPr="00BE39EE">
        <w:rPr>
          <w:sz w:val="24"/>
          <w:szCs w:val="24"/>
          <w:lang w:val="en-US"/>
        </w:rPr>
        <w:t xml:space="preserve"> </w:t>
      </w:r>
      <w:proofErr w:type="spellStart"/>
      <w:r w:rsidRPr="00BE39EE">
        <w:rPr>
          <w:sz w:val="24"/>
          <w:szCs w:val="24"/>
          <w:lang w:val="en-US"/>
        </w:rPr>
        <w:t>nilai</w:t>
      </w:r>
      <w:proofErr w:type="spellEnd"/>
      <w:r w:rsidRPr="00BE39EE">
        <w:rPr>
          <w:sz w:val="24"/>
          <w:szCs w:val="24"/>
          <w:lang w:val="en-US"/>
        </w:rPr>
        <w:t xml:space="preserve"> rata – rata </w:t>
      </w:r>
      <w:proofErr w:type="spellStart"/>
      <w:r w:rsidRPr="00BE39EE">
        <w:rPr>
          <w:sz w:val="24"/>
          <w:szCs w:val="24"/>
          <w:lang w:val="en-US"/>
        </w:rPr>
        <w:t>sebesar</w:t>
      </w:r>
      <w:proofErr w:type="spellEnd"/>
      <w:r w:rsidRPr="00BE39EE">
        <w:rPr>
          <w:sz w:val="24"/>
          <w:szCs w:val="24"/>
          <w:lang w:val="en-US"/>
        </w:rPr>
        <w:t xml:space="preserve"> </w:t>
      </w:r>
      <w:r>
        <w:rPr>
          <w:sz w:val="24"/>
          <w:szCs w:val="24"/>
          <w:lang w:val="en-US"/>
        </w:rPr>
        <w:t>1.26</w:t>
      </w:r>
      <w:r w:rsidRPr="00BE39EE">
        <w:rPr>
          <w:sz w:val="24"/>
          <w:szCs w:val="24"/>
          <w:lang w:val="en-US"/>
        </w:rPr>
        <w:t xml:space="preserve">, </w:t>
      </w:r>
      <w:proofErr w:type="spellStart"/>
      <w:r w:rsidRPr="00BE39EE">
        <w:rPr>
          <w:sz w:val="24"/>
          <w:szCs w:val="24"/>
          <w:lang w:val="en-US"/>
        </w:rPr>
        <w:t>nilai</w:t>
      </w:r>
      <w:proofErr w:type="spellEnd"/>
      <w:r w:rsidRPr="00BE39EE">
        <w:rPr>
          <w:sz w:val="24"/>
          <w:szCs w:val="24"/>
          <w:lang w:val="en-US"/>
        </w:rPr>
        <w:t xml:space="preserve"> </w:t>
      </w:r>
      <w:proofErr w:type="spellStart"/>
      <w:r w:rsidRPr="00BE39EE">
        <w:rPr>
          <w:sz w:val="24"/>
          <w:szCs w:val="24"/>
          <w:lang w:val="en-US"/>
        </w:rPr>
        <w:t>tertinggi</w:t>
      </w:r>
      <w:proofErr w:type="spellEnd"/>
      <w:r w:rsidRPr="00BE39EE">
        <w:rPr>
          <w:sz w:val="24"/>
          <w:szCs w:val="24"/>
          <w:lang w:val="en-US"/>
        </w:rPr>
        <w:t xml:space="preserve"> </w:t>
      </w:r>
      <w:proofErr w:type="spellStart"/>
      <w:r w:rsidRPr="00BE39EE">
        <w:rPr>
          <w:sz w:val="24"/>
          <w:szCs w:val="24"/>
          <w:lang w:val="en-US"/>
        </w:rPr>
        <w:t>sebesar</w:t>
      </w:r>
      <w:proofErr w:type="spellEnd"/>
      <w:r w:rsidRPr="00BE39EE">
        <w:rPr>
          <w:sz w:val="24"/>
          <w:szCs w:val="24"/>
          <w:lang w:val="en-US"/>
        </w:rPr>
        <w:t xml:space="preserve"> </w:t>
      </w:r>
      <w:r>
        <w:rPr>
          <w:sz w:val="24"/>
          <w:szCs w:val="24"/>
          <w:lang w:val="en-US"/>
        </w:rPr>
        <w:t>2.29</w:t>
      </w:r>
      <w:r w:rsidRPr="00BE39EE">
        <w:rPr>
          <w:sz w:val="24"/>
          <w:szCs w:val="24"/>
          <w:lang w:val="en-US"/>
        </w:rPr>
        <w:t xml:space="preserve">, </w:t>
      </w:r>
      <w:proofErr w:type="spellStart"/>
      <w:r w:rsidRPr="00BE39EE">
        <w:rPr>
          <w:sz w:val="24"/>
          <w:szCs w:val="24"/>
          <w:lang w:val="en-US"/>
        </w:rPr>
        <w:t>nilai</w:t>
      </w:r>
      <w:proofErr w:type="spellEnd"/>
      <w:r w:rsidRPr="00BE39EE">
        <w:rPr>
          <w:sz w:val="24"/>
          <w:szCs w:val="24"/>
          <w:lang w:val="en-US"/>
        </w:rPr>
        <w:t xml:space="preserve"> </w:t>
      </w:r>
      <w:proofErr w:type="spellStart"/>
      <w:r w:rsidRPr="00BE39EE">
        <w:rPr>
          <w:sz w:val="24"/>
          <w:szCs w:val="24"/>
          <w:lang w:val="en-US"/>
        </w:rPr>
        <w:t>terendah</w:t>
      </w:r>
      <w:proofErr w:type="spellEnd"/>
      <w:r w:rsidRPr="00BE39EE">
        <w:rPr>
          <w:sz w:val="24"/>
          <w:szCs w:val="24"/>
          <w:lang w:val="en-US"/>
        </w:rPr>
        <w:t xml:space="preserve"> </w:t>
      </w:r>
      <w:proofErr w:type="spellStart"/>
      <w:r w:rsidRPr="00BE39EE">
        <w:rPr>
          <w:sz w:val="24"/>
          <w:szCs w:val="24"/>
          <w:lang w:val="en-US"/>
        </w:rPr>
        <w:t>sebesar</w:t>
      </w:r>
      <w:proofErr w:type="spellEnd"/>
      <w:r w:rsidRPr="00BE39EE">
        <w:rPr>
          <w:sz w:val="24"/>
          <w:szCs w:val="24"/>
          <w:lang w:val="en-US"/>
        </w:rPr>
        <w:t xml:space="preserve"> </w:t>
      </w:r>
      <w:r>
        <w:rPr>
          <w:sz w:val="24"/>
          <w:szCs w:val="24"/>
          <w:lang w:val="en-US"/>
        </w:rPr>
        <w:t>0.28</w:t>
      </w:r>
      <w:r w:rsidRPr="00BE39EE">
        <w:rPr>
          <w:sz w:val="24"/>
          <w:szCs w:val="24"/>
          <w:lang w:val="en-US"/>
        </w:rPr>
        <w:t xml:space="preserve"> dan </w:t>
      </w:r>
      <w:proofErr w:type="spellStart"/>
      <w:r w:rsidRPr="00BE39EE">
        <w:rPr>
          <w:sz w:val="24"/>
          <w:szCs w:val="24"/>
          <w:lang w:val="en-US"/>
        </w:rPr>
        <w:t>nilai</w:t>
      </w:r>
      <w:proofErr w:type="spellEnd"/>
      <w:r w:rsidRPr="00BE39EE">
        <w:rPr>
          <w:sz w:val="24"/>
          <w:szCs w:val="24"/>
          <w:lang w:val="en-US"/>
        </w:rPr>
        <w:t xml:space="preserve"> </w:t>
      </w:r>
      <w:proofErr w:type="spellStart"/>
      <w:r w:rsidRPr="00BE39EE">
        <w:rPr>
          <w:sz w:val="24"/>
          <w:szCs w:val="24"/>
          <w:lang w:val="en-US"/>
        </w:rPr>
        <w:t>standar</w:t>
      </w:r>
      <w:proofErr w:type="spellEnd"/>
      <w:r w:rsidRPr="00BE39EE">
        <w:rPr>
          <w:sz w:val="24"/>
          <w:szCs w:val="24"/>
          <w:lang w:val="en-US"/>
        </w:rPr>
        <w:t xml:space="preserve"> </w:t>
      </w:r>
      <w:proofErr w:type="spellStart"/>
      <w:r w:rsidRPr="00BE39EE">
        <w:rPr>
          <w:sz w:val="24"/>
          <w:szCs w:val="24"/>
          <w:lang w:val="en-US"/>
        </w:rPr>
        <w:t>deviasi</w:t>
      </w:r>
      <w:proofErr w:type="spellEnd"/>
      <w:r w:rsidRPr="00BE39EE">
        <w:rPr>
          <w:sz w:val="24"/>
          <w:szCs w:val="24"/>
          <w:lang w:val="en-US"/>
        </w:rPr>
        <w:t xml:space="preserve"> </w:t>
      </w:r>
      <w:proofErr w:type="spellStart"/>
      <w:r w:rsidRPr="00BE39EE">
        <w:rPr>
          <w:sz w:val="24"/>
          <w:szCs w:val="24"/>
          <w:lang w:val="en-US"/>
        </w:rPr>
        <w:t>sebesar</w:t>
      </w:r>
      <w:proofErr w:type="spellEnd"/>
      <w:r w:rsidRPr="00BE39EE">
        <w:rPr>
          <w:sz w:val="24"/>
          <w:szCs w:val="24"/>
          <w:lang w:val="en-US"/>
        </w:rPr>
        <w:t xml:space="preserve"> </w:t>
      </w:r>
      <w:proofErr w:type="spellStart"/>
      <w:r w:rsidRPr="00BE39EE">
        <w:rPr>
          <w:sz w:val="24"/>
          <w:szCs w:val="24"/>
          <w:lang w:val="en-US"/>
        </w:rPr>
        <w:t>adalah</w:t>
      </w:r>
      <w:proofErr w:type="spellEnd"/>
      <w:r w:rsidRPr="00BE39EE">
        <w:rPr>
          <w:sz w:val="24"/>
          <w:szCs w:val="24"/>
          <w:lang w:val="en-US"/>
        </w:rPr>
        <w:t xml:space="preserve"> </w:t>
      </w:r>
      <w:r>
        <w:rPr>
          <w:sz w:val="24"/>
          <w:szCs w:val="24"/>
          <w:lang w:val="en-US"/>
        </w:rPr>
        <w:t>0.34</w:t>
      </w:r>
    </w:p>
    <w:p w:rsidR="00BE39EE" w:rsidRDefault="00BE39EE" w:rsidP="00E30E04">
      <w:pPr>
        <w:pStyle w:val="ListParagraph"/>
        <w:numPr>
          <w:ilvl w:val="0"/>
          <w:numId w:val="19"/>
        </w:numPr>
        <w:spacing w:line="480" w:lineRule="auto"/>
        <w:rPr>
          <w:b/>
          <w:bCs/>
          <w:sz w:val="24"/>
          <w:szCs w:val="24"/>
          <w:lang w:val="en-US"/>
        </w:rPr>
      </w:pPr>
      <w:r w:rsidRPr="00BE39EE">
        <w:rPr>
          <w:b/>
          <w:bCs/>
          <w:sz w:val="24"/>
          <w:szCs w:val="24"/>
          <w:lang w:val="en-US"/>
        </w:rPr>
        <w:t xml:space="preserve">Uji </w:t>
      </w:r>
      <w:proofErr w:type="spellStart"/>
      <w:r w:rsidRPr="00BE39EE">
        <w:rPr>
          <w:b/>
          <w:bCs/>
          <w:sz w:val="24"/>
          <w:szCs w:val="24"/>
          <w:lang w:val="en-US"/>
        </w:rPr>
        <w:t>Asumsi</w:t>
      </w:r>
      <w:proofErr w:type="spellEnd"/>
      <w:r w:rsidRPr="00BE39EE">
        <w:rPr>
          <w:b/>
          <w:bCs/>
          <w:sz w:val="24"/>
          <w:szCs w:val="24"/>
          <w:lang w:val="en-US"/>
        </w:rPr>
        <w:t xml:space="preserve"> </w:t>
      </w:r>
      <w:proofErr w:type="spellStart"/>
      <w:r w:rsidRPr="00BE39EE">
        <w:rPr>
          <w:b/>
          <w:bCs/>
          <w:sz w:val="24"/>
          <w:szCs w:val="24"/>
          <w:lang w:val="en-US"/>
        </w:rPr>
        <w:t>Klasik</w:t>
      </w:r>
      <w:proofErr w:type="spellEnd"/>
      <w:r w:rsidRPr="00BE39EE">
        <w:rPr>
          <w:b/>
          <w:bCs/>
          <w:sz w:val="24"/>
          <w:szCs w:val="24"/>
          <w:lang w:val="en-US"/>
        </w:rPr>
        <w:t>.</w:t>
      </w:r>
    </w:p>
    <w:p w:rsidR="00BE39EE" w:rsidRDefault="00BE39EE" w:rsidP="00BE39EE">
      <w:pPr>
        <w:pStyle w:val="ListParagraph"/>
        <w:spacing w:line="480" w:lineRule="auto"/>
        <w:ind w:left="720" w:firstLine="720"/>
        <w:rPr>
          <w:sz w:val="24"/>
          <w:szCs w:val="24"/>
          <w:lang w:val="en-US"/>
        </w:rPr>
      </w:pPr>
      <w:r w:rsidRPr="00BE39EE">
        <w:rPr>
          <w:sz w:val="24"/>
          <w:szCs w:val="24"/>
          <w:lang w:val="en-US"/>
        </w:rPr>
        <w:t xml:space="preserve">Uji </w:t>
      </w:r>
      <w:proofErr w:type="spellStart"/>
      <w:r w:rsidRPr="00BE39EE">
        <w:rPr>
          <w:sz w:val="24"/>
          <w:szCs w:val="24"/>
          <w:lang w:val="en-US"/>
        </w:rPr>
        <w:t>asumsi</w:t>
      </w:r>
      <w:proofErr w:type="spellEnd"/>
      <w:r w:rsidRPr="00BE39EE">
        <w:rPr>
          <w:sz w:val="24"/>
          <w:szCs w:val="24"/>
          <w:lang w:val="en-US"/>
        </w:rPr>
        <w:t xml:space="preserve"> </w:t>
      </w:r>
      <w:proofErr w:type="spellStart"/>
      <w:r w:rsidRPr="00BE39EE">
        <w:rPr>
          <w:sz w:val="24"/>
          <w:szCs w:val="24"/>
          <w:lang w:val="en-US"/>
        </w:rPr>
        <w:t>klasik</w:t>
      </w:r>
      <w:proofErr w:type="spellEnd"/>
      <w:r w:rsidRPr="00BE39EE">
        <w:rPr>
          <w:sz w:val="24"/>
          <w:szCs w:val="24"/>
          <w:lang w:val="en-US"/>
        </w:rPr>
        <w:t xml:space="preserve"> </w:t>
      </w:r>
      <w:proofErr w:type="spellStart"/>
      <w:r w:rsidRPr="00BE39EE">
        <w:rPr>
          <w:sz w:val="24"/>
          <w:szCs w:val="24"/>
          <w:lang w:val="en-US"/>
        </w:rPr>
        <w:t>merupakan</w:t>
      </w:r>
      <w:proofErr w:type="spellEnd"/>
      <w:r w:rsidRPr="00BE39EE">
        <w:rPr>
          <w:sz w:val="24"/>
          <w:szCs w:val="24"/>
          <w:lang w:val="en-US"/>
        </w:rPr>
        <w:t xml:space="preserve"> uji </w:t>
      </w:r>
      <w:proofErr w:type="spellStart"/>
      <w:r w:rsidRPr="00BE39EE">
        <w:rPr>
          <w:sz w:val="24"/>
          <w:szCs w:val="24"/>
          <w:lang w:val="en-US"/>
        </w:rPr>
        <w:t>statistik</w:t>
      </w:r>
      <w:proofErr w:type="spellEnd"/>
      <w:r w:rsidRPr="00BE39EE">
        <w:rPr>
          <w:sz w:val="24"/>
          <w:szCs w:val="24"/>
          <w:lang w:val="en-US"/>
        </w:rPr>
        <w:t xml:space="preserve"> yang </w:t>
      </w:r>
      <w:proofErr w:type="spellStart"/>
      <w:r w:rsidRPr="00BE39EE">
        <w:rPr>
          <w:sz w:val="24"/>
          <w:szCs w:val="24"/>
          <w:lang w:val="en-US"/>
        </w:rPr>
        <w:t>digunakan</w:t>
      </w:r>
      <w:proofErr w:type="spellEnd"/>
      <w:r w:rsidRPr="00BE39EE">
        <w:rPr>
          <w:sz w:val="24"/>
          <w:szCs w:val="24"/>
          <w:lang w:val="en-US"/>
        </w:rPr>
        <w:t xml:space="preserve"> </w:t>
      </w:r>
      <w:proofErr w:type="spellStart"/>
      <w:r w:rsidRPr="00BE39EE">
        <w:rPr>
          <w:sz w:val="24"/>
          <w:szCs w:val="24"/>
          <w:lang w:val="en-US"/>
        </w:rPr>
        <w:t>untuk</w:t>
      </w:r>
      <w:proofErr w:type="spellEnd"/>
      <w:r w:rsidRPr="00BE39EE">
        <w:rPr>
          <w:sz w:val="24"/>
          <w:szCs w:val="24"/>
          <w:lang w:val="en-US"/>
        </w:rPr>
        <w:t xml:space="preserve"> </w:t>
      </w:r>
      <w:proofErr w:type="spellStart"/>
      <w:r w:rsidRPr="00BE39EE">
        <w:rPr>
          <w:sz w:val="24"/>
          <w:szCs w:val="24"/>
          <w:lang w:val="en-US"/>
        </w:rPr>
        <w:t>mengetahui</w:t>
      </w:r>
      <w:proofErr w:type="spellEnd"/>
      <w:r w:rsidRPr="00BE39EE">
        <w:rPr>
          <w:sz w:val="24"/>
          <w:szCs w:val="24"/>
          <w:lang w:val="en-US"/>
        </w:rPr>
        <w:t xml:space="preserve"> </w:t>
      </w:r>
      <w:proofErr w:type="spellStart"/>
      <w:r w:rsidRPr="00BE39EE">
        <w:rPr>
          <w:sz w:val="24"/>
          <w:szCs w:val="24"/>
          <w:lang w:val="en-US"/>
        </w:rPr>
        <w:t>apakah</w:t>
      </w:r>
      <w:proofErr w:type="spellEnd"/>
      <w:r w:rsidRPr="00BE39EE">
        <w:rPr>
          <w:sz w:val="24"/>
          <w:szCs w:val="24"/>
          <w:lang w:val="en-US"/>
        </w:rPr>
        <w:t xml:space="preserve"> model </w:t>
      </w:r>
      <w:proofErr w:type="spellStart"/>
      <w:r w:rsidRPr="00BE39EE">
        <w:rPr>
          <w:sz w:val="24"/>
          <w:szCs w:val="24"/>
          <w:lang w:val="en-US"/>
        </w:rPr>
        <w:t>regresi</w:t>
      </w:r>
      <w:proofErr w:type="spellEnd"/>
      <w:r w:rsidRPr="00BE39EE">
        <w:rPr>
          <w:sz w:val="24"/>
          <w:szCs w:val="24"/>
          <w:lang w:val="en-US"/>
        </w:rPr>
        <w:t xml:space="preserve"> yang di </w:t>
      </w:r>
      <w:proofErr w:type="spellStart"/>
      <w:r w:rsidRPr="00BE39EE">
        <w:rPr>
          <w:sz w:val="24"/>
          <w:szCs w:val="24"/>
          <w:lang w:val="en-US"/>
        </w:rPr>
        <w:t>gunakan</w:t>
      </w:r>
      <w:proofErr w:type="spellEnd"/>
      <w:r w:rsidRPr="00BE39EE">
        <w:rPr>
          <w:sz w:val="24"/>
          <w:szCs w:val="24"/>
          <w:lang w:val="en-US"/>
        </w:rPr>
        <w:t xml:space="preserve"> </w:t>
      </w:r>
      <w:proofErr w:type="spellStart"/>
      <w:r w:rsidRPr="00BE39EE">
        <w:rPr>
          <w:sz w:val="24"/>
          <w:szCs w:val="24"/>
          <w:lang w:val="en-US"/>
        </w:rPr>
        <w:t>dalam</w:t>
      </w:r>
      <w:proofErr w:type="spellEnd"/>
      <w:r w:rsidRPr="00BE39EE">
        <w:rPr>
          <w:sz w:val="24"/>
          <w:szCs w:val="24"/>
          <w:lang w:val="en-US"/>
        </w:rPr>
        <w:t xml:space="preserve"> </w:t>
      </w:r>
      <w:proofErr w:type="spellStart"/>
      <w:r w:rsidRPr="00BE39EE">
        <w:rPr>
          <w:sz w:val="24"/>
          <w:szCs w:val="24"/>
          <w:lang w:val="en-US"/>
        </w:rPr>
        <w:t>penelitian</w:t>
      </w:r>
      <w:proofErr w:type="spellEnd"/>
      <w:r w:rsidRPr="00BE39EE">
        <w:rPr>
          <w:sz w:val="24"/>
          <w:szCs w:val="24"/>
          <w:lang w:val="en-US"/>
        </w:rPr>
        <w:t xml:space="preserve"> </w:t>
      </w:r>
      <w:proofErr w:type="spellStart"/>
      <w:r w:rsidRPr="00BE39EE">
        <w:rPr>
          <w:sz w:val="24"/>
          <w:szCs w:val="24"/>
          <w:lang w:val="en-US"/>
        </w:rPr>
        <w:t>termasuk</w:t>
      </w:r>
      <w:proofErr w:type="spellEnd"/>
      <w:r w:rsidRPr="00BE39EE">
        <w:rPr>
          <w:sz w:val="24"/>
          <w:szCs w:val="24"/>
          <w:lang w:val="en-US"/>
        </w:rPr>
        <w:t xml:space="preserve"> </w:t>
      </w:r>
      <w:proofErr w:type="spellStart"/>
      <w:r w:rsidRPr="00BE39EE">
        <w:rPr>
          <w:sz w:val="24"/>
          <w:szCs w:val="24"/>
          <w:lang w:val="en-US"/>
        </w:rPr>
        <w:t>dalam</w:t>
      </w:r>
      <w:proofErr w:type="spellEnd"/>
      <w:r w:rsidRPr="00BE39EE">
        <w:rPr>
          <w:sz w:val="24"/>
          <w:szCs w:val="24"/>
          <w:lang w:val="en-US"/>
        </w:rPr>
        <w:t xml:space="preserve"> model yang </w:t>
      </w:r>
      <w:proofErr w:type="spellStart"/>
      <w:r w:rsidRPr="00BE39EE">
        <w:rPr>
          <w:sz w:val="24"/>
          <w:szCs w:val="24"/>
          <w:lang w:val="en-US"/>
        </w:rPr>
        <w:t>baik</w:t>
      </w:r>
      <w:proofErr w:type="spellEnd"/>
      <w:r w:rsidRPr="00BE39EE">
        <w:rPr>
          <w:sz w:val="24"/>
          <w:szCs w:val="24"/>
          <w:lang w:val="en-US"/>
        </w:rPr>
        <w:t xml:space="preserve"> </w:t>
      </w:r>
      <w:proofErr w:type="spellStart"/>
      <w:r w:rsidRPr="00BE39EE">
        <w:rPr>
          <w:sz w:val="24"/>
          <w:szCs w:val="24"/>
          <w:lang w:val="en-US"/>
        </w:rPr>
        <w:t>atau</w:t>
      </w:r>
      <w:proofErr w:type="spellEnd"/>
      <w:r w:rsidRPr="00BE39EE">
        <w:rPr>
          <w:sz w:val="24"/>
          <w:szCs w:val="24"/>
          <w:lang w:val="en-US"/>
        </w:rPr>
        <w:t xml:space="preserve"> </w:t>
      </w:r>
      <w:proofErr w:type="spellStart"/>
      <w:r w:rsidRPr="00BE39EE">
        <w:rPr>
          <w:sz w:val="24"/>
          <w:szCs w:val="24"/>
          <w:lang w:val="en-US"/>
        </w:rPr>
        <w:t>tidak</w:t>
      </w:r>
      <w:proofErr w:type="spellEnd"/>
      <w:r w:rsidRPr="00BE39EE">
        <w:rPr>
          <w:sz w:val="24"/>
          <w:szCs w:val="24"/>
          <w:lang w:val="en-US"/>
        </w:rPr>
        <w:t xml:space="preserve">. </w:t>
      </w:r>
      <w:proofErr w:type="spellStart"/>
      <w:r w:rsidRPr="00BE39EE">
        <w:rPr>
          <w:sz w:val="24"/>
          <w:szCs w:val="24"/>
          <w:lang w:val="en-US"/>
        </w:rPr>
        <w:t>Adapun</w:t>
      </w:r>
      <w:proofErr w:type="spellEnd"/>
      <w:r w:rsidRPr="00BE39EE">
        <w:rPr>
          <w:sz w:val="24"/>
          <w:szCs w:val="24"/>
          <w:lang w:val="en-US"/>
        </w:rPr>
        <w:t xml:space="preserve"> uji </w:t>
      </w:r>
      <w:proofErr w:type="spellStart"/>
      <w:r w:rsidRPr="00BE39EE">
        <w:rPr>
          <w:sz w:val="24"/>
          <w:szCs w:val="24"/>
          <w:lang w:val="en-US"/>
        </w:rPr>
        <w:t>asumsi</w:t>
      </w:r>
      <w:proofErr w:type="spellEnd"/>
      <w:r w:rsidRPr="00BE39EE">
        <w:rPr>
          <w:sz w:val="24"/>
          <w:szCs w:val="24"/>
          <w:lang w:val="en-US"/>
        </w:rPr>
        <w:t xml:space="preserve"> </w:t>
      </w:r>
      <w:proofErr w:type="spellStart"/>
      <w:r w:rsidRPr="00BE39EE">
        <w:rPr>
          <w:sz w:val="24"/>
          <w:szCs w:val="24"/>
          <w:lang w:val="en-US"/>
        </w:rPr>
        <w:t>klasik</w:t>
      </w:r>
      <w:proofErr w:type="spellEnd"/>
      <w:r w:rsidRPr="00BE39EE">
        <w:rPr>
          <w:sz w:val="24"/>
          <w:szCs w:val="24"/>
          <w:lang w:val="en-US"/>
        </w:rPr>
        <w:t xml:space="preserve"> </w:t>
      </w:r>
      <w:proofErr w:type="spellStart"/>
      <w:r w:rsidRPr="00BE39EE">
        <w:rPr>
          <w:sz w:val="24"/>
          <w:szCs w:val="24"/>
          <w:lang w:val="en-US"/>
        </w:rPr>
        <w:t>adalah</w:t>
      </w:r>
      <w:proofErr w:type="spellEnd"/>
      <w:r w:rsidRPr="00BE39EE">
        <w:rPr>
          <w:sz w:val="24"/>
          <w:szCs w:val="24"/>
          <w:lang w:val="en-US"/>
        </w:rPr>
        <w:t xml:space="preserve"> </w:t>
      </w:r>
      <w:proofErr w:type="spellStart"/>
      <w:r w:rsidRPr="00BE39EE">
        <w:rPr>
          <w:sz w:val="24"/>
          <w:szCs w:val="24"/>
          <w:lang w:val="en-US"/>
        </w:rPr>
        <w:t>sebagai</w:t>
      </w:r>
      <w:proofErr w:type="spellEnd"/>
      <w:r w:rsidRPr="00BE39EE">
        <w:rPr>
          <w:sz w:val="24"/>
          <w:szCs w:val="24"/>
          <w:lang w:val="en-US"/>
        </w:rPr>
        <w:t xml:space="preserve"> </w:t>
      </w:r>
      <w:proofErr w:type="spellStart"/>
      <w:r w:rsidRPr="00BE39EE">
        <w:rPr>
          <w:sz w:val="24"/>
          <w:szCs w:val="24"/>
          <w:lang w:val="en-US"/>
        </w:rPr>
        <w:t>berikut</w:t>
      </w:r>
      <w:proofErr w:type="spellEnd"/>
      <w:r w:rsidRPr="00BE39EE">
        <w:rPr>
          <w:sz w:val="24"/>
          <w:szCs w:val="24"/>
          <w:lang w:val="en-US"/>
        </w:rPr>
        <w:t>:</w:t>
      </w:r>
    </w:p>
    <w:p w:rsidR="00BE39EE" w:rsidRDefault="00BE39EE" w:rsidP="00E30E04">
      <w:pPr>
        <w:pStyle w:val="ListParagraph"/>
        <w:numPr>
          <w:ilvl w:val="0"/>
          <w:numId w:val="21"/>
        </w:numPr>
        <w:spacing w:line="480" w:lineRule="auto"/>
        <w:ind w:left="1134" w:hanging="425"/>
        <w:rPr>
          <w:b/>
          <w:bCs/>
          <w:sz w:val="24"/>
          <w:szCs w:val="24"/>
          <w:lang w:val="en-US"/>
        </w:rPr>
      </w:pPr>
      <w:r w:rsidRPr="00BE39EE">
        <w:rPr>
          <w:b/>
          <w:bCs/>
          <w:sz w:val="24"/>
          <w:szCs w:val="24"/>
          <w:lang w:val="en-US"/>
        </w:rPr>
        <w:t xml:space="preserve">Uji </w:t>
      </w:r>
      <w:proofErr w:type="spellStart"/>
      <w:r w:rsidRPr="00BE39EE">
        <w:rPr>
          <w:b/>
          <w:bCs/>
          <w:sz w:val="24"/>
          <w:szCs w:val="24"/>
          <w:lang w:val="en-US"/>
        </w:rPr>
        <w:t>Normalitas</w:t>
      </w:r>
      <w:proofErr w:type="spellEnd"/>
    </w:p>
    <w:p w:rsidR="00BE39EE" w:rsidRDefault="00BE39EE" w:rsidP="00BE39EE">
      <w:pPr>
        <w:pStyle w:val="ListParagraph"/>
        <w:spacing w:line="480" w:lineRule="auto"/>
        <w:ind w:left="1134" w:firstLine="612"/>
        <w:rPr>
          <w:sz w:val="24"/>
          <w:szCs w:val="24"/>
          <w:lang w:val="en-US"/>
        </w:rPr>
      </w:pPr>
      <w:r w:rsidRPr="00BE39EE">
        <w:rPr>
          <w:sz w:val="24"/>
          <w:szCs w:val="24"/>
          <w:lang w:val="en-US"/>
        </w:rPr>
        <w:t xml:space="preserve">Uji </w:t>
      </w:r>
      <w:proofErr w:type="spellStart"/>
      <w:r w:rsidRPr="00BE39EE">
        <w:rPr>
          <w:sz w:val="24"/>
          <w:szCs w:val="24"/>
          <w:lang w:val="en-US"/>
        </w:rPr>
        <w:t>Normalitas</w:t>
      </w:r>
      <w:proofErr w:type="spellEnd"/>
      <w:r w:rsidRPr="00BE39EE">
        <w:rPr>
          <w:sz w:val="24"/>
          <w:szCs w:val="24"/>
          <w:lang w:val="en-US"/>
        </w:rPr>
        <w:t xml:space="preserve"> </w:t>
      </w:r>
      <w:proofErr w:type="spellStart"/>
      <w:r w:rsidRPr="00BE39EE">
        <w:rPr>
          <w:sz w:val="24"/>
          <w:szCs w:val="24"/>
          <w:lang w:val="en-US"/>
        </w:rPr>
        <w:t>merupakan</w:t>
      </w:r>
      <w:proofErr w:type="spellEnd"/>
      <w:r w:rsidRPr="00BE39EE">
        <w:rPr>
          <w:sz w:val="24"/>
          <w:szCs w:val="24"/>
          <w:lang w:val="en-US"/>
        </w:rPr>
        <w:t xml:space="preserve"> </w:t>
      </w:r>
      <w:proofErr w:type="spellStart"/>
      <w:r w:rsidRPr="00BE39EE">
        <w:rPr>
          <w:sz w:val="24"/>
          <w:szCs w:val="24"/>
          <w:lang w:val="en-US"/>
        </w:rPr>
        <w:t>sebuah</w:t>
      </w:r>
      <w:proofErr w:type="spellEnd"/>
      <w:r w:rsidRPr="00BE39EE">
        <w:rPr>
          <w:sz w:val="24"/>
          <w:szCs w:val="24"/>
          <w:lang w:val="en-US"/>
        </w:rPr>
        <w:t xml:space="preserve"> uji yang </w:t>
      </w:r>
      <w:proofErr w:type="spellStart"/>
      <w:r w:rsidRPr="00BE39EE">
        <w:rPr>
          <w:sz w:val="24"/>
          <w:szCs w:val="24"/>
          <w:lang w:val="en-US"/>
        </w:rPr>
        <w:t>dilakukan</w:t>
      </w:r>
      <w:proofErr w:type="spellEnd"/>
      <w:r w:rsidRPr="00BE39EE">
        <w:rPr>
          <w:sz w:val="24"/>
          <w:szCs w:val="24"/>
          <w:lang w:val="en-US"/>
        </w:rPr>
        <w:t xml:space="preserve"> </w:t>
      </w:r>
      <w:proofErr w:type="spellStart"/>
      <w:r w:rsidRPr="00BE39EE">
        <w:rPr>
          <w:sz w:val="24"/>
          <w:szCs w:val="24"/>
          <w:lang w:val="en-US"/>
        </w:rPr>
        <w:t>untuk</w:t>
      </w:r>
      <w:proofErr w:type="spellEnd"/>
      <w:r w:rsidRPr="00BE39EE">
        <w:rPr>
          <w:sz w:val="24"/>
          <w:szCs w:val="24"/>
          <w:lang w:val="en-US"/>
        </w:rPr>
        <w:t xml:space="preserve"> </w:t>
      </w:r>
      <w:proofErr w:type="spellStart"/>
      <w:r w:rsidRPr="00BE39EE">
        <w:rPr>
          <w:sz w:val="24"/>
          <w:szCs w:val="24"/>
          <w:lang w:val="en-US"/>
        </w:rPr>
        <w:t>mengetahui</w:t>
      </w:r>
      <w:proofErr w:type="spellEnd"/>
      <w:r w:rsidRPr="00BE39EE">
        <w:rPr>
          <w:sz w:val="24"/>
          <w:szCs w:val="24"/>
          <w:lang w:val="en-US"/>
        </w:rPr>
        <w:t xml:space="preserve"> </w:t>
      </w:r>
      <w:proofErr w:type="spellStart"/>
      <w:r w:rsidRPr="00BE39EE">
        <w:rPr>
          <w:sz w:val="24"/>
          <w:szCs w:val="24"/>
          <w:lang w:val="en-US"/>
        </w:rPr>
        <w:t>sebaran</w:t>
      </w:r>
      <w:proofErr w:type="spellEnd"/>
      <w:r w:rsidRPr="00BE39EE">
        <w:rPr>
          <w:sz w:val="24"/>
          <w:szCs w:val="24"/>
          <w:lang w:val="en-US"/>
        </w:rPr>
        <w:t xml:space="preserve"> data pada variable-</w:t>
      </w:r>
      <w:proofErr w:type="spellStart"/>
      <w:r w:rsidRPr="00BE39EE">
        <w:rPr>
          <w:sz w:val="24"/>
          <w:szCs w:val="24"/>
          <w:lang w:val="en-US"/>
        </w:rPr>
        <w:t>variabel</w:t>
      </w:r>
      <w:proofErr w:type="spellEnd"/>
      <w:r w:rsidRPr="00BE39EE">
        <w:rPr>
          <w:sz w:val="24"/>
          <w:szCs w:val="24"/>
          <w:lang w:val="en-US"/>
        </w:rPr>
        <w:t xml:space="preserve"> </w:t>
      </w:r>
      <w:proofErr w:type="spellStart"/>
      <w:r w:rsidRPr="00BE39EE">
        <w:rPr>
          <w:sz w:val="24"/>
          <w:szCs w:val="24"/>
          <w:lang w:val="en-US"/>
        </w:rPr>
        <w:t>penelitian</w:t>
      </w:r>
      <w:proofErr w:type="spellEnd"/>
      <w:r w:rsidRPr="00BE39EE">
        <w:rPr>
          <w:sz w:val="24"/>
          <w:szCs w:val="24"/>
          <w:lang w:val="en-US"/>
        </w:rPr>
        <w:t xml:space="preserve">, </w:t>
      </w:r>
      <w:proofErr w:type="spellStart"/>
      <w:r w:rsidRPr="00BE39EE">
        <w:rPr>
          <w:sz w:val="24"/>
          <w:szCs w:val="24"/>
          <w:lang w:val="en-US"/>
        </w:rPr>
        <w:t>apakah</w:t>
      </w:r>
      <w:proofErr w:type="spellEnd"/>
      <w:r w:rsidRPr="00BE39EE">
        <w:rPr>
          <w:sz w:val="24"/>
          <w:szCs w:val="24"/>
          <w:lang w:val="en-US"/>
        </w:rPr>
        <w:t xml:space="preserve"> </w:t>
      </w:r>
      <w:proofErr w:type="spellStart"/>
      <w:r w:rsidRPr="00BE39EE">
        <w:rPr>
          <w:sz w:val="24"/>
          <w:szCs w:val="24"/>
          <w:lang w:val="en-US"/>
        </w:rPr>
        <w:t>sebaran</w:t>
      </w:r>
      <w:proofErr w:type="spellEnd"/>
      <w:r w:rsidRPr="00BE39EE">
        <w:rPr>
          <w:sz w:val="24"/>
          <w:szCs w:val="24"/>
          <w:lang w:val="en-US"/>
        </w:rPr>
        <w:t xml:space="preserve"> data </w:t>
      </w:r>
      <w:proofErr w:type="spellStart"/>
      <w:r w:rsidRPr="00BE39EE">
        <w:rPr>
          <w:sz w:val="24"/>
          <w:szCs w:val="24"/>
          <w:lang w:val="en-US"/>
        </w:rPr>
        <w:t>tersebut</w:t>
      </w:r>
      <w:proofErr w:type="spellEnd"/>
      <w:r w:rsidRPr="00BE39EE">
        <w:rPr>
          <w:sz w:val="24"/>
          <w:szCs w:val="24"/>
          <w:lang w:val="en-US"/>
        </w:rPr>
        <w:t xml:space="preserve"> </w:t>
      </w:r>
      <w:proofErr w:type="spellStart"/>
      <w:r w:rsidRPr="00BE39EE">
        <w:rPr>
          <w:sz w:val="24"/>
          <w:szCs w:val="24"/>
          <w:lang w:val="en-US"/>
        </w:rPr>
        <w:t>sudah</w:t>
      </w:r>
      <w:proofErr w:type="spellEnd"/>
      <w:r w:rsidRPr="00BE39EE">
        <w:rPr>
          <w:sz w:val="24"/>
          <w:szCs w:val="24"/>
          <w:lang w:val="en-US"/>
        </w:rPr>
        <w:t xml:space="preserve"> </w:t>
      </w:r>
      <w:proofErr w:type="spellStart"/>
      <w:r w:rsidRPr="00BE39EE">
        <w:rPr>
          <w:sz w:val="24"/>
          <w:szCs w:val="24"/>
          <w:lang w:val="en-US"/>
        </w:rPr>
        <w:t>berdistribusi</w:t>
      </w:r>
      <w:proofErr w:type="spellEnd"/>
      <w:r w:rsidRPr="00BE39EE">
        <w:rPr>
          <w:sz w:val="24"/>
          <w:szCs w:val="24"/>
          <w:lang w:val="en-US"/>
        </w:rPr>
        <w:t xml:space="preserve"> normal </w:t>
      </w:r>
      <w:proofErr w:type="spellStart"/>
      <w:r w:rsidRPr="00BE39EE">
        <w:rPr>
          <w:sz w:val="24"/>
          <w:szCs w:val="24"/>
          <w:lang w:val="en-US"/>
        </w:rPr>
        <w:t>atau</w:t>
      </w:r>
      <w:proofErr w:type="spellEnd"/>
      <w:r w:rsidRPr="00BE39EE">
        <w:rPr>
          <w:sz w:val="24"/>
          <w:szCs w:val="24"/>
          <w:lang w:val="en-US"/>
        </w:rPr>
        <w:t xml:space="preserve"> </w:t>
      </w:r>
      <w:proofErr w:type="spellStart"/>
      <w:r w:rsidRPr="00BE39EE">
        <w:rPr>
          <w:sz w:val="24"/>
          <w:szCs w:val="24"/>
          <w:lang w:val="en-US"/>
        </w:rPr>
        <w:t>tidak</w:t>
      </w:r>
      <w:proofErr w:type="spellEnd"/>
      <w:r w:rsidRPr="00BE39EE">
        <w:rPr>
          <w:sz w:val="24"/>
          <w:szCs w:val="24"/>
          <w:lang w:val="en-US"/>
        </w:rPr>
        <w:t xml:space="preserve">. Model </w:t>
      </w:r>
      <w:proofErr w:type="spellStart"/>
      <w:r w:rsidRPr="00BE39EE">
        <w:rPr>
          <w:sz w:val="24"/>
          <w:szCs w:val="24"/>
          <w:lang w:val="en-US"/>
        </w:rPr>
        <w:t>regresi</w:t>
      </w:r>
      <w:proofErr w:type="spellEnd"/>
      <w:r w:rsidRPr="00BE39EE">
        <w:rPr>
          <w:sz w:val="24"/>
          <w:szCs w:val="24"/>
          <w:lang w:val="en-US"/>
        </w:rPr>
        <w:t xml:space="preserve"> yang </w:t>
      </w:r>
      <w:proofErr w:type="spellStart"/>
      <w:r w:rsidRPr="00BE39EE">
        <w:rPr>
          <w:sz w:val="24"/>
          <w:szCs w:val="24"/>
          <w:lang w:val="en-US"/>
        </w:rPr>
        <w:t>baik</w:t>
      </w:r>
      <w:proofErr w:type="spellEnd"/>
      <w:r w:rsidRPr="00BE39EE">
        <w:rPr>
          <w:sz w:val="24"/>
          <w:szCs w:val="24"/>
          <w:lang w:val="en-US"/>
        </w:rPr>
        <w:t xml:space="preserve"> </w:t>
      </w:r>
      <w:proofErr w:type="spellStart"/>
      <w:r w:rsidRPr="00BE39EE">
        <w:rPr>
          <w:sz w:val="24"/>
          <w:szCs w:val="24"/>
          <w:lang w:val="en-US"/>
        </w:rPr>
        <w:t>merupakan</w:t>
      </w:r>
      <w:proofErr w:type="spellEnd"/>
      <w:r w:rsidRPr="00BE39EE">
        <w:rPr>
          <w:sz w:val="24"/>
          <w:szCs w:val="24"/>
          <w:lang w:val="en-US"/>
        </w:rPr>
        <w:t xml:space="preserve"> model </w:t>
      </w:r>
      <w:proofErr w:type="spellStart"/>
      <w:r w:rsidRPr="00BE39EE">
        <w:rPr>
          <w:sz w:val="24"/>
          <w:szCs w:val="24"/>
          <w:lang w:val="en-US"/>
        </w:rPr>
        <w:t>regresi</w:t>
      </w:r>
      <w:proofErr w:type="spellEnd"/>
      <w:r w:rsidRPr="00BE39EE">
        <w:rPr>
          <w:sz w:val="24"/>
          <w:szCs w:val="24"/>
          <w:lang w:val="en-US"/>
        </w:rPr>
        <w:t xml:space="preserve"> yang </w:t>
      </w:r>
      <w:proofErr w:type="spellStart"/>
      <w:r w:rsidRPr="00BE39EE">
        <w:rPr>
          <w:sz w:val="24"/>
          <w:szCs w:val="24"/>
          <w:lang w:val="en-US"/>
        </w:rPr>
        <w:t>memiliki</w:t>
      </w:r>
      <w:proofErr w:type="spellEnd"/>
      <w:r w:rsidRPr="00BE39EE">
        <w:rPr>
          <w:sz w:val="24"/>
          <w:szCs w:val="24"/>
          <w:lang w:val="en-US"/>
        </w:rPr>
        <w:t xml:space="preserve"> </w:t>
      </w:r>
      <w:proofErr w:type="spellStart"/>
      <w:r w:rsidRPr="00BE39EE">
        <w:rPr>
          <w:sz w:val="24"/>
          <w:szCs w:val="24"/>
          <w:lang w:val="en-US"/>
        </w:rPr>
        <w:t>nilai</w:t>
      </w:r>
      <w:proofErr w:type="spellEnd"/>
      <w:r w:rsidRPr="00BE39EE">
        <w:rPr>
          <w:sz w:val="24"/>
          <w:szCs w:val="24"/>
          <w:lang w:val="en-US"/>
        </w:rPr>
        <w:t xml:space="preserve"> </w:t>
      </w:r>
      <w:proofErr w:type="spellStart"/>
      <w:r w:rsidRPr="00BE39EE">
        <w:rPr>
          <w:sz w:val="24"/>
          <w:szCs w:val="24"/>
          <w:lang w:val="en-US"/>
        </w:rPr>
        <w:t>residu</w:t>
      </w:r>
      <w:proofErr w:type="spellEnd"/>
      <w:r w:rsidRPr="00BE39EE">
        <w:rPr>
          <w:sz w:val="24"/>
          <w:szCs w:val="24"/>
          <w:lang w:val="en-US"/>
        </w:rPr>
        <w:t xml:space="preserve"> yang </w:t>
      </w:r>
      <w:proofErr w:type="spellStart"/>
      <w:r w:rsidRPr="00BE39EE">
        <w:rPr>
          <w:sz w:val="24"/>
          <w:szCs w:val="24"/>
          <w:lang w:val="en-US"/>
        </w:rPr>
        <w:t>berdistribusi</w:t>
      </w:r>
      <w:proofErr w:type="spellEnd"/>
      <w:r w:rsidRPr="00BE39EE">
        <w:rPr>
          <w:sz w:val="24"/>
          <w:szCs w:val="24"/>
          <w:lang w:val="en-US"/>
        </w:rPr>
        <w:t xml:space="preserve"> normal. Pada uji </w:t>
      </w:r>
      <w:proofErr w:type="spellStart"/>
      <w:r w:rsidRPr="00BE39EE">
        <w:rPr>
          <w:sz w:val="24"/>
          <w:szCs w:val="24"/>
          <w:lang w:val="en-US"/>
        </w:rPr>
        <w:t>normalitas</w:t>
      </w:r>
      <w:proofErr w:type="spellEnd"/>
      <w:r w:rsidRPr="00BE39EE">
        <w:rPr>
          <w:sz w:val="24"/>
          <w:szCs w:val="24"/>
          <w:lang w:val="en-US"/>
        </w:rPr>
        <w:t xml:space="preserve"> </w:t>
      </w:r>
      <w:proofErr w:type="spellStart"/>
      <w:r w:rsidRPr="00BE39EE">
        <w:rPr>
          <w:sz w:val="24"/>
          <w:szCs w:val="24"/>
          <w:lang w:val="en-US"/>
        </w:rPr>
        <w:t>dasar</w:t>
      </w:r>
      <w:proofErr w:type="spellEnd"/>
      <w:r w:rsidRPr="00BE39EE">
        <w:rPr>
          <w:sz w:val="24"/>
          <w:szCs w:val="24"/>
          <w:lang w:val="en-US"/>
        </w:rPr>
        <w:t xml:space="preserve"> </w:t>
      </w:r>
      <w:proofErr w:type="spellStart"/>
      <w:r w:rsidRPr="00BE39EE">
        <w:rPr>
          <w:sz w:val="24"/>
          <w:szCs w:val="24"/>
          <w:lang w:val="en-US"/>
        </w:rPr>
        <w:t>pengambilan</w:t>
      </w:r>
      <w:proofErr w:type="spellEnd"/>
      <w:r w:rsidRPr="00BE39EE">
        <w:rPr>
          <w:sz w:val="24"/>
          <w:szCs w:val="24"/>
          <w:lang w:val="en-US"/>
        </w:rPr>
        <w:t xml:space="preserve"> </w:t>
      </w:r>
      <w:proofErr w:type="spellStart"/>
      <w:r w:rsidRPr="00BE39EE">
        <w:rPr>
          <w:sz w:val="24"/>
          <w:szCs w:val="24"/>
          <w:lang w:val="en-US"/>
        </w:rPr>
        <w:t>keputusan</w:t>
      </w:r>
      <w:proofErr w:type="spellEnd"/>
      <w:r w:rsidRPr="00BE39EE">
        <w:rPr>
          <w:sz w:val="24"/>
          <w:szCs w:val="24"/>
          <w:lang w:val="en-US"/>
        </w:rPr>
        <w:t xml:space="preserve"> </w:t>
      </w:r>
      <w:proofErr w:type="spellStart"/>
      <w:r w:rsidRPr="00BE39EE">
        <w:rPr>
          <w:sz w:val="24"/>
          <w:szCs w:val="24"/>
          <w:lang w:val="en-US"/>
        </w:rPr>
        <w:t>adalah</w:t>
      </w:r>
      <w:proofErr w:type="spellEnd"/>
      <w:r w:rsidRPr="00BE39EE">
        <w:rPr>
          <w:sz w:val="24"/>
          <w:szCs w:val="24"/>
          <w:lang w:val="en-US"/>
        </w:rPr>
        <w:t xml:space="preserve"> </w:t>
      </w:r>
      <w:proofErr w:type="spellStart"/>
      <w:r w:rsidRPr="00BE39EE">
        <w:rPr>
          <w:sz w:val="24"/>
          <w:szCs w:val="24"/>
          <w:lang w:val="en-US"/>
        </w:rPr>
        <w:t>menggunakan</w:t>
      </w:r>
      <w:proofErr w:type="spellEnd"/>
      <w:r w:rsidRPr="00BE39EE">
        <w:rPr>
          <w:sz w:val="24"/>
          <w:szCs w:val="24"/>
          <w:lang w:val="en-US"/>
        </w:rPr>
        <w:t xml:space="preserve"> uji One Sample </w:t>
      </w:r>
      <w:proofErr w:type="spellStart"/>
      <w:r w:rsidRPr="00BE39EE">
        <w:rPr>
          <w:sz w:val="24"/>
          <w:szCs w:val="24"/>
          <w:lang w:val="en-US"/>
        </w:rPr>
        <w:t>Kolmogrov</w:t>
      </w:r>
      <w:proofErr w:type="spellEnd"/>
      <w:r w:rsidRPr="00BE39EE">
        <w:rPr>
          <w:sz w:val="24"/>
          <w:szCs w:val="24"/>
          <w:lang w:val="en-US"/>
        </w:rPr>
        <w:t xml:space="preserve">-Smirnov </w:t>
      </w:r>
      <w:proofErr w:type="spellStart"/>
      <w:r w:rsidRPr="00BE39EE">
        <w:rPr>
          <w:sz w:val="24"/>
          <w:szCs w:val="24"/>
          <w:lang w:val="en-US"/>
        </w:rPr>
        <w:t>yaitu</w:t>
      </w:r>
      <w:proofErr w:type="spellEnd"/>
      <w:r w:rsidRPr="00BE39EE">
        <w:rPr>
          <w:sz w:val="24"/>
          <w:szCs w:val="24"/>
          <w:lang w:val="en-US"/>
        </w:rPr>
        <w:t xml:space="preserve"> </w:t>
      </w:r>
      <w:proofErr w:type="spellStart"/>
      <w:r w:rsidRPr="00BE39EE">
        <w:rPr>
          <w:sz w:val="24"/>
          <w:szCs w:val="24"/>
          <w:lang w:val="en-US"/>
        </w:rPr>
        <w:t>apabila</w:t>
      </w:r>
      <w:proofErr w:type="spellEnd"/>
      <w:r w:rsidRPr="00BE39EE">
        <w:rPr>
          <w:sz w:val="24"/>
          <w:szCs w:val="24"/>
          <w:lang w:val="en-US"/>
        </w:rPr>
        <w:t xml:space="preserve"> p-value &lt; 0.05, </w:t>
      </w:r>
      <w:proofErr w:type="spellStart"/>
      <w:r w:rsidRPr="00BE39EE">
        <w:rPr>
          <w:sz w:val="24"/>
          <w:szCs w:val="24"/>
          <w:lang w:val="en-US"/>
        </w:rPr>
        <w:t>maka</w:t>
      </w:r>
      <w:proofErr w:type="spellEnd"/>
      <w:r w:rsidRPr="00BE39EE">
        <w:rPr>
          <w:sz w:val="24"/>
          <w:szCs w:val="24"/>
          <w:lang w:val="en-US"/>
        </w:rPr>
        <w:t xml:space="preserve"> data </w:t>
      </w:r>
      <w:proofErr w:type="spellStart"/>
      <w:r w:rsidRPr="00BE39EE">
        <w:rPr>
          <w:sz w:val="24"/>
          <w:szCs w:val="24"/>
          <w:lang w:val="en-US"/>
        </w:rPr>
        <w:t>berdistribusi</w:t>
      </w:r>
      <w:proofErr w:type="spellEnd"/>
      <w:r w:rsidRPr="00BE39EE">
        <w:rPr>
          <w:sz w:val="24"/>
          <w:szCs w:val="24"/>
          <w:lang w:val="en-US"/>
        </w:rPr>
        <w:t xml:space="preserve"> </w:t>
      </w:r>
      <w:proofErr w:type="spellStart"/>
      <w:r w:rsidRPr="00BE39EE">
        <w:rPr>
          <w:sz w:val="24"/>
          <w:szCs w:val="24"/>
          <w:lang w:val="en-US"/>
        </w:rPr>
        <w:t>tidak</w:t>
      </w:r>
      <w:proofErr w:type="spellEnd"/>
      <w:r w:rsidRPr="00BE39EE">
        <w:rPr>
          <w:sz w:val="24"/>
          <w:szCs w:val="24"/>
          <w:lang w:val="en-US"/>
        </w:rPr>
        <w:t xml:space="preserve"> normal. </w:t>
      </w:r>
      <w:proofErr w:type="spellStart"/>
      <w:r w:rsidRPr="00BE39EE">
        <w:rPr>
          <w:sz w:val="24"/>
          <w:szCs w:val="24"/>
          <w:lang w:val="en-US"/>
        </w:rPr>
        <w:t>Sebaliknya</w:t>
      </w:r>
      <w:proofErr w:type="spellEnd"/>
      <w:r w:rsidRPr="00BE39EE">
        <w:rPr>
          <w:sz w:val="24"/>
          <w:szCs w:val="24"/>
          <w:lang w:val="en-US"/>
        </w:rPr>
        <w:t xml:space="preserve"> </w:t>
      </w:r>
      <w:proofErr w:type="spellStart"/>
      <w:r w:rsidRPr="00BE39EE">
        <w:rPr>
          <w:sz w:val="24"/>
          <w:szCs w:val="24"/>
          <w:lang w:val="en-US"/>
        </w:rPr>
        <w:t>apabila</w:t>
      </w:r>
      <w:proofErr w:type="spellEnd"/>
      <w:r w:rsidRPr="00BE39EE">
        <w:rPr>
          <w:sz w:val="24"/>
          <w:szCs w:val="24"/>
          <w:lang w:val="en-US"/>
        </w:rPr>
        <w:t xml:space="preserve"> p-value &gt; 0.05, </w:t>
      </w:r>
      <w:proofErr w:type="spellStart"/>
      <w:r w:rsidRPr="00BE39EE">
        <w:rPr>
          <w:sz w:val="24"/>
          <w:szCs w:val="24"/>
          <w:lang w:val="en-US"/>
        </w:rPr>
        <w:t>maka</w:t>
      </w:r>
      <w:proofErr w:type="spellEnd"/>
      <w:r w:rsidRPr="00BE39EE">
        <w:rPr>
          <w:sz w:val="24"/>
          <w:szCs w:val="24"/>
          <w:lang w:val="en-US"/>
        </w:rPr>
        <w:t xml:space="preserve"> data residual </w:t>
      </w:r>
      <w:proofErr w:type="spellStart"/>
      <w:r w:rsidRPr="00BE39EE">
        <w:rPr>
          <w:sz w:val="24"/>
          <w:szCs w:val="24"/>
          <w:lang w:val="en-US"/>
        </w:rPr>
        <w:t>berdistribusi</w:t>
      </w:r>
      <w:proofErr w:type="spellEnd"/>
      <w:r w:rsidRPr="00BE39EE">
        <w:rPr>
          <w:sz w:val="24"/>
          <w:szCs w:val="24"/>
          <w:lang w:val="en-US"/>
        </w:rPr>
        <w:t xml:space="preserve"> normal. Uji </w:t>
      </w:r>
      <w:proofErr w:type="spellStart"/>
      <w:r w:rsidRPr="00BE39EE">
        <w:rPr>
          <w:sz w:val="24"/>
          <w:szCs w:val="24"/>
          <w:lang w:val="en-US"/>
        </w:rPr>
        <w:t>normalitas</w:t>
      </w:r>
      <w:proofErr w:type="spellEnd"/>
      <w:r w:rsidRPr="00BE39EE">
        <w:rPr>
          <w:sz w:val="24"/>
          <w:szCs w:val="24"/>
          <w:lang w:val="en-US"/>
        </w:rPr>
        <w:t xml:space="preserve"> pada </w:t>
      </w:r>
      <w:proofErr w:type="spellStart"/>
      <w:r w:rsidRPr="00BE39EE">
        <w:rPr>
          <w:sz w:val="24"/>
          <w:szCs w:val="24"/>
          <w:lang w:val="en-US"/>
        </w:rPr>
        <w:t>penelitian</w:t>
      </w:r>
      <w:proofErr w:type="spellEnd"/>
      <w:r w:rsidRPr="00BE39EE">
        <w:rPr>
          <w:sz w:val="24"/>
          <w:szCs w:val="24"/>
          <w:lang w:val="en-US"/>
        </w:rPr>
        <w:t xml:space="preserve"> </w:t>
      </w:r>
      <w:proofErr w:type="spellStart"/>
      <w:r w:rsidRPr="00BE39EE">
        <w:rPr>
          <w:sz w:val="24"/>
          <w:szCs w:val="24"/>
          <w:lang w:val="en-US"/>
        </w:rPr>
        <w:t>ini</w:t>
      </w:r>
      <w:proofErr w:type="spellEnd"/>
      <w:r w:rsidRPr="00BE39EE">
        <w:rPr>
          <w:sz w:val="24"/>
          <w:szCs w:val="24"/>
          <w:lang w:val="en-US"/>
        </w:rPr>
        <w:t xml:space="preserve"> </w:t>
      </w:r>
      <w:proofErr w:type="spellStart"/>
      <w:r w:rsidRPr="00BE39EE">
        <w:rPr>
          <w:sz w:val="24"/>
          <w:szCs w:val="24"/>
          <w:lang w:val="en-US"/>
        </w:rPr>
        <w:t>tersajikan</w:t>
      </w:r>
      <w:proofErr w:type="spellEnd"/>
      <w:r w:rsidRPr="00BE39EE">
        <w:rPr>
          <w:sz w:val="24"/>
          <w:szCs w:val="24"/>
          <w:lang w:val="en-US"/>
        </w:rPr>
        <w:t xml:space="preserve"> </w:t>
      </w:r>
      <w:proofErr w:type="spellStart"/>
      <w:r w:rsidRPr="00BE39EE">
        <w:rPr>
          <w:sz w:val="24"/>
          <w:szCs w:val="24"/>
          <w:lang w:val="en-US"/>
        </w:rPr>
        <w:t>dalam</w:t>
      </w:r>
      <w:proofErr w:type="spellEnd"/>
      <w:r w:rsidRPr="00BE39EE">
        <w:rPr>
          <w:sz w:val="24"/>
          <w:szCs w:val="24"/>
          <w:lang w:val="en-US"/>
        </w:rPr>
        <w:t xml:space="preserve"> table </w:t>
      </w:r>
      <w:proofErr w:type="spellStart"/>
      <w:r w:rsidRPr="00BE39EE">
        <w:rPr>
          <w:sz w:val="24"/>
          <w:szCs w:val="24"/>
          <w:lang w:val="en-US"/>
        </w:rPr>
        <w:t>berikut</w:t>
      </w:r>
      <w:proofErr w:type="spellEnd"/>
      <w:r w:rsidRPr="00BE39EE">
        <w:rPr>
          <w:sz w:val="24"/>
          <w:szCs w:val="24"/>
          <w:lang w:val="en-US"/>
        </w:rPr>
        <w:t xml:space="preserve"> </w:t>
      </w:r>
      <w:proofErr w:type="spellStart"/>
      <w:r w:rsidRPr="00BE39EE">
        <w:rPr>
          <w:sz w:val="24"/>
          <w:szCs w:val="24"/>
          <w:lang w:val="en-US"/>
        </w:rPr>
        <w:t>ini</w:t>
      </w:r>
      <w:proofErr w:type="spellEnd"/>
      <w:r w:rsidRPr="00BE39EE">
        <w:rPr>
          <w:sz w:val="24"/>
          <w:szCs w:val="24"/>
          <w:lang w:val="en-US"/>
        </w:rPr>
        <w:t>:</w:t>
      </w:r>
    </w:p>
    <w:tbl>
      <w:tblPr>
        <w:tblW w:w="7094" w:type="dxa"/>
        <w:tblInd w:w="742" w:type="dxa"/>
        <w:tblLook w:val="04A0" w:firstRow="1" w:lastRow="0" w:firstColumn="1" w:lastColumn="0" w:noHBand="0" w:noVBand="1"/>
      </w:tblPr>
      <w:tblGrid>
        <w:gridCol w:w="1999"/>
        <w:gridCol w:w="1428"/>
        <w:gridCol w:w="965"/>
        <w:gridCol w:w="2702"/>
      </w:tblGrid>
      <w:tr w:rsidR="00BE39EE" w:rsidTr="00BE39EE">
        <w:trPr>
          <w:trHeight w:val="315"/>
        </w:trPr>
        <w:tc>
          <w:tcPr>
            <w:tcW w:w="7094" w:type="dxa"/>
            <w:gridSpan w:val="4"/>
            <w:shd w:val="clear" w:color="auto" w:fill="FFFFFF"/>
            <w:noWrap/>
            <w:vAlign w:val="bottom"/>
            <w:hideMark/>
          </w:tcPr>
          <w:p w:rsidR="00BE39EE" w:rsidRDefault="00BE39EE">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Tabel 4.5</w:t>
            </w:r>
          </w:p>
        </w:tc>
      </w:tr>
      <w:tr w:rsidR="00BE39EE" w:rsidTr="00BE39EE">
        <w:trPr>
          <w:trHeight w:val="315"/>
        </w:trPr>
        <w:tc>
          <w:tcPr>
            <w:tcW w:w="7094" w:type="dxa"/>
            <w:gridSpan w:val="4"/>
            <w:tcBorders>
              <w:top w:val="nil"/>
              <w:left w:val="nil"/>
              <w:bottom w:val="single" w:sz="4" w:space="0" w:color="auto"/>
              <w:right w:val="nil"/>
            </w:tcBorders>
            <w:shd w:val="clear" w:color="auto" w:fill="FFFFFF"/>
            <w:noWrap/>
            <w:vAlign w:val="bottom"/>
            <w:hideMark/>
          </w:tcPr>
          <w:p w:rsidR="00BE39EE" w:rsidRDefault="00BE39EE">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One-Sample Kolmogorov-Smirnov Test</w:t>
            </w:r>
          </w:p>
        </w:tc>
      </w:tr>
      <w:tr w:rsidR="00BE39EE" w:rsidTr="00BE39EE">
        <w:trPr>
          <w:trHeight w:val="630"/>
        </w:trPr>
        <w:tc>
          <w:tcPr>
            <w:tcW w:w="1999" w:type="dxa"/>
            <w:tcBorders>
              <w:top w:val="nil"/>
              <w:left w:val="nil"/>
              <w:bottom w:val="single" w:sz="4" w:space="0" w:color="auto"/>
              <w:right w:val="nil"/>
            </w:tcBorders>
            <w:shd w:val="clear" w:color="auto" w:fill="FFFFFF"/>
            <w:noWrap/>
            <w:vAlign w:val="center"/>
            <w:hideMark/>
          </w:tcPr>
          <w:p w:rsidR="00BE39EE" w:rsidRDefault="00BE39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Variabel</w:t>
            </w:r>
          </w:p>
        </w:tc>
        <w:tc>
          <w:tcPr>
            <w:tcW w:w="1428" w:type="dxa"/>
            <w:tcBorders>
              <w:top w:val="nil"/>
              <w:left w:val="nil"/>
              <w:bottom w:val="single" w:sz="4" w:space="0" w:color="auto"/>
              <w:right w:val="nil"/>
            </w:tcBorders>
            <w:shd w:val="clear" w:color="auto" w:fill="FFFFFF"/>
            <w:vAlign w:val="center"/>
            <w:hideMark/>
          </w:tcPr>
          <w:p w:rsidR="00BE39EE" w:rsidRDefault="00BE39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Asymp. Sig.            (2-tailed)</w:t>
            </w:r>
          </w:p>
        </w:tc>
        <w:tc>
          <w:tcPr>
            <w:tcW w:w="965" w:type="dxa"/>
            <w:tcBorders>
              <w:top w:val="nil"/>
              <w:left w:val="nil"/>
              <w:bottom w:val="single" w:sz="4" w:space="0" w:color="auto"/>
              <w:right w:val="nil"/>
            </w:tcBorders>
            <w:shd w:val="clear" w:color="auto" w:fill="FFFFFF"/>
            <w:noWrap/>
            <w:vAlign w:val="center"/>
            <w:hideMark/>
          </w:tcPr>
          <w:p w:rsidR="00BE39EE" w:rsidRDefault="00BE39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Standar</w:t>
            </w:r>
          </w:p>
        </w:tc>
        <w:tc>
          <w:tcPr>
            <w:tcW w:w="2702" w:type="dxa"/>
            <w:tcBorders>
              <w:top w:val="nil"/>
              <w:left w:val="nil"/>
              <w:bottom w:val="single" w:sz="4" w:space="0" w:color="auto"/>
              <w:right w:val="nil"/>
            </w:tcBorders>
            <w:shd w:val="clear" w:color="auto" w:fill="FFFFFF"/>
            <w:noWrap/>
            <w:vAlign w:val="center"/>
            <w:hideMark/>
          </w:tcPr>
          <w:p w:rsidR="00BE39EE" w:rsidRDefault="00BE39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Keterangan</w:t>
            </w:r>
          </w:p>
        </w:tc>
      </w:tr>
      <w:tr w:rsidR="00BE39EE" w:rsidTr="00BE39EE">
        <w:trPr>
          <w:trHeight w:val="315"/>
        </w:trPr>
        <w:tc>
          <w:tcPr>
            <w:tcW w:w="1999" w:type="dxa"/>
            <w:tcBorders>
              <w:top w:val="nil"/>
              <w:left w:val="nil"/>
              <w:bottom w:val="single" w:sz="4" w:space="0" w:color="auto"/>
              <w:right w:val="nil"/>
            </w:tcBorders>
            <w:shd w:val="clear" w:color="auto" w:fill="FFFFFF"/>
            <w:noWrap/>
            <w:vAlign w:val="center"/>
            <w:hideMark/>
          </w:tcPr>
          <w:p w:rsidR="00BE39EE" w:rsidRDefault="00BE39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Unstandardized</w:t>
            </w:r>
          </w:p>
          <w:p w:rsidR="00BE39EE" w:rsidRDefault="00BE39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Residual</w:t>
            </w:r>
          </w:p>
        </w:tc>
        <w:tc>
          <w:tcPr>
            <w:tcW w:w="1428" w:type="dxa"/>
            <w:tcBorders>
              <w:top w:val="nil"/>
              <w:left w:val="nil"/>
              <w:bottom w:val="single" w:sz="4" w:space="0" w:color="auto"/>
              <w:right w:val="nil"/>
            </w:tcBorders>
            <w:shd w:val="clear" w:color="auto" w:fill="FFFFFF"/>
            <w:vAlign w:val="center"/>
            <w:hideMark/>
          </w:tcPr>
          <w:p w:rsidR="00BE39EE" w:rsidRPr="0075221C" w:rsidRDefault="00BE39EE">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0,</w:t>
            </w:r>
            <w:r w:rsidR="0075221C">
              <w:rPr>
                <w:rFonts w:ascii="Times New Roman" w:eastAsia="Times New Roman" w:hAnsi="Times New Roman"/>
                <w:color w:val="000000"/>
                <w:sz w:val="24"/>
                <w:szCs w:val="24"/>
                <w:lang w:val="en-US"/>
              </w:rPr>
              <w:t>962</w:t>
            </w:r>
          </w:p>
        </w:tc>
        <w:tc>
          <w:tcPr>
            <w:tcW w:w="965" w:type="dxa"/>
            <w:tcBorders>
              <w:top w:val="nil"/>
              <w:left w:val="nil"/>
              <w:bottom w:val="single" w:sz="4" w:space="0" w:color="auto"/>
              <w:right w:val="nil"/>
            </w:tcBorders>
            <w:shd w:val="clear" w:color="auto" w:fill="FFFFFF"/>
            <w:noWrap/>
            <w:vAlign w:val="center"/>
            <w:hideMark/>
          </w:tcPr>
          <w:p w:rsidR="00BE39EE" w:rsidRDefault="00BE39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&gt;0,05</w:t>
            </w:r>
          </w:p>
        </w:tc>
        <w:tc>
          <w:tcPr>
            <w:tcW w:w="2702" w:type="dxa"/>
            <w:tcBorders>
              <w:top w:val="nil"/>
              <w:left w:val="nil"/>
              <w:bottom w:val="single" w:sz="4" w:space="0" w:color="auto"/>
              <w:right w:val="nil"/>
            </w:tcBorders>
            <w:shd w:val="clear" w:color="auto" w:fill="FFFFFF"/>
            <w:noWrap/>
            <w:vAlign w:val="center"/>
            <w:hideMark/>
          </w:tcPr>
          <w:p w:rsidR="00BE39EE" w:rsidRDefault="00BE39E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Data terdistribusi normal</w:t>
            </w:r>
          </w:p>
        </w:tc>
      </w:tr>
    </w:tbl>
    <w:p w:rsidR="00BE39EE" w:rsidRDefault="0075221C" w:rsidP="0075221C">
      <w:pPr>
        <w:pStyle w:val="ListParagraph"/>
        <w:spacing w:line="480" w:lineRule="auto"/>
        <w:ind w:left="1134" w:hanging="425"/>
        <w:rPr>
          <w:sz w:val="24"/>
          <w:szCs w:val="24"/>
          <w:lang w:val="en-US"/>
        </w:rPr>
      </w:pPr>
      <w:proofErr w:type="spellStart"/>
      <w:r>
        <w:rPr>
          <w:sz w:val="24"/>
          <w:szCs w:val="24"/>
          <w:lang w:val="en-US"/>
        </w:rPr>
        <w:t>Sumber</w:t>
      </w:r>
      <w:proofErr w:type="spellEnd"/>
      <w:r>
        <w:rPr>
          <w:sz w:val="24"/>
          <w:szCs w:val="24"/>
          <w:lang w:val="en-US"/>
        </w:rPr>
        <w:t>: Lampiran 10</w:t>
      </w:r>
    </w:p>
    <w:p w:rsidR="0075221C" w:rsidRDefault="0075221C" w:rsidP="0075221C">
      <w:pPr>
        <w:pStyle w:val="ListParagraph"/>
        <w:spacing w:line="480" w:lineRule="auto"/>
        <w:ind w:left="1134" w:firstLine="567"/>
        <w:rPr>
          <w:sz w:val="24"/>
          <w:szCs w:val="24"/>
          <w:lang w:val="en-US"/>
        </w:rPr>
      </w:pPr>
      <w:r w:rsidRPr="0075221C">
        <w:rPr>
          <w:sz w:val="24"/>
          <w:szCs w:val="24"/>
          <w:lang w:val="en-US"/>
        </w:rPr>
        <w:lastRenderedPageBreak/>
        <w:t xml:space="preserve">Dari table </w:t>
      </w:r>
      <w:proofErr w:type="spellStart"/>
      <w:r w:rsidRPr="0075221C">
        <w:rPr>
          <w:sz w:val="24"/>
          <w:szCs w:val="24"/>
          <w:lang w:val="en-US"/>
        </w:rPr>
        <w:t>diatas</w:t>
      </w:r>
      <w:proofErr w:type="spellEnd"/>
      <w:r w:rsidRPr="0075221C">
        <w:rPr>
          <w:sz w:val="24"/>
          <w:szCs w:val="24"/>
          <w:lang w:val="en-US"/>
        </w:rPr>
        <w:t xml:space="preserve"> </w:t>
      </w:r>
      <w:proofErr w:type="spellStart"/>
      <w:r w:rsidRPr="0075221C">
        <w:rPr>
          <w:sz w:val="24"/>
          <w:szCs w:val="24"/>
          <w:lang w:val="en-US"/>
        </w:rPr>
        <w:t>dapat</w:t>
      </w:r>
      <w:proofErr w:type="spellEnd"/>
      <w:r w:rsidRPr="0075221C">
        <w:rPr>
          <w:sz w:val="24"/>
          <w:szCs w:val="24"/>
          <w:lang w:val="en-US"/>
        </w:rPr>
        <w:t xml:space="preserve"> </w:t>
      </w:r>
      <w:proofErr w:type="spellStart"/>
      <w:r w:rsidRPr="0075221C">
        <w:rPr>
          <w:sz w:val="24"/>
          <w:szCs w:val="24"/>
          <w:lang w:val="en-US"/>
        </w:rPr>
        <w:t>dilihat</w:t>
      </w:r>
      <w:proofErr w:type="spellEnd"/>
      <w:r w:rsidRPr="0075221C">
        <w:rPr>
          <w:sz w:val="24"/>
          <w:szCs w:val="24"/>
          <w:lang w:val="en-US"/>
        </w:rPr>
        <w:t xml:space="preserve"> </w:t>
      </w:r>
      <w:proofErr w:type="spellStart"/>
      <w:r w:rsidRPr="0075221C">
        <w:rPr>
          <w:sz w:val="24"/>
          <w:szCs w:val="24"/>
          <w:lang w:val="en-US"/>
        </w:rPr>
        <w:t>bahwa</w:t>
      </w:r>
      <w:proofErr w:type="spellEnd"/>
      <w:r w:rsidRPr="0075221C">
        <w:rPr>
          <w:sz w:val="24"/>
          <w:szCs w:val="24"/>
          <w:lang w:val="en-US"/>
        </w:rPr>
        <w:t xml:space="preserve"> </w:t>
      </w:r>
      <w:proofErr w:type="spellStart"/>
      <w:r w:rsidRPr="0075221C">
        <w:rPr>
          <w:sz w:val="24"/>
          <w:szCs w:val="24"/>
          <w:lang w:val="en-US"/>
        </w:rPr>
        <w:t>besarnya</w:t>
      </w:r>
      <w:proofErr w:type="spellEnd"/>
      <w:r w:rsidRPr="0075221C">
        <w:rPr>
          <w:sz w:val="24"/>
          <w:szCs w:val="24"/>
          <w:lang w:val="en-US"/>
        </w:rPr>
        <w:t xml:space="preserve"> </w:t>
      </w:r>
      <w:proofErr w:type="spellStart"/>
      <w:r w:rsidRPr="0075221C">
        <w:rPr>
          <w:sz w:val="24"/>
          <w:szCs w:val="24"/>
          <w:lang w:val="en-US"/>
        </w:rPr>
        <w:t>nilai</w:t>
      </w:r>
      <w:proofErr w:type="spellEnd"/>
      <w:r w:rsidRPr="0075221C">
        <w:rPr>
          <w:sz w:val="24"/>
          <w:szCs w:val="24"/>
          <w:lang w:val="en-US"/>
        </w:rPr>
        <w:t xml:space="preserve"> </w:t>
      </w:r>
      <w:proofErr w:type="spellStart"/>
      <w:r w:rsidRPr="0075221C">
        <w:rPr>
          <w:sz w:val="24"/>
          <w:szCs w:val="24"/>
          <w:lang w:val="en-US"/>
        </w:rPr>
        <w:t>statistik</w:t>
      </w:r>
      <w:proofErr w:type="spellEnd"/>
      <w:r w:rsidRPr="0075221C">
        <w:rPr>
          <w:sz w:val="24"/>
          <w:szCs w:val="24"/>
          <w:lang w:val="en-US"/>
        </w:rPr>
        <w:t xml:space="preserve"> </w:t>
      </w:r>
      <w:proofErr w:type="spellStart"/>
      <w:r w:rsidRPr="0075221C">
        <w:rPr>
          <w:sz w:val="24"/>
          <w:szCs w:val="24"/>
          <w:lang w:val="en-US"/>
        </w:rPr>
        <w:t>Asymp</w:t>
      </w:r>
      <w:proofErr w:type="spellEnd"/>
      <w:r w:rsidRPr="0075221C">
        <w:rPr>
          <w:sz w:val="24"/>
          <w:szCs w:val="24"/>
          <w:lang w:val="en-US"/>
        </w:rPr>
        <w:t xml:space="preserve">. Sig (2-tailed) pada </w:t>
      </w:r>
      <w:proofErr w:type="spellStart"/>
      <w:r w:rsidRPr="0075221C">
        <w:rPr>
          <w:sz w:val="24"/>
          <w:szCs w:val="24"/>
          <w:lang w:val="en-US"/>
        </w:rPr>
        <w:t>penelitian</w:t>
      </w:r>
      <w:proofErr w:type="spellEnd"/>
      <w:r w:rsidRPr="0075221C">
        <w:rPr>
          <w:sz w:val="24"/>
          <w:szCs w:val="24"/>
          <w:lang w:val="en-US"/>
        </w:rPr>
        <w:t xml:space="preserve"> </w:t>
      </w:r>
      <w:proofErr w:type="spellStart"/>
      <w:r w:rsidRPr="0075221C">
        <w:rPr>
          <w:sz w:val="24"/>
          <w:szCs w:val="24"/>
          <w:lang w:val="en-US"/>
        </w:rPr>
        <w:t>ini</w:t>
      </w:r>
      <w:proofErr w:type="spellEnd"/>
      <w:r w:rsidRPr="0075221C">
        <w:rPr>
          <w:sz w:val="24"/>
          <w:szCs w:val="24"/>
          <w:lang w:val="en-US"/>
        </w:rPr>
        <w:t xml:space="preserve"> </w:t>
      </w:r>
      <w:proofErr w:type="spellStart"/>
      <w:r w:rsidRPr="0075221C">
        <w:rPr>
          <w:sz w:val="24"/>
          <w:szCs w:val="24"/>
          <w:lang w:val="en-US"/>
        </w:rPr>
        <w:t>adalah</w:t>
      </w:r>
      <w:proofErr w:type="spellEnd"/>
      <w:r w:rsidRPr="0075221C">
        <w:rPr>
          <w:sz w:val="24"/>
          <w:szCs w:val="24"/>
          <w:lang w:val="en-US"/>
        </w:rPr>
        <w:t xml:space="preserve"> 0.</w:t>
      </w:r>
      <w:r>
        <w:rPr>
          <w:sz w:val="24"/>
          <w:szCs w:val="24"/>
          <w:lang w:val="en-US"/>
        </w:rPr>
        <w:t>962</w:t>
      </w:r>
      <w:r w:rsidRPr="0075221C">
        <w:rPr>
          <w:sz w:val="24"/>
          <w:szCs w:val="24"/>
          <w:lang w:val="en-US"/>
        </w:rPr>
        <w:t xml:space="preserve">. </w:t>
      </w:r>
      <w:proofErr w:type="spellStart"/>
      <w:r w:rsidRPr="0075221C">
        <w:rPr>
          <w:sz w:val="24"/>
          <w:szCs w:val="24"/>
          <w:lang w:val="en-US"/>
        </w:rPr>
        <w:t>Jika</w:t>
      </w:r>
      <w:proofErr w:type="spellEnd"/>
      <w:r w:rsidRPr="0075221C">
        <w:rPr>
          <w:sz w:val="24"/>
          <w:szCs w:val="24"/>
          <w:lang w:val="en-US"/>
        </w:rPr>
        <w:t xml:space="preserve"> </w:t>
      </w:r>
      <w:proofErr w:type="spellStart"/>
      <w:r w:rsidRPr="0075221C">
        <w:rPr>
          <w:sz w:val="24"/>
          <w:szCs w:val="24"/>
          <w:lang w:val="en-US"/>
        </w:rPr>
        <w:t>digunakan</w:t>
      </w:r>
      <w:proofErr w:type="spellEnd"/>
      <w:r w:rsidRPr="0075221C">
        <w:rPr>
          <w:sz w:val="24"/>
          <w:szCs w:val="24"/>
          <w:lang w:val="en-US"/>
        </w:rPr>
        <w:t xml:space="preserve"> </w:t>
      </w:r>
      <w:proofErr w:type="spellStart"/>
      <w:r w:rsidRPr="0075221C">
        <w:rPr>
          <w:sz w:val="24"/>
          <w:szCs w:val="24"/>
          <w:lang w:val="en-US"/>
        </w:rPr>
        <w:t>tingkat</w:t>
      </w:r>
      <w:proofErr w:type="spellEnd"/>
      <w:r w:rsidRPr="0075221C">
        <w:rPr>
          <w:sz w:val="24"/>
          <w:szCs w:val="24"/>
          <w:lang w:val="en-US"/>
        </w:rPr>
        <w:t xml:space="preserve"> </w:t>
      </w:r>
      <w:proofErr w:type="spellStart"/>
      <w:r w:rsidRPr="0075221C">
        <w:rPr>
          <w:sz w:val="24"/>
          <w:szCs w:val="24"/>
          <w:lang w:val="en-US"/>
        </w:rPr>
        <w:t>signifikasi</w:t>
      </w:r>
      <w:proofErr w:type="spellEnd"/>
      <w:r w:rsidRPr="0075221C">
        <w:rPr>
          <w:sz w:val="24"/>
          <w:szCs w:val="24"/>
          <w:lang w:val="en-US"/>
        </w:rPr>
        <w:t xml:space="preserve"> 0,05, dan </w:t>
      </w:r>
      <w:proofErr w:type="spellStart"/>
      <w:r w:rsidRPr="0075221C">
        <w:rPr>
          <w:sz w:val="24"/>
          <w:szCs w:val="24"/>
          <w:lang w:val="en-US"/>
        </w:rPr>
        <w:t>ternyata</w:t>
      </w:r>
      <w:proofErr w:type="spellEnd"/>
      <w:r w:rsidRPr="0075221C">
        <w:rPr>
          <w:sz w:val="24"/>
          <w:szCs w:val="24"/>
          <w:lang w:val="en-US"/>
        </w:rPr>
        <w:t xml:space="preserve"> </w:t>
      </w:r>
      <w:proofErr w:type="spellStart"/>
      <w:r w:rsidRPr="0075221C">
        <w:rPr>
          <w:sz w:val="24"/>
          <w:szCs w:val="24"/>
          <w:lang w:val="en-US"/>
        </w:rPr>
        <w:t>nilai</w:t>
      </w:r>
      <w:proofErr w:type="spellEnd"/>
      <w:r w:rsidRPr="0075221C">
        <w:rPr>
          <w:sz w:val="24"/>
          <w:szCs w:val="24"/>
          <w:lang w:val="en-US"/>
        </w:rPr>
        <w:t xml:space="preserve"> </w:t>
      </w:r>
      <w:proofErr w:type="spellStart"/>
      <w:r w:rsidRPr="0075221C">
        <w:rPr>
          <w:sz w:val="24"/>
          <w:szCs w:val="24"/>
          <w:lang w:val="en-US"/>
        </w:rPr>
        <w:t>Asymp</w:t>
      </w:r>
      <w:proofErr w:type="spellEnd"/>
      <w:r w:rsidRPr="0075221C">
        <w:rPr>
          <w:sz w:val="24"/>
          <w:szCs w:val="24"/>
          <w:lang w:val="en-US"/>
        </w:rPr>
        <w:t xml:space="preserve">. Sig pada </w:t>
      </w:r>
      <w:proofErr w:type="spellStart"/>
      <w:r w:rsidRPr="0075221C">
        <w:rPr>
          <w:sz w:val="24"/>
          <w:szCs w:val="24"/>
          <w:lang w:val="en-US"/>
        </w:rPr>
        <w:t>penelitian</w:t>
      </w:r>
      <w:proofErr w:type="spellEnd"/>
      <w:r w:rsidRPr="0075221C">
        <w:rPr>
          <w:sz w:val="24"/>
          <w:szCs w:val="24"/>
          <w:lang w:val="en-US"/>
        </w:rPr>
        <w:t xml:space="preserve"> </w:t>
      </w:r>
      <w:proofErr w:type="spellStart"/>
      <w:r w:rsidRPr="0075221C">
        <w:rPr>
          <w:sz w:val="24"/>
          <w:szCs w:val="24"/>
          <w:lang w:val="en-US"/>
        </w:rPr>
        <w:t>ini</w:t>
      </w:r>
      <w:proofErr w:type="spellEnd"/>
      <w:r w:rsidRPr="0075221C">
        <w:rPr>
          <w:sz w:val="24"/>
          <w:szCs w:val="24"/>
          <w:lang w:val="en-US"/>
        </w:rPr>
        <w:t xml:space="preserve"> </w:t>
      </w:r>
      <w:proofErr w:type="spellStart"/>
      <w:r w:rsidRPr="0075221C">
        <w:rPr>
          <w:sz w:val="24"/>
          <w:szCs w:val="24"/>
          <w:lang w:val="en-US"/>
        </w:rPr>
        <w:t>adalah</w:t>
      </w:r>
      <w:proofErr w:type="spellEnd"/>
      <w:r w:rsidRPr="0075221C">
        <w:rPr>
          <w:sz w:val="24"/>
          <w:szCs w:val="24"/>
          <w:lang w:val="en-US"/>
        </w:rPr>
        <w:t xml:space="preserve"> 0.</w:t>
      </w:r>
      <w:r>
        <w:rPr>
          <w:sz w:val="24"/>
          <w:szCs w:val="24"/>
          <w:lang w:val="en-US"/>
        </w:rPr>
        <w:t>962</w:t>
      </w:r>
      <w:r w:rsidRPr="0075221C">
        <w:rPr>
          <w:sz w:val="24"/>
          <w:szCs w:val="24"/>
          <w:lang w:val="en-US"/>
        </w:rPr>
        <w:t xml:space="preserve"> </w:t>
      </w:r>
      <w:proofErr w:type="spellStart"/>
      <w:r w:rsidRPr="0075221C">
        <w:rPr>
          <w:sz w:val="24"/>
          <w:szCs w:val="24"/>
          <w:lang w:val="en-US"/>
        </w:rPr>
        <w:t>lebih</w:t>
      </w:r>
      <w:proofErr w:type="spellEnd"/>
      <w:r w:rsidRPr="0075221C">
        <w:rPr>
          <w:sz w:val="24"/>
          <w:szCs w:val="24"/>
          <w:lang w:val="en-US"/>
        </w:rPr>
        <w:t xml:space="preserve"> </w:t>
      </w:r>
      <w:proofErr w:type="spellStart"/>
      <w:r w:rsidRPr="0075221C">
        <w:rPr>
          <w:sz w:val="24"/>
          <w:szCs w:val="24"/>
          <w:lang w:val="en-US"/>
        </w:rPr>
        <w:t>besar</w:t>
      </w:r>
      <w:proofErr w:type="spellEnd"/>
      <w:r w:rsidRPr="0075221C">
        <w:rPr>
          <w:sz w:val="24"/>
          <w:szCs w:val="24"/>
          <w:lang w:val="en-US"/>
        </w:rPr>
        <w:t xml:space="preserve"> </w:t>
      </w:r>
      <w:proofErr w:type="spellStart"/>
      <w:r w:rsidRPr="0075221C">
        <w:rPr>
          <w:sz w:val="24"/>
          <w:szCs w:val="24"/>
          <w:lang w:val="en-US"/>
        </w:rPr>
        <w:t>dari</w:t>
      </w:r>
      <w:proofErr w:type="spellEnd"/>
      <w:r w:rsidRPr="0075221C">
        <w:rPr>
          <w:sz w:val="24"/>
          <w:szCs w:val="24"/>
          <w:lang w:val="en-US"/>
        </w:rPr>
        <w:t xml:space="preserve"> 0,05, </w:t>
      </w:r>
      <w:proofErr w:type="spellStart"/>
      <w:r w:rsidRPr="0075221C">
        <w:rPr>
          <w:sz w:val="24"/>
          <w:szCs w:val="24"/>
          <w:lang w:val="en-US"/>
        </w:rPr>
        <w:t>sehingga</w:t>
      </w:r>
      <w:proofErr w:type="spellEnd"/>
      <w:r w:rsidRPr="0075221C">
        <w:rPr>
          <w:sz w:val="24"/>
          <w:szCs w:val="24"/>
          <w:lang w:val="en-US"/>
        </w:rPr>
        <w:t xml:space="preserve"> </w:t>
      </w:r>
      <w:proofErr w:type="spellStart"/>
      <w:r w:rsidRPr="0075221C">
        <w:rPr>
          <w:sz w:val="24"/>
          <w:szCs w:val="24"/>
          <w:lang w:val="en-US"/>
        </w:rPr>
        <w:t>dapat</w:t>
      </w:r>
      <w:proofErr w:type="spellEnd"/>
      <w:r w:rsidRPr="0075221C">
        <w:rPr>
          <w:sz w:val="24"/>
          <w:szCs w:val="24"/>
          <w:lang w:val="en-US"/>
        </w:rPr>
        <w:t xml:space="preserve"> </w:t>
      </w:r>
      <w:proofErr w:type="spellStart"/>
      <w:r w:rsidRPr="0075221C">
        <w:rPr>
          <w:sz w:val="24"/>
          <w:szCs w:val="24"/>
          <w:lang w:val="en-US"/>
        </w:rPr>
        <w:t>disimpulkan</w:t>
      </w:r>
      <w:proofErr w:type="spellEnd"/>
      <w:r w:rsidRPr="0075221C">
        <w:rPr>
          <w:sz w:val="24"/>
          <w:szCs w:val="24"/>
          <w:lang w:val="en-US"/>
        </w:rPr>
        <w:t xml:space="preserve"> </w:t>
      </w:r>
      <w:proofErr w:type="spellStart"/>
      <w:r w:rsidRPr="0075221C">
        <w:rPr>
          <w:sz w:val="24"/>
          <w:szCs w:val="24"/>
          <w:lang w:val="en-US"/>
        </w:rPr>
        <w:t>penelitian</w:t>
      </w:r>
      <w:proofErr w:type="spellEnd"/>
      <w:r w:rsidRPr="0075221C">
        <w:rPr>
          <w:sz w:val="24"/>
          <w:szCs w:val="24"/>
          <w:lang w:val="en-US"/>
        </w:rPr>
        <w:t xml:space="preserve"> </w:t>
      </w:r>
      <w:proofErr w:type="spellStart"/>
      <w:r w:rsidRPr="0075221C">
        <w:rPr>
          <w:sz w:val="24"/>
          <w:szCs w:val="24"/>
          <w:lang w:val="en-US"/>
        </w:rPr>
        <w:t>ini</w:t>
      </w:r>
      <w:proofErr w:type="spellEnd"/>
      <w:r w:rsidRPr="0075221C">
        <w:rPr>
          <w:sz w:val="24"/>
          <w:szCs w:val="24"/>
          <w:lang w:val="en-US"/>
        </w:rPr>
        <w:t xml:space="preserve"> </w:t>
      </w:r>
      <w:proofErr w:type="spellStart"/>
      <w:r w:rsidRPr="0075221C">
        <w:rPr>
          <w:sz w:val="24"/>
          <w:szCs w:val="24"/>
          <w:lang w:val="en-US"/>
        </w:rPr>
        <w:t>tedistribusi</w:t>
      </w:r>
      <w:proofErr w:type="spellEnd"/>
      <w:r w:rsidRPr="0075221C">
        <w:rPr>
          <w:sz w:val="24"/>
          <w:szCs w:val="24"/>
          <w:lang w:val="en-US"/>
        </w:rPr>
        <w:t xml:space="preserve"> normal. Hasil </w:t>
      </w:r>
      <w:proofErr w:type="spellStart"/>
      <w:r w:rsidRPr="0075221C">
        <w:rPr>
          <w:sz w:val="24"/>
          <w:szCs w:val="24"/>
          <w:lang w:val="en-US"/>
        </w:rPr>
        <w:t>pengujian</w:t>
      </w:r>
      <w:proofErr w:type="spellEnd"/>
      <w:r w:rsidRPr="0075221C">
        <w:rPr>
          <w:sz w:val="24"/>
          <w:szCs w:val="24"/>
          <w:lang w:val="en-US"/>
        </w:rPr>
        <w:t xml:space="preserve"> </w:t>
      </w:r>
      <w:proofErr w:type="spellStart"/>
      <w:r w:rsidRPr="0075221C">
        <w:rPr>
          <w:sz w:val="24"/>
          <w:szCs w:val="24"/>
          <w:lang w:val="en-US"/>
        </w:rPr>
        <w:t>ini</w:t>
      </w:r>
      <w:proofErr w:type="spellEnd"/>
      <w:r w:rsidRPr="0075221C">
        <w:rPr>
          <w:sz w:val="24"/>
          <w:szCs w:val="24"/>
          <w:lang w:val="en-US"/>
        </w:rPr>
        <w:t xml:space="preserve"> </w:t>
      </w:r>
      <w:proofErr w:type="spellStart"/>
      <w:r w:rsidRPr="0075221C">
        <w:rPr>
          <w:sz w:val="24"/>
          <w:szCs w:val="24"/>
          <w:lang w:val="en-US"/>
        </w:rPr>
        <w:t>diperkuat</w:t>
      </w:r>
      <w:proofErr w:type="spellEnd"/>
      <w:r w:rsidRPr="0075221C">
        <w:rPr>
          <w:sz w:val="24"/>
          <w:szCs w:val="24"/>
          <w:lang w:val="en-US"/>
        </w:rPr>
        <w:t xml:space="preserve"> </w:t>
      </w:r>
      <w:proofErr w:type="spellStart"/>
      <w:r w:rsidRPr="0075221C">
        <w:rPr>
          <w:sz w:val="24"/>
          <w:szCs w:val="24"/>
          <w:lang w:val="en-US"/>
        </w:rPr>
        <w:t>dengan</w:t>
      </w:r>
      <w:proofErr w:type="spellEnd"/>
      <w:r w:rsidRPr="0075221C">
        <w:rPr>
          <w:sz w:val="24"/>
          <w:szCs w:val="24"/>
          <w:lang w:val="en-US"/>
        </w:rPr>
        <w:t xml:space="preserve"> </w:t>
      </w:r>
      <w:proofErr w:type="spellStart"/>
      <w:r w:rsidRPr="0075221C">
        <w:rPr>
          <w:sz w:val="24"/>
          <w:szCs w:val="24"/>
          <w:lang w:val="en-US"/>
        </w:rPr>
        <w:t>menggunakan</w:t>
      </w:r>
      <w:proofErr w:type="spellEnd"/>
      <w:r w:rsidRPr="0075221C">
        <w:rPr>
          <w:sz w:val="24"/>
          <w:szCs w:val="24"/>
          <w:lang w:val="en-US"/>
        </w:rPr>
        <w:t xml:space="preserve"> histogram dan </w:t>
      </w:r>
      <w:proofErr w:type="spellStart"/>
      <w:r w:rsidRPr="0075221C">
        <w:rPr>
          <w:sz w:val="24"/>
          <w:szCs w:val="24"/>
          <w:lang w:val="en-US"/>
        </w:rPr>
        <w:t>gambar</w:t>
      </w:r>
      <w:proofErr w:type="spellEnd"/>
      <w:r w:rsidRPr="0075221C">
        <w:rPr>
          <w:sz w:val="24"/>
          <w:szCs w:val="24"/>
          <w:lang w:val="en-US"/>
        </w:rPr>
        <w:t xml:space="preserve"> Normal P-Plot of Regression Standardized Residual </w:t>
      </w:r>
      <w:proofErr w:type="spellStart"/>
      <w:r w:rsidRPr="0075221C">
        <w:rPr>
          <w:sz w:val="24"/>
          <w:szCs w:val="24"/>
          <w:lang w:val="en-US"/>
        </w:rPr>
        <w:t>berikut</w:t>
      </w:r>
      <w:proofErr w:type="spellEnd"/>
      <w:r w:rsidRPr="0075221C">
        <w:rPr>
          <w:sz w:val="24"/>
          <w:szCs w:val="24"/>
          <w:lang w:val="en-US"/>
        </w:rPr>
        <w:t>:</w:t>
      </w:r>
    </w:p>
    <w:p w:rsidR="0075221C" w:rsidRPr="00BE39EE" w:rsidRDefault="008E03FD" w:rsidP="0075221C">
      <w:pPr>
        <w:pStyle w:val="ListParagraph"/>
        <w:spacing w:line="480" w:lineRule="auto"/>
        <w:ind w:left="1134" w:firstLine="567"/>
        <w:rPr>
          <w:sz w:val="24"/>
          <w:szCs w:val="24"/>
          <w:lang w:val="en-US"/>
        </w:rPr>
      </w:pPr>
      <w:r w:rsidRPr="005A6420">
        <w:rPr>
          <w:noProof/>
          <w:lang w:val="id-ID"/>
        </w:rPr>
        <w:drawing>
          <wp:inline distT="0" distB="0" distL="0" distR="0">
            <wp:extent cx="4420870" cy="3538220"/>
            <wp:effectExtent l="0" t="0" r="0" b="0"/>
            <wp:docPr id="1"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20870" cy="3538220"/>
                    </a:xfrm>
                    <a:prstGeom prst="rect">
                      <a:avLst/>
                    </a:prstGeom>
                    <a:noFill/>
                    <a:ln>
                      <a:noFill/>
                    </a:ln>
                  </pic:spPr>
                </pic:pic>
              </a:graphicData>
            </a:graphic>
          </wp:inline>
        </w:drawing>
      </w:r>
    </w:p>
    <w:p w:rsidR="00627B23" w:rsidRDefault="0075221C" w:rsidP="0075221C">
      <w:pPr>
        <w:pStyle w:val="ListParagraph"/>
        <w:spacing w:line="360" w:lineRule="auto"/>
        <w:ind w:left="1069" w:firstLine="1625"/>
        <w:rPr>
          <w:sz w:val="24"/>
          <w:szCs w:val="24"/>
          <w:lang w:val="en-US"/>
        </w:rPr>
      </w:pPr>
      <w:r>
        <w:rPr>
          <w:sz w:val="24"/>
          <w:szCs w:val="24"/>
          <w:lang w:val="en-US"/>
        </w:rPr>
        <w:t xml:space="preserve">Gambar 4.4 Histogram Uji </w:t>
      </w:r>
      <w:proofErr w:type="spellStart"/>
      <w:r>
        <w:rPr>
          <w:sz w:val="24"/>
          <w:szCs w:val="24"/>
          <w:lang w:val="en-US"/>
        </w:rPr>
        <w:t>Normalitas</w:t>
      </w:r>
      <w:proofErr w:type="spellEnd"/>
    </w:p>
    <w:p w:rsidR="0075221C" w:rsidRDefault="008E03FD" w:rsidP="00FF3E81">
      <w:pPr>
        <w:pStyle w:val="ListParagraph"/>
        <w:tabs>
          <w:tab w:val="left" w:pos="1620"/>
        </w:tabs>
        <w:spacing w:before="199" w:line="480" w:lineRule="auto"/>
        <w:ind w:left="709" w:firstLine="425"/>
        <w:jc w:val="center"/>
        <w:rPr>
          <w:i/>
          <w:iCs/>
          <w:sz w:val="24"/>
          <w:szCs w:val="24"/>
        </w:rPr>
      </w:pPr>
      <w:r>
        <w:rPr>
          <w:noProof/>
        </w:rPr>
        <w:lastRenderedPageBreak/>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4863465" cy="3886200"/>
            <wp:effectExtent l="0" t="0" r="0" b="0"/>
            <wp:wrapTopAndBottom/>
            <wp:docPr id="2"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63465"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E81">
        <w:rPr>
          <w:sz w:val="24"/>
          <w:szCs w:val="24"/>
          <w:lang w:val="en-US"/>
        </w:rPr>
        <w:t xml:space="preserve">Gambar 4.5 </w:t>
      </w:r>
      <w:r w:rsidR="00FF3E81">
        <w:rPr>
          <w:i/>
          <w:iCs/>
          <w:sz w:val="24"/>
          <w:szCs w:val="24"/>
        </w:rPr>
        <w:t>Normal P-Plot of Regression Standardized Residual</w:t>
      </w:r>
    </w:p>
    <w:p w:rsidR="00FF3E81" w:rsidRDefault="00FF3E81" w:rsidP="00F90D35">
      <w:pPr>
        <w:pStyle w:val="ListParagraph"/>
        <w:spacing w:line="480" w:lineRule="auto"/>
        <w:ind w:left="1134" w:firstLine="567"/>
        <w:rPr>
          <w:sz w:val="24"/>
          <w:szCs w:val="24"/>
          <w:lang w:val="en-US"/>
        </w:rPr>
      </w:pPr>
      <w:proofErr w:type="spellStart"/>
      <w:r w:rsidRPr="00F90D35">
        <w:rPr>
          <w:sz w:val="24"/>
          <w:szCs w:val="24"/>
          <w:lang w:val="en-US"/>
        </w:rPr>
        <w:t>Berdasarkan</w:t>
      </w:r>
      <w:proofErr w:type="spellEnd"/>
      <w:r w:rsidRPr="00F90D35">
        <w:rPr>
          <w:sz w:val="24"/>
          <w:szCs w:val="24"/>
          <w:lang w:val="en-US"/>
        </w:rPr>
        <w:t xml:space="preserve"> histogram </w:t>
      </w:r>
      <w:proofErr w:type="spellStart"/>
      <w:r w:rsidRPr="00F90D35">
        <w:rPr>
          <w:sz w:val="24"/>
          <w:szCs w:val="24"/>
          <w:lang w:val="en-US"/>
        </w:rPr>
        <w:t>diatas</w:t>
      </w:r>
      <w:proofErr w:type="spellEnd"/>
      <w:r w:rsidRPr="00F90D35">
        <w:rPr>
          <w:sz w:val="24"/>
          <w:szCs w:val="24"/>
          <w:lang w:val="en-US"/>
        </w:rPr>
        <w:t xml:space="preserve"> </w:t>
      </w:r>
      <w:proofErr w:type="spellStart"/>
      <w:r w:rsidRPr="00F90D35">
        <w:rPr>
          <w:sz w:val="24"/>
          <w:szCs w:val="24"/>
          <w:lang w:val="en-US"/>
        </w:rPr>
        <w:t>menunjukkan</w:t>
      </w:r>
      <w:proofErr w:type="spellEnd"/>
      <w:r w:rsidRPr="00F90D35">
        <w:rPr>
          <w:sz w:val="24"/>
          <w:szCs w:val="24"/>
          <w:lang w:val="en-US"/>
        </w:rPr>
        <w:t xml:space="preserve"> </w:t>
      </w:r>
      <w:proofErr w:type="spellStart"/>
      <w:r w:rsidRPr="00F90D35">
        <w:rPr>
          <w:sz w:val="24"/>
          <w:szCs w:val="24"/>
          <w:lang w:val="en-US"/>
        </w:rPr>
        <w:t>bahwa</w:t>
      </w:r>
      <w:proofErr w:type="spellEnd"/>
      <w:r w:rsidRPr="00F90D35">
        <w:rPr>
          <w:sz w:val="24"/>
          <w:szCs w:val="24"/>
          <w:lang w:val="en-US"/>
        </w:rPr>
        <w:t xml:space="preserve"> data </w:t>
      </w:r>
      <w:proofErr w:type="spellStart"/>
      <w:r w:rsidRPr="00F90D35">
        <w:rPr>
          <w:sz w:val="24"/>
          <w:szCs w:val="24"/>
          <w:lang w:val="en-US"/>
        </w:rPr>
        <w:t>terdistribusi</w:t>
      </w:r>
      <w:proofErr w:type="spellEnd"/>
      <w:r w:rsidRPr="00F90D35">
        <w:rPr>
          <w:sz w:val="24"/>
          <w:szCs w:val="24"/>
          <w:lang w:val="en-US"/>
        </w:rPr>
        <w:t xml:space="preserve"> normal. Hal </w:t>
      </w:r>
      <w:proofErr w:type="spellStart"/>
      <w:r w:rsidRPr="00F90D35">
        <w:rPr>
          <w:sz w:val="24"/>
          <w:szCs w:val="24"/>
          <w:lang w:val="en-US"/>
        </w:rPr>
        <w:t>ini</w:t>
      </w:r>
      <w:proofErr w:type="spellEnd"/>
      <w:r w:rsidRPr="00F90D35">
        <w:rPr>
          <w:sz w:val="24"/>
          <w:szCs w:val="24"/>
          <w:lang w:val="en-US"/>
        </w:rPr>
        <w:t xml:space="preserve"> </w:t>
      </w:r>
      <w:proofErr w:type="spellStart"/>
      <w:r w:rsidRPr="00F90D35">
        <w:rPr>
          <w:sz w:val="24"/>
          <w:szCs w:val="24"/>
          <w:lang w:val="en-US"/>
        </w:rPr>
        <w:t>dapat</w:t>
      </w:r>
      <w:proofErr w:type="spellEnd"/>
      <w:r w:rsidRPr="00F90D35">
        <w:rPr>
          <w:sz w:val="24"/>
          <w:szCs w:val="24"/>
          <w:lang w:val="en-US"/>
        </w:rPr>
        <w:t xml:space="preserve"> </w:t>
      </w:r>
      <w:proofErr w:type="spellStart"/>
      <w:r w:rsidRPr="00F90D35">
        <w:rPr>
          <w:sz w:val="24"/>
          <w:szCs w:val="24"/>
          <w:lang w:val="en-US"/>
        </w:rPr>
        <w:t>dilihat</w:t>
      </w:r>
      <w:proofErr w:type="spellEnd"/>
      <w:r w:rsidRPr="00F90D35">
        <w:rPr>
          <w:sz w:val="24"/>
          <w:szCs w:val="24"/>
          <w:lang w:val="en-US"/>
        </w:rPr>
        <w:t xml:space="preserve"> </w:t>
      </w:r>
      <w:proofErr w:type="spellStart"/>
      <w:r w:rsidRPr="00F90D35">
        <w:rPr>
          <w:sz w:val="24"/>
          <w:szCs w:val="24"/>
          <w:lang w:val="en-US"/>
        </w:rPr>
        <w:t>dari</w:t>
      </w:r>
      <w:proofErr w:type="spellEnd"/>
      <w:r w:rsidRPr="00F90D35">
        <w:rPr>
          <w:sz w:val="24"/>
          <w:szCs w:val="24"/>
          <w:lang w:val="en-US"/>
        </w:rPr>
        <w:t xml:space="preserve"> </w:t>
      </w:r>
      <w:proofErr w:type="spellStart"/>
      <w:r w:rsidRPr="00F90D35">
        <w:rPr>
          <w:sz w:val="24"/>
          <w:szCs w:val="24"/>
          <w:lang w:val="en-US"/>
        </w:rPr>
        <w:t>pola</w:t>
      </w:r>
      <w:proofErr w:type="spellEnd"/>
      <w:r w:rsidRPr="00F90D35">
        <w:rPr>
          <w:sz w:val="24"/>
          <w:szCs w:val="24"/>
          <w:lang w:val="en-US"/>
        </w:rPr>
        <w:t xml:space="preserve"> </w:t>
      </w:r>
      <w:proofErr w:type="spellStart"/>
      <w:r w:rsidRPr="00F90D35">
        <w:rPr>
          <w:sz w:val="24"/>
          <w:szCs w:val="24"/>
          <w:lang w:val="en-US"/>
        </w:rPr>
        <w:t>distribusi</w:t>
      </w:r>
      <w:proofErr w:type="spellEnd"/>
      <w:r w:rsidRPr="00F90D35">
        <w:rPr>
          <w:sz w:val="24"/>
          <w:szCs w:val="24"/>
          <w:lang w:val="en-US"/>
        </w:rPr>
        <w:t xml:space="preserve"> yang </w:t>
      </w:r>
      <w:proofErr w:type="spellStart"/>
      <w:r w:rsidRPr="00F90D35">
        <w:rPr>
          <w:sz w:val="24"/>
          <w:szCs w:val="24"/>
          <w:lang w:val="en-US"/>
        </w:rPr>
        <w:t>berada</w:t>
      </w:r>
      <w:proofErr w:type="spellEnd"/>
      <w:r w:rsidRPr="00F90D35">
        <w:rPr>
          <w:sz w:val="24"/>
          <w:szCs w:val="24"/>
          <w:lang w:val="en-US"/>
        </w:rPr>
        <w:t xml:space="preserve"> di </w:t>
      </w:r>
      <w:proofErr w:type="spellStart"/>
      <w:r w:rsidRPr="00F90D35">
        <w:rPr>
          <w:sz w:val="24"/>
          <w:szCs w:val="24"/>
          <w:lang w:val="en-US"/>
        </w:rPr>
        <w:t>tengah</w:t>
      </w:r>
      <w:proofErr w:type="spellEnd"/>
      <w:r w:rsidRPr="00F90D35">
        <w:rPr>
          <w:sz w:val="24"/>
          <w:szCs w:val="24"/>
          <w:lang w:val="en-US"/>
        </w:rPr>
        <w:t xml:space="preserve"> </w:t>
      </w:r>
      <w:proofErr w:type="spellStart"/>
      <w:r w:rsidRPr="00F90D35">
        <w:rPr>
          <w:sz w:val="24"/>
          <w:szCs w:val="24"/>
          <w:lang w:val="en-US"/>
        </w:rPr>
        <w:t>dengan</w:t>
      </w:r>
      <w:proofErr w:type="spellEnd"/>
      <w:r w:rsidRPr="00F90D35">
        <w:rPr>
          <w:sz w:val="24"/>
          <w:szCs w:val="24"/>
          <w:lang w:val="en-US"/>
        </w:rPr>
        <w:t xml:space="preserve"> </w:t>
      </w:r>
      <w:proofErr w:type="spellStart"/>
      <w:r w:rsidRPr="00F90D35">
        <w:rPr>
          <w:sz w:val="24"/>
          <w:szCs w:val="24"/>
          <w:lang w:val="en-US"/>
        </w:rPr>
        <w:t>tidak</w:t>
      </w:r>
      <w:proofErr w:type="spellEnd"/>
      <w:r w:rsidRPr="00F90D35">
        <w:rPr>
          <w:sz w:val="24"/>
          <w:szCs w:val="24"/>
          <w:lang w:val="en-US"/>
        </w:rPr>
        <w:t xml:space="preserve"> </w:t>
      </w:r>
      <w:proofErr w:type="spellStart"/>
      <w:r w:rsidRPr="00F90D35">
        <w:rPr>
          <w:sz w:val="24"/>
          <w:szCs w:val="24"/>
          <w:lang w:val="en-US"/>
        </w:rPr>
        <w:t>melenceng</w:t>
      </w:r>
      <w:proofErr w:type="spellEnd"/>
      <w:r w:rsidRPr="00F90D35">
        <w:rPr>
          <w:sz w:val="24"/>
          <w:szCs w:val="24"/>
          <w:lang w:val="en-US"/>
        </w:rPr>
        <w:t xml:space="preserve"> </w:t>
      </w:r>
      <w:proofErr w:type="spellStart"/>
      <w:r w:rsidRPr="00F90D35">
        <w:rPr>
          <w:sz w:val="24"/>
          <w:szCs w:val="24"/>
          <w:lang w:val="en-US"/>
        </w:rPr>
        <w:t>terlalu</w:t>
      </w:r>
      <w:proofErr w:type="spellEnd"/>
      <w:r w:rsidRPr="00F90D35">
        <w:rPr>
          <w:sz w:val="24"/>
          <w:szCs w:val="24"/>
          <w:lang w:val="en-US"/>
        </w:rPr>
        <w:t xml:space="preserve"> </w:t>
      </w:r>
      <w:proofErr w:type="spellStart"/>
      <w:r w:rsidRPr="00F90D35">
        <w:rPr>
          <w:sz w:val="24"/>
          <w:szCs w:val="24"/>
          <w:lang w:val="en-US"/>
        </w:rPr>
        <w:t>ke</w:t>
      </w:r>
      <w:proofErr w:type="spellEnd"/>
      <w:r w:rsidRPr="00F90D35">
        <w:rPr>
          <w:sz w:val="24"/>
          <w:szCs w:val="24"/>
          <w:lang w:val="en-US"/>
        </w:rPr>
        <w:t xml:space="preserve"> </w:t>
      </w:r>
      <w:proofErr w:type="spellStart"/>
      <w:r w:rsidRPr="00F90D35">
        <w:rPr>
          <w:sz w:val="24"/>
          <w:szCs w:val="24"/>
          <w:lang w:val="en-US"/>
        </w:rPr>
        <w:t>kanan</w:t>
      </w:r>
      <w:proofErr w:type="spellEnd"/>
      <w:r w:rsidRPr="00F90D35">
        <w:rPr>
          <w:sz w:val="24"/>
          <w:szCs w:val="24"/>
          <w:lang w:val="en-US"/>
        </w:rPr>
        <w:t xml:space="preserve"> </w:t>
      </w:r>
      <w:proofErr w:type="spellStart"/>
      <w:r w:rsidRPr="00F90D35">
        <w:rPr>
          <w:sz w:val="24"/>
          <w:szCs w:val="24"/>
          <w:lang w:val="en-US"/>
        </w:rPr>
        <w:t>atau</w:t>
      </w:r>
      <w:proofErr w:type="spellEnd"/>
      <w:r w:rsidRPr="00F90D35">
        <w:rPr>
          <w:sz w:val="24"/>
          <w:szCs w:val="24"/>
          <w:lang w:val="en-US"/>
        </w:rPr>
        <w:t xml:space="preserve"> </w:t>
      </w:r>
      <w:proofErr w:type="spellStart"/>
      <w:r w:rsidRPr="00F90D35">
        <w:rPr>
          <w:sz w:val="24"/>
          <w:szCs w:val="24"/>
          <w:lang w:val="en-US"/>
        </w:rPr>
        <w:t>terlalu</w:t>
      </w:r>
      <w:proofErr w:type="spellEnd"/>
      <w:r w:rsidRPr="00F90D35">
        <w:rPr>
          <w:sz w:val="24"/>
          <w:szCs w:val="24"/>
          <w:lang w:val="en-US"/>
        </w:rPr>
        <w:t xml:space="preserve"> </w:t>
      </w:r>
      <w:proofErr w:type="spellStart"/>
      <w:r w:rsidRPr="00F90D35">
        <w:rPr>
          <w:sz w:val="24"/>
          <w:szCs w:val="24"/>
          <w:lang w:val="en-US"/>
        </w:rPr>
        <w:t>ke</w:t>
      </w:r>
      <w:proofErr w:type="spellEnd"/>
      <w:r w:rsidRPr="00F90D35">
        <w:rPr>
          <w:sz w:val="24"/>
          <w:szCs w:val="24"/>
          <w:lang w:val="en-US"/>
        </w:rPr>
        <w:t xml:space="preserve"> </w:t>
      </w:r>
      <w:proofErr w:type="spellStart"/>
      <w:r w:rsidRPr="00F90D35">
        <w:rPr>
          <w:sz w:val="24"/>
          <w:szCs w:val="24"/>
          <w:lang w:val="en-US"/>
        </w:rPr>
        <w:t>kiri</w:t>
      </w:r>
      <w:proofErr w:type="spellEnd"/>
      <w:r w:rsidRPr="00F90D35">
        <w:rPr>
          <w:sz w:val="24"/>
          <w:szCs w:val="24"/>
          <w:lang w:val="en-US"/>
        </w:rPr>
        <w:t xml:space="preserve">. </w:t>
      </w:r>
      <w:proofErr w:type="spellStart"/>
      <w:r w:rsidRPr="00F90D35">
        <w:rPr>
          <w:sz w:val="24"/>
          <w:szCs w:val="24"/>
          <w:lang w:val="en-US"/>
        </w:rPr>
        <w:t>Begitu</w:t>
      </w:r>
      <w:proofErr w:type="spellEnd"/>
      <w:r w:rsidRPr="00F90D35">
        <w:rPr>
          <w:sz w:val="24"/>
          <w:szCs w:val="24"/>
          <w:lang w:val="en-US"/>
        </w:rPr>
        <w:t xml:space="preserve"> pula </w:t>
      </w:r>
      <w:proofErr w:type="spellStart"/>
      <w:r w:rsidRPr="00F90D35">
        <w:rPr>
          <w:sz w:val="24"/>
          <w:szCs w:val="24"/>
          <w:lang w:val="en-US"/>
        </w:rPr>
        <w:t>dengan</w:t>
      </w:r>
      <w:proofErr w:type="spellEnd"/>
      <w:r w:rsidRPr="00F90D35">
        <w:rPr>
          <w:sz w:val="24"/>
          <w:szCs w:val="24"/>
          <w:lang w:val="en-US"/>
        </w:rPr>
        <w:t xml:space="preserve"> </w:t>
      </w:r>
      <w:proofErr w:type="spellStart"/>
      <w:r w:rsidRPr="00F90D35">
        <w:rPr>
          <w:sz w:val="24"/>
          <w:szCs w:val="24"/>
          <w:lang w:val="en-US"/>
        </w:rPr>
        <w:t>hasil</w:t>
      </w:r>
      <w:proofErr w:type="spellEnd"/>
      <w:r w:rsidRPr="00F90D35">
        <w:rPr>
          <w:sz w:val="24"/>
          <w:szCs w:val="24"/>
          <w:lang w:val="en-US"/>
        </w:rPr>
        <w:t xml:space="preserve"> </w:t>
      </w:r>
      <w:proofErr w:type="spellStart"/>
      <w:r w:rsidRPr="00F90D35">
        <w:rPr>
          <w:sz w:val="24"/>
          <w:szCs w:val="24"/>
          <w:lang w:val="en-US"/>
        </w:rPr>
        <w:t>grafik</w:t>
      </w:r>
      <w:proofErr w:type="spellEnd"/>
      <w:r w:rsidRPr="00F90D35">
        <w:rPr>
          <w:sz w:val="24"/>
          <w:szCs w:val="24"/>
          <w:lang w:val="en-US"/>
        </w:rPr>
        <w:t xml:space="preserve"> plot yang </w:t>
      </w:r>
      <w:proofErr w:type="spellStart"/>
      <w:r w:rsidRPr="00F90D35">
        <w:rPr>
          <w:sz w:val="24"/>
          <w:szCs w:val="24"/>
          <w:lang w:val="en-US"/>
        </w:rPr>
        <w:t>menunjukkan</w:t>
      </w:r>
      <w:proofErr w:type="spellEnd"/>
      <w:r w:rsidRPr="00F90D35">
        <w:rPr>
          <w:sz w:val="24"/>
          <w:szCs w:val="24"/>
          <w:lang w:val="en-US"/>
        </w:rPr>
        <w:t xml:space="preserve"> </w:t>
      </w:r>
      <w:proofErr w:type="spellStart"/>
      <w:r w:rsidRPr="00F90D35">
        <w:rPr>
          <w:sz w:val="24"/>
          <w:szCs w:val="24"/>
          <w:lang w:val="en-US"/>
        </w:rPr>
        <w:t>bahwa</w:t>
      </w:r>
      <w:proofErr w:type="spellEnd"/>
      <w:r w:rsidRPr="00F90D35">
        <w:rPr>
          <w:sz w:val="24"/>
          <w:szCs w:val="24"/>
          <w:lang w:val="en-US"/>
        </w:rPr>
        <w:t xml:space="preserve"> data </w:t>
      </w:r>
      <w:proofErr w:type="spellStart"/>
      <w:r w:rsidRPr="00F90D35">
        <w:rPr>
          <w:sz w:val="24"/>
          <w:szCs w:val="24"/>
          <w:lang w:val="en-US"/>
        </w:rPr>
        <w:t>dalam</w:t>
      </w:r>
      <w:proofErr w:type="spellEnd"/>
      <w:r w:rsidRPr="00F90D35">
        <w:rPr>
          <w:sz w:val="24"/>
          <w:szCs w:val="24"/>
          <w:lang w:val="en-US"/>
        </w:rPr>
        <w:t xml:space="preserve"> </w:t>
      </w:r>
      <w:proofErr w:type="spellStart"/>
      <w:r w:rsidRPr="00F90D35">
        <w:rPr>
          <w:sz w:val="24"/>
          <w:szCs w:val="24"/>
          <w:lang w:val="en-US"/>
        </w:rPr>
        <w:t>penelitian</w:t>
      </w:r>
      <w:proofErr w:type="spellEnd"/>
      <w:r w:rsidRPr="00F90D35">
        <w:rPr>
          <w:sz w:val="24"/>
          <w:szCs w:val="24"/>
          <w:lang w:val="en-US"/>
        </w:rPr>
        <w:t xml:space="preserve"> </w:t>
      </w:r>
      <w:proofErr w:type="spellStart"/>
      <w:r w:rsidRPr="00F90D35">
        <w:rPr>
          <w:sz w:val="24"/>
          <w:szCs w:val="24"/>
          <w:lang w:val="en-US"/>
        </w:rPr>
        <w:t>ini</w:t>
      </w:r>
      <w:proofErr w:type="spellEnd"/>
      <w:r w:rsidRPr="00F90D35">
        <w:rPr>
          <w:sz w:val="24"/>
          <w:szCs w:val="24"/>
          <w:lang w:val="en-US"/>
        </w:rPr>
        <w:t xml:space="preserve"> </w:t>
      </w:r>
      <w:proofErr w:type="spellStart"/>
      <w:r w:rsidRPr="00F90D35">
        <w:rPr>
          <w:sz w:val="24"/>
          <w:szCs w:val="24"/>
          <w:lang w:val="en-US"/>
        </w:rPr>
        <w:t>terdistribusi</w:t>
      </w:r>
      <w:proofErr w:type="spellEnd"/>
      <w:r w:rsidRPr="00F90D35">
        <w:rPr>
          <w:sz w:val="24"/>
          <w:szCs w:val="24"/>
          <w:lang w:val="en-US"/>
        </w:rPr>
        <w:t xml:space="preserve"> normal. Hal </w:t>
      </w:r>
      <w:proofErr w:type="spellStart"/>
      <w:r w:rsidRPr="00F90D35">
        <w:rPr>
          <w:sz w:val="24"/>
          <w:szCs w:val="24"/>
          <w:lang w:val="en-US"/>
        </w:rPr>
        <w:t>ini</w:t>
      </w:r>
      <w:proofErr w:type="spellEnd"/>
      <w:r w:rsidRPr="00F90D35">
        <w:rPr>
          <w:sz w:val="24"/>
          <w:szCs w:val="24"/>
          <w:lang w:val="en-US"/>
        </w:rPr>
        <w:t xml:space="preserve"> </w:t>
      </w:r>
      <w:proofErr w:type="spellStart"/>
      <w:r w:rsidRPr="00F90D35">
        <w:rPr>
          <w:sz w:val="24"/>
          <w:szCs w:val="24"/>
          <w:lang w:val="en-US"/>
        </w:rPr>
        <w:t>dapat</w:t>
      </w:r>
      <w:proofErr w:type="spellEnd"/>
      <w:r w:rsidRPr="00F90D35">
        <w:rPr>
          <w:sz w:val="24"/>
          <w:szCs w:val="24"/>
          <w:lang w:val="en-US"/>
        </w:rPr>
        <w:t xml:space="preserve"> </w:t>
      </w:r>
      <w:proofErr w:type="spellStart"/>
      <w:r w:rsidRPr="00F90D35">
        <w:rPr>
          <w:sz w:val="24"/>
          <w:szCs w:val="24"/>
          <w:lang w:val="en-US"/>
        </w:rPr>
        <w:t>dilihat</w:t>
      </w:r>
      <w:proofErr w:type="spellEnd"/>
      <w:r w:rsidRPr="00F90D35">
        <w:rPr>
          <w:sz w:val="24"/>
          <w:szCs w:val="24"/>
          <w:lang w:val="en-US"/>
        </w:rPr>
        <w:t xml:space="preserve"> </w:t>
      </w:r>
      <w:proofErr w:type="spellStart"/>
      <w:r w:rsidRPr="00F90D35">
        <w:rPr>
          <w:sz w:val="24"/>
          <w:szCs w:val="24"/>
          <w:lang w:val="en-US"/>
        </w:rPr>
        <w:t>dari</w:t>
      </w:r>
      <w:proofErr w:type="spellEnd"/>
      <w:r w:rsidRPr="00F90D35">
        <w:rPr>
          <w:sz w:val="24"/>
          <w:szCs w:val="24"/>
          <w:lang w:val="en-US"/>
        </w:rPr>
        <w:t xml:space="preserve"> </w:t>
      </w:r>
      <w:proofErr w:type="spellStart"/>
      <w:r w:rsidRPr="00F90D35">
        <w:rPr>
          <w:sz w:val="24"/>
          <w:szCs w:val="24"/>
          <w:lang w:val="en-US"/>
        </w:rPr>
        <w:t>titik-titik</w:t>
      </w:r>
      <w:proofErr w:type="spellEnd"/>
      <w:r w:rsidRPr="00F90D35">
        <w:rPr>
          <w:sz w:val="24"/>
          <w:szCs w:val="24"/>
          <w:lang w:val="en-US"/>
        </w:rPr>
        <w:t xml:space="preserve"> </w:t>
      </w:r>
      <w:proofErr w:type="spellStart"/>
      <w:r w:rsidRPr="00F90D35">
        <w:rPr>
          <w:sz w:val="24"/>
          <w:szCs w:val="24"/>
          <w:lang w:val="en-US"/>
        </w:rPr>
        <w:t>dalam</w:t>
      </w:r>
      <w:proofErr w:type="spellEnd"/>
      <w:r w:rsidRPr="00F90D35">
        <w:rPr>
          <w:sz w:val="24"/>
          <w:szCs w:val="24"/>
          <w:lang w:val="en-US"/>
        </w:rPr>
        <w:t xml:space="preserve"> </w:t>
      </w:r>
      <w:proofErr w:type="spellStart"/>
      <w:r w:rsidRPr="00F90D35">
        <w:rPr>
          <w:sz w:val="24"/>
          <w:szCs w:val="24"/>
          <w:lang w:val="en-US"/>
        </w:rPr>
        <w:t>gambar</w:t>
      </w:r>
      <w:proofErr w:type="spellEnd"/>
      <w:r w:rsidRPr="00F90D35">
        <w:rPr>
          <w:sz w:val="24"/>
          <w:szCs w:val="24"/>
          <w:lang w:val="en-US"/>
        </w:rPr>
        <w:t xml:space="preserve"> </w:t>
      </w:r>
      <w:proofErr w:type="spellStart"/>
      <w:r w:rsidRPr="00F90D35">
        <w:rPr>
          <w:sz w:val="24"/>
          <w:szCs w:val="24"/>
          <w:lang w:val="en-US"/>
        </w:rPr>
        <w:t>mengikuti</w:t>
      </w:r>
      <w:proofErr w:type="spellEnd"/>
      <w:r w:rsidRPr="00F90D35">
        <w:rPr>
          <w:sz w:val="24"/>
          <w:szCs w:val="24"/>
          <w:lang w:val="en-US"/>
        </w:rPr>
        <w:t xml:space="preserve"> dan </w:t>
      </w:r>
      <w:proofErr w:type="spellStart"/>
      <w:r w:rsidRPr="00F90D35">
        <w:rPr>
          <w:sz w:val="24"/>
          <w:szCs w:val="24"/>
          <w:lang w:val="en-US"/>
        </w:rPr>
        <w:t>mendekati</w:t>
      </w:r>
      <w:proofErr w:type="spellEnd"/>
      <w:r w:rsidRPr="00F90D35">
        <w:rPr>
          <w:sz w:val="24"/>
          <w:szCs w:val="24"/>
          <w:lang w:val="en-US"/>
        </w:rPr>
        <w:t xml:space="preserve"> </w:t>
      </w:r>
      <w:proofErr w:type="spellStart"/>
      <w:r w:rsidRPr="00F90D35">
        <w:rPr>
          <w:sz w:val="24"/>
          <w:szCs w:val="24"/>
          <w:lang w:val="en-US"/>
        </w:rPr>
        <w:t>garis</w:t>
      </w:r>
      <w:proofErr w:type="spellEnd"/>
      <w:r w:rsidRPr="00F90D35">
        <w:rPr>
          <w:sz w:val="24"/>
          <w:szCs w:val="24"/>
          <w:lang w:val="en-US"/>
        </w:rPr>
        <w:t xml:space="preserve"> diagonal, </w:t>
      </w:r>
      <w:proofErr w:type="spellStart"/>
      <w:r w:rsidRPr="00F90D35">
        <w:rPr>
          <w:sz w:val="24"/>
          <w:szCs w:val="24"/>
          <w:lang w:val="en-US"/>
        </w:rPr>
        <w:t>sehingga</w:t>
      </w:r>
      <w:proofErr w:type="spellEnd"/>
      <w:r w:rsidRPr="00F90D35">
        <w:rPr>
          <w:sz w:val="24"/>
          <w:szCs w:val="24"/>
          <w:lang w:val="en-US"/>
        </w:rPr>
        <w:t xml:space="preserve"> </w:t>
      </w:r>
      <w:proofErr w:type="spellStart"/>
      <w:r w:rsidRPr="00F90D35">
        <w:rPr>
          <w:sz w:val="24"/>
          <w:szCs w:val="24"/>
          <w:lang w:val="en-US"/>
        </w:rPr>
        <w:t>dapat</w:t>
      </w:r>
      <w:proofErr w:type="spellEnd"/>
      <w:r w:rsidRPr="00F90D35">
        <w:rPr>
          <w:sz w:val="24"/>
          <w:szCs w:val="24"/>
          <w:lang w:val="en-US"/>
        </w:rPr>
        <w:t xml:space="preserve"> </w:t>
      </w:r>
      <w:proofErr w:type="spellStart"/>
      <w:r w:rsidRPr="00F90D35">
        <w:rPr>
          <w:sz w:val="24"/>
          <w:szCs w:val="24"/>
          <w:lang w:val="en-US"/>
        </w:rPr>
        <w:t>disimpulkan</w:t>
      </w:r>
      <w:proofErr w:type="spellEnd"/>
      <w:r w:rsidRPr="00F90D35">
        <w:rPr>
          <w:sz w:val="24"/>
          <w:szCs w:val="24"/>
          <w:lang w:val="en-US"/>
        </w:rPr>
        <w:t xml:space="preserve"> </w:t>
      </w:r>
      <w:proofErr w:type="spellStart"/>
      <w:r w:rsidRPr="00F90D35">
        <w:rPr>
          <w:sz w:val="24"/>
          <w:szCs w:val="24"/>
          <w:lang w:val="en-US"/>
        </w:rPr>
        <w:t>bahwa</w:t>
      </w:r>
      <w:proofErr w:type="spellEnd"/>
      <w:r w:rsidRPr="00F90D35">
        <w:rPr>
          <w:sz w:val="24"/>
          <w:szCs w:val="24"/>
          <w:lang w:val="en-US"/>
        </w:rPr>
        <w:t xml:space="preserve"> data </w:t>
      </w:r>
      <w:proofErr w:type="spellStart"/>
      <w:r w:rsidRPr="00F90D35">
        <w:rPr>
          <w:sz w:val="24"/>
          <w:szCs w:val="24"/>
          <w:lang w:val="en-US"/>
        </w:rPr>
        <w:t>terdistribusi</w:t>
      </w:r>
      <w:proofErr w:type="spellEnd"/>
      <w:r w:rsidRPr="00F90D35">
        <w:rPr>
          <w:sz w:val="24"/>
          <w:szCs w:val="24"/>
          <w:lang w:val="en-US"/>
        </w:rPr>
        <w:t xml:space="preserve"> normal </w:t>
      </w:r>
      <w:proofErr w:type="spellStart"/>
      <w:r w:rsidRPr="00F90D35">
        <w:rPr>
          <w:sz w:val="24"/>
          <w:szCs w:val="24"/>
          <w:lang w:val="en-US"/>
        </w:rPr>
        <w:t>atau</w:t>
      </w:r>
      <w:proofErr w:type="spellEnd"/>
      <w:r w:rsidRPr="00F90D35">
        <w:rPr>
          <w:sz w:val="24"/>
          <w:szCs w:val="24"/>
          <w:lang w:val="en-US"/>
        </w:rPr>
        <w:t xml:space="preserve"> </w:t>
      </w:r>
      <w:proofErr w:type="spellStart"/>
      <w:r w:rsidRPr="00F90D35">
        <w:rPr>
          <w:sz w:val="24"/>
          <w:szCs w:val="24"/>
          <w:lang w:val="en-US"/>
        </w:rPr>
        <w:t>memenuhi</w:t>
      </w:r>
      <w:proofErr w:type="spellEnd"/>
      <w:r w:rsidRPr="00F90D35">
        <w:rPr>
          <w:sz w:val="24"/>
          <w:szCs w:val="24"/>
          <w:lang w:val="en-US"/>
        </w:rPr>
        <w:t xml:space="preserve"> </w:t>
      </w:r>
      <w:proofErr w:type="spellStart"/>
      <w:r w:rsidRPr="00F90D35">
        <w:rPr>
          <w:sz w:val="24"/>
          <w:szCs w:val="24"/>
          <w:lang w:val="en-US"/>
        </w:rPr>
        <w:t>asumsi</w:t>
      </w:r>
      <w:proofErr w:type="spellEnd"/>
      <w:r w:rsidRPr="00F90D35">
        <w:rPr>
          <w:sz w:val="24"/>
          <w:szCs w:val="24"/>
          <w:lang w:val="en-US"/>
        </w:rPr>
        <w:t xml:space="preserve"> </w:t>
      </w:r>
      <w:proofErr w:type="spellStart"/>
      <w:r w:rsidRPr="00F90D35">
        <w:rPr>
          <w:sz w:val="24"/>
          <w:szCs w:val="24"/>
          <w:lang w:val="en-US"/>
        </w:rPr>
        <w:t>normalitas</w:t>
      </w:r>
      <w:proofErr w:type="spellEnd"/>
      <w:r w:rsidRPr="00F90D35">
        <w:rPr>
          <w:sz w:val="24"/>
          <w:szCs w:val="24"/>
          <w:lang w:val="en-US"/>
        </w:rPr>
        <w:t>.</w:t>
      </w:r>
    </w:p>
    <w:p w:rsidR="000F618F" w:rsidRDefault="000F618F" w:rsidP="00F90D35">
      <w:pPr>
        <w:pStyle w:val="ListParagraph"/>
        <w:spacing w:line="480" w:lineRule="auto"/>
        <w:ind w:left="1134" w:firstLine="567"/>
        <w:rPr>
          <w:sz w:val="24"/>
          <w:szCs w:val="24"/>
          <w:lang w:val="en-US"/>
        </w:rPr>
      </w:pPr>
    </w:p>
    <w:p w:rsidR="000F618F" w:rsidRDefault="000F618F" w:rsidP="00F90D35">
      <w:pPr>
        <w:pStyle w:val="ListParagraph"/>
        <w:spacing w:line="480" w:lineRule="auto"/>
        <w:ind w:left="1134" w:firstLine="567"/>
        <w:rPr>
          <w:sz w:val="24"/>
          <w:szCs w:val="24"/>
          <w:lang w:val="en-US"/>
        </w:rPr>
      </w:pPr>
    </w:p>
    <w:p w:rsidR="00F90D35" w:rsidRDefault="00F90D35" w:rsidP="00E30E04">
      <w:pPr>
        <w:pStyle w:val="ListParagraph"/>
        <w:numPr>
          <w:ilvl w:val="0"/>
          <w:numId w:val="21"/>
        </w:numPr>
        <w:spacing w:line="480" w:lineRule="auto"/>
        <w:ind w:left="1134" w:hanging="425"/>
        <w:rPr>
          <w:b/>
          <w:bCs/>
          <w:sz w:val="24"/>
          <w:szCs w:val="24"/>
          <w:lang w:val="en-US"/>
        </w:rPr>
      </w:pPr>
      <w:r w:rsidRPr="00F90D35">
        <w:rPr>
          <w:b/>
          <w:bCs/>
          <w:sz w:val="24"/>
          <w:szCs w:val="24"/>
          <w:lang w:val="en-US"/>
        </w:rPr>
        <w:lastRenderedPageBreak/>
        <w:t xml:space="preserve">Uji </w:t>
      </w:r>
      <w:proofErr w:type="spellStart"/>
      <w:r w:rsidRPr="00F90D35">
        <w:rPr>
          <w:b/>
          <w:bCs/>
          <w:sz w:val="24"/>
          <w:szCs w:val="24"/>
          <w:lang w:val="en-US"/>
        </w:rPr>
        <w:t>Heterokedastisitas</w:t>
      </w:r>
      <w:proofErr w:type="spellEnd"/>
    </w:p>
    <w:p w:rsidR="00F90D35" w:rsidRDefault="00F90D35" w:rsidP="00F90D35">
      <w:pPr>
        <w:pStyle w:val="ListParagraph"/>
        <w:spacing w:line="480" w:lineRule="auto"/>
        <w:ind w:left="1134" w:firstLine="612"/>
        <w:rPr>
          <w:sz w:val="24"/>
          <w:szCs w:val="24"/>
          <w:lang w:val="en-US"/>
        </w:rPr>
      </w:pPr>
      <w:r w:rsidRPr="00F90D35">
        <w:rPr>
          <w:sz w:val="24"/>
          <w:szCs w:val="24"/>
          <w:lang w:val="en-US"/>
        </w:rPr>
        <w:t xml:space="preserve">Uji </w:t>
      </w:r>
      <w:proofErr w:type="spellStart"/>
      <w:r w:rsidRPr="00F90D35">
        <w:rPr>
          <w:sz w:val="24"/>
          <w:szCs w:val="24"/>
          <w:lang w:val="en-US"/>
        </w:rPr>
        <w:t>Heterokesdastisitas</w:t>
      </w:r>
      <w:proofErr w:type="spellEnd"/>
      <w:r w:rsidRPr="00F90D35">
        <w:rPr>
          <w:sz w:val="24"/>
          <w:szCs w:val="24"/>
          <w:lang w:val="en-US"/>
        </w:rPr>
        <w:t xml:space="preserve"> </w:t>
      </w:r>
      <w:proofErr w:type="spellStart"/>
      <w:r w:rsidRPr="00F90D35">
        <w:rPr>
          <w:sz w:val="24"/>
          <w:szCs w:val="24"/>
          <w:lang w:val="en-US"/>
        </w:rPr>
        <w:t>dilakukan</w:t>
      </w:r>
      <w:proofErr w:type="spellEnd"/>
      <w:r w:rsidRPr="00F90D35">
        <w:rPr>
          <w:sz w:val="24"/>
          <w:szCs w:val="24"/>
          <w:lang w:val="en-US"/>
        </w:rPr>
        <w:t xml:space="preserve"> </w:t>
      </w:r>
      <w:proofErr w:type="spellStart"/>
      <w:r w:rsidRPr="00F90D35">
        <w:rPr>
          <w:sz w:val="24"/>
          <w:szCs w:val="24"/>
          <w:lang w:val="en-US"/>
        </w:rPr>
        <w:t>untuk</w:t>
      </w:r>
      <w:proofErr w:type="spellEnd"/>
      <w:r w:rsidRPr="00F90D35">
        <w:rPr>
          <w:sz w:val="24"/>
          <w:szCs w:val="24"/>
          <w:lang w:val="en-US"/>
        </w:rPr>
        <w:t xml:space="preserve"> </w:t>
      </w:r>
      <w:proofErr w:type="spellStart"/>
      <w:r w:rsidRPr="00F90D35">
        <w:rPr>
          <w:sz w:val="24"/>
          <w:szCs w:val="24"/>
          <w:lang w:val="en-US"/>
        </w:rPr>
        <w:t>menguji</w:t>
      </w:r>
      <w:proofErr w:type="spellEnd"/>
      <w:r w:rsidRPr="00F90D35">
        <w:rPr>
          <w:sz w:val="24"/>
          <w:szCs w:val="24"/>
          <w:lang w:val="en-US"/>
        </w:rPr>
        <w:t xml:space="preserve"> </w:t>
      </w:r>
      <w:proofErr w:type="spellStart"/>
      <w:r w:rsidRPr="00F90D35">
        <w:rPr>
          <w:sz w:val="24"/>
          <w:szCs w:val="24"/>
          <w:lang w:val="en-US"/>
        </w:rPr>
        <w:t>apakah</w:t>
      </w:r>
      <w:proofErr w:type="spellEnd"/>
      <w:r w:rsidRPr="00F90D35">
        <w:rPr>
          <w:sz w:val="24"/>
          <w:szCs w:val="24"/>
          <w:lang w:val="en-US"/>
        </w:rPr>
        <w:t xml:space="preserve"> </w:t>
      </w:r>
      <w:proofErr w:type="spellStart"/>
      <w:r w:rsidRPr="00F90D35">
        <w:rPr>
          <w:sz w:val="24"/>
          <w:szCs w:val="24"/>
          <w:lang w:val="en-US"/>
        </w:rPr>
        <w:t>dalam</w:t>
      </w:r>
      <w:proofErr w:type="spellEnd"/>
      <w:r w:rsidRPr="00F90D35">
        <w:rPr>
          <w:sz w:val="24"/>
          <w:szCs w:val="24"/>
          <w:lang w:val="en-US"/>
        </w:rPr>
        <w:t xml:space="preserve"> model </w:t>
      </w:r>
      <w:proofErr w:type="spellStart"/>
      <w:r w:rsidRPr="00F90D35">
        <w:rPr>
          <w:sz w:val="24"/>
          <w:szCs w:val="24"/>
          <w:lang w:val="en-US"/>
        </w:rPr>
        <w:t>regresi</w:t>
      </w:r>
      <w:proofErr w:type="spellEnd"/>
      <w:r w:rsidRPr="00F90D35">
        <w:rPr>
          <w:sz w:val="24"/>
          <w:szCs w:val="24"/>
          <w:lang w:val="en-US"/>
        </w:rPr>
        <w:t xml:space="preserve"> </w:t>
      </w:r>
      <w:proofErr w:type="spellStart"/>
      <w:r w:rsidRPr="00F90D35">
        <w:rPr>
          <w:sz w:val="24"/>
          <w:szCs w:val="24"/>
          <w:lang w:val="en-US"/>
        </w:rPr>
        <w:t>terjadi</w:t>
      </w:r>
      <w:proofErr w:type="spellEnd"/>
      <w:r w:rsidRPr="00F90D35">
        <w:rPr>
          <w:sz w:val="24"/>
          <w:szCs w:val="24"/>
          <w:lang w:val="en-US"/>
        </w:rPr>
        <w:t xml:space="preserve"> </w:t>
      </w:r>
      <w:proofErr w:type="spellStart"/>
      <w:r w:rsidRPr="00F90D35">
        <w:rPr>
          <w:sz w:val="24"/>
          <w:szCs w:val="24"/>
          <w:lang w:val="en-US"/>
        </w:rPr>
        <w:t>ketidaksamaan</w:t>
      </w:r>
      <w:proofErr w:type="spellEnd"/>
      <w:r w:rsidRPr="00F90D35">
        <w:rPr>
          <w:sz w:val="24"/>
          <w:szCs w:val="24"/>
          <w:lang w:val="en-US"/>
        </w:rPr>
        <w:t xml:space="preserve"> </w:t>
      </w:r>
      <w:r w:rsidRPr="00F90D35">
        <w:rPr>
          <w:i/>
          <w:iCs/>
          <w:sz w:val="24"/>
          <w:szCs w:val="24"/>
          <w:lang w:val="en-US"/>
        </w:rPr>
        <w:t>variance</w:t>
      </w:r>
      <w:r w:rsidRPr="00F90D35">
        <w:rPr>
          <w:sz w:val="24"/>
          <w:szCs w:val="24"/>
          <w:lang w:val="en-US"/>
        </w:rPr>
        <w:t xml:space="preserve"> </w:t>
      </w:r>
      <w:proofErr w:type="spellStart"/>
      <w:r w:rsidRPr="00F90D35">
        <w:rPr>
          <w:sz w:val="24"/>
          <w:szCs w:val="24"/>
          <w:lang w:val="en-US"/>
        </w:rPr>
        <w:t>dari</w:t>
      </w:r>
      <w:proofErr w:type="spellEnd"/>
      <w:r w:rsidRPr="00F90D35">
        <w:rPr>
          <w:sz w:val="24"/>
          <w:szCs w:val="24"/>
          <w:lang w:val="en-US"/>
        </w:rPr>
        <w:t xml:space="preserve"> residual </w:t>
      </w:r>
      <w:proofErr w:type="spellStart"/>
      <w:r w:rsidRPr="00F90D35">
        <w:rPr>
          <w:sz w:val="24"/>
          <w:szCs w:val="24"/>
          <w:lang w:val="en-US"/>
        </w:rPr>
        <w:t>satu</w:t>
      </w:r>
      <w:proofErr w:type="spellEnd"/>
      <w:r w:rsidRPr="00F90D35">
        <w:rPr>
          <w:sz w:val="24"/>
          <w:szCs w:val="24"/>
          <w:lang w:val="en-US"/>
        </w:rPr>
        <w:t xml:space="preserve"> </w:t>
      </w:r>
      <w:proofErr w:type="spellStart"/>
      <w:r w:rsidRPr="00F90D35">
        <w:rPr>
          <w:sz w:val="24"/>
          <w:szCs w:val="24"/>
          <w:lang w:val="en-US"/>
        </w:rPr>
        <w:t>pengamatan</w:t>
      </w:r>
      <w:proofErr w:type="spellEnd"/>
      <w:r w:rsidRPr="00F90D35">
        <w:rPr>
          <w:sz w:val="24"/>
          <w:szCs w:val="24"/>
          <w:lang w:val="en-US"/>
        </w:rPr>
        <w:t xml:space="preserve"> </w:t>
      </w:r>
      <w:proofErr w:type="spellStart"/>
      <w:r w:rsidRPr="00F90D35">
        <w:rPr>
          <w:sz w:val="24"/>
          <w:szCs w:val="24"/>
          <w:lang w:val="en-US"/>
        </w:rPr>
        <w:t>ke</w:t>
      </w:r>
      <w:proofErr w:type="spellEnd"/>
      <w:r w:rsidRPr="00F90D35">
        <w:rPr>
          <w:sz w:val="24"/>
          <w:szCs w:val="24"/>
          <w:lang w:val="en-US"/>
        </w:rPr>
        <w:t xml:space="preserve"> </w:t>
      </w:r>
      <w:proofErr w:type="spellStart"/>
      <w:r w:rsidRPr="00F90D35">
        <w:rPr>
          <w:sz w:val="24"/>
          <w:szCs w:val="24"/>
          <w:lang w:val="en-US"/>
        </w:rPr>
        <w:t>pengamatan</w:t>
      </w:r>
      <w:proofErr w:type="spellEnd"/>
      <w:r w:rsidRPr="00F90D35">
        <w:rPr>
          <w:sz w:val="24"/>
          <w:szCs w:val="24"/>
          <w:lang w:val="en-US"/>
        </w:rPr>
        <w:t xml:space="preserve"> yang lain. Dasar </w:t>
      </w:r>
      <w:proofErr w:type="spellStart"/>
      <w:r w:rsidRPr="00F90D35">
        <w:rPr>
          <w:sz w:val="24"/>
          <w:szCs w:val="24"/>
          <w:lang w:val="en-US"/>
        </w:rPr>
        <w:t>pengambilan</w:t>
      </w:r>
      <w:proofErr w:type="spellEnd"/>
      <w:r w:rsidRPr="00F90D35">
        <w:rPr>
          <w:sz w:val="24"/>
          <w:szCs w:val="24"/>
          <w:lang w:val="en-US"/>
        </w:rPr>
        <w:t xml:space="preserve"> </w:t>
      </w:r>
      <w:proofErr w:type="spellStart"/>
      <w:r w:rsidRPr="00F90D35">
        <w:rPr>
          <w:sz w:val="24"/>
          <w:szCs w:val="24"/>
          <w:lang w:val="en-US"/>
        </w:rPr>
        <w:t>keputusan</w:t>
      </w:r>
      <w:proofErr w:type="spellEnd"/>
      <w:r w:rsidRPr="00F90D35">
        <w:rPr>
          <w:sz w:val="24"/>
          <w:szCs w:val="24"/>
          <w:lang w:val="en-US"/>
        </w:rPr>
        <w:t xml:space="preserve"> uji </w:t>
      </w:r>
      <w:proofErr w:type="spellStart"/>
      <w:r w:rsidRPr="00F90D35">
        <w:rPr>
          <w:sz w:val="24"/>
          <w:szCs w:val="24"/>
          <w:lang w:val="en-US"/>
        </w:rPr>
        <w:t>heteroskedastisitas</w:t>
      </w:r>
      <w:proofErr w:type="spellEnd"/>
      <w:r w:rsidRPr="00F90D35">
        <w:rPr>
          <w:sz w:val="24"/>
          <w:szCs w:val="24"/>
          <w:lang w:val="en-US"/>
        </w:rPr>
        <w:t xml:space="preserve"> </w:t>
      </w:r>
      <w:proofErr w:type="spellStart"/>
      <w:r w:rsidRPr="00F90D35">
        <w:rPr>
          <w:sz w:val="24"/>
          <w:szCs w:val="24"/>
          <w:lang w:val="en-US"/>
        </w:rPr>
        <w:t>adalah</w:t>
      </w:r>
      <w:proofErr w:type="spellEnd"/>
      <w:r w:rsidRPr="00F90D35">
        <w:rPr>
          <w:sz w:val="24"/>
          <w:szCs w:val="24"/>
          <w:lang w:val="en-US"/>
        </w:rPr>
        <w:t xml:space="preserve"> uji </w:t>
      </w:r>
      <w:proofErr w:type="spellStart"/>
      <w:r w:rsidRPr="00F90D35">
        <w:rPr>
          <w:sz w:val="24"/>
          <w:szCs w:val="24"/>
          <w:lang w:val="en-US"/>
        </w:rPr>
        <w:t>glejser</w:t>
      </w:r>
      <w:proofErr w:type="spellEnd"/>
      <w:r w:rsidRPr="00F90D35">
        <w:rPr>
          <w:sz w:val="24"/>
          <w:szCs w:val="24"/>
          <w:lang w:val="en-US"/>
        </w:rPr>
        <w:t xml:space="preserve">, </w:t>
      </w:r>
      <w:proofErr w:type="spellStart"/>
      <w:r w:rsidRPr="00F90D35">
        <w:rPr>
          <w:sz w:val="24"/>
          <w:szCs w:val="24"/>
          <w:lang w:val="en-US"/>
        </w:rPr>
        <w:t>yaitu</w:t>
      </w:r>
      <w:proofErr w:type="spellEnd"/>
      <w:r w:rsidRPr="00F90D35">
        <w:rPr>
          <w:sz w:val="24"/>
          <w:szCs w:val="24"/>
          <w:lang w:val="en-US"/>
        </w:rPr>
        <w:t xml:space="preserve"> </w:t>
      </w:r>
      <w:proofErr w:type="spellStart"/>
      <w:r w:rsidRPr="00F90D35">
        <w:rPr>
          <w:sz w:val="24"/>
          <w:szCs w:val="24"/>
          <w:lang w:val="en-US"/>
        </w:rPr>
        <w:t>apabila</w:t>
      </w:r>
      <w:proofErr w:type="spellEnd"/>
      <w:r w:rsidRPr="00F90D35">
        <w:rPr>
          <w:sz w:val="24"/>
          <w:szCs w:val="24"/>
          <w:lang w:val="en-US"/>
        </w:rPr>
        <w:t xml:space="preserve"> </w:t>
      </w:r>
      <w:proofErr w:type="spellStart"/>
      <w:r w:rsidRPr="00F90D35">
        <w:rPr>
          <w:sz w:val="24"/>
          <w:szCs w:val="24"/>
          <w:lang w:val="en-US"/>
        </w:rPr>
        <w:t>nilai</w:t>
      </w:r>
      <w:proofErr w:type="spellEnd"/>
      <w:r w:rsidRPr="00F90D35">
        <w:rPr>
          <w:sz w:val="24"/>
          <w:szCs w:val="24"/>
          <w:lang w:val="en-US"/>
        </w:rPr>
        <w:t xml:space="preserve"> </w:t>
      </w:r>
      <w:proofErr w:type="spellStart"/>
      <w:r w:rsidRPr="00F90D35">
        <w:rPr>
          <w:sz w:val="24"/>
          <w:szCs w:val="24"/>
          <w:lang w:val="en-US"/>
        </w:rPr>
        <w:t>probabilitas</w:t>
      </w:r>
      <w:proofErr w:type="spellEnd"/>
      <w:r w:rsidRPr="00F90D35">
        <w:rPr>
          <w:sz w:val="24"/>
          <w:szCs w:val="24"/>
          <w:lang w:val="en-US"/>
        </w:rPr>
        <w:t xml:space="preserve"> &gt; 0.05, </w:t>
      </w:r>
      <w:proofErr w:type="spellStart"/>
      <w:r w:rsidRPr="00F90D35">
        <w:rPr>
          <w:sz w:val="24"/>
          <w:szCs w:val="24"/>
          <w:lang w:val="en-US"/>
        </w:rPr>
        <w:t>maka</w:t>
      </w:r>
      <w:proofErr w:type="spellEnd"/>
      <w:r w:rsidRPr="00F90D35">
        <w:rPr>
          <w:sz w:val="24"/>
          <w:szCs w:val="24"/>
          <w:lang w:val="en-US"/>
        </w:rPr>
        <w:t xml:space="preserve"> </w:t>
      </w:r>
      <w:proofErr w:type="spellStart"/>
      <w:r w:rsidRPr="00F90D35">
        <w:rPr>
          <w:sz w:val="24"/>
          <w:szCs w:val="24"/>
          <w:lang w:val="en-US"/>
        </w:rPr>
        <w:t>tidak</w:t>
      </w:r>
      <w:proofErr w:type="spellEnd"/>
      <w:r w:rsidRPr="00F90D35">
        <w:rPr>
          <w:sz w:val="24"/>
          <w:szCs w:val="24"/>
          <w:lang w:val="en-US"/>
        </w:rPr>
        <w:t xml:space="preserve"> </w:t>
      </w:r>
      <w:proofErr w:type="spellStart"/>
      <w:r w:rsidRPr="00F90D35">
        <w:rPr>
          <w:sz w:val="24"/>
          <w:szCs w:val="24"/>
          <w:lang w:val="en-US"/>
        </w:rPr>
        <w:t>terjadi</w:t>
      </w:r>
      <w:proofErr w:type="spellEnd"/>
      <w:r w:rsidRPr="00F90D35">
        <w:rPr>
          <w:sz w:val="24"/>
          <w:szCs w:val="24"/>
          <w:lang w:val="en-US"/>
        </w:rPr>
        <w:t xml:space="preserve"> </w:t>
      </w:r>
      <w:proofErr w:type="spellStart"/>
      <w:r w:rsidRPr="00F90D35">
        <w:rPr>
          <w:sz w:val="24"/>
          <w:szCs w:val="24"/>
          <w:lang w:val="en-US"/>
        </w:rPr>
        <w:t>heteroskedastisitas</w:t>
      </w:r>
      <w:proofErr w:type="spellEnd"/>
      <w:r w:rsidRPr="00F90D35">
        <w:rPr>
          <w:sz w:val="24"/>
          <w:szCs w:val="24"/>
          <w:lang w:val="en-US"/>
        </w:rPr>
        <w:t xml:space="preserve">. </w:t>
      </w:r>
      <w:proofErr w:type="spellStart"/>
      <w:r w:rsidRPr="00F90D35">
        <w:rPr>
          <w:sz w:val="24"/>
          <w:szCs w:val="24"/>
          <w:lang w:val="en-US"/>
        </w:rPr>
        <w:t>Begitupun</w:t>
      </w:r>
      <w:proofErr w:type="spellEnd"/>
      <w:r w:rsidRPr="00F90D35">
        <w:rPr>
          <w:sz w:val="24"/>
          <w:szCs w:val="24"/>
          <w:lang w:val="en-US"/>
        </w:rPr>
        <w:t xml:space="preserve"> </w:t>
      </w:r>
      <w:proofErr w:type="spellStart"/>
      <w:r w:rsidRPr="00F90D35">
        <w:rPr>
          <w:sz w:val="24"/>
          <w:szCs w:val="24"/>
          <w:lang w:val="en-US"/>
        </w:rPr>
        <w:t>sebaliknya</w:t>
      </w:r>
      <w:proofErr w:type="spellEnd"/>
      <w:r w:rsidRPr="00F90D35">
        <w:rPr>
          <w:sz w:val="24"/>
          <w:szCs w:val="24"/>
          <w:lang w:val="en-US"/>
        </w:rPr>
        <w:t xml:space="preserve"> </w:t>
      </w:r>
      <w:proofErr w:type="spellStart"/>
      <w:r w:rsidRPr="00F90D35">
        <w:rPr>
          <w:sz w:val="24"/>
          <w:szCs w:val="24"/>
          <w:lang w:val="en-US"/>
        </w:rPr>
        <w:t>apabila</w:t>
      </w:r>
      <w:proofErr w:type="spellEnd"/>
      <w:r w:rsidRPr="00F90D35">
        <w:rPr>
          <w:sz w:val="24"/>
          <w:szCs w:val="24"/>
          <w:lang w:val="en-US"/>
        </w:rPr>
        <w:t xml:space="preserve"> </w:t>
      </w:r>
      <w:proofErr w:type="spellStart"/>
      <w:r w:rsidRPr="00F90D35">
        <w:rPr>
          <w:sz w:val="24"/>
          <w:szCs w:val="24"/>
          <w:lang w:val="en-US"/>
        </w:rPr>
        <w:t>nilai</w:t>
      </w:r>
      <w:proofErr w:type="spellEnd"/>
      <w:r w:rsidRPr="00F90D35">
        <w:rPr>
          <w:sz w:val="24"/>
          <w:szCs w:val="24"/>
          <w:lang w:val="en-US"/>
        </w:rPr>
        <w:t xml:space="preserve"> </w:t>
      </w:r>
      <w:proofErr w:type="spellStart"/>
      <w:r w:rsidRPr="00F90D35">
        <w:rPr>
          <w:sz w:val="24"/>
          <w:szCs w:val="24"/>
          <w:lang w:val="en-US"/>
        </w:rPr>
        <w:t>probabilitas</w:t>
      </w:r>
      <w:proofErr w:type="spellEnd"/>
      <w:r w:rsidRPr="00F90D35">
        <w:rPr>
          <w:sz w:val="24"/>
          <w:szCs w:val="24"/>
          <w:lang w:val="en-US"/>
        </w:rPr>
        <w:t xml:space="preserve"> &lt; 0.05, </w:t>
      </w:r>
      <w:proofErr w:type="spellStart"/>
      <w:r w:rsidRPr="00F90D35">
        <w:rPr>
          <w:sz w:val="24"/>
          <w:szCs w:val="24"/>
          <w:lang w:val="en-US"/>
        </w:rPr>
        <w:t>maka</w:t>
      </w:r>
      <w:proofErr w:type="spellEnd"/>
      <w:r w:rsidRPr="00F90D35">
        <w:rPr>
          <w:sz w:val="24"/>
          <w:szCs w:val="24"/>
          <w:lang w:val="en-US"/>
        </w:rPr>
        <w:t xml:space="preserve"> </w:t>
      </w:r>
      <w:proofErr w:type="spellStart"/>
      <w:r w:rsidRPr="00F90D35">
        <w:rPr>
          <w:sz w:val="24"/>
          <w:szCs w:val="24"/>
          <w:lang w:val="en-US"/>
        </w:rPr>
        <w:t>terjadi</w:t>
      </w:r>
      <w:proofErr w:type="spellEnd"/>
      <w:r w:rsidRPr="00F90D35">
        <w:rPr>
          <w:sz w:val="24"/>
          <w:szCs w:val="24"/>
          <w:lang w:val="en-US"/>
        </w:rPr>
        <w:t xml:space="preserve"> </w:t>
      </w:r>
      <w:proofErr w:type="spellStart"/>
      <w:r w:rsidRPr="00F90D35">
        <w:rPr>
          <w:sz w:val="24"/>
          <w:szCs w:val="24"/>
          <w:lang w:val="en-US"/>
        </w:rPr>
        <w:t>heteroskedastisitas</w:t>
      </w:r>
      <w:proofErr w:type="spellEnd"/>
      <w:r w:rsidRPr="00F90D35">
        <w:rPr>
          <w:sz w:val="24"/>
          <w:szCs w:val="24"/>
          <w:lang w:val="en-US"/>
        </w:rPr>
        <w:t xml:space="preserve">. Uji </w:t>
      </w:r>
      <w:proofErr w:type="spellStart"/>
      <w:r w:rsidRPr="00F90D35">
        <w:rPr>
          <w:sz w:val="24"/>
          <w:szCs w:val="24"/>
          <w:lang w:val="en-US"/>
        </w:rPr>
        <w:t>heteroskedastisitas</w:t>
      </w:r>
      <w:proofErr w:type="spellEnd"/>
      <w:r w:rsidRPr="00F90D35">
        <w:rPr>
          <w:sz w:val="24"/>
          <w:szCs w:val="24"/>
          <w:lang w:val="en-US"/>
        </w:rPr>
        <w:t xml:space="preserve"> </w:t>
      </w:r>
      <w:proofErr w:type="spellStart"/>
      <w:r w:rsidRPr="00F90D35">
        <w:rPr>
          <w:sz w:val="24"/>
          <w:szCs w:val="24"/>
          <w:lang w:val="en-US"/>
        </w:rPr>
        <w:t>biasanya</w:t>
      </w:r>
      <w:proofErr w:type="spellEnd"/>
      <w:r w:rsidRPr="00F90D35">
        <w:rPr>
          <w:sz w:val="24"/>
          <w:szCs w:val="24"/>
          <w:lang w:val="en-US"/>
        </w:rPr>
        <w:t xml:space="preserve"> </w:t>
      </w:r>
      <w:proofErr w:type="spellStart"/>
      <w:r w:rsidRPr="00F90D35">
        <w:rPr>
          <w:sz w:val="24"/>
          <w:szCs w:val="24"/>
          <w:lang w:val="en-US"/>
        </w:rPr>
        <w:t>menilai</w:t>
      </w:r>
      <w:proofErr w:type="spellEnd"/>
      <w:r w:rsidRPr="00F90D35">
        <w:rPr>
          <w:sz w:val="24"/>
          <w:szCs w:val="24"/>
          <w:lang w:val="en-US"/>
        </w:rPr>
        <w:t xml:space="preserve"> table coefficients pada </w:t>
      </w:r>
      <w:proofErr w:type="spellStart"/>
      <w:r w:rsidRPr="00F90D35">
        <w:rPr>
          <w:sz w:val="24"/>
          <w:szCs w:val="24"/>
          <w:lang w:val="en-US"/>
        </w:rPr>
        <w:t>bagian</w:t>
      </w:r>
      <w:proofErr w:type="spellEnd"/>
      <w:r w:rsidRPr="00F90D35">
        <w:rPr>
          <w:sz w:val="24"/>
          <w:szCs w:val="24"/>
          <w:lang w:val="en-US"/>
        </w:rPr>
        <w:t xml:space="preserve"> </w:t>
      </w:r>
      <w:proofErr w:type="spellStart"/>
      <w:r w:rsidRPr="00F90D35">
        <w:rPr>
          <w:sz w:val="24"/>
          <w:szCs w:val="24"/>
          <w:lang w:val="en-US"/>
        </w:rPr>
        <w:t>signifikasinya</w:t>
      </w:r>
      <w:proofErr w:type="spellEnd"/>
      <w:r w:rsidRPr="00F90D35">
        <w:rPr>
          <w:sz w:val="24"/>
          <w:szCs w:val="24"/>
          <w:lang w:val="en-US"/>
        </w:rPr>
        <w:t xml:space="preserve">, </w:t>
      </w:r>
      <w:proofErr w:type="spellStart"/>
      <w:r w:rsidRPr="00F90D35">
        <w:rPr>
          <w:sz w:val="24"/>
          <w:szCs w:val="24"/>
          <w:lang w:val="en-US"/>
        </w:rPr>
        <w:t>apabila</w:t>
      </w:r>
      <w:proofErr w:type="spellEnd"/>
      <w:r w:rsidRPr="00F90D35">
        <w:rPr>
          <w:sz w:val="24"/>
          <w:szCs w:val="24"/>
          <w:lang w:val="en-US"/>
        </w:rPr>
        <w:t xml:space="preserve"> variable yang </w:t>
      </w:r>
      <w:proofErr w:type="spellStart"/>
      <w:r w:rsidRPr="00F90D35">
        <w:rPr>
          <w:sz w:val="24"/>
          <w:szCs w:val="24"/>
          <w:lang w:val="en-US"/>
        </w:rPr>
        <w:t>diuji</w:t>
      </w:r>
      <w:proofErr w:type="spellEnd"/>
      <w:r w:rsidRPr="00F90D35">
        <w:rPr>
          <w:sz w:val="24"/>
          <w:szCs w:val="24"/>
          <w:lang w:val="en-US"/>
        </w:rPr>
        <w:t xml:space="preserve"> &gt; 0.05 </w:t>
      </w:r>
      <w:proofErr w:type="spellStart"/>
      <w:r w:rsidRPr="00F90D35">
        <w:rPr>
          <w:sz w:val="24"/>
          <w:szCs w:val="24"/>
          <w:lang w:val="en-US"/>
        </w:rPr>
        <w:t>maka</w:t>
      </w:r>
      <w:proofErr w:type="spellEnd"/>
      <w:r w:rsidRPr="00F90D35">
        <w:rPr>
          <w:sz w:val="24"/>
          <w:szCs w:val="24"/>
          <w:lang w:val="en-US"/>
        </w:rPr>
        <w:t xml:space="preserve"> </w:t>
      </w:r>
      <w:proofErr w:type="spellStart"/>
      <w:r w:rsidRPr="00F90D35">
        <w:rPr>
          <w:sz w:val="24"/>
          <w:szCs w:val="24"/>
          <w:lang w:val="en-US"/>
        </w:rPr>
        <w:t>tidak</w:t>
      </w:r>
      <w:proofErr w:type="spellEnd"/>
      <w:r w:rsidRPr="00F90D35">
        <w:rPr>
          <w:sz w:val="24"/>
          <w:szCs w:val="24"/>
          <w:lang w:val="en-US"/>
        </w:rPr>
        <w:t xml:space="preserve"> </w:t>
      </w:r>
      <w:proofErr w:type="spellStart"/>
      <w:r w:rsidRPr="00F90D35">
        <w:rPr>
          <w:sz w:val="24"/>
          <w:szCs w:val="24"/>
          <w:lang w:val="en-US"/>
        </w:rPr>
        <w:t>terjadi</w:t>
      </w:r>
      <w:proofErr w:type="spellEnd"/>
      <w:r w:rsidRPr="00F90D35">
        <w:rPr>
          <w:sz w:val="24"/>
          <w:szCs w:val="24"/>
          <w:lang w:val="en-US"/>
        </w:rPr>
        <w:t xml:space="preserve"> </w:t>
      </w:r>
      <w:proofErr w:type="spellStart"/>
      <w:r w:rsidRPr="00F90D35">
        <w:rPr>
          <w:sz w:val="24"/>
          <w:szCs w:val="24"/>
          <w:lang w:val="en-US"/>
        </w:rPr>
        <w:t>heteroskedastisitas</w:t>
      </w:r>
      <w:proofErr w:type="spellEnd"/>
      <w:r w:rsidRPr="00F90D35">
        <w:rPr>
          <w:sz w:val="24"/>
          <w:szCs w:val="24"/>
          <w:lang w:val="en-US"/>
        </w:rPr>
        <w:t xml:space="preserve">. Uji </w:t>
      </w:r>
      <w:proofErr w:type="spellStart"/>
      <w:r w:rsidRPr="00F90D35">
        <w:rPr>
          <w:sz w:val="24"/>
          <w:szCs w:val="24"/>
          <w:lang w:val="en-US"/>
        </w:rPr>
        <w:t>heteroskedastisitas</w:t>
      </w:r>
      <w:proofErr w:type="spellEnd"/>
      <w:r w:rsidRPr="00F90D35">
        <w:rPr>
          <w:sz w:val="24"/>
          <w:szCs w:val="24"/>
          <w:lang w:val="en-US"/>
        </w:rPr>
        <w:t xml:space="preserve"> pada </w:t>
      </w:r>
      <w:proofErr w:type="spellStart"/>
      <w:r w:rsidRPr="00F90D35">
        <w:rPr>
          <w:sz w:val="24"/>
          <w:szCs w:val="24"/>
          <w:lang w:val="en-US"/>
        </w:rPr>
        <w:t>penelitian</w:t>
      </w:r>
      <w:proofErr w:type="spellEnd"/>
      <w:r w:rsidRPr="00F90D35">
        <w:rPr>
          <w:sz w:val="24"/>
          <w:szCs w:val="24"/>
          <w:lang w:val="en-US"/>
        </w:rPr>
        <w:t xml:space="preserve"> </w:t>
      </w:r>
      <w:proofErr w:type="spellStart"/>
      <w:r w:rsidRPr="00F90D35">
        <w:rPr>
          <w:sz w:val="24"/>
          <w:szCs w:val="24"/>
          <w:lang w:val="en-US"/>
        </w:rPr>
        <w:t>ini</w:t>
      </w:r>
      <w:proofErr w:type="spellEnd"/>
      <w:r w:rsidRPr="00F90D35">
        <w:rPr>
          <w:sz w:val="24"/>
          <w:szCs w:val="24"/>
          <w:lang w:val="en-US"/>
        </w:rPr>
        <w:t xml:space="preserve"> </w:t>
      </w:r>
      <w:proofErr w:type="spellStart"/>
      <w:r w:rsidRPr="00F90D35">
        <w:rPr>
          <w:sz w:val="24"/>
          <w:szCs w:val="24"/>
          <w:lang w:val="en-US"/>
        </w:rPr>
        <w:t>tersajikan</w:t>
      </w:r>
      <w:proofErr w:type="spellEnd"/>
      <w:r w:rsidRPr="00F90D35">
        <w:rPr>
          <w:sz w:val="24"/>
          <w:szCs w:val="24"/>
          <w:lang w:val="en-US"/>
        </w:rPr>
        <w:t xml:space="preserve"> </w:t>
      </w:r>
      <w:proofErr w:type="spellStart"/>
      <w:r w:rsidRPr="00F90D35">
        <w:rPr>
          <w:sz w:val="24"/>
          <w:szCs w:val="24"/>
          <w:lang w:val="en-US"/>
        </w:rPr>
        <w:t>dalam</w:t>
      </w:r>
      <w:proofErr w:type="spellEnd"/>
      <w:r w:rsidRPr="00F90D35">
        <w:rPr>
          <w:sz w:val="24"/>
          <w:szCs w:val="24"/>
          <w:lang w:val="en-US"/>
        </w:rPr>
        <w:t xml:space="preserve"> table </w:t>
      </w:r>
      <w:proofErr w:type="spellStart"/>
      <w:r w:rsidRPr="00F90D35">
        <w:rPr>
          <w:sz w:val="24"/>
          <w:szCs w:val="24"/>
          <w:lang w:val="en-US"/>
        </w:rPr>
        <w:t>berikut</w:t>
      </w:r>
      <w:proofErr w:type="spellEnd"/>
      <w:r w:rsidRPr="00F90D35">
        <w:rPr>
          <w:sz w:val="24"/>
          <w:szCs w:val="24"/>
          <w:lang w:val="en-US"/>
        </w:rPr>
        <w:t xml:space="preserve"> </w:t>
      </w:r>
      <w:proofErr w:type="spellStart"/>
      <w:r w:rsidRPr="00F90D35">
        <w:rPr>
          <w:sz w:val="24"/>
          <w:szCs w:val="24"/>
          <w:lang w:val="en-US"/>
        </w:rPr>
        <w:t>ini</w:t>
      </w:r>
      <w:proofErr w:type="spellEnd"/>
      <w:r w:rsidRPr="00F90D35">
        <w:rPr>
          <w:sz w:val="24"/>
          <w:szCs w:val="24"/>
          <w:lang w:val="en-US"/>
        </w:rPr>
        <w:t>:</w:t>
      </w:r>
    </w:p>
    <w:tbl>
      <w:tblPr>
        <w:tblW w:w="6216" w:type="dxa"/>
        <w:tblInd w:w="1338" w:type="dxa"/>
        <w:tblLook w:val="04A0" w:firstRow="1" w:lastRow="0" w:firstColumn="1" w:lastColumn="0" w:noHBand="0" w:noVBand="1"/>
      </w:tblPr>
      <w:tblGrid>
        <w:gridCol w:w="2373"/>
        <w:gridCol w:w="944"/>
        <w:gridCol w:w="830"/>
        <w:gridCol w:w="2069"/>
      </w:tblGrid>
      <w:tr w:rsidR="00F90D35" w:rsidTr="00F90D35">
        <w:trPr>
          <w:trHeight w:val="315"/>
        </w:trPr>
        <w:tc>
          <w:tcPr>
            <w:tcW w:w="6216" w:type="dxa"/>
            <w:gridSpan w:val="4"/>
            <w:shd w:val="clear" w:color="auto" w:fill="FFFFFF"/>
            <w:noWrap/>
            <w:vAlign w:val="center"/>
            <w:hideMark/>
          </w:tcPr>
          <w:p w:rsidR="00F90D35" w:rsidRDefault="00F90D35">
            <w:pPr>
              <w:spacing w:after="0" w:line="276"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Tabel 4.6</w:t>
            </w:r>
          </w:p>
        </w:tc>
      </w:tr>
      <w:tr w:rsidR="00F90D35" w:rsidTr="00F90D35">
        <w:trPr>
          <w:trHeight w:val="315"/>
        </w:trPr>
        <w:tc>
          <w:tcPr>
            <w:tcW w:w="6216" w:type="dxa"/>
            <w:gridSpan w:val="4"/>
            <w:tcBorders>
              <w:top w:val="nil"/>
              <w:left w:val="nil"/>
              <w:bottom w:val="single" w:sz="4" w:space="0" w:color="auto"/>
              <w:right w:val="nil"/>
            </w:tcBorders>
            <w:shd w:val="clear" w:color="auto" w:fill="FFFFFF"/>
            <w:noWrap/>
            <w:vAlign w:val="center"/>
            <w:hideMark/>
          </w:tcPr>
          <w:p w:rsidR="00F90D35" w:rsidRDefault="00F90D35">
            <w:pPr>
              <w:spacing w:after="0" w:line="276"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Hasil Uji Heteroskedastisitas</w:t>
            </w:r>
          </w:p>
        </w:tc>
      </w:tr>
      <w:tr w:rsidR="00F90D35" w:rsidTr="00F90D35">
        <w:trPr>
          <w:trHeight w:val="315"/>
        </w:trPr>
        <w:tc>
          <w:tcPr>
            <w:tcW w:w="2373" w:type="dxa"/>
            <w:tcBorders>
              <w:top w:val="nil"/>
              <w:left w:val="nil"/>
              <w:bottom w:val="single" w:sz="4" w:space="0" w:color="auto"/>
              <w:right w:val="nil"/>
            </w:tcBorders>
            <w:shd w:val="clear" w:color="auto" w:fill="FFFFFF"/>
            <w:noWrap/>
            <w:vAlign w:val="center"/>
            <w:hideMark/>
          </w:tcPr>
          <w:p w:rsidR="00F90D35" w:rsidRDefault="00F90D35">
            <w:pPr>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Variabel</w:t>
            </w:r>
          </w:p>
        </w:tc>
        <w:tc>
          <w:tcPr>
            <w:tcW w:w="944" w:type="dxa"/>
            <w:tcBorders>
              <w:top w:val="nil"/>
              <w:left w:val="nil"/>
              <w:bottom w:val="single" w:sz="4" w:space="0" w:color="auto"/>
              <w:right w:val="nil"/>
            </w:tcBorders>
            <w:shd w:val="clear" w:color="auto" w:fill="FFFFFF"/>
            <w:noWrap/>
            <w:vAlign w:val="center"/>
            <w:hideMark/>
          </w:tcPr>
          <w:p w:rsidR="00F90D35" w:rsidRDefault="00F90D35">
            <w:pPr>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Sig.</w:t>
            </w:r>
          </w:p>
        </w:tc>
        <w:tc>
          <w:tcPr>
            <w:tcW w:w="830" w:type="dxa"/>
            <w:tcBorders>
              <w:top w:val="nil"/>
              <w:left w:val="nil"/>
              <w:bottom w:val="single" w:sz="4" w:space="0" w:color="auto"/>
              <w:right w:val="nil"/>
            </w:tcBorders>
            <w:shd w:val="clear" w:color="auto" w:fill="FFFFFF"/>
            <w:noWrap/>
            <w:vAlign w:val="center"/>
            <w:hideMark/>
          </w:tcPr>
          <w:p w:rsidR="00F90D35" w:rsidRDefault="00F90D35">
            <w:pPr>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Syarat</w:t>
            </w:r>
          </w:p>
        </w:tc>
        <w:tc>
          <w:tcPr>
            <w:tcW w:w="2069" w:type="dxa"/>
            <w:tcBorders>
              <w:top w:val="nil"/>
              <w:left w:val="nil"/>
              <w:bottom w:val="single" w:sz="4" w:space="0" w:color="auto"/>
              <w:right w:val="nil"/>
            </w:tcBorders>
            <w:shd w:val="clear" w:color="auto" w:fill="FFFFFF"/>
            <w:noWrap/>
            <w:vAlign w:val="center"/>
            <w:hideMark/>
          </w:tcPr>
          <w:p w:rsidR="00F90D35" w:rsidRDefault="00F90D35">
            <w:pPr>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Keterangan</w:t>
            </w:r>
          </w:p>
        </w:tc>
      </w:tr>
      <w:tr w:rsidR="00F90D35" w:rsidTr="00F90D35">
        <w:trPr>
          <w:trHeight w:val="315"/>
        </w:trPr>
        <w:tc>
          <w:tcPr>
            <w:tcW w:w="2373" w:type="dxa"/>
            <w:shd w:val="clear" w:color="auto" w:fill="FFFFFF"/>
            <w:noWrap/>
            <w:vAlign w:val="center"/>
            <w:hideMark/>
          </w:tcPr>
          <w:p w:rsidR="00F90D35" w:rsidRPr="00F90D35" w:rsidRDefault="00F90D35">
            <w:pPr>
              <w:spacing w:after="0" w:line="27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Dewan </w:t>
            </w:r>
            <w:proofErr w:type="spellStart"/>
            <w:r>
              <w:rPr>
                <w:rFonts w:ascii="Times New Roman" w:eastAsia="Times New Roman" w:hAnsi="Times New Roman"/>
                <w:color w:val="000000"/>
                <w:sz w:val="24"/>
                <w:szCs w:val="24"/>
                <w:lang w:val="en-US"/>
              </w:rPr>
              <w:t>Direksi</w:t>
            </w:r>
            <w:proofErr w:type="spellEnd"/>
          </w:p>
        </w:tc>
        <w:tc>
          <w:tcPr>
            <w:tcW w:w="944" w:type="dxa"/>
            <w:shd w:val="clear" w:color="auto" w:fill="FFFFFF"/>
            <w:noWrap/>
            <w:vAlign w:val="center"/>
            <w:hideMark/>
          </w:tcPr>
          <w:p w:rsidR="00F90D35" w:rsidRPr="00F90D35" w:rsidRDefault="00F90D35">
            <w:pPr>
              <w:spacing w:after="0"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0,</w:t>
            </w:r>
            <w:r>
              <w:rPr>
                <w:rFonts w:ascii="Times New Roman" w:eastAsia="Times New Roman" w:hAnsi="Times New Roman"/>
                <w:color w:val="000000"/>
                <w:sz w:val="24"/>
                <w:szCs w:val="24"/>
                <w:lang w:val="en-US"/>
              </w:rPr>
              <w:t>179</w:t>
            </w:r>
          </w:p>
        </w:tc>
        <w:tc>
          <w:tcPr>
            <w:tcW w:w="830" w:type="dxa"/>
            <w:shd w:val="clear" w:color="auto" w:fill="FFFFFF"/>
            <w:noWrap/>
            <w:vAlign w:val="center"/>
            <w:hideMark/>
          </w:tcPr>
          <w:p w:rsidR="00F90D35" w:rsidRDefault="00F90D35">
            <w:pPr>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&gt;0.05</w:t>
            </w:r>
          </w:p>
        </w:tc>
        <w:tc>
          <w:tcPr>
            <w:tcW w:w="2069" w:type="dxa"/>
            <w:shd w:val="clear" w:color="auto" w:fill="FFFFFF"/>
            <w:noWrap/>
            <w:vAlign w:val="center"/>
            <w:hideMark/>
          </w:tcPr>
          <w:p w:rsidR="00F90D35" w:rsidRDefault="00F90D35">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Tidak Terjadi</w:t>
            </w:r>
          </w:p>
          <w:p w:rsidR="00F90D35" w:rsidRDefault="00F90D35">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Heteroskedastisitas</w:t>
            </w:r>
          </w:p>
        </w:tc>
      </w:tr>
      <w:tr w:rsidR="00F90D35" w:rsidTr="00F90D35">
        <w:trPr>
          <w:trHeight w:val="315"/>
        </w:trPr>
        <w:tc>
          <w:tcPr>
            <w:tcW w:w="2373" w:type="dxa"/>
            <w:shd w:val="clear" w:color="auto" w:fill="FFFFFF"/>
            <w:noWrap/>
            <w:vAlign w:val="center"/>
            <w:hideMark/>
          </w:tcPr>
          <w:p w:rsidR="00F90D35" w:rsidRPr="00F90D35" w:rsidRDefault="00F90D35">
            <w:pPr>
              <w:spacing w:after="0" w:line="276"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Dewan </w:t>
            </w:r>
            <w:proofErr w:type="spellStart"/>
            <w:r>
              <w:rPr>
                <w:rFonts w:ascii="Times New Roman" w:eastAsia="Times New Roman" w:hAnsi="Times New Roman"/>
                <w:color w:val="000000"/>
                <w:sz w:val="24"/>
                <w:szCs w:val="24"/>
                <w:lang w:val="en-US"/>
              </w:rPr>
              <w:t>Komisaris</w:t>
            </w:r>
            <w:proofErr w:type="spellEnd"/>
          </w:p>
        </w:tc>
        <w:tc>
          <w:tcPr>
            <w:tcW w:w="944" w:type="dxa"/>
            <w:shd w:val="clear" w:color="auto" w:fill="FFFFFF"/>
            <w:noWrap/>
            <w:vAlign w:val="center"/>
            <w:hideMark/>
          </w:tcPr>
          <w:p w:rsidR="00F90D35" w:rsidRPr="00F90D35" w:rsidRDefault="00F90D35">
            <w:pPr>
              <w:spacing w:after="0"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0,</w:t>
            </w:r>
            <w:r>
              <w:rPr>
                <w:rFonts w:ascii="Times New Roman" w:eastAsia="Times New Roman" w:hAnsi="Times New Roman"/>
                <w:color w:val="000000"/>
                <w:sz w:val="24"/>
                <w:szCs w:val="24"/>
                <w:lang w:val="en-US"/>
              </w:rPr>
              <w:t>247</w:t>
            </w:r>
          </w:p>
        </w:tc>
        <w:tc>
          <w:tcPr>
            <w:tcW w:w="830" w:type="dxa"/>
            <w:shd w:val="clear" w:color="auto" w:fill="FFFFFF"/>
            <w:noWrap/>
            <w:vAlign w:val="center"/>
            <w:hideMark/>
          </w:tcPr>
          <w:p w:rsidR="00F90D35" w:rsidRDefault="00F90D35">
            <w:pPr>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&gt;0.05</w:t>
            </w:r>
          </w:p>
        </w:tc>
        <w:tc>
          <w:tcPr>
            <w:tcW w:w="2069" w:type="dxa"/>
            <w:shd w:val="clear" w:color="auto" w:fill="FFFFFF"/>
            <w:noWrap/>
            <w:vAlign w:val="center"/>
            <w:hideMark/>
          </w:tcPr>
          <w:p w:rsidR="00F90D35" w:rsidRDefault="00F90D35">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Tidak Terjadi</w:t>
            </w:r>
          </w:p>
          <w:p w:rsidR="00F90D35" w:rsidRDefault="00F90D35">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Heteroskedastisitas</w:t>
            </w:r>
          </w:p>
        </w:tc>
      </w:tr>
      <w:tr w:rsidR="00F90D35" w:rsidTr="00F90D35">
        <w:trPr>
          <w:trHeight w:val="315"/>
        </w:trPr>
        <w:tc>
          <w:tcPr>
            <w:tcW w:w="2373" w:type="dxa"/>
            <w:shd w:val="clear" w:color="auto" w:fill="FFFFFF"/>
            <w:noWrap/>
            <w:vAlign w:val="center"/>
            <w:hideMark/>
          </w:tcPr>
          <w:p w:rsidR="00F90D35" w:rsidRPr="00F90D35" w:rsidRDefault="00F90D35">
            <w:pPr>
              <w:spacing w:after="0" w:line="276" w:lineRule="auto"/>
              <w:rPr>
                <w:rFonts w:ascii="Times New Roman" w:eastAsia="Times New Roman" w:hAnsi="Times New Roman"/>
                <w:color w:val="000000"/>
                <w:sz w:val="24"/>
                <w:szCs w:val="24"/>
                <w:lang w:val="en-US"/>
              </w:rPr>
            </w:pPr>
            <w:proofErr w:type="spellStart"/>
            <w:r>
              <w:rPr>
                <w:rFonts w:ascii="Times New Roman" w:eastAsia="Times New Roman" w:hAnsi="Times New Roman"/>
                <w:color w:val="000000"/>
                <w:sz w:val="24"/>
                <w:szCs w:val="24"/>
                <w:lang w:val="en-US"/>
              </w:rPr>
              <w:t>Komite</w:t>
            </w:r>
            <w:proofErr w:type="spellEnd"/>
            <w:r>
              <w:rPr>
                <w:rFonts w:ascii="Times New Roman" w:eastAsia="Times New Roman" w:hAnsi="Times New Roman"/>
                <w:color w:val="000000"/>
                <w:sz w:val="24"/>
                <w:szCs w:val="24"/>
                <w:lang w:val="en-US"/>
              </w:rPr>
              <w:t xml:space="preserve"> Audit</w:t>
            </w:r>
          </w:p>
        </w:tc>
        <w:tc>
          <w:tcPr>
            <w:tcW w:w="944" w:type="dxa"/>
            <w:shd w:val="clear" w:color="auto" w:fill="FFFFFF"/>
            <w:noWrap/>
            <w:vAlign w:val="center"/>
            <w:hideMark/>
          </w:tcPr>
          <w:p w:rsidR="00F90D35" w:rsidRPr="00F90D35" w:rsidRDefault="00F90D35">
            <w:pPr>
              <w:spacing w:after="0"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0,</w:t>
            </w:r>
            <w:r>
              <w:rPr>
                <w:rFonts w:ascii="Times New Roman" w:eastAsia="Times New Roman" w:hAnsi="Times New Roman"/>
                <w:color w:val="000000"/>
                <w:sz w:val="24"/>
                <w:szCs w:val="24"/>
                <w:lang w:val="en-US"/>
              </w:rPr>
              <w:t>075</w:t>
            </w:r>
          </w:p>
        </w:tc>
        <w:tc>
          <w:tcPr>
            <w:tcW w:w="830" w:type="dxa"/>
            <w:shd w:val="clear" w:color="auto" w:fill="FFFFFF"/>
            <w:noWrap/>
            <w:vAlign w:val="center"/>
            <w:hideMark/>
          </w:tcPr>
          <w:p w:rsidR="00F90D35" w:rsidRDefault="00F90D35">
            <w:pPr>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&gt;0.05</w:t>
            </w:r>
          </w:p>
        </w:tc>
        <w:tc>
          <w:tcPr>
            <w:tcW w:w="2069" w:type="dxa"/>
            <w:shd w:val="clear" w:color="auto" w:fill="FFFFFF"/>
            <w:noWrap/>
            <w:vAlign w:val="center"/>
            <w:hideMark/>
          </w:tcPr>
          <w:p w:rsidR="00F90D35" w:rsidRDefault="00F90D35">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Tidak Terjadi</w:t>
            </w:r>
          </w:p>
          <w:p w:rsidR="00F90D35" w:rsidRDefault="00F90D35">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Heteroskedastisitas</w:t>
            </w:r>
          </w:p>
        </w:tc>
      </w:tr>
      <w:tr w:rsidR="00F90D35" w:rsidTr="00F90D35">
        <w:trPr>
          <w:trHeight w:val="315"/>
        </w:trPr>
        <w:tc>
          <w:tcPr>
            <w:tcW w:w="2373" w:type="dxa"/>
            <w:tcBorders>
              <w:top w:val="nil"/>
              <w:left w:val="nil"/>
              <w:bottom w:val="nil"/>
              <w:right w:val="nil"/>
            </w:tcBorders>
            <w:shd w:val="clear" w:color="auto" w:fill="FFFFFF"/>
            <w:noWrap/>
            <w:vAlign w:val="center"/>
            <w:hideMark/>
          </w:tcPr>
          <w:p w:rsidR="00F90D35" w:rsidRPr="00F90D35" w:rsidRDefault="00F90D35">
            <w:pPr>
              <w:spacing w:after="0" w:line="276" w:lineRule="auto"/>
              <w:rPr>
                <w:rFonts w:ascii="Times New Roman" w:eastAsia="Times New Roman" w:hAnsi="Times New Roman"/>
                <w:color w:val="000000"/>
                <w:sz w:val="24"/>
                <w:szCs w:val="24"/>
                <w:lang w:val="en-US"/>
              </w:rPr>
            </w:pPr>
            <w:proofErr w:type="spellStart"/>
            <w:r>
              <w:rPr>
                <w:rFonts w:ascii="Times New Roman" w:eastAsia="Times New Roman" w:hAnsi="Times New Roman"/>
                <w:color w:val="000000"/>
                <w:sz w:val="24"/>
                <w:szCs w:val="24"/>
                <w:lang w:val="en-US"/>
              </w:rPr>
              <w:t>Kepemilikan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Institusional</w:t>
            </w:r>
            <w:proofErr w:type="spellEnd"/>
          </w:p>
        </w:tc>
        <w:tc>
          <w:tcPr>
            <w:tcW w:w="944" w:type="dxa"/>
            <w:tcBorders>
              <w:top w:val="nil"/>
              <w:left w:val="nil"/>
              <w:bottom w:val="nil"/>
              <w:right w:val="nil"/>
            </w:tcBorders>
            <w:shd w:val="clear" w:color="auto" w:fill="FFFFFF"/>
            <w:noWrap/>
            <w:vAlign w:val="center"/>
            <w:hideMark/>
          </w:tcPr>
          <w:p w:rsidR="00F90D35" w:rsidRPr="00F90D35" w:rsidRDefault="00F90D35">
            <w:pPr>
              <w:spacing w:after="0"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0,4</w:t>
            </w:r>
            <w:r>
              <w:rPr>
                <w:rFonts w:ascii="Times New Roman" w:eastAsia="Times New Roman" w:hAnsi="Times New Roman"/>
                <w:color w:val="000000"/>
                <w:sz w:val="24"/>
                <w:szCs w:val="24"/>
                <w:lang w:val="en-US"/>
              </w:rPr>
              <w:t>50</w:t>
            </w:r>
          </w:p>
        </w:tc>
        <w:tc>
          <w:tcPr>
            <w:tcW w:w="830" w:type="dxa"/>
            <w:tcBorders>
              <w:top w:val="nil"/>
              <w:left w:val="nil"/>
              <w:bottom w:val="nil"/>
              <w:right w:val="nil"/>
            </w:tcBorders>
            <w:shd w:val="clear" w:color="auto" w:fill="FFFFFF"/>
            <w:noWrap/>
            <w:vAlign w:val="center"/>
            <w:hideMark/>
          </w:tcPr>
          <w:p w:rsidR="00F90D35" w:rsidRDefault="00F90D35">
            <w:pPr>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&gt;0.05</w:t>
            </w:r>
          </w:p>
        </w:tc>
        <w:tc>
          <w:tcPr>
            <w:tcW w:w="2069" w:type="dxa"/>
            <w:tcBorders>
              <w:top w:val="nil"/>
              <w:left w:val="nil"/>
              <w:bottom w:val="nil"/>
              <w:right w:val="nil"/>
            </w:tcBorders>
            <w:shd w:val="clear" w:color="auto" w:fill="FFFFFF"/>
            <w:noWrap/>
            <w:vAlign w:val="center"/>
            <w:hideMark/>
          </w:tcPr>
          <w:p w:rsidR="00F90D35" w:rsidRDefault="00F90D35">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Tidak Terjadi</w:t>
            </w:r>
          </w:p>
          <w:p w:rsidR="00F90D35" w:rsidRDefault="00F90D35">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Heteroskedastisitas</w:t>
            </w:r>
          </w:p>
        </w:tc>
      </w:tr>
      <w:tr w:rsidR="00F90D35" w:rsidTr="00F90D35">
        <w:trPr>
          <w:trHeight w:val="315"/>
        </w:trPr>
        <w:tc>
          <w:tcPr>
            <w:tcW w:w="2373" w:type="dxa"/>
            <w:tcBorders>
              <w:top w:val="nil"/>
              <w:left w:val="nil"/>
              <w:bottom w:val="single" w:sz="4" w:space="0" w:color="auto"/>
              <w:right w:val="nil"/>
            </w:tcBorders>
            <w:shd w:val="clear" w:color="auto" w:fill="FFFFFF"/>
            <w:noWrap/>
            <w:vAlign w:val="center"/>
          </w:tcPr>
          <w:p w:rsidR="00F90D35" w:rsidRPr="00F90D35" w:rsidRDefault="00F90D35" w:rsidP="00F90D35">
            <w:pPr>
              <w:spacing w:after="0" w:line="276" w:lineRule="auto"/>
              <w:rPr>
                <w:rFonts w:ascii="Times New Roman" w:eastAsia="Times New Roman" w:hAnsi="Times New Roman"/>
                <w:i/>
                <w:iCs/>
                <w:color w:val="000000"/>
                <w:sz w:val="24"/>
                <w:szCs w:val="24"/>
                <w:lang w:val="en-US"/>
              </w:rPr>
            </w:pPr>
            <w:r>
              <w:rPr>
                <w:rFonts w:ascii="Times New Roman" w:eastAsia="Times New Roman" w:hAnsi="Times New Roman"/>
                <w:i/>
                <w:iCs/>
                <w:color w:val="000000"/>
                <w:sz w:val="24"/>
                <w:szCs w:val="24"/>
                <w:lang w:val="en-US"/>
              </w:rPr>
              <w:t>Current Ratio</w:t>
            </w:r>
          </w:p>
        </w:tc>
        <w:tc>
          <w:tcPr>
            <w:tcW w:w="944" w:type="dxa"/>
            <w:tcBorders>
              <w:top w:val="nil"/>
              <w:left w:val="nil"/>
              <w:bottom w:val="single" w:sz="4" w:space="0" w:color="auto"/>
              <w:right w:val="nil"/>
            </w:tcBorders>
            <w:shd w:val="clear" w:color="auto" w:fill="FFFFFF"/>
            <w:noWrap/>
            <w:vAlign w:val="center"/>
          </w:tcPr>
          <w:p w:rsidR="00F90D35" w:rsidRPr="00F90D35" w:rsidRDefault="00F90D35" w:rsidP="00F90D35">
            <w:pPr>
              <w:spacing w:after="0"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0,418</w:t>
            </w:r>
          </w:p>
        </w:tc>
        <w:tc>
          <w:tcPr>
            <w:tcW w:w="830" w:type="dxa"/>
            <w:tcBorders>
              <w:top w:val="nil"/>
              <w:left w:val="nil"/>
              <w:bottom w:val="single" w:sz="4" w:space="0" w:color="auto"/>
              <w:right w:val="nil"/>
            </w:tcBorders>
            <w:shd w:val="clear" w:color="auto" w:fill="FFFFFF"/>
            <w:noWrap/>
            <w:vAlign w:val="center"/>
          </w:tcPr>
          <w:p w:rsidR="00F90D35" w:rsidRDefault="00F90D35" w:rsidP="00F90D35">
            <w:pPr>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&gt;0.05</w:t>
            </w:r>
          </w:p>
        </w:tc>
        <w:tc>
          <w:tcPr>
            <w:tcW w:w="2069" w:type="dxa"/>
            <w:tcBorders>
              <w:top w:val="nil"/>
              <w:left w:val="nil"/>
              <w:bottom w:val="single" w:sz="4" w:space="0" w:color="auto"/>
              <w:right w:val="nil"/>
            </w:tcBorders>
            <w:shd w:val="clear" w:color="auto" w:fill="FFFFFF"/>
            <w:noWrap/>
            <w:vAlign w:val="center"/>
          </w:tcPr>
          <w:p w:rsidR="00F90D35" w:rsidRDefault="00F90D35" w:rsidP="00F90D35">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Tidak Terjadi</w:t>
            </w:r>
          </w:p>
          <w:p w:rsidR="00F90D35" w:rsidRDefault="00F90D35" w:rsidP="00F90D35">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Heteroskedastisitas</w:t>
            </w:r>
          </w:p>
        </w:tc>
      </w:tr>
    </w:tbl>
    <w:p w:rsidR="00F90D35" w:rsidRPr="00F90D35" w:rsidRDefault="00F90D35" w:rsidP="00F90D35">
      <w:pPr>
        <w:spacing w:line="480" w:lineRule="auto"/>
        <w:ind w:firstLine="1418"/>
        <w:rPr>
          <w:rFonts w:ascii="Times New Roman" w:hAnsi="Times New Roman"/>
          <w:sz w:val="24"/>
          <w:szCs w:val="24"/>
          <w:lang w:val="en-US"/>
        </w:rPr>
      </w:pPr>
      <w:proofErr w:type="spellStart"/>
      <w:r w:rsidRPr="00F90D35">
        <w:rPr>
          <w:rFonts w:ascii="Times New Roman" w:hAnsi="Times New Roman"/>
          <w:sz w:val="24"/>
          <w:szCs w:val="24"/>
          <w:lang w:val="en-US"/>
        </w:rPr>
        <w:t>Sumber</w:t>
      </w:r>
      <w:proofErr w:type="spellEnd"/>
      <w:r w:rsidRPr="00F90D35">
        <w:rPr>
          <w:rFonts w:ascii="Times New Roman" w:hAnsi="Times New Roman"/>
          <w:sz w:val="24"/>
          <w:szCs w:val="24"/>
          <w:lang w:val="en-US"/>
        </w:rPr>
        <w:t>: Lampiran 11</w:t>
      </w:r>
    </w:p>
    <w:p w:rsidR="00F90D35" w:rsidRDefault="00F90D35" w:rsidP="00F90D35">
      <w:pPr>
        <w:pStyle w:val="ListParagraph"/>
        <w:spacing w:line="480" w:lineRule="auto"/>
        <w:ind w:left="1134" w:firstLine="612"/>
        <w:rPr>
          <w:sz w:val="24"/>
          <w:szCs w:val="24"/>
          <w:lang w:val="en-US"/>
        </w:rPr>
      </w:pPr>
      <w:proofErr w:type="spellStart"/>
      <w:r w:rsidRPr="00F90D35">
        <w:rPr>
          <w:sz w:val="24"/>
          <w:szCs w:val="24"/>
          <w:lang w:val="en-US"/>
        </w:rPr>
        <w:t>Berdasarkan</w:t>
      </w:r>
      <w:proofErr w:type="spellEnd"/>
      <w:r w:rsidRPr="00F90D35">
        <w:rPr>
          <w:sz w:val="24"/>
          <w:szCs w:val="24"/>
          <w:lang w:val="en-US"/>
        </w:rPr>
        <w:t xml:space="preserve"> </w:t>
      </w:r>
      <w:proofErr w:type="spellStart"/>
      <w:r w:rsidRPr="00F90D35">
        <w:rPr>
          <w:sz w:val="24"/>
          <w:szCs w:val="24"/>
          <w:lang w:val="en-US"/>
        </w:rPr>
        <w:t>tabel</w:t>
      </w:r>
      <w:proofErr w:type="spellEnd"/>
      <w:r w:rsidRPr="00F90D35">
        <w:rPr>
          <w:sz w:val="24"/>
          <w:szCs w:val="24"/>
          <w:lang w:val="en-US"/>
        </w:rPr>
        <w:t xml:space="preserve"> </w:t>
      </w:r>
      <w:proofErr w:type="spellStart"/>
      <w:r w:rsidRPr="00F90D35">
        <w:rPr>
          <w:sz w:val="24"/>
          <w:szCs w:val="24"/>
          <w:lang w:val="en-US"/>
        </w:rPr>
        <w:t>diatas</w:t>
      </w:r>
      <w:proofErr w:type="spellEnd"/>
      <w:r w:rsidRPr="00F90D35">
        <w:rPr>
          <w:sz w:val="24"/>
          <w:szCs w:val="24"/>
          <w:lang w:val="en-US"/>
        </w:rPr>
        <w:t xml:space="preserve">, </w:t>
      </w:r>
      <w:proofErr w:type="spellStart"/>
      <w:r w:rsidRPr="00F90D35">
        <w:rPr>
          <w:sz w:val="24"/>
          <w:szCs w:val="24"/>
          <w:lang w:val="en-US"/>
        </w:rPr>
        <w:t>dapat</w:t>
      </w:r>
      <w:proofErr w:type="spellEnd"/>
      <w:r w:rsidRPr="00F90D35">
        <w:rPr>
          <w:sz w:val="24"/>
          <w:szCs w:val="24"/>
          <w:lang w:val="en-US"/>
        </w:rPr>
        <w:t xml:space="preserve"> </w:t>
      </w:r>
      <w:proofErr w:type="spellStart"/>
      <w:r w:rsidRPr="00F90D35">
        <w:rPr>
          <w:sz w:val="24"/>
          <w:szCs w:val="24"/>
          <w:lang w:val="en-US"/>
        </w:rPr>
        <w:t>dijelaskan</w:t>
      </w:r>
      <w:proofErr w:type="spellEnd"/>
      <w:r w:rsidRPr="00F90D35">
        <w:rPr>
          <w:sz w:val="24"/>
          <w:szCs w:val="24"/>
          <w:lang w:val="en-US"/>
        </w:rPr>
        <w:t xml:space="preserve"> </w:t>
      </w:r>
      <w:proofErr w:type="spellStart"/>
      <w:r w:rsidRPr="00F90D35">
        <w:rPr>
          <w:sz w:val="24"/>
          <w:szCs w:val="24"/>
          <w:lang w:val="en-US"/>
        </w:rPr>
        <w:t>bahwa</w:t>
      </w:r>
      <w:proofErr w:type="spellEnd"/>
      <w:r w:rsidRPr="00F90D35">
        <w:rPr>
          <w:sz w:val="24"/>
          <w:szCs w:val="24"/>
          <w:lang w:val="en-US"/>
        </w:rPr>
        <w:t xml:space="preserve"> </w:t>
      </w:r>
      <w:proofErr w:type="spellStart"/>
      <w:r w:rsidRPr="00F90D35">
        <w:rPr>
          <w:sz w:val="24"/>
          <w:szCs w:val="24"/>
          <w:lang w:val="en-US"/>
        </w:rPr>
        <w:t>nilai</w:t>
      </w:r>
      <w:proofErr w:type="spellEnd"/>
      <w:r w:rsidRPr="00F90D35">
        <w:rPr>
          <w:sz w:val="24"/>
          <w:szCs w:val="24"/>
          <w:lang w:val="en-US"/>
        </w:rPr>
        <w:t xml:space="preserve"> sig. </w:t>
      </w:r>
      <w:proofErr w:type="spellStart"/>
      <w:r w:rsidRPr="00F90D35">
        <w:rPr>
          <w:sz w:val="24"/>
          <w:szCs w:val="24"/>
          <w:lang w:val="en-US"/>
        </w:rPr>
        <w:t>dari</w:t>
      </w:r>
      <w:proofErr w:type="spellEnd"/>
      <w:r w:rsidRPr="00F90D35">
        <w:rPr>
          <w:sz w:val="24"/>
          <w:szCs w:val="24"/>
          <w:lang w:val="en-US"/>
        </w:rPr>
        <w:t xml:space="preserve"> </w:t>
      </w:r>
      <w:proofErr w:type="spellStart"/>
      <w:r w:rsidRPr="00F90D35">
        <w:rPr>
          <w:sz w:val="24"/>
          <w:szCs w:val="24"/>
          <w:lang w:val="en-US"/>
        </w:rPr>
        <w:t>variabel</w:t>
      </w:r>
      <w:proofErr w:type="spellEnd"/>
      <w:r w:rsidRPr="00F90D35">
        <w:rPr>
          <w:sz w:val="24"/>
          <w:szCs w:val="24"/>
          <w:lang w:val="en-US"/>
        </w:rPr>
        <w:t xml:space="preserve"> </w:t>
      </w:r>
      <w:r>
        <w:rPr>
          <w:sz w:val="24"/>
          <w:szCs w:val="24"/>
          <w:lang w:val="en-US"/>
        </w:rPr>
        <w:t xml:space="preserve">Dewan </w:t>
      </w:r>
      <w:proofErr w:type="spellStart"/>
      <w:r>
        <w:rPr>
          <w:sz w:val="24"/>
          <w:szCs w:val="24"/>
          <w:lang w:val="en-US"/>
        </w:rPr>
        <w:t>Direksi</w:t>
      </w:r>
      <w:proofErr w:type="spellEnd"/>
      <w:r w:rsidRPr="00F90D35">
        <w:rPr>
          <w:sz w:val="24"/>
          <w:szCs w:val="24"/>
          <w:lang w:val="en-US"/>
        </w:rPr>
        <w:t xml:space="preserve"> </w:t>
      </w:r>
      <w:proofErr w:type="spellStart"/>
      <w:r w:rsidRPr="00F90D35">
        <w:rPr>
          <w:sz w:val="24"/>
          <w:szCs w:val="24"/>
          <w:lang w:val="en-US"/>
        </w:rPr>
        <w:t>sebesar</w:t>
      </w:r>
      <w:proofErr w:type="spellEnd"/>
      <w:r w:rsidRPr="00F90D35">
        <w:rPr>
          <w:sz w:val="24"/>
          <w:szCs w:val="24"/>
          <w:lang w:val="en-US"/>
        </w:rPr>
        <w:t xml:space="preserve"> 0</w:t>
      </w:r>
      <w:r>
        <w:rPr>
          <w:sz w:val="24"/>
          <w:szCs w:val="24"/>
          <w:lang w:val="en-US"/>
        </w:rPr>
        <w:t>,179</w:t>
      </w:r>
      <w:r w:rsidRPr="00F90D35">
        <w:rPr>
          <w:sz w:val="24"/>
          <w:szCs w:val="24"/>
          <w:lang w:val="en-US"/>
        </w:rPr>
        <w:t xml:space="preserve"> &gt; 0.05, </w:t>
      </w:r>
      <w:proofErr w:type="spellStart"/>
      <w:r w:rsidRPr="00F90D35">
        <w:rPr>
          <w:sz w:val="24"/>
          <w:szCs w:val="24"/>
          <w:lang w:val="en-US"/>
        </w:rPr>
        <w:t>variabel</w:t>
      </w:r>
      <w:proofErr w:type="spellEnd"/>
      <w:r w:rsidRPr="00F90D35">
        <w:rPr>
          <w:sz w:val="24"/>
          <w:szCs w:val="24"/>
          <w:lang w:val="en-US"/>
        </w:rPr>
        <w:t xml:space="preserve"> </w:t>
      </w:r>
      <w:r>
        <w:rPr>
          <w:sz w:val="24"/>
          <w:szCs w:val="24"/>
          <w:lang w:val="en-US"/>
        </w:rPr>
        <w:t xml:space="preserve">Dewan </w:t>
      </w:r>
      <w:proofErr w:type="spellStart"/>
      <w:r>
        <w:rPr>
          <w:sz w:val="24"/>
          <w:szCs w:val="24"/>
          <w:lang w:val="en-US"/>
        </w:rPr>
        <w:t>Komisaris</w:t>
      </w:r>
      <w:proofErr w:type="spellEnd"/>
      <w:r w:rsidRPr="00F90D35">
        <w:rPr>
          <w:sz w:val="24"/>
          <w:szCs w:val="24"/>
          <w:lang w:val="en-US"/>
        </w:rPr>
        <w:t xml:space="preserve"> </w:t>
      </w:r>
      <w:proofErr w:type="spellStart"/>
      <w:r w:rsidRPr="00F90D35">
        <w:rPr>
          <w:sz w:val="24"/>
          <w:szCs w:val="24"/>
          <w:lang w:val="en-US"/>
        </w:rPr>
        <w:lastRenderedPageBreak/>
        <w:t>sebesar</w:t>
      </w:r>
      <w:proofErr w:type="spellEnd"/>
      <w:r w:rsidRPr="00F90D35">
        <w:rPr>
          <w:sz w:val="24"/>
          <w:szCs w:val="24"/>
          <w:lang w:val="en-US"/>
        </w:rPr>
        <w:t xml:space="preserve"> 0,</w:t>
      </w:r>
      <w:r>
        <w:rPr>
          <w:sz w:val="24"/>
          <w:szCs w:val="24"/>
          <w:lang w:val="en-US"/>
        </w:rPr>
        <w:t>247</w:t>
      </w:r>
      <w:r w:rsidRPr="00F90D35">
        <w:rPr>
          <w:sz w:val="24"/>
          <w:szCs w:val="24"/>
          <w:lang w:val="en-US"/>
        </w:rPr>
        <w:t xml:space="preserve"> &gt;0.05, </w:t>
      </w:r>
      <w:proofErr w:type="spellStart"/>
      <w:r w:rsidRPr="00F90D35">
        <w:rPr>
          <w:sz w:val="24"/>
          <w:szCs w:val="24"/>
          <w:lang w:val="en-US"/>
        </w:rPr>
        <w:t>variabel</w:t>
      </w:r>
      <w:proofErr w:type="spellEnd"/>
      <w:r w:rsidRPr="00F90D35">
        <w:rPr>
          <w:sz w:val="24"/>
          <w:szCs w:val="24"/>
          <w:lang w:val="en-US"/>
        </w:rPr>
        <w:t xml:space="preserve"> </w:t>
      </w:r>
      <w:proofErr w:type="spellStart"/>
      <w:r>
        <w:rPr>
          <w:sz w:val="24"/>
          <w:szCs w:val="24"/>
          <w:lang w:val="en-US"/>
        </w:rPr>
        <w:t>Komite</w:t>
      </w:r>
      <w:proofErr w:type="spellEnd"/>
      <w:r>
        <w:rPr>
          <w:sz w:val="24"/>
          <w:szCs w:val="24"/>
          <w:lang w:val="en-US"/>
        </w:rPr>
        <w:t xml:space="preserve"> Audit</w:t>
      </w:r>
      <w:r w:rsidRPr="00F90D35">
        <w:rPr>
          <w:sz w:val="24"/>
          <w:szCs w:val="24"/>
          <w:lang w:val="en-US"/>
        </w:rPr>
        <w:t xml:space="preserve"> </w:t>
      </w:r>
      <w:proofErr w:type="spellStart"/>
      <w:r w:rsidRPr="00F90D35">
        <w:rPr>
          <w:sz w:val="24"/>
          <w:szCs w:val="24"/>
          <w:lang w:val="en-US"/>
        </w:rPr>
        <w:t>sebesar</w:t>
      </w:r>
      <w:proofErr w:type="spellEnd"/>
      <w:r w:rsidRPr="00F90D35">
        <w:rPr>
          <w:sz w:val="24"/>
          <w:szCs w:val="24"/>
          <w:lang w:val="en-US"/>
        </w:rPr>
        <w:t xml:space="preserve"> 0,</w:t>
      </w:r>
      <w:r>
        <w:rPr>
          <w:sz w:val="24"/>
          <w:szCs w:val="24"/>
          <w:lang w:val="en-US"/>
        </w:rPr>
        <w:t>075</w:t>
      </w:r>
      <w:r w:rsidRPr="00F90D35">
        <w:rPr>
          <w:sz w:val="24"/>
          <w:szCs w:val="24"/>
          <w:lang w:val="en-US"/>
        </w:rPr>
        <w:t xml:space="preserve"> &gt; 0.05</w:t>
      </w:r>
      <w:r>
        <w:rPr>
          <w:sz w:val="24"/>
          <w:szCs w:val="24"/>
          <w:lang w:val="en-US"/>
        </w:rPr>
        <w:t xml:space="preserve">, variable </w:t>
      </w:r>
      <w:proofErr w:type="spellStart"/>
      <w:r>
        <w:rPr>
          <w:sz w:val="24"/>
          <w:szCs w:val="24"/>
          <w:lang w:val="en-US"/>
        </w:rPr>
        <w:t>Kepemilikan</w:t>
      </w:r>
      <w:proofErr w:type="spellEnd"/>
      <w:r>
        <w:rPr>
          <w:sz w:val="24"/>
          <w:szCs w:val="24"/>
          <w:lang w:val="en-US"/>
        </w:rPr>
        <w:t xml:space="preserve"> </w:t>
      </w:r>
      <w:proofErr w:type="spellStart"/>
      <w:r>
        <w:rPr>
          <w:sz w:val="24"/>
          <w:szCs w:val="24"/>
          <w:lang w:val="en-US"/>
        </w:rPr>
        <w:t>Institusional</w:t>
      </w:r>
      <w:proofErr w:type="spellEnd"/>
      <w:r>
        <w:rPr>
          <w:sz w:val="24"/>
          <w:szCs w:val="24"/>
          <w:lang w:val="en-US"/>
        </w:rPr>
        <w:t xml:space="preserve"> </w:t>
      </w:r>
      <w:proofErr w:type="spellStart"/>
      <w:r>
        <w:rPr>
          <w:sz w:val="24"/>
          <w:szCs w:val="24"/>
          <w:lang w:val="en-US"/>
        </w:rPr>
        <w:t>sebesar</w:t>
      </w:r>
      <w:proofErr w:type="spellEnd"/>
      <w:r>
        <w:rPr>
          <w:sz w:val="24"/>
          <w:szCs w:val="24"/>
          <w:lang w:val="en-US"/>
        </w:rPr>
        <w:t xml:space="preserve"> 0,450 &gt; 0.05,</w:t>
      </w:r>
      <w:r w:rsidRPr="00F90D35">
        <w:rPr>
          <w:sz w:val="24"/>
          <w:szCs w:val="24"/>
          <w:lang w:val="en-US"/>
        </w:rPr>
        <w:t xml:space="preserve"> dan </w:t>
      </w:r>
      <w:proofErr w:type="spellStart"/>
      <w:r w:rsidRPr="00F90D35">
        <w:rPr>
          <w:sz w:val="24"/>
          <w:szCs w:val="24"/>
          <w:lang w:val="en-US"/>
        </w:rPr>
        <w:t>variabel</w:t>
      </w:r>
      <w:proofErr w:type="spellEnd"/>
      <w:r w:rsidRPr="00F90D35">
        <w:rPr>
          <w:sz w:val="24"/>
          <w:szCs w:val="24"/>
          <w:lang w:val="en-US"/>
        </w:rPr>
        <w:t xml:space="preserve"> </w:t>
      </w:r>
      <w:r>
        <w:rPr>
          <w:i/>
          <w:iCs/>
          <w:sz w:val="24"/>
          <w:szCs w:val="24"/>
          <w:lang w:val="en-US"/>
        </w:rPr>
        <w:t>Current Ratio (CR)</w:t>
      </w:r>
      <w:r w:rsidRPr="00F90D35">
        <w:rPr>
          <w:sz w:val="24"/>
          <w:szCs w:val="24"/>
          <w:lang w:val="en-US"/>
        </w:rPr>
        <w:t xml:space="preserve"> </w:t>
      </w:r>
      <w:proofErr w:type="spellStart"/>
      <w:r w:rsidRPr="00F90D35">
        <w:rPr>
          <w:sz w:val="24"/>
          <w:szCs w:val="24"/>
          <w:lang w:val="en-US"/>
        </w:rPr>
        <w:t>sebesar</w:t>
      </w:r>
      <w:proofErr w:type="spellEnd"/>
      <w:r w:rsidRPr="00F90D35">
        <w:rPr>
          <w:sz w:val="24"/>
          <w:szCs w:val="24"/>
          <w:lang w:val="en-US"/>
        </w:rPr>
        <w:t xml:space="preserve"> 0.4</w:t>
      </w:r>
      <w:r w:rsidR="00B02C64">
        <w:rPr>
          <w:sz w:val="24"/>
          <w:szCs w:val="24"/>
          <w:lang w:val="en-US"/>
        </w:rPr>
        <w:t>18</w:t>
      </w:r>
      <w:r w:rsidRPr="00F90D35">
        <w:rPr>
          <w:sz w:val="24"/>
          <w:szCs w:val="24"/>
          <w:lang w:val="en-US"/>
        </w:rPr>
        <w:t xml:space="preserve"> &gt; 0.05. </w:t>
      </w:r>
      <w:proofErr w:type="spellStart"/>
      <w:r w:rsidRPr="00F90D35">
        <w:rPr>
          <w:sz w:val="24"/>
          <w:szCs w:val="24"/>
          <w:lang w:val="en-US"/>
        </w:rPr>
        <w:t>Maka</w:t>
      </w:r>
      <w:proofErr w:type="spellEnd"/>
      <w:r w:rsidRPr="00F90D35">
        <w:rPr>
          <w:sz w:val="24"/>
          <w:szCs w:val="24"/>
          <w:lang w:val="en-US"/>
        </w:rPr>
        <w:t xml:space="preserve"> </w:t>
      </w:r>
      <w:proofErr w:type="spellStart"/>
      <w:r w:rsidRPr="00F90D35">
        <w:rPr>
          <w:sz w:val="24"/>
          <w:szCs w:val="24"/>
          <w:lang w:val="en-US"/>
        </w:rPr>
        <w:t>dapat</w:t>
      </w:r>
      <w:proofErr w:type="spellEnd"/>
      <w:r w:rsidRPr="00F90D35">
        <w:rPr>
          <w:sz w:val="24"/>
          <w:szCs w:val="24"/>
          <w:lang w:val="en-US"/>
        </w:rPr>
        <w:t xml:space="preserve"> </w:t>
      </w:r>
      <w:proofErr w:type="spellStart"/>
      <w:r w:rsidRPr="00F90D35">
        <w:rPr>
          <w:sz w:val="24"/>
          <w:szCs w:val="24"/>
          <w:lang w:val="en-US"/>
        </w:rPr>
        <w:t>disimpulkan</w:t>
      </w:r>
      <w:proofErr w:type="spellEnd"/>
      <w:r w:rsidRPr="00F90D35">
        <w:rPr>
          <w:sz w:val="24"/>
          <w:szCs w:val="24"/>
          <w:lang w:val="en-US"/>
        </w:rPr>
        <w:t xml:space="preserve"> </w:t>
      </w:r>
      <w:proofErr w:type="spellStart"/>
      <w:r w:rsidRPr="00F90D35">
        <w:rPr>
          <w:sz w:val="24"/>
          <w:szCs w:val="24"/>
          <w:lang w:val="en-US"/>
        </w:rPr>
        <w:t>bahwa</w:t>
      </w:r>
      <w:proofErr w:type="spellEnd"/>
      <w:r w:rsidRPr="00F90D35">
        <w:rPr>
          <w:sz w:val="24"/>
          <w:szCs w:val="24"/>
          <w:lang w:val="en-US"/>
        </w:rPr>
        <w:t xml:space="preserve"> </w:t>
      </w:r>
      <w:proofErr w:type="spellStart"/>
      <w:r w:rsidRPr="00F90D35">
        <w:rPr>
          <w:sz w:val="24"/>
          <w:szCs w:val="24"/>
          <w:lang w:val="en-US"/>
        </w:rPr>
        <w:t>dalam</w:t>
      </w:r>
      <w:proofErr w:type="spellEnd"/>
      <w:r w:rsidRPr="00F90D35">
        <w:rPr>
          <w:sz w:val="24"/>
          <w:szCs w:val="24"/>
          <w:lang w:val="en-US"/>
        </w:rPr>
        <w:t xml:space="preserve"> </w:t>
      </w:r>
      <w:proofErr w:type="spellStart"/>
      <w:r w:rsidRPr="00F90D35">
        <w:rPr>
          <w:sz w:val="24"/>
          <w:szCs w:val="24"/>
          <w:lang w:val="en-US"/>
        </w:rPr>
        <w:t>pengujian</w:t>
      </w:r>
      <w:proofErr w:type="spellEnd"/>
      <w:r w:rsidRPr="00F90D35">
        <w:rPr>
          <w:sz w:val="24"/>
          <w:szCs w:val="24"/>
          <w:lang w:val="en-US"/>
        </w:rPr>
        <w:t xml:space="preserve"> </w:t>
      </w:r>
      <w:proofErr w:type="spellStart"/>
      <w:r w:rsidRPr="00F90D35">
        <w:rPr>
          <w:sz w:val="24"/>
          <w:szCs w:val="24"/>
          <w:lang w:val="en-US"/>
        </w:rPr>
        <w:t>ini</w:t>
      </w:r>
      <w:proofErr w:type="spellEnd"/>
      <w:r w:rsidRPr="00F90D35">
        <w:rPr>
          <w:sz w:val="24"/>
          <w:szCs w:val="24"/>
          <w:lang w:val="en-US"/>
        </w:rPr>
        <w:t xml:space="preserve"> </w:t>
      </w:r>
      <w:proofErr w:type="spellStart"/>
      <w:r w:rsidRPr="00F90D35">
        <w:rPr>
          <w:sz w:val="24"/>
          <w:szCs w:val="24"/>
          <w:lang w:val="en-US"/>
        </w:rPr>
        <w:t>tidak</w:t>
      </w:r>
      <w:proofErr w:type="spellEnd"/>
      <w:r w:rsidRPr="00F90D35">
        <w:rPr>
          <w:sz w:val="24"/>
          <w:szCs w:val="24"/>
          <w:lang w:val="en-US"/>
        </w:rPr>
        <w:t xml:space="preserve"> </w:t>
      </w:r>
      <w:proofErr w:type="spellStart"/>
      <w:r w:rsidRPr="00F90D35">
        <w:rPr>
          <w:sz w:val="24"/>
          <w:szCs w:val="24"/>
          <w:lang w:val="en-US"/>
        </w:rPr>
        <w:t>terjadi</w:t>
      </w:r>
      <w:proofErr w:type="spellEnd"/>
      <w:r w:rsidRPr="00F90D35">
        <w:rPr>
          <w:sz w:val="24"/>
          <w:szCs w:val="24"/>
          <w:lang w:val="en-US"/>
        </w:rPr>
        <w:t xml:space="preserve"> </w:t>
      </w:r>
      <w:proofErr w:type="spellStart"/>
      <w:r w:rsidRPr="00F90D35">
        <w:rPr>
          <w:sz w:val="24"/>
          <w:szCs w:val="24"/>
          <w:lang w:val="en-US"/>
        </w:rPr>
        <w:t>heteroskedastisitas</w:t>
      </w:r>
      <w:proofErr w:type="spellEnd"/>
      <w:r w:rsidRPr="00F90D35">
        <w:rPr>
          <w:sz w:val="24"/>
          <w:szCs w:val="24"/>
          <w:lang w:val="en-US"/>
        </w:rPr>
        <w:t>.</w:t>
      </w:r>
    </w:p>
    <w:p w:rsidR="00B02C64" w:rsidRDefault="00B02C64" w:rsidP="00E30E04">
      <w:pPr>
        <w:pStyle w:val="ListParagraph"/>
        <w:numPr>
          <w:ilvl w:val="0"/>
          <w:numId w:val="21"/>
        </w:numPr>
        <w:spacing w:line="480" w:lineRule="auto"/>
        <w:ind w:left="1134" w:hanging="425"/>
        <w:rPr>
          <w:b/>
          <w:bCs/>
          <w:sz w:val="24"/>
          <w:szCs w:val="24"/>
          <w:lang w:val="en-US"/>
        </w:rPr>
      </w:pPr>
      <w:r w:rsidRPr="00B02C64">
        <w:rPr>
          <w:b/>
          <w:bCs/>
          <w:sz w:val="24"/>
          <w:szCs w:val="24"/>
          <w:lang w:val="en-US"/>
        </w:rPr>
        <w:t xml:space="preserve">Uji </w:t>
      </w:r>
      <w:proofErr w:type="spellStart"/>
      <w:r w:rsidRPr="00B02C64">
        <w:rPr>
          <w:b/>
          <w:bCs/>
          <w:sz w:val="24"/>
          <w:szCs w:val="24"/>
          <w:lang w:val="en-US"/>
        </w:rPr>
        <w:t>Multikolinearitas</w:t>
      </w:r>
      <w:proofErr w:type="spellEnd"/>
    </w:p>
    <w:p w:rsidR="00B02C64" w:rsidRDefault="00B02C64" w:rsidP="00B02C64">
      <w:pPr>
        <w:pStyle w:val="ListParagraph"/>
        <w:spacing w:line="480" w:lineRule="auto"/>
        <w:ind w:left="1134" w:firstLine="612"/>
        <w:rPr>
          <w:sz w:val="24"/>
          <w:szCs w:val="24"/>
          <w:lang w:val="en-US"/>
        </w:rPr>
      </w:pPr>
      <w:r w:rsidRPr="00B02C64">
        <w:rPr>
          <w:sz w:val="24"/>
          <w:szCs w:val="24"/>
          <w:lang w:val="en-US"/>
        </w:rPr>
        <w:t xml:space="preserve">Uji </w:t>
      </w:r>
      <w:proofErr w:type="spellStart"/>
      <w:r w:rsidRPr="00B02C64">
        <w:rPr>
          <w:sz w:val="24"/>
          <w:szCs w:val="24"/>
          <w:lang w:val="en-US"/>
        </w:rPr>
        <w:t>Multikolinearitas</w:t>
      </w:r>
      <w:proofErr w:type="spellEnd"/>
      <w:r w:rsidRPr="00B02C64">
        <w:rPr>
          <w:sz w:val="24"/>
          <w:szCs w:val="24"/>
          <w:lang w:val="en-US"/>
        </w:rPr>
        <w:t xml:space="preserve"> </w:t>
      </w:r>
      <w:proofErr w:type="spellStart"/>
      <w:r w:rsidRPr="00B02C64">
        <w:rPr>
          <w:sz w:val="24"/>
          <w:szCs w:val="24"/>
          <w:lang w:val="en-US"/>
        </w:rPr>
        <w:t>merupakan</w:t>
      </w:r>
      <w:proofErr w:type="spellEnd"/>
      <w:r w:rsidRPr="00B02C64">
        <w:rPr>
          <w:sz w:val="24"/>
          <w:szCs w:val="24"/>
          <w:lang w:val="en-US"/>
        </w:rPr>
        <w:t xml:space="preserve"> </w:t>
      </w:r>
      <w:proofErr w:type="spellStart"/>
      <w:r w:rsidRPr="00B02C64">
        <w:rPr>
          <w:sz w:val="24"/>
          <w:szCs w:val="24"/>
          <w:lang w:val="en-US"/>
        </w:rPr>
        <w:t>sebuah</w:t>
      </w:r>
      <w:proofErr w:type="spellEnd"/>
      <w:r w:rsidRPr="00B02C64">
        <w:rPr>
          <w:sz w:val="24"/>
          <w:szCs w:val="24"/>
          <w:lang w:val="en-US"/>
        </w:rPr>
        <w:t xml:space="preserve"> uji yang </w:t>
      </w:r>
      <w:proofErr w:type="spellStart"/>
      <w:r w:rsidRPr="00B02C64">
        <w:rPr>
          <w:sz w:val="24"/>
          <w:szCs w:val="24"/>
          <w:lang w:val="en-US"/>
        </w:rPr>
        <w:t>dilakukan</w:t>
      </w:r>
      <w:proofErr w:type="spellEnd"/>
      <w:r w:rsidRPr="00B02C64">
        <w:rPr>
          <w:sz w:val="24"/>
          <w:szCs w:val="24"/>
          <w:lang w:val="en-US"/>
        </w:rPr>
        <w:t xml:space="preserve"> </w:t>
      </w:r>
      <w:proofErr w:type="spellStart"/>
      <w:r w:rsidRPr="00B02C64">
        <w:rPr>
          <w:sz w:val="24"/>
          <w:szCs w:val="24"/>
          <w:lang w:val="en-US"/>
        </w:rPr>
        <w:t>untuk</w:t>
      </w:r>
      <w:proofErr w:type="spellEnd"/>
      <w:r w:rsidRPr="00B02C64">
        <w:rPr>
          <w:sz w:val="24"/>
          <w:szCs w:val="24"/>
          <w:lang w:val="en-US"/>
        </w:rPr>
        <w:t xml:space="preserve"> </w:t>
      </w:r>
      <w:proofErr w:type="spellStart"/>
      <w:r w:rsidRPr="00B02C64">
        <w:rPr>
          <w:sz w:val="24"/>
          <w:szCs w:val="24"/>
          <w:lang w:val="en-US"/>
        </w:rPr>
        <w:t>mengetahui</w:t>
      </w:r>
      <w:proofErr w:type="spellEnd"/>
      <w:r w:rsidRPr="00B02C64">
        <w:rPr>
          <w:sz w:val="24"/>
          <w:szCs w:val="24"/>
          <w:lang w:val="en-US"/>
        </w:rPr>
        <w:t xml:space="preserve"> </w:t>
      </w:r>
      <w:proofErr w:type="spellStart"/>
      <w:r w:rsidRPr="00B02C64">
        <w:rPr>
          <w:sz w:val="24"/>
          <w:szCs w:val="24"/>
          <w:lang w:val="en-US"/>
        </w:rPr>
        <w:t>apakah</w:t>
      </w:r>
      <w:proofErr w:type="spellEnd"/>
      <w:r w:rsidRPr="00B02C64">
        <w:rPr>
          <w:sz w:val="24"/>
          <w:szCs w:val="24"/>
          <w:lang w:val="en-US"/>
        </w:rPr>
        <w:t xml:space="preserve"> model </w:t>
      </w:r>
      <w:proofErr w:type="spellStart"/>
      <w:r w:rsidRPr="00B02C64">
        <w:rPr>
          <w:sz w:val="24"/>
          <w:szCs w:val="24"/>
          <w:lang w:val="en-US"/>
        </w:rPr>
        <w:t>regresi</w:t>
      </w:r>
      <w:proofErr w:type="spellEnd"/>
      <w:r w:rsidRPr="00B02C64">
        <w:rPr>
          <w:sz w:val="24"/>
          <w:szCs w:val="24"/>
          <w:lang w:val="en-US"/>
        </w:rPr>
        <w:t xml:space="preserve"> </w:t>
      </w:r>
      <w:proofErr w:type="spellStart"/>
      <w:r w:rsidRPr="00B02C64">
        <w:rPr>
          <w:sz w:val="24"/>
          <w:szCs w:val="24"/>
          <w:lang w:val="en-US"/>
        </w:rPr>
        <w:t>ditemukan</w:t>
      </w:r>
      <w:proofErr w:type="spellEnd"/>
      <w:r w:rsidRPr="00B02C64">
        <w:rPr>
          <w:sz w:val="24"/>
          <w:szCs w:val="24"/>
          <w:lang w:val="en-US"/>
        </w:rPr>
        <w:t xml:space="preserve"> </w:t>
      </w:r>
      <w:proofErr w:type="spellStart"/>
      <w:r w:rsidRPr="00B02C64">
        <w:rPr>
          <w:sz w:val="24"/>
          <w:szCs w:val="24"/>
          <w:lang w:val="en-US"/>
        </w:rPr>
        <w:t>adanya</w:t>
      </w:r>
      <w:proofErr w:type="spellEnd"/>
      <w:r w:rsidRPr="00B02C64">
        <w:rPr>
          <w:sz w:val="24"/>
          <w:szCs w:val="24"/>
          <w:lang w:val="en-US"/>
        </w:rPr>
        <w:t xml:space="preserve"> </w:t>
      </w:r>
      <w:proofErr w:type="spellStart"/>
      <w:r w:rsidRPr="00B02C64">
        <w:rPr>
          <w:sz w:val="24"/>
          <w:szCs w:val="24"/>
          <w:lang w:val="en-US"/>
        </w:rPr>
        <w:t>korelasi</w:t>
      </w:r>
      <w:proofErr w:type="spellEnd"/>
      <w:r w:rsidRPr="00B02C64">
        <w:rPr>
          <w:sz w:val="24"/>
          <w:szCs w:val="24"/>
          <w:lang w:val="en-US"/>
        </w:rPr>
        <w:t xml:space="preserve"> </w:t>
      </w:r>
      <w:proofErr w:type="spellStart"/>
      <w:r w:rsidRPr="00B02C64">
        <w:rPr>
          <w:sz w:val="24"/>
          <w:szCs w:val="24"/>
          <w:lang w:val="en-US"/>
        </w:rPr>
        <w:t>antar</w:t>
      </w:r>
      <w:proofErr w:type="spellEnd"/>
      <w:r w:rsidRPr="00B02C64">
        <w:rPr>
          <w:sz w:val="24"/>
          <w:szCs w:val="24"/>
          <w:lang w:val="en-US"/>
        </w:rPr>
        <w:t xml:space="preserve"> variable </w:t>
      </w:r>
      <w:proofErr w:type="spellStart"/>
      <w:r w:rsidRPr="00B02C64">
        <w:rPr>
          <w:sz w:val="24"/>
          <w:szCs w:val="24"/>
          <w:lang w:val="en-US"/>
        </w:rPr>
        <w:t>independen</w:t>
      </w:r>
      <w:proofErr w:type="spellEnd"/>
      <w:r w:rsidRPr="00B02C64">
        <w:rPr>
          <w:sz w:val="24"/>
          <w:szCs w:val="24"/>
          <w:lang w:val="en-US"/>
        </w:rPr>
        <w:t xml:space="preserve">. Dasar </w:t>
      </w:r>
      <w:proofErr w:type="spellStart"/>
      <w:r w:rsidRPr="00B02C64">
        <w:rPr>
          <w:sz w:val="24"/>
          <w:szCs w:val="24"/>
          <w:lang w:val="en-US"/>
        </w:rPr>
        <w:t>pengambilan</w:t>
      </w:r>
      <w:proofErr w:type="spellEnd"/>
      <w:r w:rsidRPr="00B02C64">
        <w:rPr>
          <w:sz w:val="24"/>
          <w:szCs w:val="24"/>
          <w:lang w:val="en-US"/>
        </w:rPr>
        <w:t xml:space="preserve"> </w:t>
      </w:r>
      <w:proofErr w:type="spellStart"/>
      <w:r w:rsidRPr="00B02C64">
        <w:rPr>
          <w:sz w:val="24"/>
          <w:szCs w:val="24"/>
          <w:lang w:val="en-US"/>
        </w:rPr>
        <w:t>keputusan</w:t>
      </w:r>
      <w:proofErr w:type="spellEnd"/>
      <w:r w:rsidRPr="00B02C64">
        <w:rPr>
          <w:sz w:val="24"/>
          <w:szCs w:val="24"/>
          <w:lang w:val="en-US"/>
        </w:rPr>
        <w:t xml:space="preserve"> </w:t>
      </w:r>
      <w:proofErr w:type="spellStart"/>
      <w:r w:rsidRPr="00B02C64">
        <w:rPr>
          <w:sz w:val="24"/>
          <w:szCs w:val="24"/>
          <w:lang w:val="en-US"/>
        </w:rPr>
        <w:t>dalam</w:t>
      </w:r>
      <w:proofErr w:type="spellEnd"/>
      <w:r w:rsidRPr="00B02C64">
        <w:rPr>
          <w:sz w:val="24"/>
          <w:szCs w:val="24"/>
          <w:lang w:val="en-US"/>
        </w:rPr>
        <w:t xml:space="preserve"> uji </w:t>
      </w:r>
      <w:proofErr w:type="spellStart"/>
      <w:r w:rsidRPr="00B02C64">
        <w:rPr>
          <w:sz w:val="24"/>
          <w:szCs w:val="24"/>
          <w:lang w:val="en-US"/>
        </w:rPr>
        <w:t>multikolinearitas</w:t>
      </w:r>
      <w:proofErr w:type="spellEnd"/>
      <w:r w:rsidRPr="00B02C64">
        <w:rPr>
          <w:sz w:val="24"/>
          <w:szCs w:val="24"/>
          <w:lang w:val="en-US"/>
        </w:rPr>
        <w:t xml:space="preserve"> </w:t>
      </w:r>
      <w:proofErr w:type="spellStart"/>
      <w:r w:rsidRPr="00B02C64">
        <w:rPr>
          <w:sz w:val="24"/>
          <w:szCs w:val="24"/>
          <w:lang w:val="en-US"/>
        </w:rPr>
        <w:t>dilihat</w:t>
      </w:r>
      <w:proofErr w:type="spellEnd"/>
      <w:r w:rsidRPr="00B02C64">
        <w:rPr>
          <w:sz w:val="24"/>
          <w:szCs w:val="24"/>
          <w:lang w:val="en-US"/>
        </w:rPr>
        <w:t xml:space="preserve"> pada </w:t>
      </w:r>
      <w:proofErr w:type="spellStart"/>
      <w:r w:rsidRPr="00B02C64">
        <w:rPr>
          <w:sz w:val="24"/>
          <w:szCs w:val="24"/>
          <w:lang w:val="en-US"/>
        </w:rPr>
        <w:t>nilai</w:t>
      </w:r>
      <w:proofErr w:type="spellEnd"/>
      <w:r w:rsidRPr="00B02C64">
        <w:rPr>
          <w:sz w:val="24"/>
          <w:szCs w:val="24"/>
          <w:lang w:val="en-US"/>
        </w:rPr>
        <w:t xml:space="preserve"> </w:t>
      </w:r>
      <w:r w:rsidRPr="00B02C64">
        <w:rPr>
          <w:i/>
          <w:iCs/>
          <w:sz w:val="24"/>
          <w:szCs w:val="24"/>
          <w:lang w:val="en-US"/>
        </w:rPr>
        <w:t>Tolerance Value (TV)</w:t>
      </w:r>
      <w:r w:rsidRPr="00B02C64">
        <w:rPr>
          <w:sz w:val="24"/>
          <w:szCs w:val="24"/>
          <w:lang w:val="en-US"/>
        </w:rPr>
        <w:t xml:space="preserve"> dan </w:t>
      </w:r>
      <w:r w:rsidRPr="00B02C64">
        <w:rPr>
          <w:i/>
          <w:iCs/>
          <w:sz w:val="24"/>
          <w:szCs w:val="24"/>
          <w:lang w:val="en-US"/>
        </w:rPr>
        <w:t>Variance Inflation Factor (VIF)</w:t>
      </w:r>
      <w:r w:rsidRPr="00B02C64">
        <w:rPr>
          <w:sz w:val="24"/>
          <w:szCs w:val="24"/>
          <w:lang w:val="en-US"/>
        </w:rPr>
        <w:t xml:space="preserve">. </w:t>
      </w:r>
      <w:proofErr w:type="spellStart"/>
      <w:r w:rsidRPr="00B02C64">
        <w:rPr>
          <w:sz w:val="24"/>
          <w:szCs w:val="24"/>
          <w:lang w:val="en-US"/>
        </w:rPr>
        <w:t>Apabila</w:t>
      </w:r>
      <w:proofErr w:type="spellEnd"/>
      <w:r w:rsidRPr="00B02C64">
        <w:rPr>
          <w:sz w:val="24"/>
          <w:szCs w:val="24"/>
          <w:lang w:val="en-US"/>
        </w:rPr>
        <w:t xml:space="preserve"> </w:t>
      </w:r>
      <w:proofErr w:type="spellStart"/>
      <w:r w:rsidRPr="00B02C64">
        <w:rPr>
          <w:sz w:val="24"/>
          <w:szCs w:val="24"/>
          <w:lang w:val="en-US"/>
        </w:rPr>
        <w:t>nilai</w:t>
      </w:r>
      <w:proofErr w:type="spellEnd"/>
      <w:r w:rsidRPr="00B02C64">
        <w:rPr>
          <w:sz w:val="24"/>
          <w:szCs w:val="24"/>
          <w:lang w:val="en-US"/>
        </w:rPr>
        <w:t xml:space="preserve"> Tolerance &lt; 0.010 </w:t>
      </w:r>
      <w:proofErr w:type="spellStart"/>
      <w:r w:rsidRPr="00B02C64">
        <w:rPr>
          <w:sz w:val="24"/>
          <w:szCs w:val="24"/>
          <w:lang w:val="en-US"/>
        </w:rPr>
        <w:t>atau</w:t>
      </w:r>
      <w:proofErr w:type="spellEnd"/>
      <w:r w:rsidRPr="00B02C64">
        <w:rPr>
          <w:sz w:val="24"/>
          <w:szCs w:val="24"/>
          <w:lang w:val="en-US"/>
        </w:rPr>
        <w:t xml:space="preserve"> </w:t>
      </w:r>
      <w:proofErr w:type="spellStart"/>
      <w:r w:rsidRPr="00B02C64">
        <w:rPr>
          <w:sz w:val="24"/>
          <w:szCs w:val="24"/>
          <w:lang w:val="en-US"/>
        </w:rPr>
        <w:t>nilai</w:t>
      </w:r>
      <w:proofErr w:type="spellEnd"/>
      <w:r w:rsidRPr="00B02C64">
        <w:rPr>
          <w:sz w:val="24"/>
          <w:szCs w:val="24"/>
          <w:lang w:val="en-US"/>
        </w:rPr>
        <w:t xml:space="preserve"> VIF ≥ 10 </w:t>
      </w:r>
      <w:proofErr w:type="spellStart"/>
      <w:r w:rsidRPr="00B02C64">
        <w:rPr>
          <w:sz w:val="24"/>
          <w:szCs w:val="24"/>
          <w:lang w:val="en-US"/>
        </w:rPr>
        <w:t>maka</w:t>
      </w:r>
      <w:proofErr w:type="spellEnd"/>
      <w:r w:rsidRPr="00B02C64">
        <w:rPr>
          <w:sz w:val="24"/>
          <w:szCs w:val="24"/>
          <w:lang w:val="en-US"/>
        </w:rPr>
        <w:t xml:space="preserve"> </w:t>
      </w:r>
      <w:proofErr w:type="spellStart"/>
      <w:r w:rsidRPr="00B02C64">
        <w:rPr>
          <w:sz w:val="24"/>
          <w:szCs w:val="24"/>
          <w:lang w:val="en-US"/>
        </w:rPr>
        <w:t>terjadi</w:t>
      </w:r>
      <w:proofErr w:type="spellEnd"/>
      <w:r w:rsidRPr="00B02C64">
        <w:rPr>
          <w:sz w:val="24"/>
          <w:szCs w:val="24"/>
          <w:lang w:val="en-US"/>
        </w:rPr>
        <w:t xml:space="preserve"> </w:t>
      </w:r>
      <w:proofErr w:type="spellStart"/>
      <w:r w:rsidRPr="00B02C64">
        <w:rPr>
          <w:sz w:val="24"/>
          <w:szCs w:val="24"/>
          <w:lang w:val="en-US"/>
        </w:rPr>
        <w:t>multikolinearitas</w:t>
      </w:r>
      <w:proofErr w:type="spellEnd"/>
      <w:r w:rsidRPr="00B02C64">
        <w:rPr>
          <w:sz w:val="24"/>
          <w:szCs w:val="24"/>
          <w:lang w:val="en-US"/>
        </w:rPr>
        <w:t xml:space="preserve">. </w:t>
      </w:r>
      <w:proofErr w:type="spellStart"/>
      <w:r w:rsidRPr="00B02C64">
        <w:rPr>
          <w:sz w:val="24"/>
          <w:szCs w:val="24"/>
          <w:lang w:val="en-US"/>
        </w:rPr>
        <w:t>Sebaliknya</w:t>
      </w:r>
      <w:proofErr w:type="spellEnd"/>
      <w:r w:rsidRPr="00B02C64">
        <w:rPr>
          <w:sz w:val="24"/>
          <w:szCs w:val="24"/>
          <w:lang w:val="en-US"/>
        </w:rPr>
        <w:t xml:space="preserve">, </w:t>
      </w:r>
      <w:proofErr w:type="spellStart"/>
      <w:r w:rsidRPr="00B02C64">
        <w:rPr>
          <w:sz w:val="24"/>
          <w:szCs w:val="24"/>
          <w:lang w:val="en-US"/>
        </w:rPr>
        <w:t>apabila</w:t>
      </w:r>
      <w:proofErr w:type="spellEnd"/>
      <w:r w:rsidRPr="00B02C64">
        <w:rPr>
          <w:sz w:val="24"/>
          <w:szCs w:val="24"/>
          <w:lang w:val="en-US"/>
        </w:rPr>
        <w:t xml:space="preserve"> </w:t>
      </w:r>
      <w:proofErr w:type="spellStart"/>
      <w:r w:rsidRPr="00B02C64">
        <w:rPr>
          <w:sz w:val="24"/>
          <w:szCs w:val="24"/>
          <w:lang w:val="en-US"/>
        </w:rPr>
        <w:t>nilai</w:t>
      </w:r>
      <w:proofErr w:type="spellEnd"/>
      <w:r w:rsidRPr="00B02C64">
        <w:rPr>
          <w:sz w:val="24"/>
          <w:szCs w:val="24"/>
          <w:lang w:val="en-US"/>
        </w:rPr>
        <w:t xml:space="preserve"> Tolerance &gt; 0.010 </w:t>
      </w:r>
      <w:proofErr w:type="spellStart"/>
      <w:r w:rsidRPr="00B02C64">
        <w:rPr>
          <w:sz w:val="24"/>
          <w:szCs w:val="24"/>
          <w:lang w:val="en-US"/>
        </w:rPr>
        <w:t>atau</w:t>
      </w:r>
      <w:proofErr w:type="spellEnd"/>
      <w:r w:rsidRPr="00B02C64">
        <w:rPr>
          <w:sz w:val="24"/>
          <w:szCs w:val="24"/>
          <w:lang w:val="en-US"/>
        </w:rPr>
        <w:t xml:space="preserve"> </w:t>
      </w:r>
      <w:proofErr w:type="spellStart"/>
      <w:r w:rsidRPr="00B02C64">
        <w:rPr>
          <w:sz w:val="24"/>
          <w:szCs w:val="24"/>
          <w:lang w:val="en-US"/>
        </w:rPr>
        <w:t>nilai</w:t>
      </w:r>
      <w:proofErr w:type="spellEnd"/>
      <w:r w:rsidRPr="00B02C64">
        <w:rPr>
          <w:sz w:val="24"/>
          <w:szCs w:val="24"/>
          <w:lang w:val="en-US"/>
        </w:rPr>
        <w:t xml:space="preserve"> VIF &lt; 10 </w:t>
      </w:r>
      <w:proofErr w:type="spellStart"/>
      <w:r w:rsidRPr="00B02C64">
        <w:rPr>
          <w:sz w:val="24"/>
          <w:szCs w:val="24"/>
          <w:lang w:val="en-US"/>
        </w:rPr>
        <w:t>maka</w:t>
      </w:r>
      <w:proofErr w:type="spellEnd"/>
      <w:r w:rsidRPr="00B02C64">
        <w:rPr>
          <w:sz w:val="24"/>
          <w:szCs w:val="24"/>
          <w:lang w:val="en-US"/>
        </w:rPr>
        <w:t xml:space="preserve"> </w:t>
      </w:r>
      <w:proofErr w:type="spellStart"/>
      <w:r w:rsidRPr="00B02C64">
        <w:rPr>
          <w:sz w:val="24"/>
          <w:szCs w:val="24"/>
          <w:lang w:val="en-US"/>
        </w:rPr>
        <w:t>tidak</w:t>
      </w:r>
      <w:proofErr w:type="spellEnd"/>
      <w:r w:rsidRPr="00B02C64">
        <w:rPr>
          <w:sz w:val="24"/>
          <w:szCs w:val="24"/>
          <w:lang w:val="en-US"/>
        </w:rPr>
        <w:t xml:space="preserve"> </w:t>
      </w:r>
      <w:proofErr w:type="spellStart"/>
      <w:r w:rsidRPr="00B02C64">
        <w:rPr>
          <w:sz w:val="24"/>
          <w:szCs w:val="24"/>
          <w:lang w:val="en-US"/>
        </w:rPr>
        <w:t>terjadi</w:t>
      </w:r>
      <w:proofErr w:type="spellEnd"/>
      <w:r w:rsidRPr="00B02C64">
        <w:rPr>
          <w:sz w:val="24"/>
          <w:szCs w:val="24"/>
          <w:lang w:val="en-US"/>
        </w:rPr>
        <w:t xml:space="preserve"> </w:t>
      </w:r>
      <w:proofErr w:type="spellStart"/>
      <w:r w:rsidRPr="00B02C64">
        <w:rPr>
          <w:sz w:val="24"/>
          <w:szCs w:val="24"/>
          <w:lang w:val="en-US"/>
        </w:rPr>
        <w:t>multikolinearitas</w:t>
      </w:r>
      <w:proofErr w:type="spellEnd"/>
      <w:r w:rsidRPr="00B02C64">
        <w:rPr>
          <w:sz w:val="24"/>
          <w:szCs w:val="24"/>
          <w:lang w:val="en-US"/>
        </w:rPr>
        <w:t xml:space="preserve">. Uji </w:t>
      </w:r>
      <w:proofErr w:type="spellStart"/>
      <w:r w:rsidRPr="00B02C64">
        <w:rPr>
          <w:sz w:val="24"/>
          <w:szCs w:val="24"/>
          <w:lang w:val="en-US"/>
        </w:rPr>
        <w:t>multikolinearitas</w:t>
      </w:r>
      <w:proofErr w:type="spellEnd"/>
      <w:r w:rsidRPr="00B02C64">
        <w:rPr>
          <w:sz w:val="24"/>
          <w:szCs w:val="24"/>
          <w:lang w:val="en-US"/>
        </w:rPr>
        <w:t xml:space="preserve"> pada </w:t>
      </w:r>
      <w:proofErr w:type="spellStart"/>
      <w:r w:rsidRPr="00B02C64">
        <w:rPr>
          <w:sz w:val="24"/>
          <w:szCs w:val="24"/>
          <w:lang w:val="en-US"/>
        </w:rPr>
        <w:t>penelitian</w:t>
      </w:r>
      <w:proofErr w:type="spellEnd"/>
      <w:r w:rsidRPr="00B02C64">
        <w:rPr>
          <w:sz w:val="24"/>
          <w:szCs w:val="24"/>
          <w:lang w:val="en-US"/>
        </w:rPr>
        <w:t xml:space="preserve"> </w:t>
      </w:r>
      <w:proofErr w:type="spellStart"/>
      <w:r w:rsidRPr="00B02C64">
        <w:rPr>
          <w:sz w:val="24"/>
          <w:szCs w:val="24"/>
          <w:lang w:val="en-US"/>
        </w:rPr>
        <w:t>ini</w:t>
      </w:r>
      <w:proofErr w:type="spellEnd"/>
      <w:r w:rsidRPr="00B02C64">
        <w:rPr>
          <w:sz w:val="24"/>
          <w:szCs w:val="24"/>
          <w:lang w:val="en-US"/>
        </w:rPr>
        <w:t xml:space="preserve"> </w:t>
      </w:r>
      <w:proofErr w:type="spellStart"/>
      <w:r w:rsidRPr="00B02C64">
        <w:rPr>
          <w:sz w:val="24"/>
          <w:szCs w:val="24"/>
          <w:lang w:val="en-US"/>
        </w:rPr>
        <w:t>tersajikan</w:t>
      </w:r>
      <w:proofErr w:type="spellEnd"/>
      <w:r w:rsidRPr="00B02C64">
        <w:rPr>
          <w:sz w:val="24"/>
          <w:szCs w:val="24"/>
          <w:lang w:val="en-US"/>
        </w:rPr>
        <w:t xml:space="preserve"> </w:t>
      </w:r>
      <w:proofErr w:type="spellStart"/>
      <w:r w:rsidRPr="00B02C64">
        <w:rPr>
          <w:sz w:val="24"/>
          <w:szCs w:val="24"/>
          <w:lang w:val="en-US"/>
        </w:rPr>
        <w:t>dalam</w:t>
      </w:r>
      <w:proofErr w:type="spellEnd"/>
      <w:r w:rsidRPr="00B02C64">
        <w:rPr>
          <w:sz w:val="24"/>
          <w:szCs w:val="24"/>
          <w:lang w:val="en-US"/>
        </w:rPr>
        <w:t xml:space="preserve"> table </w:t>
      </w:r>
      <w:proofErr w:type="spellStart"/>
      <w:r w:rsidRPr="00B02C64">
        <w:rPr>
          <w:sz w:val="24"/>
          <w:szCs w:val="24"/>
          <w:lang w:val="en-US"/>
        </w:rPr>
        <w:t>berikut</w:t>
      </w:r>
      <w:proofErr w:type="spellEnd"/>
      <w:r w:rsidRPr="00B02C64">
        <w:rPr>
          <w:sz w:val="24"/>
          <w:szCs w:val="24"/>
          <w:lang w:val="en-US"/>
        </w:rPr>
        <w:t xml:space="preserve"> </w:t>
      </w:r>
      <w:proofErr w:type="spellStart"/>
      <w:r w:rsidRPr="00B02C64">
        <w:rPr>
          <w:sz w:val="24"/>
          <w:szCs w:val="24"/>
          <w:lang w:val="en-US"/>
        </w:rPr>
        <w:t>ini</w:t>
      </w:r>
      <w:proofErr w:type="spellEnd"/>
      <w:r w:rsidRPr="00B02C64">
        <w:rPr>
          <w:sz w:val="24"/>
          <w:szCs w:val="24"/>
          <w:lang w:val="en-US"/>
        </w:rPr>
        <w:t>:</w:t>
      </w:r>
    </w:p>
    <w:tbl>
      <w:tblPr>
        <w:tblW w:w="7039" w:type="dxa"/>
        <w:tblInd w:w="1245" w:type="dxa"/>
        <w:tblLook w:val="04A0" w:firstRow="1" w:lastRow="0" w:firstColumn="1" w:lastColumn="0" w:noHBand="0" w:noVBand="1"/>
      </w:tblPr>
      <w:tblGrid>
        <w:gridCol w:w="1757"/>
        <w:gridCol w:w="1275"/>
        <w:gridCol w:w="652"/>
        <w:gridCol w:w="756"/>
        <w:gridCol w:w="719"/>
        <w:gridCol w:w="1873"/>
        <w:gridCol w:w="7"/>
      </w:tblGrid>
      <w:tr w:rsidR="00B02C64" w:rsidTr="00797451">
        <w:trPr>
          <w:trHeight w:val="630"/>
        </w:trPr>
        <w:tc>
          <w:tcPr>
            <w:tcW w:w="7039" w:type="dxa"/>
            <w:gridSpan w:val="7"/>
            <w:tcBorders>
              <w:top w:val="nil"/>
              <w:left w:val="nil"/>
              <w:bottom w:val="single" w:sz="4" w:space="0" w:color="auto"/>
              <w:right w:val="nil"/>
            </w:tcBorders>
            <w:shd w:val="clear" w:color="auto" w:fill="FFFFFF"/>
            <w:noWrap/>
            <w:vAlign w:val="center"/>
            <w:hideMark/>
          </w:tcPr>
          <w:p w:rsidR="00797451" w:rsidRDefault="00B02C64">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Tabel 4.7</w:t>
            </w:r>
          </w:p>
          <w:p w:rsidR="00B02C64" w:rsidRDefault="00797451" w:rsidP="00797451">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Hasil Uji Multikolinearitas</w:t>
            </w:r>
          </w:p>
        </w:tc>
      </w:tr>
      <w:tr w:rsidR="00B02C64" w:rsidTr="00B02C64">
        <w:trPr>
          <w:gridAfter w:val="1"/>
          <w:wAfter w:w="7" w:type="dxa"/>
          <w:trHeight w:val="630"/>
        </w:trPr>
        <w:tc>
          <w:tcPr>
            <w:tcW w:w="1757" w:type="dxa"/>
            <w:tcBorders>
              <w:top w:val="nil"/>
              <w:left w:val="nil"/>
              <w:bottom w:val="single" w:sz="4" w:space="0" w:color="auto"/>
              <w:right w:val="nil"/>
            </w:tcBorders>
            <w:shd w:val="clear" w:color="auto" w:fill="FFFFFF"/>
            <w:noWrap/>
            <w:vAlign w:val="center"/>
            <w:hideMark/>
          </w:tcPr>
          <w:p w:rsidR="00B02C64" w:rsidRDefault="00B02C64">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Variabel</w:t>
            </w:r>
          </w:p>
        </w:tc>
        <w:tc>
          <w:tcPr>
            <w:tcW w:w="1275" w:type="dxa"/>
            <w:tcBorders>
              <w:top w:val="nil"/>
              <w:left w:val="nil"/>
              <w:bottom w:val="single" w:sz="4" w:space="0" w:color="auto"/>
              <w:right w:val="nil"/>
            </w:tcBorders>
            <w:shd w:val="clear" w:color="auto" w:fill="FFFFFF"/>
            <w:noWrap/>
            <w:vAlign w:val="center"/>
            <w:hideMark/>
          </w:tcPr>
          <w:p w:rsidR="00B02C64" w:rsidRDefault="00B02C64">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Tolerance</w:t>
            </w:r>
          </w:p>
        </w:tc>
        <w:tc>
          <w:tcPr>
            <w:tcW w:w="652" w:type="dxa"/>
            <w:tcBorders>
              <w:top w:val="nil"/>
              <w:left w:val="nil"/>
              <w:bottom w:val="single" w:sz="4" w:space="0" w:color="auto"/>
              <w:right w:val="nil"/>
            </w:tcBorders>
            <w:shd w:val="clear" w:color="auto" w:fill="FFFFFF"/>
            <w:noWrap/>
            <w:vAlign w:val="center"/>
            <w:hideMark/>
          </w:tcPr>
          <w:p w:rsidR="00B02C64" w:rsidRDefault="00B02C64">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Std</w:t>
            </w:r>
          </w:p>
        </w:tc>
        <w:tc>
          <w:tcPr>
            <w:tcW w:w="756" w:type="dxa"/>
            <w:tcBorders>
              <w:top w:val="nil"/>
              <w:left w:val="nil"/>
              <w:bottom w:val="single" w:sz="4" w:space="0" w:color="auto"/>
              <w:right w:val="nil"/>
            </w:tcBorders>
            <w:shd w:val="clear" w:color="auto" w:fill="FFFFFF"/>
            <w:noWrap/>
            <w:vAlign w:val="center"/>
            <w:hideMark/>
          </w:tcPr>
          <w:p w:rsidR="00B02C64" w:rsidRDefault="00B02C64">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VIF</w:t>
            </w:r>
          </w:p>
        </w:tc>
        <w:tc>
          <w:tcPr>
            <w:tcW w:w="719" w:type="dxa"/>
            <w:tcBorders>
              <w:top w:val="nil"/>
              <w:left w:val="nil"/>
              <w:bottom w:val="single" w:sz="4" w:space="0" w:color="auto"/>
              <w:right w:val="nil"/>
            </w:tcBorders>
            <w:shd w:val="clear" w:color="auto" w:fill="FFFFFF"/>
            <w:noWrap/>
            <w:vAlign w:val="center"/>
            <w:hideMark/>
          </w:tcPr>
          <w:p w:rsidR="00B02C64" w:rsidRDefault="00B02C64">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Std</w:t>
            </w:r>
          </w:p>
        </w:tc>
        <w:tc>
          <w:tcPr>
            <w:tcW w:w="1873" w:type="dxa"/>
            <w:tcBorders>
              <w:top w:val="nil"/>
              <w:left w:val="nil"/>
              <w:bottom w:val="single" w:sz="4" w:space="0" w:color="auto"/>
              <w:right w:val="nil"/>
            </w:tcBorders>
            <w:shd w:val="clear" w:color="auto" w:fill="FFFFFF"/>
            <w:noWrap/>
            <w:vAlign w:val="center"/>
            <w:hideMark/>
          </w:tcPr>
          <w:p w:rsidR="00B02C64" w:rsidRDefault="00B02C64">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Kesimpulan</w:t>
            </w:r>
          </w:p>
        </w:tc>
      </w:tr>
      <w:tr w:rsidR="00B02C64" w:rsidTr="00B02C64">
        <w:trPr>
          <w:gridAfter w:val="1"/>
          <w:wAfter w:w="7" w:type="dxa"/>
          <w:trHeight w:val="315"/>
        </w:trPr>
        <w:tc>
          <w:tcPr>
            <w:tcW w:w="1757" w:type="dxa"/>
            <w:shd w:val="clear" w:color="auto" w:fill="FFFFFF"/>
            <w:noWrap/>
            <w:vAlign w:val="center"/>
            <w:hideMark/>
          </w:tcPr>
          <w:p w:rsidR="00B02C64" w:rsidRDefault="00B02C64" w:rsidP="00B02C64">
            <w:pPr>
              <w:spacing w:after="0" w:line="240" w:lineRule="auto"/>
              <w:rPr>
                <w:rFonts w:ascii="Times New Roman" w:eastAsia="Times New Roman" w:hAnsi="Times New Roman"/>
                <w:i/>
                <w:iCs/>
                <w:color w:val="000000"/>
                <w:sz w:val="24"/>
                <w:szCs w:val="24"/>
              </w:rPr>
            </w:pPr>
            <w:r>
              <w:rPr>
                <w:rFonts w:ascii="Times New Roman" w:eastAsia="Times New Roman" w:hAnsi="Times New Roman"/>
                <w:color w:val="000000"/>
                <w:sz w:val="24"/>
                <w:szCs w:val="24"/>
                <w:lang w:val="en-US"/>
              </w:rPr>
              <w:t xml:space="preserve">Dewan </w:t>
            </w:r>
            <w:proofErr w:type="spellStart"/>
            <w:r>
              <w:rPr>
                <w:rFonts w:ascii="Times New Roman" w:eastAsia="Times New Roman" w:hAnsi="Times New Roman"/>
                <w:color w:val="000000"/>
                <w:sz w:val="24"/>
                <w:szCs w:val="24"/>
                <w:lang w:val="en-US"/>
              </w:rPr>
              <w:t>Direksi</w:t>
            </w:r>
            <w:proofErr w:type="spellEnd"/>
          </w:p>
        </w:tc>
        <w:tc>
          <w:tcPr>
            <w:tcW w:w="1275" w:type="dxa"/>
            <w:shd w:val="clear" w:color="auto" w:fill="FFFFFF"/>
            <w:noWrap/>
            <w:vAlign w:val="center"/>
            <w:hideMark/>
          </w:tcPr>
          <w:p w:rsidR="00B02C64" w:rsidRPr="00B02C64" w:rsidRDefault="00B02C64" w:rsidP="00B02C6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0,</w:t>
            </w:r>
            <w:r>
              <w:rPr>
                <w:rFonts w:ascii="Times New Roman" w:eastAsia="Times New Roman" w:hAnsi="Times New Roman"/>
                <w:color w:val="000000"/>
                <w:sz w:val="24"/>
                <w:szCs w:val="24"/>
                <w:lang w:val="en-US"/>
              </w:rPr>
              <w:t>173</w:t>
            </w:r>
          </w:p>
        </w:tc>
        <w:tc>
          <w:tcPr>
            <w:tcW w:w="652" w:type="dxa"/>
            <w:shd w:val="clear" w:color="auto" w:fill="FFFFFF"/>
            <w:noWrap/>
            <w:vAlign w:val="center"/>
            <w:hideMark/>
          </w:tcPr>
          <w:p w:rsidR="00B02C64" w:rsidRDefault="00B02C64" w:rsidP="00B02C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&gt;0,1</w:t>
            </w:r>
          </w:p>
        </w:tc>
        <w:tc>
          <w:tcPr>
            <w:tcW w:w="756" w:type="dxa"/>
            <w:shd w:val="clear" w:color="auto" w:fill="FFFFFF"/>
            <w:noWrap/>
            <w:vAlign w:val="center"/>
          </w:tcPr>
          <w:p w:rsidR="00B02C64" w:rsidRPr="00B02C64" w:rsidRDefault="00B02C64" w:rsidP="00B02C6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5,783</w:t>
            </w:r>
          </w:p>
        </w:tc>
        <w:tc>
          <w:tcPr>
            <w:tcW w:w="719" w:type="dxa"/>
            <w:shd w:val="clear" w:color="auto" w:fill="FFFFFF"/>
            <w:noWrap/>
            <w:vAlign w:val="center"/>
            <w:hideMark/>
          </w:tcPr>
          <w:p w:rsidR="00B02C64" w:rsidRDefault="00B02C64" w:rsidP="00B02C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&lt;10</w:t>
            </w:r>
          </w:p>
        </w:tc>
        <w:tc>
          <w:tcPr>
            <w:tcW w:w="1873" w:type="dxa"/>
            <w:shd w:val="clear" w:color="auto" w:fill="FFFFFF"/>
            <w:noWrap/>
            <w:vAlign w:val="center"/>
            <w:hideMark/>
          </w:tcPr>
          <w:p w:rsidR="00B02C64" w:rsidRDefault="00B02C64" w:rsidP="00B02C6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Tidak terjadi</w:t>
            </w:r>
          </w:p>
          <w:p w:rsidR="00B02C64" w:rsidRDefault="00B02C64" w:rsidP="00B02C6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Multikolinearitas</w:t>
            </w:r>
          </w:p>
        </w:tc>
      </w:tr>
      <w:tr w:rsidR="00B02C64" w:rsidTr="00B02C64">
        <w:trPr>
          <w:gridAfter w:val="1"/>
          <w:wAfter w:w="7" w:type="dxa"/>
          <w:trHeight w:val="315"/>
        </w:trPr>
        <w:tc>
          <w:tcPr>
            <w:tcW w:w="1757" w:type="dxa"/>
            <w:shd w:val="clear" w:color="auto" w:fill="FFFFFF"/>
            <w:noWrap/>
            <w:vAlign w:val="center"/>
            <w:hideMark/>
          </w:tcPr>
          <w:p w:rsidR="00B02C64" w:rsidRDefault="00B02C64" w:rsidP="00B02C64">
            <w:pPr>
              <w:spacing w:after="0" w:line="240" w:lineRule="auto"/>
              <w:rPr>
                <w:rFonts w:ascii="Times New Roman" w:eastAsia="Times New Roman" w:hAnsi="Times New Roman"/>
                <w:i/>
                <w:iCs/>
                <w:color w:val="000000"/>
                <w:sz w:val="24"/>
                <w:szCs w:val="24"/>
              </w:rPr>
            </w:pPr>
            <w:r>
              <w:rPr>
                <w:rFonts w:ascii="Times New Roman" w:eastAsia="Times New Roman" w:hAnsi="Times New Roman"/>
                <w:color w:val="000000"/>
                <w:sz w:val="24"/>
                <w:szCs w:val="24"/>
                <w:lang w:val="en-US"/>
              </w:rPr>
              <w:t xml:space="preserve">Dewan </w:t>
            </w:r>
            <w:proofErr w:type="spellStart"/>
            <w:r>
              <w:rPr>
                <w:rFonts w:ascii="Times New Roman" w:eastAsia="Times New Roman" w:hAnsi="Times New Roman"/>
                <w:color w:val="000000"/>
                <w:sz w:val="24"/>
                <w:szCs w:val="24"/>
                <w:lang w:val="en-US"/>
              </w:rPr>
              <w:t>Komisaris</w:t>
            </w:r>
            <w:proofErr w:type="spellEnd"/>
          </w:p>
        </w:tc>
        <w:tc>
          <w:tcPr>
            <w:tcW w:w="1275" w:type="dxa"/>
            <w:shd w:val="clear" w:color="auto" w:fill="FFFFFF"/>
            <w:noWrap/>
            <w:vAlign w:val="center"/>
            <w:hideMark/>
          </w:tcPr>
          <w:p w:rsidR="00B02C64" w:rsidRPr="00B02C64" w:rsidRDefault="00B02C64" w:rsidP="00B02C6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0,</w:t>
            </w:r>
            <w:r>
              <w:rPr>
                <w:rFonts w:ascii="Times New Roman" w:eastAsia="Times New Roman" w:hAnsi="Times New Roman"/>
                <w:color w:val="000000"/>
                <w:sz w:val="24"/>
                <w:szCs w:val="24"/>
                <w:lang w:val="en-US"/>
              </w:rPr>
              <w:t>177</w:t>
            </w:r>
          </w:p>
        </w:tc>
        <w:tc>
          <w:tcPr>
            <w:tcW w:w="652" w:type="dxa"/>
            <w:shd w:val="clear" w:color="auto" w:fill="FFFFFF"/>
            <w:noWrap/>
            <w:vAlign w:val="center"/>
            <w:hideMark/>
          </w:tcPr>
          <w:p w:rsidR="00B02C64" w:rsidRDefault="00B02C64" w:rsidP="00B02C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&gt;0,1</w:t>
            </w:r>
          </w:p>
        </w:tc>
        <w:tc>
          <w:tcPr>
            <w:tcW w:w="756" w:type="dxa"/>
            <w:shd w:val="clear" w:color="auto" w:fill="FFFFFF"/>
            <w:noWrap/>
            <w:vAlign w:val="center"/>
          </w:tcPr>
          <w:p w:rsidR="00B02C64" w:rsidRPr="00B02C64" w:rsidRDefault="00B02C64" w:rsidP="00B02C6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5,643</w:t>
            </w:r>
          </w:p>
        </w:tc>
        <w:tc>
          <w:tcPr>
            <w:tcW w:w="719" w:type="dxa"/>
            <w:shd w:val="clear" w:color="auto" w:fill="FFFFFF"/>
            <w:noWrap/>
            <w:vAlign w:val="center"/>
            <w:hideMark/>
          </w:tcPr>
          <w:p w:rsidR="00B02C64" w:rsidRDefault="00B02C64" w:rsidP="00B02C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&lt;10</w:t>
            </w:r>
          </w:p>
        </w:tc>
        <w:tc>
          <w:tcPr>
            <w:tcW w:w="1873" w:type="dxa"/>
            <w:shd w:val="clear" w:color="auto" w:fill="FFFFFF"/>
            <w:noWrap/>
            <w:vAlign w:val="center"/>
            <w:hideMark/>
          </w:tcPr>
          <w:p w:rsidR="00B02C64" w:rsidRDefault="00B02C64" w:rsidP="00B02C6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Tidak terjadi</w:t>
            </w:r>
          </w:p>
          <w:p w:rsidR="00B02C64" w:rsidRDefault="00B02C64" w:rsidP="00B02C6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Multikolinearitas</w:t>
            </w:r>
          </w:p>
        </w:tc>
      </w:tr>
      <w:tr w:rsidR="00B02C64" w:rsidTr="00B02C64">
        <w:trPr>
          <w:gridAfter w:val="1"/>
          <w:wAfter w:w="7" w:type="dxa"/>
          <w:trHeight w:val="315"/>
        </w:trPr>
        <w:tc>
          <w:tcPr>
            <w:tcW w:w="1757" w:type="dxa"/>
            <w:shd w:val="clear" w:color="auto" w:fill="FFFFFF"/>
            <w:noWrap/>
            <w:vAlign w:val="center"/>
            <w:hideMark/>
          </w:tcPr>
          <w:p w:rsidR="00B02C64" w:rsidRDefault="00B02C64" w:rsidP="00B02C64">
            <w:pPr>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Komite</w:t>
            </w:r>
            <w:proofErr w:type="spellEnd"/>
            <w:r>
              <w:rPr>
                <w:rFonts w:ascii="Times New Roman" w:eastAsia="Times New Roman" w:hAnsi="Times New Roman"/>
                <w:color w:val="000000"/>
                <w:sz w:val="24"/>
                <w:szCs w:val="24"/>
                <w:lang w:val="en-US"/>
              </w:rPr>
              <w:t xml:space="preserve"> Audit</w:t>
            </w:r>
          </w:p>
        </w:tc>
        <w:tc>
          <w:tcPr>
            <w:tcW w:w="1275" w:type="dxa"/>
            <w:shd w:val="clear" w:color="auto" w:fill="FFFFFF"/>
            <w:noWrap/>
            <w:vAlign w:val="center"/>
            <w:hideMark/>
          </w:tcPr>
          <w:p w:rsidR="00B02C64" w:rsidRPr="00B02C64" w:rsidRDefault="00B02C64" w:rsidP="00B02C6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0,</w:t>
            </w:r>
            <w:r>
              <w:rPr>
                <w:rFonts w:ascii="Times New Roman" w:eastAsia="Times New Roman" w:hAnsi="Times New Roman"/>
                <w:color w:val="000000"/>
                <w:sz w:val="24"/>
                <w:szCs w:val="24"/>
                <w:lang w:val="en-US"/>
              </w:rPr>
              <w:t>510</w:t>
            </w:r>
          </w:p>
        </w:tc>
        <w:tc>
          <w:tcPr>
            <w:tcW w:w="652" w:type="dxa"/>
            <w:shd w:val="clear" w:color="auto" w:fill="FFFFFF"/>
            <w:noWrap/>
            <w:vAlign w:val="center"/>
            <w:hideMark/>
          </w:tcPr>
          <w:p w:rsidR="00B02C64" w:rsidRDefault="00B02C64" w:rsidP="00B02C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&gt;0,1</w:t>
            </w:r>
          </w:p>
        </w:tc>
        <w:tc>
          <w:tcPr>
            <w:tcW w:w="756" w:type="dxa"/>
            <w:shd w:val="clear" w:color="auto" w:fill="FFFFFF"/>
            <w:noWrap/>
            <w:vAlign w:val="center"/>
          </w:tcPr>
          <w:p w:rsidR="00B02C64" w:rsidRPr="00B02C64" w:rsidRDefault="00B02C64" w:rsidP="00B02C6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1,962</w:t>
            </w:r>
          </w:p>
        </w:tc>
        <w:tc>
          <w:tcPr>
            <w:tcW w:w="719" w:type="dxa"/>
            <w:shd w:val="clear" w:color="auto" w:fill="FFFFFF"/>
            <w:noWrap/>
            <w:vAlign w:val="center"/>
            <w:hideMark/>
          </w:tcPr>
          <w:p w:rsidR="00B02C64" w:rsidRDefault="00B02C64" w:rsidP="00B02C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&lt;10</w:t>
            </w:r>
          </w:p>
        </w:tc>
        <w:tc>
          <w:tcPr>
            <w:tcW w:w="1873" w:type="dxa"/>
            <w:shd w:val="clear" w:color="auto" w:fill="FFFFFF"/>
            <w:noWrap/>
            <w:vAlign w:val="center"/>
            <w:hideMark/>
          </w:tcPr>
          <w:p w:rsidR="00B02C64" w:rsidRDefault="00B02C64" w:rsidP="00B02C6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Tidak terjadi</w:t>
            </w:r>
          </w:p>
          <w:p w:rsidR="00B02C64" w:rsidRDefault="00B02C64" w:rsidP="00B02C6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Multikolinearitas</w:t>
            </w:r>
          </w:p>
        </w:tc>
      </w:tr>
      <w:tr w:rsidR="00B02C64" w:rsidTr="00B02C64">
        <w:trPr>
          <w:gridAfter w:val="1"/>
          <w:wAfter w:w="7" w:type="dxa"/>
          <w:trHeight w:val="315"/>
        </w:trPr>
        <w:tc>
          <w:tcPr>
            <w:tcW w:w="1757" w:type="dxa"/>
            <w:tcBorders>
              <w:top w:val="nil"/>
              <w:left w:val="nil"/>
              <w:bottom w:val="nil"/>
              <w:right w:val="nil"/>
            </w:tcBorders>
            <w:shd w:val="clear" w:color="auto" w:fill="FFFFFF"/>
            <w:noWrap/>
            <w:vAlign w:val="center"/>
            <w:hideMark/>
          </w:tcPr>
          <w:p w:rsidR="00B02C64" w:rsidRDefault="00B02C64" w:rsidP="00B02C64">
            <w:pPr>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Kepemilikan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Institusional</w:t>
            </w:r>
            <w:proofErr w:type="spellEnd"/>
          </w:p>
        </w:tc>
        <w:tc>
          <w:tcPr>
            <w:tcW w:w="1275" w:type="dxa"/>
            <w:tcBorders>
              <w:top w:val="nil"/>
              <w:left w:val="nil"/>
              <w:bottom w:val="nil"/>
              <w:right w:val="nil"/>
            </w:tcBorders>
            <w:shd w:val="clear" w:color="auto" w:fill="FFFFFF"/>
            <w:noWrap/>
            <w:vAlign w:val="center"/>
            <w:hideMark/>
          </w:tcPr>
          <w:p w:rsidR="00B02C64" w:rsidRPr="00B02C64" w:rsidRDefault="00B02C64" w:rsidP="00B02C6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0,</w:t>
            </w:r>
            <w:r>
              <w:rPr>
                <w:rFonts w:ascii="Times New Roman" w:eastAsia="Times New Roman" w:hAnsi="Times New Roman"/>
                <w:color w:val="000000"/>
                <w:sz w:val="24"/>
                <w:szCs w:val="24"/>
                <w:lang w:val="en-US"/>
              </w:rPr>
              <w:t>718</w:t>
            </w:r>
          </w:p>
        </w:tc>
        <w:tc>
          <w:tcPr>
            <w:tcW w:w="652" w:type="dxa"/>
            <w:tcBorders>
              <w:top w:val="nil"/>
              <w:left w:val="nil"/>
              <w:bottom w:val="nil"/>
              <w:right w:val="nil"/>
            </w:tcBorders>
            <w:shd w:val="clear" w:color="auto" w:fill="FFFFFF"/>
            <w:noWrap/>
            <w:vAlign w:val="center"/>
            <w:hideMark/>
          </w:tcPr>
          <w:p w:rsidR="00B02C64" w:rsidRDefault="00B02C64" w:rsidP="00B02C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&gt;0,1</w:t>
            </w:r>
          </w:p>
        </w:tc>
        <w:tc>
          <w:tcPr>
            <w:tcW w:w="756" w:type="dxa"/>
            <w:tcBorders>
              <w:top w:val="nil"/>
              <w:left w:val="nil"/>
              <w:bottom w:val="nil"/>
              <w:right w:val="nil"/>
            </w:tcBorders>
            <w:shd w:val="clear" w:color="auto" w:fill="FFFFFF"/>
            <w:noWrap/>
            <w:vAlign w:val="center"/>
          </w:tcPr>
          <w:p w:rsidR="00B02C64" w:rsidRPr="00B02C64" w:rsidRDefault="00B02C64" w:rsidP="00B02C6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1,393</w:t>
            </w:r>
          </w:p>
        </w:tc>
        <w:tc>
          <w:tcPr>
            <w:tcW w:w="719" w:type="dxa"/>
            <w:tcBorders>
              <w:top w:val="nil"/>
              <w:left w:val="nil"/>
              <w:bottom w:val="nil"/>
              <w:right w:val="nil"/>
            </w:tcBorders>
            <w:shd w:val="clear" w:color="auto" w:fill="FFFFFF"/>
            <w:noWrap/>
            <w:vAlign w:val="center"/>
            <w:hideMark/>
          </w:tcPr>
          <w:p w:rsidR="00B02C64" w:rsidRDefault="00B02C64" w:rsidP="00B02C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&lt;10</w:t>
            </w:r>
          </w:p>
        </w:tc>
        <w:tc>
          <w:tcPr>
            <w:tcW w:w="1873" w:type="dxa"/>
            <w:tcBorders>
              <w:top w:val="nil"/>
              <w:left w:val="nil"/>
              <w:bottom w:val="nil"/>
              <w:right w:val="nil"/>
            </w:tcBorders>
            <w:shd w:val="clear" w:color="auto" w:fill="FFFFFF"/>
            <w:noWrap/>
            <w:vAlign w:val="center"/>
            <w:hideMark/>
          </w:tcPr>
          <w:p w:rsidR="00B02C64" w:rsidRDefault="00B02C64" w:rsidP="00B02C6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Tidak terjadi</w:t>
            </w:r>
          </w:p>
          <w:p w:rsidR="00B02C64" w:rsidRDefault="00B02C64" w:rsidP="00B02C6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Multikolinearitas</w:t>
            </w:r>
          </w:p>
        </w:tc>
      </w:tr>
      <w:tr w:rsidR="00B02C64" w:rsidTr="00B02C64">
        <w:trPr>
          <w:gridAfter w:val="1"/>
          <w:wAfter w:w="7" w:type="dxa"/>
          <w:trHeight w:val="315"/>
        </w:trPr>
        <w:tc>
          <w:tcPr>
            <w:tcW w:w="1757" w:type="dxa"/>
            <w:tcBorders>
              <w:top w:val="nil"/>
              <w:left w:val="nil"/>
              <w:bottom w:val="single" w:sz="4" w:space="0" w:color="auto"/>
              <w:right w:val="nil"/>
            </w:tcBorders>
            <w:shd w:val="clear" w:color="auto" w:fill="FFFFFF"/>
            <w:noWrap/>
            <w:vAlign w:val="center"/>
          </w:tcPr>
          <w:p w:rsidR="00B02C64" w:rsidRDefault="00B02C64" w:rsidP="00B02C64">
            <w:pPr>
              <w:spacing w:after="0" w:line="240" w:lineRule="auto"/>
              <w:rPr>
                <w:rFonts w:ascii="Times New Roman" w:eastAsia="Times New Roman" w:hAnsi="Times New Roman"/>
                <w:color w:val="000000"/>
                <w:sz w:val="24"/>
                <w:szCs w:val="24"/>
              </w:rPr>
            </w:pPr>
            <w:r>
              <w:rPr>
                <w:rFonts w:ascii="Times New Roman" w:eastAsia="Times New Roman" w:hAnsi="Times New Roman"/>
                <w:i/>
                <w:iCs/>
                <w:color w:val="000000"/>
                <w:sz w:val="24"/>
                <w:szCs w:val="24"/>
                <w:lang w:val="en-US"/>
              </w:rPr>
              <w:t>Current Ratio</w:t>
            </w:r>
          </w:p>
        </w:tc>
        <w:tc>
          <w:tcPr>
            <w:tcW w:w="1275" w:type="dxa"/>
            <w:tcBorders>
              <w:top w:val="nil"/>
              <w:left w:val="nil"/>
              <w:bottom w:val="single" w:sz="4" w:space="0" w:color="auto"/>
              <w:right w:val="nil"/>
            </w:tcBorders>
            <w:shd w:val="clear" w:color="auto" w:fill="FFFFFF"/>
            <w:noWrap/>
            <w:vAlign w:val="center"/>
          </w:tcPr>
          <w:p w:rsidR="00B02C64" w:rsidRPr="00B02C64" w:rsidRDefault="00B02C64" w:rsidP="00B02C6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r w:rsidR="008E0A81">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913</w:t>
            </w:r>
          </w:p>
        </w:tc>
        <w:tc>
          <w:tcPr>
            <w:tcW w:w="652" w:type="dxa"/>
            <w:tcBorders>
              <w:top w:val="nil"/>
              <w:left w:val="nil"/>
              <w:bottom w:val="single" w:sz="4" w:space="0" w:color="auto"/>
              <w:right w:val="nil"/>
            </w:tcBorders>
            <w:shd w:val="clear" w:color="auto" w:fill="FFFFFF"/>
            <w:noWrap/>
            <w:vAlign w:val="center"/>
          </w:tcPr>
          <w:p w:rsidR="00B02C64" w:rsidRDefault="00B02C64" w:rsidP="00B02C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&gt;0,1</w:t>
            </w:r>
          </w:p>
        </w:tc>
        <w:tc>
          <w:tcPr>
            <w:tcW w:w="756" w:type="dxa"/>
            <w:tcBorders>
              <w:top w:val="nil"/>
              <w:left w:val="nil"/>
              <w:bottom w:val="single" w:sz="4" w:space="0" w:color="auto"/>
              <w:right w:val="nil"/>
            </w:tcBorders>
            <w:shd w:val="clear" w:color="auto" w:fill="FFFFFF"/>
            <w:noWrap/>
            <w:vAlign w:val="center"/>
          </w:tcPr>
          <w:p w:rsidR="00B02C64" w:rsidRPr="00B02C64" w:rsidRDefault="00B02C64" w:rsidP="00B02C64">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1,096</w:t>
            </w:r>
          </w:p>
        </w:tc>
        <w:tc>
          <w:tcPr>
            <w:tcW w:w="719" w:type="dxa"/>
            <w:tcBorders>
              <w:top w:val="nil"/>
              <w:left w:val="nil"/>
              <w:bottom w:val="single" w:sz="4" w:space="0" w:color="auto"/>
              <w:right w:val="nil"/>
            </w:tcBorders>
            <w:shd w:val="clear" w:color="auto" w:fill="FFFFFF"/>
            <w:noWrap/>
            <w:vAlign w:val="center"/>
          </w:tcPr>
          <w:p w:rsidR="00B02C64" w:rsidRDefault="00B02C64" w:rsidP="00B02C6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&lt;10</w:t>
            </w:r>
          </w:p>
        </w:tc>
        <w:tc>
          <w:tcPr>
            <w:tcW w:w="1873" w:type="dxa"/>
            <w:tcBorders>
              <w:top w:val="nil"/>
              <w:left w:val="nil"/>
              <w:bottom w:val="single" w:sz="4" w:space="0" w:color="auto"/>
              <w:right w:val="nil"/>
            </w:tcBorders>
            <w:shd w:val="clear" w:color="auto" w:fill="FFFFFF"/>
            <w:noWrap/>
            <w:vAlign w:val="center"/>
          </w:tcPr>
          <w:p w:rsidR="00B02C64" w:rsidRDefault="00B02C64" w:rsidP="00B02C6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Tidak terjadi</w:t>
            </w:r>
          </w:p>
          <w:p w:rsidR="00B02C64" w:rsidRDefault="00B02C64" w:rsidP="00B02C6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Multikolinearitas</w:t>
            </w:r>
          </w:p>
        </w:tc>
      </w:tr>
    </w:tbl>
    <w:p w:rsidR="00B02C64" w:rsidRDefault="00B02C64" w:rsidP="00B02C64">
      <w:pPr>
        <w:spacing w:line="480" w:lineRule="auto"/>
        <w:ind w:firstLine="1276"/>
        <w:rPr>
          <w:rFonts w:ascii="Times New Roman" w:hAnsi="Times New Roman"/>
          <w:sz w:val="24"/>
          <w:szCs w:val="24"/>
          <w:lang w:val="en-US"/>
        </w:rPr>
      </w:pPr>
      <w:proofErr w:type="spellStart"/>
      <w:r w:rsidRPr="00B02C64">
        <w:rPr>
          <w:rFonts w:ascii="Times New Roman" w:hAnsi="Times New Roman"/>
          <w:sz w:val="24"/>
          <w:szCs w:val="24"/>
          <w:lang w:val="en-US"/>
        </w:rPr>
        <w:t>Sumber</w:t>
      </w:r>
      <w:proofErr w:type="spellEnd"/>
      <w:r w:rsidRPr="00B02C64">
        <w:rPr>
          <w:rFonts w:ascii="Times New Roman" w:hAnsi="Times New Roman"/>
          <w:sz w:val="24"/>
          <w:szCs w:val="24"/>
          <w:lang w:val="en-US"/>
        </w:rPr>
        <w:t>: Lampiran 12</w:t>
      </w:r>
    </w:p>
    <w:p w:rsidR="00B02C64" w:rsidRDefault="00B02C64" w:rsidP="00B02C64">
      <w:pPr>
        <w:pStyle w:val="ListParagraph"/>
        <w:spacing w:line="480" w:lineRule="auto"/>
        <w:ind w:left="1134" w:firstLine="612"/>
        <w:rPr>
          <w:sz w:val="24"/>
          <w:szCs w:val="24"/>
          <w:lang w:val="en-US"/>
        </w:rPr>
      </w:pPr>
      <w:r w:rsidRPr="00B02C64">
        <w:rPr>
          <w:sz w:val="24"/>
          <w:szCs w:val="24"/>
          <w:lang w:val="en-US"/>
        </w:rPr>
        <w:lastRenderedPageBreak/>
        <w:t xml:space="preserve">Hasil </w:t>
      </w:r>
      <w:proofErr w:type="spellStart"/>
      <w:r w:rsidRPr="00B02C64">
        <w:rPr>
          <w:sz w:val="24"/>
          <w:szCs w:val="24"/>
          <w:lang w:val="en-US"/>
        </w:rPr>
        <w:t>dari</w:t>
      </w:r>
      <w:proofErr w:type="spellEnd"/>
      <w:r w:rsidRPr="00B02C64">
        <w:rPr>
          <w:sz w:val="24"/>
          <w:szCs w:val="24"/>
          <w:lang w:val="en-US"/>
        </w:rPr>
        <w:t xml:space="preserve"> table </w:t>
      </w:r>
      <w:proofErr w:type="spellStart"/>
      <w:r w:rsidRPr="00B02C64">
        <w:rPr>
          <w:sz w:val="24"/>
          <w:szCs w:val="24"/>
          <w:lang w:val="en-US"/>
        </w:rPr>
        <w:t>diatas</w:t>
      </w:r>
      <w:proofErr w:type="spellEnd"/>
      <w:r w:rsidRPr="00B02C64">
        <w:rPr>
          <w:sz w:val="24"/>
          <w:szCs w:val="24"/>
          <w:lang w:val="en-US"/>
        </w:rPr>
        <w:t xml:space="preserve"> </w:t>
      </w:r>
      <w:proofErr w:type="spellStart"/>
      <w:r w:rsidRPr="00B02C64">
        <w:rPr>
          <w:sz w:val="24"/>
          <w:szCs w:val="24"/>
          <w:lang w:val="en-US"/>
        </w:rPr>
        <w:t>dapat</w:t>
      </w:r>
      <w:proofErr w:type="spellEnd"/>
      <w:r w:rsidRPr="00B02C64">
        <w:rPr>
          <w:sz w:val="24"/>
          <w:szCs w:val="24"/>
          <w:lang w:val="en-US"/>
        </w:rPr>
        <w:t xml:space="preserve"> </w:t>
      </w:r>
      <w:proofErr w:type="spellStart"/>
      <w:r w:rsidRPr="00B02C64">
        <w:rPr>
          <w:sz w:val="24"/>
          <w:szCs w:val="24"/>
          <w:lang w:val="en-US"/>
        </w:rPr>
        <w:t>dijelaskan</w:t>
      </w:r>
      <w:proofErr w:type="spellEnd"/>
      <w:r w:rsidRPr="00B02C64">
        <w:rPr>
          <w:sz w:val="24"/>
          <w:szCs w:val="24"/>
          <w:lang w:val="en-US"/>
        </w:rPr>
        <w:t xml:space="preserve"> </w:t>
      </w:r>
      <w:proofErr w:type="spellStart"/>
      <w:r w:rsidRPr="00B02C64">
        <w:rPr>
          <w:sz w:val="24"/>
          <w:szCs w:val="24"/>
          <w:lang w:val="en-US"/>
        </w:rPr>
        <w:t>bahwa</w:t>
      </w:r>
      <w:proofErr w:type="spellEnd"/>
      <w:r w:rsidRPr="00B02C64">
        <w:rPr>
          <w:sz w:val="24"/>
          <w:szCs w:val="24"/>
          <w:lang w:val="en-US"/>
        </w:rPr>
        <w:t xml:space="preserve">, </w:t>
      </w:r>
      <w:proofErr w:type="spellStart"/>
      <w:r w:rsidRPr="00B02C64">
        <w:rPr>
          <w:sz w:val="24"/>
          <w:szCs w:val="24"/>
          <w:lang w:val="en-US"/>
        </w:rPr>
        <w:t>nilai</w:t>
      </w:r>
      <w:proofErr w:type="spellEnd"/>
      <w:r w:rsidRPr="00B02C64">
        <w:rPr>
          <w:sz w:val="24"/>
          <w:szCs w:val="24"/>
          <w:lang w:val="en-US"/>
        </w:rPr>
        <w:t xml:space="preserve"> </w:t>
      </w:r>
      <w:r w:rsidRPr="00B02C64">
        <w:rPr>
          <w:i/>
          <w:iCs/>
          <w:sz w:val="24"/>
          <w:szCs w:val="24"/>
          <w:lang w:val="en-US"/>
        </w:rPr>
        <w:t>tolerance</w:t>
      </w:r>
      <w:r w:rsidRPr="00B02C64">
        <w:rPr>
          <w:sz w:val="24"/>
          <w:szCs w:val="24"/>
          <w:lang w:val="en-US"/>
        </w:rPr>
        <w:t xml:space="preserve"> </w:t>
      </w:r>
      <w:proofErr w:type="spellStart"/>
      <w:r w:rsidRPr="00B02C64">
        <w:rPr>
          <w:sz w:val="24"/>
          <w:szCs w:val="24"/>
          <w:lang w:val="en-US"/>
        </w:rPr>
        <w:t>dari</w:t>
      </w:r>
      <w:proofErr w:type="spellEnd"/>
      <w:r w:rsidRPr="00B02C64">
        <w:rPr>
          <w:sz w:val="24"/>
          <w:szCs w:val="24"/>
          <w:lang w:val="en-US"/>
        </w:rPr>
        <w:t xml:space="preserve"> </w:t>
      </w:r>
      <w:proofErr w:type="spellStart"/>
      <w:r w:rsidRPr="00B02C64">
        <w:rPr>
          <w:sz w:val="24"/>
          <w:szCs w:val="24"/>
          <w:lang w:val="en-US"/>
        </w:rPr>
        <w:t>variabel</w:t>
      </w:r>
      <w:proofErr w:type="spellEnd"/>
      <w:r w:rsidRPr="00B02C64">
        <w:rPr>
          <w:sz w:val="24"/>
          <w:szCs w:val="24"/>
          <w:lang w:val="en-US"/>
        </w:rPr>
        <w:t xml:space="preserve"> </w:t>
      </w:r>
      <w:r>
        <w:rPr>
          <w:sz w:val="24"/>
          <w:szCs w:val="24"/>
          <w:lang w:val="en-US"/>
        </w:rPr>
        <w:t xml:space="preserve">Dewan </w:t>
      </w:r>
      <w:proofErr w:type="spellStart"/>
      <w:r>
        <w:rPr>
          <w:sz w:val="24"/>
          <w:szCs w:val="24"/>
          <w:lang w:val="en-US"/>
        </w:rPr>
        <w:t>Direksi</w:t>
      </w:r>
      <w:proofErr w:type="spellEnd"/>
      <w:r w:rsidRPr="00B02C64">
        <w:rPr>
          <w:sz w:val="24"/>
          <w:szCs w:val="24"/>
          <w:lang w:val="en-US"/>
        </w:rPr>
        <w:t xml:space="preserve"> </w:t>
      </w:r>
      <w:proofErr w:type="spellStart"/>
      <w:r w:rsidRPr="00B02C64">
        <w:rPr>
          <w:sz w:val="24"/>
          <w:szCs w:val="24"/>
          <w:lang w:val="en-US"/>
        </w:rPr>
        <w:t>adalah</w:t>
      </w:r>
      <w:proofErr w:type="spellEnd"/>
      <w:r w:rsidRPr="00B02C64">
        <w:rPr>
          <w:sz w:val="24"/>
          <w:szCs w:val="24"/>
          <w:lang w:val="en-US"/>
        </w:rPr>
        <w:t xml:space="preserve"> 0,</w:t>
      </w:r>
      <w:r>
        <w:rPr>
          <w:sz w:val="24"/>
          <w:szCs w:val="24"/>
          <w:lang w:val="en-US"/>
        </w:rPr>
        <w:t>173</w:t>
      </w:r>
      <w:r w:rsidRPr="00B02C64">
        <w:rPr>
          <w:sz w:val="24"/>
          <w:szCs w:val="24"/>
          <w:lang w:val="en-US"/>
        </w:rPr>
        <w:t xml:space="preserve"> </w:t>
      </w:r>
      <w:proofErr w:type="spellStart"/>
      <w:r w:rsidRPr="00B02C64">
        <w:rPr>
          <w:sz w:val="24"/>
          <w:szCs w:val="24"/>
          <w:lang w:val="en-US"/>
        </w:rPr>
        <w:t>dengan</w:t>
      </w:r>
      <w:proofErr w:type="spellEnd"/>
      <w:r w:rsidRPr="00B02C64">
        <w:rPr>
          <w:sz w:val="24"/>
          <w:szCs w:val="24"/>
          <w:lang w:val="en-US"/>
        </w:rPr>
        <w:t xml:space="preserve"> </w:t>
      </w:r>
      <w:proofErr w:type="spellStart"/>
      <w:r w:rsidRPr="00B02C64">
        <w:rPr>
          <w:sz w:val="24"/>
          <w:szCs w:val="24"/>
          <w:lang w:val="en-US"/>
        </w:rPr>
        <w:t>nilai</w:t>
      </w:r>
      <w:proofErr w:type="spellEnd"/>
      <w:r w:rsidRPr="00B02C64">
        <w:rPr>
          <w:sz w:val="24"/>
          <w:szCs w:val="24"/>
          <w:lang w:val="en-US"/>
        </w:rPr>
        <w:t xml:space="preserve"> VIF </w:t>
      </w:r>
      <w:proofErr w:type="spellStart"/>
      <w:r w:rsidRPr="00B02C64">
        <w:rPr>
          <w:sz w:val="24"/>
          <w:szCs w:val="24"/>
          <w:lang w:val="en-US"/>
        </w:rPr>
        <w:t>sebesar</w:t>
      </w:r>
      <w:proofErr w:type="spellEnd"/>
      <w:r w:rsidRPr="00B02C64">
        <w:rPr>
          <w:sz w:val="24"/>
          <w:szCs w:val="24"/>
          <w:lang w:val="en-US"/>
        </w:rPr>
        <w:t xml:space="preserve"> </w:t>
      </w:r>
      <w:r>
        <w:rPr>
          <w:sz w:val="24"/>
          <w:szCs w:val="24"/>
          <w:lang w:val="en-US"/>
        </w:rPr>
        <w:t>5,783</w:t>
      </w:r>
      <w:r w:rsidRPr="00B02C64">
        <w:rPr>
          <w:sz w:val="24"/>
          <w:szCs w:val="24"/>
          <w:lang w:val="en-US"/>
        </w:rPr>
        <w:t xml:space="preserve">, </w:t>
      </w:r>
      <w:proofErr w:type="spellStart"/>
      <w:r w:rsidRPr="00B02C64">
        <w:rPr>
          <w:sz w:val="24"/>
          <w:szCs w:val="24"/>
          <w:lang w:val="en-US"/>
        </w:rPr>
        <w:t>nilai</w:t>
      </w:r>
      <w:proofErr w:type="spellEnd"/>
      <w:r w:rsidRPr="00B02C64">
        <w:rPr>
          <w:sz w:val="24"/>
          <w:szCs w:val="24"/>
          <w:lang w:val="en-US"/>
        </w:rPr>
        <w:t xml:space="preserve"> </w:t>
      </w:r>
      <w:r w:rsidRPr="00B02C64">
        <w:rPr>
          <w:i/>
          <w:iCs/>
          <w:sz w:val="24"/>
          <w:szCs w:val="24"/>
          <w:lang w:val="en-US"/>
        </w:rPr>
        <w:t>tolerance</w:t>
      </w:r>
      <w:r w:rsidRPr="00B02C64">
        <w:rPr>
          <w:sz w:val="24"/>
          <w:szCs w:val="24"/>
          <w:lang w:val="en-US"/>
        </w:rPr>
        <w:t xml:space="preserve"> </w:t>
      </w:r>
      <w:proofErr w:type="spellStart"/>
      <w:r w:rsidRPr="00B02C64">
        <w:rPr>
          <w:sz w:val="24"/>
          <w:szCs w:val="24"/>
          <w:lang w:val="en-US"/>
        </w:rPr>
        <w:t>dari</w:t>
      </w:r>
      <w:proofErr w:type="spellEnd"/>
      <w:r w:rsidRPr="00B02C64">
        <w:rPr>
          <w:sz w:val="24"/>
          <w:szCs w:val="24"/>
          <w:lang w:val="en-US"/>
        </w:rPr>
        <w:t xml:space="preserve"> </w:t>
      </w:r>
      <w:proofErr w:type="spellStart"/>
      <w:r w:rsidRPr="00B02C64">
        <w:rPr>
          <w:sz w:val="24"/>
          <w:szCs w:val="24"/>
          <w:lang w:val="en-US"/>
        </w:rPr>
        <w:t>variabel</w:t>
      </w:r>
      <w:proofErr w:type="spellEnd"/>
      <w:r w:rsidRPr="00B02C64">
        <w:rPr>
          <w:sz w:val="24"/>
          <w:szCs w:val="24"/>
          <w:lang w:val="en-US"/>
        </w:rPr>
        <w:t xml:space="preserve"> </w:t>
      </w:r>
      <w:r>
        <w:rPr>
          <w:sz w:val="24"/>
          <w:szCs w:val="24"/>
          <w:lang w:val="en-US"/>
        </w:rPr>
        <w:t xml:space="preserve">Dewan </w:t>
      </w:r>
      <w:proofErr w:type="spellStart"/>
      <w:r>
        <w:rPr>
          <w:sz w:val="24"/>
          <w:szCs w:val="24"/>
          <w:lang w:val="en-US"/>
        </w:rPr>
        <w:t>Komisaris</w:t>
      </w:r>
      <w:proofErr w:type="spellEnd"/>
      <w:r w:rsidRPr="00B02C64">
        <w:rPr>
          <w:sz w:val="24"/>
          <w:szCs w:val="24"/>
          <w:lang w:val="en-US"/>
        </w:rPr>
        <w:t xml:space="preserve"> </w:t>
      </w:r>
      <w:proofErr w:type="spellStart"/>
      <w:r w:rsidRPr="00B02C64">
        <w:rPr>
          <w:sz w:val="24"/>
          <w:szCs w:val="24"/>
          <w:lang w:val="en-US"/>
        </w:rPr>
        <w:t>adalah</w:t>
      </w:r>
      <w:proofErr w:type="spellEnd"/>
      <w:r w:rsidRPr="00B02C64">
        <w:rPr>
          <w:sz w:val="24"/>
          <w:szCs w:val="24"/>
          <w:lang w:val="en-US"/>
        </w:rPr>
        <w:t xml:space="preserve"> 0,</w:t>
      </w:r>
      <w:r w:rsidR="0028697B">
        <w:rPr>
          <w:sz w:val="24"/>
          <w:szCs w:val="24"/>
          <w:lang w:val="en-US"/>
        </w:rPr>
        <w:t>177</w:t>
      </w:r>
      <w:r w:rsidRPr="00B02C64">
        <w:rPr>
          <w:sz w:val="24"/>
          <w:szCs w:val="24"/>
          <w:lang w:val="en-US"/>
        </w:rPr>
        <w:t xml:space="preserve"> </w:t>
      </w:r>
      <w:proofErr w:type="spellStart"/>
      <w:r w:rsidRPr="00B02C64">
        <w:rPr>
          <w:sz w:val="24"/>
          <w:szCs w:val="24"/>
          <w:lang w:val="en-US"/>
        </w:rPr>
        <w:t>dengan</w:t>
      </w:r>
      <w:proofErr w:type="spellEnd"/>
      <w:r w:rsidRPr="00B02C64">
        <w:rPr>
          <w:sz w:val="24"/>
          <w:szCs w:val="24"/>
          <w:lang w:val="en-US"/>
        </w:rPr>
        <w:t xml:space="preserve"> </w:t>
      </w:r>
      <w:proofErr w:type="spellStart"/>
      <w:r w:rsidRPr="00B02C64">
        <w:rPr>
          <w:sz w:val="24"/>
          <w:szCs w:val="24"/>
          <w:lang w:val="en-US"/>
        </w:rPr>
        <w:t>nilai</w:t>
      </w:r>
      <w:proofErr w:type="spellEnd"/>
      <w:r w:rsidRPr="00B02C64">
        <w:rPr>
          <w:sz w:val="24"/>
          <w:szCs w:val="24"/>
          <w:lang w:val="en-US"/>
        </w:rPr>
        <w:t xml:space="preserve"> VIF </w:t>
      </w:r>
      <w:proofErr w:type="spellStart"/>
      <w:r w:rsidRPr="00B02C64">
        <w:rPr>
          <w:sz w:val="24"/>
          <w:szCs w:val="24"/>
          <w:lang w:val="en-US"/>
        </w:rPr>
        <w:t>sebesar</w:t>
      </w:r>
      <w:proofErr w:type="spellEnd"/>
      <w:r w:rsidRPr="00B02C64">
        <w:rPr>
          <w:sz w:val="24"/>
          <w:szCs w:val="24"/>
          <w:lang w:val="en-US"/>
        </w:rPr>
        <w:t xml:space="preserve"> </w:t>
      </w:r>
      <w:r w:rsidR="0028697B">
        <w:rPr>
          <w:sz w:val="24"/>
          <w:szCs w:val="24"/>
          <w:lang w:val="en-US"/>
        </w:rPr>
        <w:t>5,643</w:t>
      </w:r>
      <w:r w:rsidRPr="00B02C64">
        <w:rPr>
          <w:sz w:val="24"/>
          <w:szCs w:val="24"/>
          <w:lang w:val="en-US"/>
        </w:rPr>
        <w:t xml:space="preserve">, </w:t>
      </w:r>
      <w:proofErr w:type="spellStart"/>
      <w:r w:rsidRPr="00B02C64">
        <w:rPr>
          <w:sz w:val="24"/>
          <w:szCs w:val="24"/>
          <w:lang w:val="en-US"/>
        </w:rPr>
        <w:t>nilai</w:t>
      </w:r>
      <w:proofErr w:type="spellEnd"/>
      <w:r w:rsidRPr="00B02C64">
        <w:rPr>
          <w:sz w:val="24"/>
          <w:szCs w:val="24"/>
          <w:lang w:val="en-US"/>
        </w:rPr>
        <w:t xml:space="preserve"> </w:t>
      </w:r>
      <w:r w:rsidRPr="0028697B">
        <w:rPr>
          <w:i/>
          <w:iCs/>
          <w:sz w:val="24"/>
          <w:szCs w:val="24"/>
          <w:lang w:val="en-US"/>
        </w:rPr>
        <w:t>tolerance</w:t>
      </w:r>
      <w:r w:rsidRPr="00B02C64">
        <w:rPr>
          <w:sz w:val="24"/>
          <w:szCs w:val="24"/>
          <w:lang w:val="en-US"/>
        </w:rPr>
        <w:t xml:space="preserve"> </w:t>
      </w:r>
      <w:proofErr w:type="spellStart"/>
      <w:r w:rsidRPr="00B02C64">
        <w:rPr>
          <w:sz w:val="24"/>
          <w:szCs w:val="24"/>
          <w:lang w:val="en-US"/>
        </w:rPr>
        <w:t>dari</w:t>
      </w:r>
      <w:proofErr w:type="spellEnd"/>
      <w:r w:rsidRPr="00B02C64">
        <w:rPr>
          <w:sz w:val="24"/>
          <w:szCs w:val="24"/>
          <w:lang w:val="en-US"/>
        </w:rPr>
        <w:t xml:space="preserve"> </w:t>
      </w:r>
      <w:proofErr w:type="spellStart"/>
      <w:r w:rsidRPr="00B02C64">
        <w:rPr>
          <w:sz w:val="24"/>
          <w:szCs w:val="24"/>
          <w:lang w:val="en-US"/>
        </w:rPr>
        <w:t>variabel</w:t>
      </w:r>
      <w:proofErr w:type="spellEnd"/>
      <w:r w:rsidRPr="00B02C64">
        <w:rPr>
          <w:sz w:val="24"/>
          <w:szCs w:val="24"/>
          <w:lang w:val="en-US"/>
        </w:rPr>
        <w:t xml:space="preserve"> </w:t>
      </w:r>
      <w:proofErr w:type="spellStart"/>
      <w:r w:rsidR="0028697B">
        <w:rPr>
          <w:sz w:val="24"/>
          <w:szCs w:val="24"/>
          <w:lang w:val="en-US"/>
        </w:rPr>
        <w:t>Komite</w:t>
      </w:r>
      <w:proofErr w:type="spellEnd"/>
      <w:r w:rsidR="0028697B">
        <w:rPr>
          <w:sz w:val="24"/>
          <w:szCs w:val="24"/>
          <w:lang w:val="en-US"/>
        </w:rPr>
        <w:t xml:space="preserve"> Audit</w:t>
      </w:r>
      <w:r w:rsidRPr="00B02C64">
        <w:rPr>
          <w:sz w:val="24"/>
          <w:szCs w:val="24"/>
          <w:lang w:val="en-US"/>
        </w:rPr>
        <w:t xml:space="preserve"> </w:t>
      </w:r>
      <w:proofErr w:type="spellStart"/>
      <w:r w:rsidRPr="00B02C64">
        <w:rPr>
          <w:sz w:val="24"/>
          <w:szCs w:val="24"/>
          <w:lang w:val="en-US"/>
        </w:rPr>
        <w:t>adalah</w:t>
      </w:r>
      <w:proofErr w:type="spellEnd"/>
      <w:r w:rsidRPr="00B02C64">
        <w:rPr>
          <w:sz w:val="24"/>
          <w:szCs w:val="24"/>
          <w:lang w:val="en-US"/>
        </w:rPr>
        <w:t xml:space="preserve"> 0,</w:t>
      </w:r>
      <w:r w:rsidR="0028697B">
        <w:rPr>
          <w:sz w:val="24"/>
          <w:szCs w:val="24"/>
          <w:lang w:val="en-US"/>
        </w:rPr>
        <w:t xml:space="preserve">510 </w:t>
      </w:r>
      <w:proofErr w:type="spellStart"/>
      <w:r w:rsidRPr="00B02C64">
        <w:rPr>
          <w:sz w:val="24"/>
          <w:szCs w:val="24"/>
          <w:lang w:val="en-US"/>
        </w:rPr>
        <w:t>dengan</w:t>
      </w:r>
      <w:proofErr w:type="spellEnd"/>
      <w:r w:rsidRPr="00B02C64">
        <w:rPr>
          <w:sz w:val="24"/>
          <w:szCs w:val="24"/>
          <w:lang w:val="en-US"/>
        </w:rPr>
        <w:t xml:space="preserve"> </w:t>
      </w:r>
      <w:proofErr w:type="spellStart"/>
      <w:r w:rsidRPr="00B02C64">
        <w:rPr>
          <w:sz w:val="24"/>
          <w:szCs w:val="24"/>
          <w:lang w:val="en-US"/>
        </w:rPr>
        <w:t>nilai</w:t>
      </w:r>
      <w:proofErr w:type="spellEnd"/>
      <w:r w:rsidRPr="00B02C64">
        <w:rPr>
          <w:sz w:val="24"/>
          <w:szCs w:val="24"/>
          <w:lang w:val="en-US"/>
        </w:rPr>
        <w:t xml:space="preserve"> VIF </w:t>
      </w:r>
      <w:proofErr w:type="spellStart"/>
      <w:r w:rsidRPr="00B02C64">
        <w:rPr>
          <w:sz w:val="24"/>
          <w:szCs w:val="24"/>
          <w:lang w:val="en-US"/>
        </w:rPr>
        <w:t>sebesar</w:t>
      </w:r>
      <w:proofErr w:type="spellEnd"/>
      <w:r w:rsidRPr="00B02C64">
        <w:rPr>
          <w:sz w:val="24"/>
          <w:szCs w:val="24"/>
          <w:lang w:val="en-US"/>
        </w:rPr>
        <w:t xml:space="preserve"> 1,</w:t>
      </w:r>
      <w:r w:rsidR="0028697B">
        <w:rPr>
          <w:sz w:val="24"/>
          <w:szCs w:val="24"/>
          <w:lang w:val="en-US"/>
        </w:rPr>
        <w:t xml:space="preserve">962, </w:t>
      </w:r>
      <w:proofErr w:type="spellStart"/>
      <w:r w:rsidR="0028697B">
        <w:rPr>
          <w:sz w:val="24"/>
          <w:szCs w:val="24"/>
          <w:lang w:val="en-US"/>
        </w:rPr>
        <w:t>nilai</w:t>
      </w:r>
      <w:proofErr w:type="spellEnd"/>
      <w:r w:rsidR="0028697B">
        <w:rPr>
          <w:sz w:val="24"/>
          <w:szCs w:val="24"/>
          <w:lang w:val="en-US"/>
        </w:rPr>
        <w:t xml:space="preserve"> </w:t>
      </w:r>
      <w:r w:rsidR="0028697B">
        <w:rPr>
          <w:i/>
          <w:iCs/>
          <w:sz w:val="24"/>
          <w:szCs w:val="24"/>
          <w:lang w:val="en-US"/>
        </w:rPr>
        <w:t xml:space="preserve">tolerance </w:t>
      </w:r>
      <w:proofErr w:type="spellStart"/>
      <w:r w:rsidR="0028697B">
        <w:rPr>
          <w:sz w:val="24"/>
          <w:szCs w:val="24"/>
          <w:lang w:val="en-US"/>
        </w:rPr>
        <w:t>dari</w:t>
      </w:r>
      <w:proofErr w:type="spellEnd"/>
      <w:r w:rsidR="0028697B">
        <w:rPr>
          <w:sz w:val="24"/>
          <w:szCs w:val="24"/>
          <w:lang w:val="en-US"/>
        </w:rPr>
        <w:t xml:space="preserve"> variable </w:t>
      </w:r>
      <w:proofErr w:type="spellStart"/>
      <w:r w:rsidR="0028697B">
        <w:rPr>
          <w:sz w:val="24"/>
          <w:szCs w:val="24"/>
          <w:lang w:val="en-US"/>
        </w:rPr>
        <w:t>Kepemilikan</w:t>
      </w:r>
      <w:proofErr w:type="spellEnd"/>
      <w:r w:rsidR="0028697B">
        <w:rPr>
          <w:sz w:val="24"/>
          <w:szCs w:val="24"/>
          <w:lang w:val="en-US"/>
        </w:rPr>
        <w:t xml:space="preserve"> </w:t>
      </w:r>
      <w:proofErr w:type="spellStart"/>
      <w:r w:rsidR="0028697B">
        <w:rPr>
          <w:sz w:val="24"/>
          <w:szCs w:val="24"/>
          <w:lang w:val="en-US"/>
        </w:rPr>
        <w:t>Institusional</w:t>
      </w:r>
      <w:proofErr w:type="spellEnd"/>
      <w:r w:rsidR="0028697B">
        <w:rPr>
          <w:sz w:val="24"/>
          <w:szCs w:val="24"/>
          <w:lang w:val="en-US"/>
        </w:rPr>
        <w:t xml:space="preserve"> </w:t>
      </w:r>
      <w:proofErr w:type="spellStart"/>
      <w:r w:rsidR="0028697B">
        <w:rPr>
          <w:sz w:val="24"/>
          <w:szCs w:val="24"/>
          <w:lang w:val="en-US"/>
        </w:rPr>
        <w:t>adalah</w:t>
      </w:r>
      <w:proofErr w:type="spellEnd"/>
      <w:r w:rsidR="0028697B">
        <w:rPr>
          <w:sz w:val="24"/>
          <w:szCs w:val="24"/>
          <w:lang w:val="en-US"/>
        </w:rPr>
        <w:t xml:space="preserve"> 0,718 </w:t>
      </w:r>
      <w:proofErr w:type="spellStart"/>
      <w:r w:rsidR="0028697B">
        <w:rPr>
          <w:sz w:val="24"/>
          <w:szCs w:val="24"/>
          <w:lang w:val="en-US"/>
        </w:rPr>
        <w:t>dengan</w:t>
      </w:r>
      <w:proofErr w:type="spellEnd"/>
      <w:r w:rsidR="0028697B">
        <w:rPr>
          <w:sz w:val="24"/>
          <w:szCs w:val="24"/>
          <w:lang w:val="en-US"/>
        </w:rPr>
        <w:t xml:space="preserve"> </w:t>
      </w:r>
      <w:proofErr w:type="spellStart"/>
      <w:r w:rsidR="0028697B">
        <w:rPr>
          <w:sz w:val="24"/>
          <w:szCs w:val="24"/>
          <w:lang w:val="en-US"/>
        </w:rPr>
        <w:t>nilai</w:t>
      </w:r>
      <w:proofErr w:type="spellEnd"/>
      <w:r w:rsidR="0028697B">
        <w:rPr>
          <w:sz w:val="24"/>
          <w:szCs w:val="24"/>
          <w:lang w:val="en-US"/>
        </w:rPr>
        <w:t xml:space="preserve"> VIF </w:t>
      </w:r>
      <w:proofErr w:type="spellStart"/>
      <w:r w:rsidR="0028697B">
        <w:rPr>
          <w:sz w:val="24"/>
          <w:szCs w:val="24"/>
          <w:lang w:val="en-US"/>
        </w:rPr>
        <w:t>sebesar</w:t>
      </w:r>
      <w:proofErr w:type="spellEnd"/>
      <w:r w:rsidR="0028697B">
        <w:rPr>
          <w:sz w:val="24"/>
          <w:szCs w:val="24"/>
          <w:lang w:val="en-US"/>
        </w:rPr>
        <w:t xml:space="preserve"> 1,393,</w:t>
      </w:r>
      <w:r w:rsidRPr="00B02C64">
        <w:rPr>
          <w:sz w:val="24"/>
          <w:szCs w:val="24"/>
          <w:lang w:val="en-US"/>
        </w:rPr>
        <w:t xml:space="preserve"> dan </w:t>
      </w:r>
      <w:proofErr w:type="spellStart"/>
      <w:r w:rsidRPr="00B02C64">
        <w:rPr>
          <w:sz w:val="24"/>
          <w:szCs w:val="24"/>
          <w:lang w:val="en-US"/>
        </w:rPr>
        <w:t>nilai</w:t>
      </w:r>
      <w:proofErr w:type="spellEnd"/>
      <w:r w:rsidRPr="00B02C64">
        <w:rPr>
          <w:sz w:val="24"/>
          <w:szCs w:val="24"/>
          <w:lang w:val="en-US"/>
        </w:rPr>
        <w:t xml:space="preserve"> tolerance </w:t>
      </w:r>
      <w:proofErr w:type="spellStart"/>
      <w:r w:rsidRPr="00B02C64">
        <w:rPr>
          <w:sz w:val="24"/>
          <w:szCs w:val="24"/>
          <w:lang w:val="en-US"/>
        </w:rPr>
        <w:t>dari</w:t>
      </w:r>
      <w:proofErr w:type="spellEnd"/>
      <w:r w:rsidRPr="00B02C64">
        <w:rPr>
          <w:sz w:val="24"/>
          <w:szCs w:val="24"/>
          <w:lang w:val="en-US"/>
        </w:rPr>
        <w:t xml:space="preserve"> </w:t>
      </w:r>
      <w:proofErr w:type="spellStart"/>
      <w:r w:rsidR="0028697B">
        <w:rPr>
          <w:sz w:val="24"/>
          <w:szCs w:val="24"/>
          <w:lang w:val="en-US"/>
        </w:rPr>
        <w:t>variabel</w:t>
      </w:r>
      <w:proofErr w:type="spellEnd"/>
      <w:r w:rsidR="0028697B">
        <w:rPr>
          <w:sz w:val="24"/>
          <w:szCs w:val="24"/>
          <w:lang w:val="en-US"/>
        </w:rPr>
        <w:t xml:space="preserve"> </w:t>
      </w:r>
      <w:r w:rsidR="0028697B">
        <w:rPr>
          <w:i/>
          <w:iCs/>
          <w:sz w:val="24"/>
          <w:szCs w:val="24"/>
          <w:lang w:val="en-US"/>
        </w:rPr>
        <w:t>Current Ratio</w:t>
      </w:r>
      <w:r w:rsidRPr="00B02C64">
        <w:rPr>
          <w:sz w:val="24"/>
          <w:szCs w:val="24"/>
          <w:lang w:val="en-US"/>
        </w:rPr>
        <w:t xml:space="preserve"> </w:t>
      </w:r>
      <w:proofErr w:type="spellStart"/>
      <w:r w:rsidRPr="00B02C64">
        <w:rPr>
          <w:sz w:val="24"/>
          <w:szCs w:val="24"/>
          <w:lang w:val="en-US"/>
        </w:rPr>
        <w:t>adalah</w:t>
      </w:r>
      <w:proofErr w:type="spellEnd"/>
      <w:r w:rsidRPr="00B02C64">
        <w:rPr>
          <w:sz w:val="24"/>
          <w:szCs w:val="24"/>
          <w:lang w:val="en-US"/>
        </w:rPr>
        <w:t xml:space="preserve"> 0,9</w:t>
      </w:r>
      <w:r w:rsidR="0028697B">
        <w:rPr>
          <w:sz w:val="24"/>
          <w:szCs w:val="24"/>
          <w:lang w:val="en-US"/>
        </w:rPr>
        <w:t>13</w:t>
      </w:r>
      <w:r w:rsidRPr="00B02C64">
        <w:rPr>
          <w:sz w:val="24"/>
          <w:szCs w:val="24"/>
          <w:lang w:val="en-US"/>
        </w:rPr>
        <w:t xml:space="preserve"> </w:t>
      </w:r>
      <w:proofErr w:type="spellStart"/>
      <w:r w:rsidRPr="00B02C64">
        <w:rPr>
          <w:sz w:val="24"/>
          <w:szCs w:val="24"/>
          <w:lang w:val="en-US"/>
        </w:rPr>
        <w:t>dengan</w:t>
      </w:r>
      <w:proofErr w:type="spellEnd"/>
      <w:r w:rsidRPr="00B02C64">
        <w:rPr>
          <w:sz w:val="24"/>
          <w:szCs w:val="24"/>
          <w:lang w:val="en-US"/>
        </w:rPr>
        <w:t xml:space="preserve"> </w:t>
      </w:r>
      <w:proofErr w:type="spellStart"/>
      <w:r w:rsidRPr="00B02C64">
        <w:rPr>
          <w:sz w:val="24"/>
          <w:szCs w:val="24"/>
          <w:lang w:val="en-US"/>
        </w:rPr>
        <w:t>nilai</w:t>
      </w:r>
      <w:proofErr w:type="spellEnd"/>
      <w:r w:rsidRPr="00B02C64">
        <w:rPr>
          <w:sz w:val="24"/>
          <w:szCs w:val="24"/>
          <w:lang w:val="en-US"/>
        </w:rPr>
        <w:t xml:space="preserve"> VIF </w:t>
      </w:r>
      <w:proofErr w:type="spellStart"/>
      <w:r w:rsidRPr="00B02C64">
        <w:rPr>
          <w:sz w:val="24"/>
          <w:szCs w:val="24"/>
          <w:lang w:val="en-US"/>
        </w:rPr>
        <w:t>sebesar</w:t>
      </w:r>
      <w:proofErr w:type="spellEnd"/>
      <w:r w:rsidRPr="00B02C64">
        <w:rPr>
          <w:sz w:val="24"/>
          <w:szCs w:val="24"/>
          <w:lang w:val="en-US"/>
        </w:rPr>
        <w:t xml:space="preserve"> 1,0</w:t>
      </w:r>
      <w:r w:rsidR="0028697B">
        <w:rPr>
          <w:sz w:val="24"/>
          <w:szCs w:val="24"/>
          <w:lang w:val="en-US"/>
        </w:rPr>
        <w:t>96</w:t>
      </w:r>
      <w:r w:rsidRPr="00B02C64">
        <w:rPr>
          <w:sz w:val="24"/>
          <w:szCs w:val="24"/>
          <w:lang w:val="en-US"/>
        </w:rPr>
        <w:t xml:space="preserve">. Nilai tolerance </w:t>
      </w:r>
      <w:proofErr w:type="spellStart"/>
      <w:r w:rsidRPr="00B02C64">
        <w:rPr>
          <w:sz w:val="24"/>
          <w:szCs w:val="24"/>
          <w:lang w:val="en-US"/>
        </w:rPr>
        <w:t>dari</w:t>
      </w:r>
      <w:proofErr w:type="spellEnd"/>
      <w:r w:rsidRPr="00B02C64">
        <w:rPr>
          <w:sz w:val="24"/>
          <w:szCs w:val="24"/>
          <w:lang w:val="en-US"/>
        </w:rPr>
        <w:t xml:space="preserve"> </w:t>
      </w:r>
      <w:proofErr w:type="spellStart"/>
      <w:r w:rsidRPr="00B02C64">
        <w:rPr>
          <w:sz w:val="24"/>
          <w:szCs w:val="24"/>
          <w:lang w:val="en-US"/>
        </w:rPr>
        <w:t>semua</w:t>
      </w:r>
      <w:proofErr w:type="spellEnd"/>
      <w:r w:rsidRPr="00B02C64">
        <w:rPr>
          <w:sz w:val="24"/>
          <w:szCs w:val="24"/>
          <w:lang w:val="en-US"/>
        </w:rPr>
        <w:t xml:space="preserve"> </w:t>
      </w:r>
      <w:proofErr w:type="spellStart"/>
      <w:r w:rsidRPr="00B02C64">
        <w:rPr>
          <w:sz w:val="24"/>
          <w:szCs w:val="24"/>
          <w:lang w:val="en-US"/>
        </w:rPr>
        <w:t>variabel</w:t>
      </w:r>
      <w:proofErr w:type="spellEnd"/>
      <w:r w:rsidRPr="00B02C64">
        <w:rPr>
          <w:sz w:val="24"/>
          <w:szCs w:val="24"/>
          <w:lang w:val="en-US"/>
        </w:rPr>
        <w:t xml:space="preserve"> &gt;0,1 dan </w:t>
      </w:r>
      <w:proofErr w:type="spellStart"/>
      <w:r w:rsidRPr="00B02C64">
        <w:rPr>
          <w:sz w:val="24"/>
          <w:szCs w:val="24"/>
          <w:lang w:val="en-US"/>
        </w:rPr>
        <w:t>nilai</w:t>
      </w:r>
      <w:proofErr w:type="spellEnd"/>
      <w:r w:rsidRPr="00B02C64">
        <w:rPr>
          <w:sz w:val="24"/>
          <w:szCs w:val="24"/>
          <w:lang w:val="en-US"/>
        </w:rPr>
        <w:t xml:space="preserve"> VIF </w:t>
      </w:r>
      <w:proofErr w:type="spellStart"/>
      <w:r w:rsidRPr="00B02C64">
        <w:rPr>
          <w:sz w:val="24"/>
          <w:szCs w:val="24"/>
          <w:lang w:val="en-US"/>
        </w:rPr>
        <w:t>semua</w:t>
      </w:r>
      <w:proofErr w:type="spellEnd"/>
      <w:r w:rsidRPr="00B02C64">
        <w:rPr>
          <w:sz w:val="24"/>
          <w:szCs w:val="24"/>
          <w:lang w:val="en-US"/>
        </w:rPr>
        <w:t xml:space="preserve"> </w:t>
      </w:r>
      <w:proofErr w:type="spellStart"/>
      <w:r w:rsidRPr="00B02C64">
        <w:rPr>
          <w:sz w:val="24"/>
          <w:szCs w:val="24"/>
          <w:lang w:val="en-US"/>
        </w:rPr>
        <w:t>variabel</w:t>
      </w:r>
      <w:proofErr w:type="spellEnd"/>
      <w:r w:rsidRPr="00B02C64">
        <w:rPr>
          <w:sz w:val="24"/>
          <w:szCs w:val="24"/>
          <w:lang w:val="en-US"/>
        </w:rPr>
        <w:t xml:space="preserve"> &lt;10, </w:t>
      </w:r>
      <w:proofErr w:type="spellStart"/>
      <w:r w:rsidRPr="00B02C64">
        <w:rPr>
          <w:sz w:val="24"/>
          <w:szCs w:val="24"/>
          <w:lang w:val="en-US"/>
        </w:rPr>
        <w:t>maka</w:t>
      </w:r>
      <w:proofErr w:type="spellEnd"/>
      <w:r w:rsidRPr="00B02C64">
        <w:rPr>
          <w:sz w:val="24"/>
          <w:szCs w:val="24"/>
          <w:lang w:val="en-US"/>
        </w:rPr>
        <w:t xml:space="preserve"> </w:t>
      </w:r>
      <w:proofErr w:type="spellStart"/>
      <w:r w:rsidRPr="00B02C64">
        <w:rPr>
          <w:sz w:val="24"/>
          <w:szCs w:val="24"/>
          <w:lang w:val="en-US"/>
        </w:rPr>
        <w:t>dapat</w:t>
      </w:r>
      <w:proofErr w:type="spellEnd"/>
      <w:r w:rsidRPr="00B02C64">
        <w:rPr>
          <w:sz w:val="24"/>
          <w:szCs w:val="24"/>
          <w:lang w:val="en-US"/>
        </w:rPr>
        <w:t xml:space="preserve"> </w:t>
      </w:r>
      <w:proofErr w:type="spellStart"/>
      <w:r w:rsidRPr="00B02C64">
        <w:rPr>
          <w:sz w:val="24"/>
          <w:szCs w:val="24"/>
          <w:lang w:val="en-US"/>
        </w:rPr>
        <w:t>disimpulkan</w:t>
      </w:r>
      <w:proofErr w:type="spellEnd"/>
      <w:r w:rsidRPr="00B02C64">
        <w:rPr>
          <w:sz w:val="24"/>
          <w:szCs w:val="24"/>
          <w:lang w:val="en-US"/>
        </w:rPr>
        <w:t xml:space="preserve"> </w:t>
      </w:r>
      <w:proofErr w:type="spellStart"/>
      <w:r w:rsidRPr="00B02C64">
        <w:rPr>
          <w:sz w:val="24"/>
          <w:szCs w:val="24"/>
          <w:lang w:val="en-US"/>
        </w:rPr>
        <w:t>bahwa</w:t>
      </w:r>
      <w:proofErr w:type="spellEnd"/>
      <w:r w:rsidRPr="00B02C64">
        <w:rPr>
          <w:sz w:val="24"/>
          <w:szCs w:val="24"/>
          <w:lang w:val="en-US"/>
        </w:rPr>
        <w:t xml:space="preserve"> data yang di </w:t>
      </w:r>
      <w:proofErr w:type="spellStart"/>
      <w:r w:rsidRPr="00B02C64">
        <w:rPr>
          <w:sz w:val="24"/>
          <w:szCs w:val="24"/>
          <w:lang w:val="en-US"/>
        </w:rPr>
        <w:t>analisis</w:t>
      </w:r>
      <w:proofErr w:type="spellEnd"/>
      <w:r w:rsidRPr="00B02C64">
        <w:rPr>
          <w:sz w:val="24"/>
          <w:szCs w:val="24"/>
          <w:lang w:val="en-US"/>
        </w:rPr>
        <w:t xml:space="preserve"> </w:t>
      </w:r>
      <w:proofErr w:type="spellStart"/>
      <w:r w:rsidRPr="00B02C64">
        <w:rPr>
          <w:sz w:val="24"/>
          <w:szCs w:val="24"/>
          <w:lang w:val="en-US"/>
        </w:rPr>
        <w:t>dalam</w:t>
      </w:r>
      <w:proofErr w:type="spellEnd"/>
      <w:r w:rsidRPr="00B02C64">
        <w:rPr>
          <w:sz w:val="24"/>
          <w:szCs w:val="24"/>
          <w:lang w:val="en-US"/>
        </w:rPr>
        <w:t xml:space="preserve"> </w:t>
      </w:r>
      <w:proofErr w:type="spellStart"/>
      <w:r w:rsidRPr="00B02C64">
        <w:rPr>
          <w:sz w:val="24"/>
          <w:szCs w:val="24"/>
          <w:lang w:val="en-US"/>
        </w:rPr>
        <w:t>pengujian</w:t>
      </w:r>
      <w:proofErr w:type="spellEnd"/>
      <w:r w:rsidRPr="00B02C64">
        <w:rPr>
          <w:sz w:val="24"/>
          <w:szCs w:val="24"/>
          <w:lang w:val="en-US"/>
        </w:rPr>
        <w:t xml:space="preserve"> </w:t>
      </w:r>
      <w:proofErr w:type="spellStart"/>
      <w:r w:rsidRPr="00B02C64">
        <w:rPr>
          <w:sz w:val="24"/>
          <w:szCs w:val="24"/>
          <w:lang w:val="en-US"/>
        </w:rPr>
        <w:t>ini</w:t>
      </w:r>
      <w:proofErr w:type="spellEnd"/>
      <w:r w:rsidRPr="00B02C64">
        <w:rPr>
          <w:sz w:val="24"/>
          <w:szCs w:val="24"/>
          <w:lang w:val="en-US"/>
        </w:rPr>
        <w:t xml:space="preserve"> </w:t>
      </w:r>
      <w:proofErr w:type="spellStart"/>
      <w:r w:rsidRPr="00B02C64">
        <w:rPr>
          <w:sz w:val="24"/>
          <w:szCs w:val="24"/>
          <w:lang w:val="en-US"/>
        </w:rPr>
        <w:t>tidak</w:t>
      </w:r>
      <w:proofErr w:type="spellEnd"/>
      <w:r w:rsidRPr="00B02C64">
        <w:rPr>
          <w:sz w:val="24"/>
          <w:szCs w:val="24"/>
          <w:lang w:val="en-US"/>
        </w:rPr>
        <w:t xml:space="preserve"> </w:t>
      </w:r>
      <w:proofErr w:type="spellStart"/>
      <w:r w:rsidRPr="00B02C64">
        <w:rPr>
          <w:sz w:val="24"/>
          <w:szCs w:val="24"/>
          <w:lang w:val="en-US"/>
        </w:rPr>
        <w:t>terjadi</w:t>
      </w:r>
      <w:proofErr w:type="spellEnd"/>
      <w:r w:rsidRPr="00B02C64">
        <w:rPr>
          <w:sz w:val="24"/>
          <w:szCs w:val="24"/>
          <w:lang w:val="en-US"/>
        </w:rPr>
        <w:t xml:space="preserve"> </w:t>
      </w:r>
      <w:proofErr w:type="spellStart"/>
      <w:r w:rsidRPr="00B02C64">
        <w:rPr>
          <w:sz w:val="24"/>
          <w:szCs w:val="24"/>
          <w:lang w:val="en-US"/>
        </w:rPr>
        <w:t>Multikolinearitas</w:t>
      </w:r>
      <w:proofErr w:type="spellEnd"/>
      <w:r w:rsidRPr="00B02C64">
        <w:rPr>
          <w:sz w:val="24"/>
          <w:szCs w:val="24"/>
          <w:lang w:val="en-US"/>
        </w:rPr>
        <w:t xml:space="preserve"> </w:t>
      </w:r>
      <w:proofErr w:type="spellStart"/>
      <w:r w:rsidRPr="00B02C64">
        <w:rPr>
          <w:sz w:val="24"/>
          <w:szCs w:val="24"/>
          <w:lang w:val="en-US"/>
        </w:rPr>
        <w:t>atau</w:t>
      </w:r>
      <w:proofErr w:type="spellEnd"/>
      <w:r w:rsidRPr="00B02C64">
        <w:rPr>
          <w:sz w:val="24"/>
          <w:szCs w:val="24"/>
          <w:lang w:val="en-US"/>
        </w:rPr>
        <w:t xml:space="preserve"> </w:t>
      </w:r>
      <w:proofErr w:type="spellStart"/>
      <w:r w:rsidRPr="00B02C64">
        <w:rPr>
          <w:sz w:val="24"/>
          <w:szCs w:val="24"/>
          <w:lang w:val="en-US"/>
        </w:rPr>
        <w:t>memenuhi</w:t>
      </w:r>
      <w:proofErr w:type="spellEnd"/>
      <w:r w:rsidRPr="00B02C64">
        <w:rPr>
          <w:sz w:val="24"/>
          <w:szCs w:val="24"/>
          <w:lang w:val="en-US"/>
        </w:rPr>
        <w:t xml:space="preserve"> </w:t>
      </w:r>
      <w:proofErr w:type="spellStart"/>
      <w:r w:rsidRPr="00B02C64">
        <w:rPr>
          <w:sz w:val="24"/>
          <w:szCs w:val="24"/>
          <w:lang w:val="en-US"/>
        </w:rPr>
        <w:t>asumsi</w:t>
      </w:r>
      <w:proofErr w:type="spellEnd"/>
      <w:r w:rsidRPr="00B02C64">
        <w:rPr>
          <w:sz w:val="24"/>
          <w:szCs w:val="24"/>
          <w:lang w:val="en-US"/>
        </w:rPr>
        <w:t xml:space="preserve"> </w:t>
      </w:r>
      <w:proofErr w:type="spellStart"/>
      <w:r w:rsidRPr="00B02C64">
        <w:rPr>
          <w:sz w:val="24"/>
          <w:szCs w:val="24"/>
          <w:lang w:val="en-US"/>
        </w:rPr>
        <w:t>klasi</w:t>
      </w:r>
      <w:r w:rsidR="0028697B">
        <w:rPr>
          <w:sz w:val="24"/>
          <w:szCs w:val="24"/>
          <w:lang w:val="en-US"/>
        </w:rPr>
        <w:t>k</w:t>
      </w:r>
      <w:proofErr w:type="spellEnd"/>
      <w:r w:rsidRPr="00B02C64">
        <w:rPr>
          <w:sz w:val="24"/>
          <w:szCs w:val="24"/>
          <w:lang w:val="en-US"/>
        </w:rPr>
        <w:t xml:space="preserve"> </w:t>
      </w:r>
      <w:proofErr w:type="spellStart"/>
      <w:r w:rsidRPr="00B02C64">
        <w:rPr>
          <w:sz w:val="24"/>
          <w:szCs w:val="24"/>
          <w:lang w:val="en-US"/>
        </w:rPr>
        <w:t>Multikolinearitas</w:t>
      </w:r>
      <w:proofErr w:type="spellEnd"/>
      <w:r w:rsidRPr="00B02C64">
        <w:rPr>
          <w:sz w:val="24"/>
          <w:szCs w:val="24"/>
          <w:lang w:val="en-US"/>
        </w:rPr>
        <w:t>.</w:t>
      </w:r>
    </w:p>
    <w:p w:rsidR="0028697B" w:rsidRDefault="0028697B" w:rsidP="00E30E04">
      <w:pPr>
        <w:pStyle w:val="ListParagraph"/>
        <w:numPr>
          <w:ilvl w:val="0"/>
          <w:numId w:val="21"/>
        </w:numPr>
        <w:spacing w:line="480" w:lineRule="auto"/>
        <w:ind w:left="1134" w:hanging="425"/>
        <w:rPr>
          <w:b/>
          <w:bCs/>
          <w:sz w:val="24"/>
          <w:szCs w:val="24"/>
          <w:lang w:val="en-US"/>
        </w:rPr>
      </w:pPr>
      <w:r w:rsidRPr="0028697B">
        <w:rPr>
          <w:b/>
          <w:bCs/>
          <w:sz w:val="24"/>
          <w:szCs w:val="24"/>
          <w:lang w:val="en-US"/>
        </w:rPr>
        <w:t xml:space="preserve">Uji </w:t>
      </w:r>
      <w:proofErr w:type="spellStart"/>
      <w:r w:rsidRPr="0028697B">
        <w:rPr>
          <w:b/>
          <w:bCs/>
          <w:sz w:val="24"/>
          <w:szCs w:val="24"/>
          <w:lang w:val="en-US"/>
        </w:rPr>
        <w:t>Autokorelasi</w:t>
      </w:r>
      <w:proofErr w:type="spellEnd"/>
    </w:p>
    <w:p w:rsidR="0028697B" w:rsidRDefault="0028697B" w:rsidP="0028697B">
      <w:pPr>
        <w:pStyle w:val="ListParagraph"/>
        <w:spacing w:line="480" w:lineRule="auto"/>
        <w:ind w:left="1134" w:firstLine="306"/>
        <w:rPr>
          <w:sz w:val="24"/>
          <w:szCs w:val="24"/>
          <w:lang w:val="en-US"/>
        </w:rPr>
      </w:pPr>
      <w:r w:rsidRPr="0028697B">
        <w:rPr>
          <w:sz w:val="24"/>
          <w:szCs w:val="24"/>
          <w:lang w:val="en-US"/>
        </w:rPr>
        <w:t xml:space="preserve">Uji </w:t>
      </w:r>
      <w:proofErr w:type="spellStart"/>
      <w:r w:rsidRPr="0028697B">
        <w:rPr>
          <w:sz w:val="24"/>
          <w:szCs w:val="24"/>
          <w:lang w:val="en-US"/>
        </w:rPr>
        <w:t>autokorelasi</w:t>
      </w:r>
      <w:proofErr w:type="spellEnd"/>
      <w:r w:rsidRPr="0028697B">
        <w:rPr>
          <w:sz w:val="24"/>
          <w:szCs w:val="24"/>
          <w:lang w:val="en-US"/>
        </w:rPr>
        <w:t xml:space="preserve"> </w:t>
      </w:r>
      <w:proofErr w:type="spellStart"/>
      <w:r w:rsidRPr="0028697B">
        <w:rPr>
          <w:sz w:val="24"/>
          <w:szCs w:val="24"/>
          <w:lang w:val="en-US"/>
        </w:rPr>
        <w:t>merupakan</w:t>
      </w:r>
      <w:proofErr w:type="spellEnd"/>
      <w:r w:rsidRPr="0028697B">
        <w:rPr>
          <w:sz w:val="24"/>
          <w:szCs w:val="24"/>
          <w:lang w:val="en-US"/>
        </w:rPr>
        <w:t xml:space="preserve"> </w:t>
      </w:r>
      <w:proofErr w:type="spellStart"/>
      <w:r w:rsidRPr="0028697B">
        <w:rPr>
          <w:sz w:val="24"/>
          <w:szCs w:val="24"/>
          <w:lang w:val="en-US"/>
        </w:rPr>
        <w:t>sebuah</w:t>
      </w:r>
      <w:proofErr w:type="spellEnd"/>
      <w:r w:rsidRPr="0028697B">
        <w:rPr>
          <w:sz w:val="24"/>
          <w:szCs w:val="24"/>
          <w:lang w:val="en-US"/>
        </w:rPr>
        <w:t xml:space="preserve"> uji yang </w:t>
      </w:r>
      <w:proofErr w:type="spellStart"/>
      <w:r w:rsidRPr="0028697B">
        <w:rPr>
          <w:sz w:val="24"/>
          <w:szCs w:val="24"/>
          <w:lang w:val="en-US"/>
        </w:rPr>
        <w:t>dilakukan</w:t>
      </w:r>
      <w:proofErr w:type="spellEnd"/>
      <w:r w:rsidRPr="0028697B">
        <w:rPr>
          <w:sz w:val="24"/>
          <w:szCs w:val="24"/>
          <w:lang w:val="en-US"/>
        </w:rPr>
        <w:t xml:space="preserve"> </w:t>
      </w:r>
      <w:proofErr w:type="spellStart"/>
      <w:r w:rsidRPr="0028697B">
        <w:rPr>
          <w:sz w:val="24"/>
          <w:szCs w:val="24"/>
          <w:lang w:val="en-US"/>
        </w:rPr>
        <w:t>untuk</w:t>
      </w:r>
      <w:proofErr w:type="spellEnd"/>
      <w:r w:rsidRPr="0028697B">
        <w:rPr>
          <w:sz w:val="24"/>
          <w:szCs w:val="24"/>
          <w:lang w:val="en-US"/>
        </w:rPr>
        <w:t xml:space="preserve"> </w:t>
      </w:r>
      <w:proofErr w:type="spellStart"/>
      <w:r w:rsidRPr="0028697B">
        <w:rPr>
          <w:sz w:val="24"/>
          <w:szCs w:val="24"/>
          <w:lang w:val="en-US"/>
        </w:rPr>
        <w:t>mengetahui</w:t>
      </w:r>
      <w:proofErr w:type="spellEnd"/>
      <w:r w:rsidRPr="0028697B">
        <w:rPr>
          <w:sz w:val="24"/>
          <w:szCs w:val="24"/>
          <w:lang w:val="en-US"/>
        </w:rPr>
        <w:t xml:space="preserve"> </w:t>
      </w:r>
      <w:proofErr w:type="spellStart"/>
      <w:r w:rsidRPr="0028697B">
        <w:rPr>
          <w:sz w:val="24"/>
          <w:szCs w:val="24"/>
          <w:lang w:val="en-US"/>
        </w:rPr>
        <w:t>apakah</w:t>
      </w:r>
      <w:proofErr w:type="spellEnd"/>
      <w:r w:rsidRPr="0028697B">
        <w:rPr>
          <w:sz w:val="24"/>
          <w:szCs w:val="24"/>
          <w:lang w:val="en-US"/>
        </w:rPr>
        <w:t xml:space="preserve"> </w:t>
      </w:r>
      <w:proofErr w:type="spellStart"/>
      <w:r w:rsidRPr="0028697B">
        <w:rPr>
          <w:sz w:val="24"/>
          <w:szCs w:val="24"/>
          <w:lang w:val="en-US"/>
        </w:rPr>
        <w:t>dalam</w:t>
      </w:r>
      <w:proofErr w:type="spellEnd"/>
      <w:r w:rsidRPr="0028697B">
        <w:rPr>
          <w:sz w:val="24"/>
          <w:szCs w:val="24"/>
          <w:lang w:val="en-US"/>
        </w:rPr>
        <w:t xml:space="preserve"> model </w:t>
      </w:r>
      <w:proofErr w:type="spellStart"/>
      <w:r w:rsidRPr="0028697B">
        <w:rPr>
          <w:sz w:val="24"/>
          <w:szCs w:val="24"/>
          <w:lang w:val="en-US"/>
        </w:rPr>
        <w:t>regresi</w:t>
      </w:r>
      <w:proofErr w:type="spellEnd"/>
      <w:r w:rsidRPr="0028697B">
        <w:rPr>
          <w:sz w:val="24"/>
          <w:szCs w:val="24"/>
          <w:lang w:val="en-US"/>
        </w:rPr>
        <w:t xml:space="preserve"> linier </w:t>
      </w:r>
      <w:proofErr w:type="spellStart"/>
      <w:r w:rsidRPr="0028697B">
        <w:rPr>
          <w:sz w:val="24"/>
          <w:szCs w:val="24"/>
          <w:lang w:val="en-US"/>
        </w:rPr>
        <w:t>ada</w:t>
      </w:r>
      <w:proofErr w:type="spellEnd"/>
      <w:r w:rsidRPr="0028697B">
        <w:rPr>
          <w:sz w:val="24"/>
          <w:szCs w:val="24"/>
          <w:lang w:val="en-US"/>
        </w:rPr>
        <w:t xml:space="preserve"> </w:t>
      </w:r>
      <w:proofErr w:type="spellStart"/>
      <w:r w:rsidRPr="0028697B">
        <w:rPr>
          <w:sz w:val="24"/>
          <w:szCs w:val="24"/>
          <w:lang w:val="en-US"/>
        </w:rPr>
        <w:t>korelasi</w:t>
      </w:r>
      <w:proofErr w:type="spellEnd"/>
      <w:r w:rsidRPr="0028697B">
        <w:rPr>
          <w:sz w:val="24"/>
          <w:szCs w:val="24"/>
          <w:lang w:val="en-US"/>
        </w:rPr>
        <w:t xml:space="preserve"> </w:t>
      </w:r>
      <w:proofErr w:type="spellStart"/>
      <w:r w:rsidRPr="0028697B">
        <w:rPr>
          <w:sz w:val="24"/>
          <w:szCs w:val="24"/>
          <w:lang w:val="en-US"/>
        </w:rPr>
        <w:t>antara</w:t>
      </w:r>
      <w:proofErr w:type="spellEnd"/>
      <w:r w:rsidRPr="0028697B">
        <w:rPr>
          <w:sz w:val="24"/>
          <w:szCs w:val="24"/>
          <w:lang w:val="en-US"/>
        </w:rPr>
        <w:t xml:space="preserve"> </w:t>
      </w:r>
      <w:proofErr w:type="spellStart"/>
      <w:r w:rsidRPr="0028697B">
        <w:rPr>
          <w:sz w:val="24"/>
          <w:szCs w:val="24"/>
          <w:lang w:val="en-US"/>
        </w:rPr>
        <w:t>kesalahan</w:t>
      </w:r>
      <w:proofErr w:type="spellEnd"/>
      <w:r w:rsidRPr="0028697B">
        <w:rPr>
          <w:sz w:val="24"/>
          <w:szCs w:val="24"/>
          <w:lang w:val="en-US"/>
        </w:rPr>
        <w:t xml:space="preserve"> </w:t>
      </w:r>
      <w:proofErr w:type="spellStart"/>
      <w:r w:rsidRPr="0028697B">
        <w:rPr>
          <w:sz w:val="24"/>
          <w:szCs w:val="24"/>
          <w:lang w:val="en-US"/>
        </w:rPr>
        <w:t>pengganggu</w:t>
      </w:r>
      <w:proofErr w:type="spellEnd"/>
      <w:r w:rsidRPr="0028697B">
        <w:rPr>
          <w:sz w:val="24"/>
          <w:szCs w:val="24"/>
          <w:lang w:val="en-US"/>
        </w:rPr>
        <w:t xml:space="preserve"> pada </w:t>
      </w:r>
      <w:proofErr w:type="spellStart"/>
      <w:r w:rsidRPr="0028697B">
        <w:rPr>
          <w:sz w:val="24"/>
          <w:szCs w:val="24"/>
          <w:lang w:val="en-US"/>
        </w:rPr>
        <w:t>periode</w:t>
      </w:r>
      <w:proofErr w:type="spellEnd"/>
      <w:r w:rsidRPr="0028697B">
        <w:rPr>
          <w:sz w:val="24"/>
          <w:szCs w:val="24"/>
          <w:lang w:val="en-US"/>
        </w:rPr>
        <w:t xml:space="preserve"> t </w:t>
      </w:r>
      <w:proofErr w:type="spellStart"/>
      <w:r w:rsidRPr="0028697B">
        <w:rPr>
          <w:sz w:val="24"/>
          <w:szCs w:val="24"/>
          <w:lang w:val="en-US"/>
        </w:rPr>
        <w:t>dengan</w:t>
      </w:r>
      <w:proofErr w:type="spellEnd"/>
      <w:r w:rsidRPr="0028697B">
        <w:rPr>
          <w:sz w:val="24"/>
          <w:szCs w:val="24"/>
          <w:lang w:val="en-US"/>
        </w:rPr>
        <w:t xml:space="preserve"> </w:t>
      </w:r>
      <w:proofErr w:type="spellStart"/>
      <w:r w:rsidRPr="0028697B">
        <w:rPr>
          <w:sz w:val="24"/>
          <w:szCs w:val="24"/>
          <w:lang w:val="en-US"/>
        </w:rPr>
        <w:t>kesalahan</w:t>
      </w:r>
      <w:proofErr w:type="spellEnd"/>
      <w:r w:rsidRPr="0028697B">
        <w:rPr>
          <w:sz w:val="24"/>
          <w:szCs w:val="24"/>
          <w:lang w:val="en-US"/>
        </w:rPr>
        <w:t xml:space="preserve"> </w:t>
      </w:r>
      <w:proofErr w:type="spellStart"/>
      <w:r w:rsidRPr="0028697B">
        <w:rPr>
          <w:sz w:val="24"/>
          <w:szCs w:val="24"/>
          <w:lang w:val="en-US"/>
        </w:rPr>
        <w:t>pengganggu</w:t>
      </w:r>
      <w:proofErr w:type="spellEnd"/>
      <w:r w:rsidRPr="0028697B">
        <w:rPr>
          <w:sz w:val="24"/>
          <w:szCs w:val="24"/>
          <w:lang w:val="en-US"/>
        </w:rPr>
        <w:t xml:space="preserve"> pada </w:t>
      </w:r>
      <w:proofErr w:type="spellStart"/>
      <w:r w:rsidRPr="0028697B">
        <w:rPr>
          <w:sz w:val="24"/>
          <w:szCs w:val="24"/>
          <w:lang w:val="en-US"/>
        </w:rPr>
        <w:t>periode</w:t>
      </w:r>
      <w:proofErr w:type="spellEnd"/>
      <w:r w:rsidRPr="0028697B">
        <w:rPr>
          <w:sz w:val="24"/>
          <w:szCs w:val="24"/>
          <w:lang w:val="en-US"/>
        </w:rPr>
        <w:t xml:space="preserve"> t-1 (</w:t>
      </w:r>
      <w:proofErr w:type="spellStart"/>
      <w:r w:rsidRPr="0028697B">
        <w:rPr>
          <w:sz w:val="24"/>
          <w:szCs w:val="24"/>
          <w:lang w:val="en-US"/>
        </w:rPr>
        <w:t>sebelumnya</w:t>
      </w:r>
      <w:proofErr w:type="spellEnd"/>
      <w:r w:rsidRPr="0028697B">
        <w:rPr>
          <w:sz w:val="24"/>
          <w:szCs w:val="24"/>
          <w:lang w:val="en-US"/>
        </w:rPr>
        <w:t>).</w:t>
      </w:r>
      <w:r>
        <w:rPr>
          <w:sz w:val="24"/>
          <w:szCs w:val="24"/>
          <w:lang w:val="en-US"/>
        </w:rPr>
        <w:t xml:space="preserve"> Uji </w:t>
      </w:r>
      <w:proofErr w:type="spellStart"/>
      <w:r>
        <w:rPr>
          <w:sz w:val="24"/>
          <w:szCs w:val="24"/>
          <w:lang w:val="en-US"/>
        </w:rPr>
        <w:t>autokorelasi</w:t>
      </w:r>
      <w:proofErr w:type="spellEnd"/>
      <w:r>
        <w:rPr>
          <w:sz w:val="24"/>
          <w:szCs w:val="24"/>
          <w:lang w:val="en-US"/>
        </w:rPr>
        <w:t xml:space="preserve"> pada </w:t>
      </w:r>
      <w:proofErr w:type="spellStart"/>
      <w:r>
        <w:rPr>
          <w:sz w:val="24"/>
          <w:szCs w:val="24"/>
          <w:lang w:val="en-US"/>
        </w:rPr>
        <w:t>penelitian</w:t>
      </w:r>
      <w:proofErr w:type="spellEnd"/>
      <w:r>
        <w:rPr>
          <w:sz w:val="24"/>
          <w:szCs w:val="24"/>
          <w:lang w:val="en-US"/>
        </w:rPr>
        <w:t xml:space="preserve"> </w:t>
      </w:r>
      <w:proofErr w:type="spellStart"/>
      <w:r>
        <w:rPr>
          <w:sz w:val="24"/>
          <w:szCs w:val="24"/>
          <w:lang w:val="en-US"/>
        </w:rPr>
        <w:t>ini</w:t>
      </w:r>
      <w:proofErr w:type="spellEnd"/>
      <w:r>
        <w:rPr>
          <w:sz w:val="24"/>
          <w:szCs w:val="24"/>
          <w:lang w:val="en-US"/>
        </w:rPr>
        <w:t xml:space="preserve"> </w:t>
      </w:r>
      <w:proofErr w:type="spellStart"/>
      <w:r>
        <w:rPr>
          <w:sz w:val="24"/>
          <w:szCs w:val="24"/>
          <w:lang w:val="en-US"/>
        </w:rPr>
        <w:t>menggunakan</w:t>
      </w:r>
      <w:proofErr w:type="spellEnd"/>
      <w:r>
        <w:rPr>
          <w:sz w:val="24"/>
          <w:szCs w:val="24"/>
          <w:lang w:val="en-US"/>
        </w:rPr>
        <w:t xml:space="preserve"> uji </w:t>
      </w:r>
      <w:r>
        <w:rPr>
          <w:i/>
          <w:iCs/>
          <w:sz w:val="24"/>
          <w:szCs w:val="24"/>
          <w:lang w:val="en-US"/>
        </w:rPr>
        <w:t xml:space="preserve">Run Test. </w:t>
      </w:r>
      <w:proofErr w:type="spellStart"/>
      <w:r>
        <w:rPr>
          <w:sz w:val="24"/>
          <w:szCs w:val="24"/>
          <w:lang w:val="en-US"/>
        </w:rPr>
        <w:t>Kriteria</w:t>
      </w:r>
      <w:proofErr w:type="spellEnd"/>
      <w:r>
        <w:rPr>
          <w:sz w:val="24"/>
          <w:szCs w:val="24"/>
          <w:lang w:val="en-US"/>
        </w:rPr>
        <w:t xml:space="preserve"> </w:t>
      </w:r>
      <w:proofErr w:type="spellStart"/>
      <w:r>
        <w:rPr>
          <w:sz w:val="24"/>
          <w:szCs w:val="24"/>
          <w:lang w:val="en-US"/>
        </w:rPr>
        <w:t>pengujian</w:t>
      </w:r>
      <w:proofErr w:type="spellEnd"/>
      <w:r>
        <w:rPr>
          <w:sz w:val="24"/>
          <w:szCs w:val="24"/>
          <w:lang w:val="en-US"/>
        </w:rPr>
        <w:t xml:space="preserve"> </w:t>
      </w:r>
      <w:proofErr w:type="spellStart"/>
      <w:r>
        <w:rPr>
          <w:sz w:val="24"/>
          <w:szCs w:val="24"/>
          <w:lang w:val="en-US"/>
        </w:rPr>
        <w:t>menyatakan</w:t>
      </w:r>
      <w:proofErr w:type="spellEnd"/>
      <w:r>
        <w:rPr>
          <w:sz w:val="24"/>
          <w:szCs w:val="24"/>
          <w:lang w:val="en-US"/>
        </w:rPr>
        <w:t xml:space="preserve"> </w:t>
      </w:r>
      <w:proofErr w:type="spellStart"/>
      <w:r>
        <w:rPr>
          <w:sz w:val="24"/>
          <w:szCs w:val="24"/>
          <w:lang w:val="en-US"/>
        </w:rPr>
        <w:t>apabila</w:t>
      </w:r>
      <w:proofErr w:type="spellEnd"/>
      <w:r>
        <w:rPr>
          <w:sz w:val="24"/>
          <w:szCs w:val="24"/>
          <w:lang w:val="en-US"/>
        </w:rPr>
        <w:t xml:space="preserve"> </w:t>
      </w:r>
      <w:proofErr w:type="spellStart"/>
      <w:r w:rsidR="001B758E">
        <w:rPr>
          <w:sz w:val="24"/>
          <w:szCs w:val="24"/>
          <w:lang w:val="en-US"/>
        </w:rPr>
        <w:t>probabilitas</w:t>
      </w:r>
      <w:proofErr w:type="spellEnd"/>
      <w:r w:rsidR="001B758E">
        <w:rPr>
          <w:sz w:val="24"/>
          <w:szCs w:val="24"/>
          <w:lang w:val="en-US"/>
        </w:rPr>
        <w:t xml:space="preserve"> </w:t>
      </w:r>
      <w:proofErr w:type="spellStart"/>
      <w:r w:rsidR="001B758E">
        <w:rPr>
          <w:sz w:val="24"/>
          <w:szCs w:val="24"/>
          <w:lang w:val="en-US"/>
        </w:rPr>
        <w:t>signifikansinya</w:t>
      </w:r>
      <w:proofErr w:type="spellEnd"/>
      <w:r w:rsidR="001B758E">
        <w:rPr>
          <w:sz w:val="24"/>
          <w:szCs w:val="24"/>
          <w:lang w:val="en-US"/>
        </w:rPr>
        <w:t xml:space="preserve"> </w:t>
      </w:r>
      <w:proofErr w:type="spellStart"/>
      <w:r w:rsidR="001B758E">
        <w:rPr>
          <w:sz w:val="24"/>
          <w:szCs w:val="24"/>
          <w:lang w:val="en-US"/>
        </w:rPr>
        <w:t>diatas</w:t>
      </w:r>
      <w:proofErr w:type="spellEnd"/>
      <w:r w:rsidR="001B758E">
        <w:rPr>
          <w:sz w:val="24"/>
          <w:szCs w:val="24"/>
          <w:lang w:val="en-US"/>
        </w:rPr>
        <w:t xml:space="preserve"> </w:t>
      </w:r>
      <w:proofErr w:type="spellStart"/>
      <w:r w:rsidR="001B758E">
        <w:rPr>
          <w:sz w:val="24"/>
          <w:szCs w:val="24"/>
          <w:lang w:val="en-US"/>
        </w:rPr>
        <w:t>tingkat</w:t>
      </w:r>
      <w:proofErr w:type="spellEnd"/>
      <w:r w:rsidR="001B758E">
        <w:rPr>
          <w:sz w:val="24"/>
          <w:szCs w:val="24"/>
          <w:lang w:val="en-US"/>
        </w:rPr>
        <w:t xml:space="preserve"> </w:t>
      </w:r>
      <w:proofErr w:type="spellStart"/>
      <w:r w:rsidR="001B758E">
        <w:rPr>
          <w:sz w:val="24"/>
          <w:szCs w:val="24"/>
          <w:lang w:val="en-US"/>
        </w:rPr>
        <w:t>kepercayaan</w:t>
      </w:r>
      <w:proofErr w:type="spellEnd"/>
      <w:r w:rsidR="001B758E">
        <w:rPr>
          <w:sz w:val="24"/>
          <w:szCs w:val="24"/>
          <w:lang w:val="en-US"/>
        </w:rPr>
        <w:t xml:space="preserve"> 5% </w:t>
      </w:r>
      <w:proofErr w:type="spellStart"/>
      <w:r w:rsidR="001B758E">
        <w:rPr>
          <w:sz w:val="24"/>
          <w:szCs w:val="24"/>
          <w:lang w:val="en-US"/>
        </w:rPr>
        <w:t>atau</w:t>
      </w:r>
      <w:proofErr w:type="spellEnd"/>
      <w:r w:rsidR="001B758E">
        <w:rPr>
          <w:sz w:val="24"/>
          <w:szCs w:val="24"/>
          <w:lang w:val="en-US"/>
        </w:rPr>
        <w:t xml:space="preserve"> 0,05% </w:t>
      </w:r>
      <w:proofErr w:type="spellStart"/>
      <w:r w:rsidR="001B758E">
        <w:rPr>
          <w:sz w:val="24"/>
          <w:szCs w:val="24"/>
          <w:lang w:val="en-US"/>
        </w:rPr>
        <w:t>maka</w:t>
      </w:r>
      <w:proofErr w:type="spellEnd"/>
      <w:r w:rsidR="001B758E">
        <w:rPr>
          <w:sz w:val="24"/>
          <w:szCs w:val="24"/>
          <w:lang w:val="en-US"/>
        </w:rPr>
        <w:t xml:space="preserve"> model </w:t>
      </w:r>
      <w:proofErr w:type="spellStart"/>
      <w:r w:rsidR="001B758E">
        <w:rPr>
          <w:sz w:val="24"/>
          <w:szCs w:val="24"/>
          <w:lang w:val="en-US"/>
        </w:rPr>
        <w:t>regresi</w:t>
      </w:r>
      <w:proofErr w:type="spellEnd"/>
      <w:r w:rsidR="001B758E">
        <w:rPr>
          <w:sz w:val="24"/>
          <w:szCs w:val="24"/>
          <w:lang w:val="en-US"/>
        </w:rPr>
        <w:t xml:space="preserve"> </w:t>
      </w:r>
      <w:proofErr w:type="spellStart"/>
      <w:r w:rsidR="001B758E">
        <w:rPr>
          <w:sz w:val="24"/>
          <w:szCs w:val="24"/>
          <w:lang w:val="en-US"/>
        </w:rPr>
        <w:t>tersebut</w:t>
      </w:r>
      <w:proofErr w:type="spellEnd"/>
      <w:r w:rsidR="001B758E">
        <w:rPr>
          <w:sz w:val="24"/>
          <w:szCs w:val="24"/>
          <w:lang w:val="en-US"/>
        </w:rPr>
        <w:t xml:space="preserve"> </w:t>
      </w:r>
      <w:proofErr w:type="spellStart"/>
      <w:r w:rsidR="001B758E">
        <w:rPr>
          <w:sz w:val="24"/>
          <w:szCs w:val="24"/>
          <w:lang w:val="en-US"/>
        </w:rPr>
        <w:t>tidak</w:t>
      </w:r>
      <w:proofErr w:type="spellEnd"/>
      <w:r w:rsidR="001B758E">
        <w:rPr>
          <w:sz w:val="24"/>
          <w:szCs w:val="24"/>
          <w:lang w:val="en-US"/>
        </w:rPr>
        <w:t xml:space="preserve"> </w:t>
      </w:r>
      <w:proofErr w:type="spellStart"/>
      <w:r w:rsidR="001B758E">
        <w:rPr>
          <w:sz w:val="24"/>
          <w:szCs w:val="24"/>
          <w:lang w:val="en-US"/>
        </w:rPr>
        <w:t>terjadi</w:t>
      </w:r>
      <w:proofErr w:type="spellEnd"/>
      <w:r w:rsidR="001B758E">
        <w:rPr>
          <w:sz w:val="24"/>
          <w:szCs w:val="24"/>
          <w:lang w:val="en-US"/>
        </w:rPr>
        <w:t xml:space="preserve"> </w:t>
      </w:r>
      <w:proofErr w:type="spellStart"/>
      <w:r w:rsidR="001B758E">
        <w:rPr>
          <w:sz w:val="24"/>
          <w:szCs w:val="24"/>
          <w:lang w:val="en-US"/>
        </w:rPr>
        <w:t>autokorelasi</w:t>
      </w:r>
      <w:proofErr w:type="spellEnd"/>
      <w:r w:rsidR="001B758E">
        <w:rPr>
          <w:sz w:val="24"/>
          <w:szCs w:val="24"/>
          <w:lang w:val="en-US"/>
        </w:rPr>
        <w:t xml:space="preserve">. Hasil uji </w:t>
      </w:r>
      <w:proofErr w:type="spellStart"/>
      <w:r w:rsidR="001B758E">
        <w:rPr>
          <w:sz w:val="24"/>
          <w:szCs w:val="24"/>
          <w:lang w:val="en-US"/>
        </w:rPr>
        <w:t>autokorelasi</w:t>
      </w:r>
      <w:proofErr w:type="spellEnd"/>
      <w:r w:rsidR="001B758E">
        <w:rPr>
          <w:sz w:val="24"/>
          <w:szCs w:val="24"/>
          <w:lang w:val="en-US"/>
        </w:rPr>
        <w:t xml:space="preserve"> pada </w:t>
      </w:r>
      <w:proofErr w:type="spellStart"/>
      <w:r w:rsidR="001B758E">
        <w:rPr>
          <w:sz w:val="24"/>
          <w:szCs w:val="24"/>
          <w:lang w:val="en-US"/>
        </w:rPr>
        <w:t>penelitian</w:t>
      </w:r>
      <w:proofErr w:type="spellEnd"/>
      <w:r w:rsidR="001B758E">
        <w:rPr>
          <w:sz w:val="24"/>
          <w:szCs w:val="24"/>
          <w:lang w:val="en-US"/>
        </w:rPr>
        <w:t xml:space="preserve"> </w:t>
      </w:r>
      <w:proofErr w:type="spellStart"/>
      <w:r w:rsidR="001B758E">
        <w:rPr>
          <w:sz w:val="24"/>
          <w:szCs w:val="24"/>
          <w:lang w:val="en-US"/>
        </w:rPr>
        <w:t>ini</w:t>
      </w:r>
      <w:proofErr w:type="spellEnd"/>
      <w:r w:rsidR="001B758E">
        <w:rPr>
          <w:sz w:val="24"/>
          <w:szCs w:val="24"/>
          <w:lang w:val="en-US"/>
        </w:rPr>
        <w:t xml:space="preserve"> </w:t>
      </w:r>
      <w:proofErr w:type="spellStart"/>
      <w:r w:rsidR="001B758E">
        <w:rPr>
          <w:sz w:val="24"/>
          <w:szCs w:val="24"/>
          <w:lang w:val="en-US"/>
        </w:rPr>
        <w:t>adalah</w:t>
      </w:r>
      <w:proofErr w:type="spellEnd"/>
      <w:r w:rsidR="001B758E">
        <w:rPr>
          <w:sz w:val="24"/>
          <w:szCs w:val="24"/>
          <w:lang w:val="en-US"/>
        </w:rPr>
        <w:t xml:space="preserve"> </w:t>
      </w:r>
      <w:proofErr w:type="spellStart"/>
      <w:r w:rsidR="001B758E">
        <w:rPr>
          <w:sz w:val="24"/>
          <w:szCs w:val="24"/>
          <w:lang w:val="en-US"/>
        </w:rPr>
        <w:t>sebagai</w:t>
      </w:r>
      <w:proofErr w:type="spellEnd"/>
      <w:r w:rsidR="001B758E">
        <w:rPr>
          <w:sz w:val="24"/>
          <w:szCs w:val="24"/>
          <w:lang w:val="en-US"/>
        </w:rPr>
        <w:t xml:space="preserve"> </w:t>
      </w:r>
      <w:proofErr w:type="spellStart"/>
      <w:proofErr w:type="gramStart"/>
      <w:r w:rsidR="001B758E">
        <w:rPr>
          <w:sz w:val="24"/>
          <w:szCs w:val="24"/>
          <w:lang w:val="en-US"/>
        </w:rPr>
        <w:t>berikut</w:t>
      </w:r>
      <w:proofErr w:type="spellEnd"/>
      <w:r w:rsidR="001B758E">
        <w:rPr>
          <w:sz w:val="24"/>
          <w:szCs w:val="24"/>
          <w:lang w:val="en-US"/>
        </w:rPr>
        <w:t xml:space="preserve"> :</w:t>
      </w:r>
      <w:proofErr w:type="gramEnd"/>
    </w:p>
    <w:p w:rsidR="001B758E" w:rsidRDefault="001B758E" w:rsidP="001B758E">
      <w:pPr>
        <w:spacing w:line="480" w:lineRule="auto"/>
        <w:rPr>
          <w:sz w:val="24"/>
          <w:szCs w:val="24"/>
          <w:lang w:val="en-US"/>
        </w:rPr>
      </w:pPr>
    </w:p>
    <w:tbl>
      <w:tblPr>
        <w:tblpPr w:leftFromText="180" w:rightFromText="180" w:vertAnchor="text" w:horzAnchor="margin" w:tblpXSpec="right" w:tblpY="-776"/>
        <w:tblW w:w="7230" w:type="dxa"/>
        <w:tblLook w:val="04A0" w:firstRow="1" w:lastRow="0" w:firstColumn="1" w:lastColumn="0" w:noHBand="0" w:noVBand="1"/>
      </w:tblPr>
      <w:tblGrid>
        <w:gridCol w:w="5670"/>
        <w:gridCol w:w="1560"/>
      </w:tblGrid>
      <w:tr w:rsidR="001B758E" w:rsidTr="001B758E">
        <w:trPr>
          <w:trHeight w:val="315"/>
        </w:trPr>
        <w:tc>
          <w:tcPr>
            <w:tcW w:w="7230" w:type="dxa"/>
            <w:gridSpan w:val="2"/>
            <w:shd w:val="clear" w:color="auto" w:fill="FFFFFF"/>
            <w:noWrap/>
            <w:vAlign w:val="bottom"/>
            <w:hideMark/>
          </w:tcPr>
          <w:p w:rsidR="001B758E" w:rsidRDefault="001B758E" w:rsidP="001B758E">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Tabel 4.8</w:t>
            </w:r>
          </w:p>
        </w:tc>
      </w:tr>
      <w:tr w:rsidR="001B758E" w:rsidTr="001B758E">
        <w:trPr>
          <w:trHeight w:val="315"/>
        </w:trPr>
        <w:tc>
          <w:tcPr>
            <w:tcW w:w="7230" w:type="dxa"/>
            <w:gridSpan w:val="2"/>
            <w:tcBorders>
              <w:top w:val="nil"/>
              <w:left w:val="nil"/>
              <w:right w:val="nil"/>
            </w:tcBorders>
            <w:shd w:val="clear" w:color="auto" w:fill="FFFFFF"/>
            <w:noWrap/>
            <w:vAlign w:val="bottom"/>
            <w:hideMark/>
          </w:tcPr>
          <w:p w:rsidR="001B758E" w:rsidRDefault="001B758E" w:rsidP="001B758E">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Hasil Uji Autokorelasi</w:t>
            </w:r>
          </w:p>
        </w:tc>
      </w:tr>
      <w:tr w:rsidR="001B758E" w:rsidTr="001200AA">
        <w:trPr>
          <w:trHeight w:val="315"/>
        </w:trPr>
        <w:tc>
          <w:tcPr>
            <w:tcW w:w="7230" w:type="dxa"/>
            <w:gridSpan w:val="2"/>
            <w:tcBorders>
              <w:left w:val="nil"/>
              <w:bottom w:val="single" w:sz="4" w:space="0" w:color="auto"/>
              <w:right w:val="nil"/>
            </w:tcBorders>
            <w:shd w:val="clear" w:color="auto" w:fill="FFFFFF"/>
            <w:noWrap/>
            <w:vAlign w:val="bottom"/>
          </w:tcPr>
          <w:p w:rsidR="001B758E" w:rsidRPr="001B758E" w:rsidRDefault="001B758E" w:rsidP="001B758E">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Runs Test</w:t>
            </w:r>
          </w:p>
        </w:tc>
      </w:tr>
      <w:tr w:rsidR="001B758E" w:rsidTr="001200AA">
        <w:trPr>
          <w:trHeight w:val="315"/>
        </w:trPr>
        <w:tc>
          <w:tcPr>
            <w:tcW w:w="7230" w:type="dxa"/>
            <w:gridSpan w:val="2"/>
            <w:tcBorders>
              <w:top w:val="single" w:sz="4" w:space="0" w:color="auto"/>
              <w:left w:val="nil"/>
              <w:bottom w:val="single" w:sz="4" w:space="0" w:color="auto"/>
              <w:right w:val="nil"/>
            </w:tcBorders>
            <w:shd w:val="clear" w:color="auto" w:fill="FFFFFF"/>
            <w:noWrap/>
            <w:vAlign w:val="center"/>
          </w:tcPr>
          <w:p w:rsidR="001B758E" w:rsidRPr="001B758E" w:rsidRDefault="001B758E" w:rsidP="001B758E">
            <w:pPr>
              <w:spacing w:after="0" w:line="240" w:lineRule="auto"/>
              <w:jc w:val="right"/>
              <w:rPr>
                <w:rFonts w:ascii="Times New Roman" w:eastAsia="Times New Roman" w:hAnsi="Times New Roman"/>
                <w:b/>
                <w:bCs/>
                <w:i/>
                <w:iCs/>
                <w:color w:val="000000"/>
                <w:sz w:val="24"/>
                <w:szCs w:val="24"/>
                <w:lang w:val="en-US"/>
              </w:rPr>
            </w:pPr>
            <w:r w:rsidRPr="001B758E">
              <w:rPr>
                <w:rFonts w:ascii="Times New Roman" w:eastAsia="Times New Roman" w:hAnsi="Times New Roman"/>
                <w:b/>
                <w:bCs/>
                <w:i/>
                <w:iCs/>
                <w:color w:val="000000"/>
                <w:sz w:val="24"/>
                <w:szCs w:val="24"/>
                <w:lang w:val="en-US"/>
              </w:rPr>
              <w:t>Unstandardized Residual</w:t>
            </w:r>
          </w:p>
        </w:tc>
      </w:tr>
      <w:tr w:rsidR="001B758E" w:rsidTr="001200AA">
        <w:trPr>
          <w:trHeight w:val="315"/>
        </w:trPr>
        <w:tc>
          <w:tcPr>
            <w:tcW w:w="5670" w:type="dxa"/>
            <w:tcBorders>
              <w:top w:val="single" w:sz="4" w:space="0" w:color="auto"/>
              <w:left w:val="nil"/>
              <w:bottom w:val="single" w:sz="4" w:space="0" w:color="auto"/>
              <w:right w:val="nil"/>
            </w:tcBorders>
            <w:shd w:val="clear" w:color="auto" w:fill="FFFFFF"/>
            <w:noWrap/>
            <w:vAlign w:val="center"/>
            <w:hideMark/>
          </w:tcPr>
          <w:p w:rsidR="001B758E" w:rsidRPr="001200AA" w:rsidRDefault="001B758E" w:rsidP="001B758E">
            <w:pPr>
              <w:spacing w:after="0" w:line="240" w:lineRule="auto"/>
              <w:rPr>
                <w:rFonts w:ascii="Times New Roman" w:eastAsia="Times New Roman" w:hAnsi="Times New Roman"/>
                <w:i/>
                <w:iCs/>
                <w:color w:val="000000"/>
                <w:sz w:val="24"/>
                <w:szCs w:val="24"/>
              </w:rPr>
            </w:pPr>
            <w:r w:rsidRPr="001200AA">
              <w:rPr>
                <w:rFonts w:ascii="Times New Roman" w:eastAsia="Times New Roman" w:hAnsi="Times New Roman"/>
                <w:i/>
                <w:iCs/>
                <w:color w:val="000000"/>
                <w:sz w:val="24"/>
                <w:szCs w:val="24"/>
              </w:rPr>
              <w:t>Test Value</w:t>
            </w:r>
            <w:r w:rsidRPr="001200AA">
              <w:rPr>
                <w:rFonts w:ascii="Times New Roman" w:eastAsia="Times New Roman" w:hAnsi="Times New Roman"/>
                <w:i/>
                <w:iCs/>
                <w:color w:val="000000"/>
                <w:sz w:val="24"/>
                <w:szCs w:val="24"/>
                <w:vertAlign w:val="superscript"/>
              </w:rPr>
              <w:t>a</w:t>
            </w:r>
          </w:p>
        </w:tc>
        <w:tc>
          <w:tcPr>
            <w:tcW w:w="1560" w:type="dxa"/>
            <w:tcBorders>
              <w:top w:val="single" w:sz="4" w:space="0" w:color="auto"/>
              <w:left w:val="nil"/>
              <w:bottom w:val="single" w:sz="4" w:space="0" w:color="auto"/>
              <w:right w:val="nil"/>
            </w:tcBorders>
            <w:shd w:val="clear" w:color="auto" w:fill="FFFFFF"/>
            <w:noWrap/>
            <w:vAlign w:val="center"/>
            <w:hideMark/>
          </w:tcPr>
          <w:p w:rsidR="001B758E" w:rsidRPr="001200AA" w:rsidRDefault="001200AA" w:rsidP="001200AA">
            <w:pPr>
              <w:spacing w:after="0" w:line="240" w:lineRule="auto"/>
              <w:jc w:val="righ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-0,00334</w:t>
            </w:r>
          </w:p>
        </w:tc>
      </w:tr>
      <w:tr w:rsidR="001B758E" w:rsidTr="001200AA">
        <w:trPr>
          <w:trHeight w:val="315"/>
        </w:trPr>
        <w:tc>
          <w:tcPr>
            <w:tcW w:w="5670" w:type="dxa"/>
            <w:tcBorders>
              <w:top w:val="single" w:sz="4" w:space="0" w:color="auto"/>
              <w:left w:val="nil"/>
              <w:bottom w:val="nil"/>
              <w:right w:val="nil"/>
            </w:tcBorders>
            <w:shd w:val="clear" w:color="auto" w:fill="FFFFFF"/>
            <w:noWrap/>
            <w:vAlign w:val="center"/>
          </w:tcPr>
          <w:p w:rsidR="001B758E" w:rsidRPr="001200AA" w:rsidRDefault="001B758E" w:rsidP="001B758E">
            <w:pPr>
              <w:spacing w:after="0" w:line="240" w:lineRule="auto"/>
              <w:rPr>
                <w:rFonts w:ascii="Times New Roman" w:eastAsia="Times New Roman" w:hAnsi="Times New Roman"/>
                <w:i/>
                <w:iCs/>
                <w:color w:val="000000"/>
                <w:sz w:val="24"/>
                <w:szCs w:val="24"/>
              </w:rPr>
            </w:pPr>
            <w:r w:rsidRPr="001200AA">
              <w:rPr>
                <w:rFonts w:ascii="Times New Roman" w:eastAsia="Times New Roman" w:hAnsi="Times New Roman"/>
                <w:i/>
                <w:iCs/>
                <w:color w:val="000000"/>
                <w:sz w:val="24"/>
                <w:szCs w:val="24"/>
              </w:rPr>
              <w:t>Cases &lt; Test Value</w:t>
            </w:r>
          </w:p>
        </w:tc>
        <w:tc>
          <w:tcPr>
            <w:tcW w:w="1560" w:type="dxa"/>
            <w:tcBorders>
              <w:top w:val="single" w:sz="4" w:space="0" w:color="auto"/>
              <w:left w:val="nil"/>
              <w:bottom w:val="nil"/>
              <w:right w:val="nil"/>
            </w:tcBorders>
            <w:shd w:val="clear" w:color="auto" w:fill="FFFFFF"/>
            <w:noWrap/>
            <w:vAlign w:val="center"/>
          </w:tcPr>
          <w:p w:rsidR="001B758E" w:rsidRPr="001200AA" w:rsidRDefault="001200AA" w:rsidP="001200AA">
            <w:pPr>
              <w:spacing w:after="0" w:line="240" w:lineRule="auto"/>
              <w:jc w:val="righ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33</w:t>
            </w:r>
          </w:p>
        </w:tc>
      </w:tr>
      <w:tr w:rsidR="001B758E" w:rsidTr="001200AA">
        <w:trPr>
          <w:trHeight w:val="315"/>
        </w:trPr>
        <w:tc>
          <w:tcPr>
            <w:tcW w:w="5670" w:type="dxa"/>
            <w:tcBorders>
              <w:top w:val="nil"/>
              <w:left w:val="nil"/>
              <w:bottom w:val="single" w:sz="4" w:space="0" w:color="auto"/>
              <w:right w:val="nil"/>
            </w:tcBorders>
            <w:shd w:val="clear" w:color="auto" w:fill="FFFFFF"/>
            <w:noWrap/>
            <w:vAlign w:val="center"/>
          </w:tcPr>
          <w:p w:rsidR="001B758E" w:rsidRPr="001200AA" w:rsidRDefault="001B758E" w:rsidP="001B758E">
            <w:pPr>
              <w:spacing w:after="0" w:line="240" w:lineRule="auto"/>
              <w:rPr>
                <w:rFonts w:ascii="Times New Roman" w:eastAsia="Times New Roman" w:hAnsi="Times New Roman"/>
                <w:i/>
                <w:iCs/>
                <w:color w:val="000000"/>
                <w:sz w:val="24"/>
                <w:szCs w:val="24"/>
              </w:rPr>
            </w:pPr>
            <w:r w:rsidRPr="001200AA">
              <w:rPr>
                <w:rFonts w:ascii="Times New Roman" w:eastAsia="Times New Roman" w:hAnsi="Times New Roman"/>
                <w:i/>
                <w:iCs/>
                <w:color w:val="000000"/>
                <w:sz w:val="24"/>
                <w:szCs w:val="24"/>
              </w:rPr>
              <w:t>Cases &gt;= Test Value</w:t>
            </w:r>
          </w:p>
        </w:tc>
        <w:tc>
          <w:tcPr>
            <w:tcW w:w="1560" w:type="dxa"/>
            <w:tcBorders>
              <w:top w:val="nil"/>
              <w:left w:val="nil"/>
              <w:bottom w:val="single" w:sz="4" w:space="0" w:color="auto"/>
              <w:right w:val="nil"/>
            </w:tcBorders>
            <w:shd w:val="clear" w:color="auto" w:fill="FFFFFF"/>
            <w:noWrap/>
            <w:vAlign w:val="center"/>
          </w:tcPr>
          <w:p w:rsidR="001B758E" w:rsidRPr="001200AA" w:rsidRDefault="001200AA" w:rsidP="001200AA">
            <w:pPr>
              <w:spacing w:after="0" w:line="240" w:lineRule="auto"/>
              <w:jc w:val="righ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33</w:t>
            </w:r>
          </w:p>
        </w:tc>
      </w:tr>
      <w:tr w:rsidR="001B758E" w:rsidTr="001200AA">
        <w:trPr>
          <w:trHeight w:val="315"/>
        </w:trPr>
        <w:tc>
          <w:tcPr>
            <w:tcW w:w="5670" w:type="dxa"/>
            <w:tcBorders>
              <w:top w:val="nil"/>
              <w:left w:val="nil"/>
              <w:bottom w:val="single" w:sz="4" w:space="0" w:color="auto"/>
              <w:right w:val="nil"/>
            </w:tcBorders>
            <w:shd w:val="clear" w:color="auto" w:fill="FFFFFF"/>
            <w:noWrap/>
            <w:vAlign w:val="center"/>
          </w:tcPr>
          <w:p w:rsidR="001B758E" w:rsidRPr="001200AA" w:rsidRDefault="001B758E" w:rsidP="001B758E">
            <w:pPr>
              <w:spacing w:after="0" w:line="240" w:lineRule="auto"/>
              <w:rPr>
                <w:rFonts w:ascii="Times New Roman" w:eastAsia="Times New Roman" w:hAnsi="Times New Roman"/>
                <w:i/>
                <w:iCs/>
                <w:color w:val="000000"/>
                <w:sz w:val="24"/>
                <w:szCs w:val="24"/>
              </w:rPr>
            </w:pPr>
            <w:r w:rsidRPr="001200AA">
              <w:rPr>
                <w:rFonts w:ascii="Times New Roman" w:eastAsia="Times New Roman" w:hAnsi="Times New Roman"/>
                <w:i/>
                <w:iCs/>
                <w:color w:val="000000"/>
                <w:sz w:val="24"/>
                <w:szCs w:val="24"/>
              </w:rPr>
              <w:t>Total Cases</w:t>
            </w:r>
          </w:p>
        </w:tc>
        <w:tc>
          <w:tcPr>
            <w:tcW w:w="1560" w:type="dxa"/>
            <w:tcBorders>
              <w:top w:val="nil"/>
              <w:left w:val="nil"/>
              <w:bottom w:val="single" w:sz="4" w:space="0" w:color="auto"/>
              <w:right w:val="nil"/>
            </w:tcBorders>
            <w:shd w:val="clear" w:color="auto" w:fill="FFFFFF"/>
            <w:noWrap/>
            <w:vAlign w:val="center"/>
          </w:tcPr>
          <w:p w:rsidR="001B758E" w:rsidRPr="001200AA" w:rsidRDefault="001200AA" w:rsidP="001200AA">
            <w:pPr>
              <w:spacing w:after="0" w:line="240" w:lineRule="auto"/>
              <w:jc w:val="righ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66</w:t>
            </w:r>
          </w:p>
        </w:tc>
      </w:tr>
      <w:tr w:rsidR="001B758E" w:rsidTr="001200AA">
        <w:trPr>
          <w:trHeight w:val="315"/>
        </w:trPr>
        <w:tc>
          <w:tcPr>
            <w:tcW w:w="5670" w:type="dxa"/>
            <w:tcBorders>
              <w:top w:val="nil"/>
              <w:left w:val="nil"/>
              <w:bottom w:val="single" w:sz="4" w:space="0" w:color="auto"/>
              <w:right w:val="nil"/>
            </w:tcBorders>
            <w:shd w:val="clear" w:color="auto" w:fill="FFFFFF"/>
            <w:noWrap/>
            <w:vAlign w:val="center"/>
          </w:tcPr>
          <w:p w:rsidR="001B758E" w:rsidRPr="001200AA" w:rsidRDefault="001B758E" w:rsidP="001B758E">
            <w:pPr>
              <w:spacing w:after="0" w:line="240" w:lineRule="auto"/>
              <w:rPr>
                <w:rFonts w:ascii="Times New Roman" w:eastAsia="Times New Roman" w:hAnsi="Times New Roman"/>
                <w:i/>
                <w:iCs/>
                <w:color w:val="000000"/>
                <w:sz w:val="24"/>
                <w:szCs w:val="24"/>
              </w:rPr>
            </w:pPr>
            <w:r w:rsidRPr="001200AA">
              <w:rPr>
                <w:rFonts w:ascii="Times New Roman" w:eastAsia="Times New Roman" w:hAnsi="Times New Roman"/>
                <w:i/>
                <w:iCs/>
                <w:color w:val="000000"/>
                <w:sz w:val="24"/>
                <w:szCs w:val="24"/>
              </w:rPr>
              <w:t>Number of Runs</w:t>
            </w:r>
          </w:p>
        </w:tc>
        <w:tc>
          <w:tcPr>
            <w:tcW w:w="1560" w:type="dxa"/>
            <w:tcBorders>
              <w:top w:val="nil"/>
              <w:left w:val="nil"/>
              <w:bottom w:val="single" w:sz="4" w:space="0" w:color="auto"/>
              <w:right w:val="nil"/>
            </w:tcBorders>
            <w:shd w:val="clear" w:color="auto" w:fill="FFFFFF"/>
            <w:noWrap/>
            <w:vAlign w:val="center"/>
          </w:tcPr>
          <w:p w:rsidR="001B758E" w:rsidRPr="001200AA" w:rsidRDefault="001200AA" w:rsidP="001200AA">
            <w:pPr>
              <w:spacing w:after="0" w:line="240" w:lineRule="auto"/>
              <w:jc w:val="righ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30</w:t>
            </w:r>
          </w:p>
        </w:tc>
      </w:tr>
      <w:tr w:rsidR="001B758E" w:rsidTr="001200AA">
        <w:trPr>
          <w:trHeight w:val="315"/>
        </w:trPr>
        <w:tc>
          <w:tcPr>
            <w:tcW w:w="5670" w:type="dxa"/>
            <w:tcBorders>
              <w:top w:val="nil"/>
              <w:left w:val="nil"/>
              <w:bottom w:val="single" w:sz="4" w:space="0" w:color="auto"/>
              <w:right w:val="nil"/>
            </w:tcBorders>
            <w:shd w:val="clear" w:color="auto" w:fill="FFFFFF"/>
            <w:noWrap/>
            <w:vAlign w:val="center"/>
          </w:tcPr>
          <w:p w:rsidR="001B758E" w:rsidRPr="001200AA" w:rsidRDefault="001B758E" w:rsidP="001B758E">
            <w:pPr>
              <w:spacing w:after="0" w:line="240" w:lineRule="auto"/>
              <w:rPr>
                <w:rFonts w:ascii="Times New Roman" w:eastAsia="Times New Roman" w:hAnsi="Times New Roman"/>
                <w:i/>
                <w:iCs/>
                <w:color w:val="000000"/>
                <w:sz w:val="24"/>
                <w:szCs w:val="24"/>
                <w:lang w:val="en-US"/>
              </w:rPr>
            </w:pPr>
            <w:r w:rsidRPr="001200AA">
              <w:rPr>
                <w:rFonts w:ascii="Times New Roman" w:eastAsia="Times New Roman" w:hAnsi="Times New Roman"/>
                <w:i/>
                <w:iCs/>
                <w:color w:val="000000"/>
                <w:sz w:val="24"/>
                <w:szCs w:val="24"/>
                <w:lang w:val="en-US"/>
              </w:rPr>
              <w:t>Z</w:t>
            </w:r>
          </w:p>
        </w:tc>
        <w:tc>
          <w:tcPr>
            <w:tcW w:w="1560" w:type="dxa"/>
            <w:tcBorders>
              <w:top w:val="nil"/>
              <w:left w:val="nil"/>
              <w:bottom w:val="single" w:sz="4" w:space="0" w:color="auto"/>
              <w:right w:val="nil"/>
            </w:tcBorders>
            <w:shd w:val="clear" w:color="auto" w:fill="FFFFFF"/>
            <w:noWrap/>
            <w:vAlign w:val="center"/>
          </w:tcPr>
          <w:p w:rsidR="001B758E" w:rsidRPr="001200AA" w:rsidRDefault="001200AA" w:rsidP="001200AA">
            <w:pPr>
              <w:spacing w:after="0" w:line="240" w:lineRule="auto"/>
              <w:jc w:val="righ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-0,992</w:t>
            </w:r>
          </w:p>
        </w:tc>
      </w:tr>
      <w:tr w:rsidR="001B758E" w:rsidTr="001200AA">
        <w:trPr>
          <w:trHeight w:val="315"/>
        </w:trPr>
        <w:tc>
          <w:tcPr>
            <w:tcW w:w="5670" w:type="dxa"/>
            <w:tcBorders>
              <w:top w:val="single" w:sz="4" w:space="0" w:color="auto"/>
              <w:left w:val="nil"/>
              <w:bottom w:val="single" w:sz="4" w:space="0" w:color="auto"/>
              <w:right w:val="nil"/>
            </w:tcBorders>
            <w:shd w:val="clear" w:color="auto" w:fill="FFFFFF"/>
            <w:noWrap/>
            <w:vAlign w:val="center"/>
          </w:tcPr>
          <w:p w:rsidR="001B758E" w:rsidRPr="001200AA" w:rsidRDefault="001B758E" w:rsidP="001B758E">
            <w:pPr>
              <w:spacing w:after="0" w:line="240" w:lineRule="auto"/>
              <w:rPr>
                <w:rFonts w:ascii="Times New Roman" w:eastAsia="Times New Roman" w:hAnsi="Times New Roman"/>
                <w:i/>
                <w:iCs/>
                <w:color w:val="000000"/>
                <w:sz w:val="24"/>
                <w:szCs w:val="24"/>
              </w:rPr>
            </w:pPr>
            <w:r w:rsidRPr="001200AA">
              <w:rPr>
                <w:rFonts w:ascii="Times New Roman" w:eastAsia="Times New Roman" w:hAnsi="Times New Roman"/>
                <w:i/>
                <w:iCs/>
                <w:color w:val="000000"/>
                <w:sz w:val="24"/>
                <w:szCs w:val="24"/>
              </w:rPr>
              <w:t>Asymp. Sig. (2-tailed)</w:t>
            </w:r>
          </w:p>
        </w:tc>
        <w:tc>
          <w:tcPr>
            <w:tcW w:w="1560" w:type="dxa"/>
            <w:tcBorders>
              <w:top w:val="single" w:sz="4" w:space="0" w:color="auto"/>
              <w:left w:val="nil"/>
              <w:bottom w:val="single" w:sz="4" w:space="0" w:color="auto"/>
              <w:right w:val="nil"/>
            </w:tcBorders>
            <w:shd w:val="clear" w:color="auto" w:fill="FFFFFF"/>
            <w:noWrap/>
            <w:vAlign w:val="center"/>
          </w:tcPr>
          <w:p w:rsidR="001B758E" w:rsidRPr="001200AA" w:rsidRDefault="001200AA" w:rsidP="001200AA">
            <w:pPr>
              <w:spacing w:after="0" w:line="240" w:lineRule="auto"/>
              <w:jc w:val="righ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0,321</w:t>
            </w:r>
          </w:p>
        </w:tc>
      </w:tr>
      <w:tr w:rsidR="001B758E" w:rsidTr="001B758E">
        <w:trPr>
          <w:trHeight w:val="315"/>
        </w:trPr>
        <w:tc>
          <w:tcPr>
            <w:tcW w:w="5670" w:type="dxa"/>
            <w:tcBorders>
              <w:top w:val="single" w:sz="4" w:space="0" w:color="auto"/>
              <w:left w:val="nil"/>
              <w:right w:val="nil"/>
            </w:tcBorders>
            <w:shd w:val="clear" w:color="auto" w:fill="FFFFFF"/>
            <w:noWrap/>
            <w:vAlign w:val="center"/>
          </w:tcPr>
          <w:p w:rsidR="001B758E" w:rsidRPr="001B758E" w:rsidRDefault="001B758E" w:rsidP="00E30E04">
            <w:pPr>
              <w:pStyle w:val="ListParagraph"/>
              <w:numPr>
                <w:ilvl w:val="0"/>
                <w:numId w:val="22"/>
              </w:numPr>
              <w:ind w:left="171" w:hanging="171"/>
              <w:rPr>
                <w:color w:val="000000"/>
                <w:sz w:val="24"/>
                <w:szCs w:val="24"/>
                <w:lang w:val="en-US"/>
              </w:rPr>
            </w:pPr>
            <w:r>
              <w:rPr>
                <w:color w:val="000000"/>
                <w:sz w:val="24"/>
                <w:szCs w:val="24"/>
                <w:lang w:val="en-US"/>
              </w:rPr>
              <w:t xml:space="preserve"> Median</w:t>
            </w:r>
          </w:p>
        </w:tc>
        <w:tc>
          <w:tcPr>
            <w:tcW w:w="1560" w:type="dxa"/>
            <w:tcBorders>
              <w:top w:val="single" w:sz="4" w:space="0" w:color="auto"/>
              <w:left w:val="nil"/>
              <w:right w:val="nil"/>
            </w:tcBorders>
            <w:shd w:val="clear" w:color="auto" w:fill="FFFFFF"/>
            <w:noWrap/>
            <w:vAlign w:val="bottom"/>
          </w:tcPr>
          <w:p w:rsidR="001B758E" w:rsidRDefault="001B758E" w:rsidP="001B758E">
            <w:pPr>
              <w:spacing w:after="0" w:line="240" w:lineRule="auto"/>
              <w:rPr>
                <w:rFonts w:ascii="Times New Roman" w:eastAsia="Times New Roman" w:hAnsi="Times New Roman"/>
                <w:color w:val="000000"/>
                <w:sz w:val="24"/>
                <w:szCs w:val="24"/>
              </w:rPr>
            </w:pPr>
          </w:p>
        </w:tc>
      </w:tr>
    </w:tbl>
    <w:p w:rsidR="001B758E" w:rsidRPr="001B758E" w:rsidRDefault="001B758E" w:rsidP="001B758E">
      <w:pPr>
        <w:spacing w:line="480" w:lineRule="auto"/>
        <w:rPr>
          <w:sz w:val="24"/>
          <w:szCs w:val="24"/>
          <w:lang w:val="en-US"/>
        </w:rPr>
      </w:pPr>
    </w:p>
    <w:p w:rsidR="001B758E" w:rsidRDefault="001B758E" w:rsidP="001B758E">
      <w:pPr>
        <w:spacing w:line="480" w:lineRule="auto"/>
        <w:rPr>
          <w:sz w:val="24"/>
          <w:szCs w:val="24"/>
          <w:lang w:val="en-US"/>
        </w:rPr>
      </w:pPr>
    </w:p>
    <w:p w:rsidR="001200AA" w:rsidRPr="001200AA" w:rsidRDefault="001200AA" w:rsidP="001200AA">
      <w:pPr>
        <w:rPr>
          <w:sz w:val="24"/>
          <w:szCs w:val="24"/>
          <w:lang w:val="en-US"/>
        </w:rPr>
      </w:pPr>
    </w:p>
    <w:p w:rsidR="001200AA" w:rsidRPr="001200AA" w:rsidRDefault="001200AA" w:rsidP="001200AA">
      <w:pPr>
        <w:rPr>
          <w:sz w:val="24"/>
          <w:szCs w:val="24"/>
          <w:lang w:val="en-US"/>
        </w:rPr>
      </w:pPr>
    </w:p>
    <w:p w:rsidR="001200AA" w:rsidRDefault="001200AA" w:rsidP="001200AA">
      <w:pPr>
        <w:rPr>
          <w:sz w:val="24"/>
          <w:szCs w:val="24"/>
          <w:lang w:val="en-US"/>
        </w:rPr>
      </w:pPr>
    </w:p>
    <w:p w:rsidR="001200AA" w:rsidRDefault="001200AA" w:rsidP="001200AA">
      <w:pPr>
        <w:spacing w:line="480" w:lineRule="auto"/>
        <w:ind w:firstLine="993"/>
        <w:rPr>
          <w:rFonts w:ascii="Times New Roman" w:hAnsi="Times New Roman"/>
          <w:sz w:val="24"/>
          <w:szCs w:val="24"/>
          <w:lang w:val="en-US"/>
        </w:rPr>
      </w:pPr>
      <w:proofErr w:type="spellStart"/>
      <w:r w:rsidRPr="001200AA">
        <w:rPr>
          <w:rFonts w:ascii="Times New Roman" w:hAnsi="Times New Roman"/>
          <w:sz w:val="24"/>
          <w:szCs w:val="24"/>
          <w:lang w:val="en-US"/>
        </w:rPr>
        <w:t>Sumber</w:t>
      </w:r>
      <w:proofErr w:type="spellEnd"/>
      <w:r w:rsidRPr="001200AA">
        <w:rPr>
          <w:rFonts w:ascii="Times New Roman" w:hAnsi="Times New Roman"/>
          <w:sz w:val="24"/>
          <w:szCs w:val="24"/>
          <w:lang w:val="en-US"/>
        </w:rPr>
        <w:t>: Lampiran 13</w:t>
      </w:r>
    </w:p>
    <w:p w:rsidR="001200AA" w:rsidRDefault="001200AA" w:rsidP="001200AA">
      <w:pPr>
        <w:pStyle w:val="ListParagraph"/>
        <w:spacing w:before="240" w:line="480" w:lineRule="auto"/>
        <w:ind w:left="1134" w:firstLine="306"/>
        <w:rPr>
          <w:color w:val="000000"/>
          <w:sz w:val="24"/>
          <w:szCs w:val="24"/>
          <w:lang w:val="en-US"/>
        </w:rPr>
      </w:pPr>
      <w:proofErr w:type="spellStart"/>
      <w:r w:rsidRPr="001200AA">
        <w:rPr>
          <w:sz w:val="24"/>
          <w:szCs w:val="24"/>
          <w:lang w:val="en-US"/>
        </w:rPr>
        <w:t>Berdasarkan</w:t>
      </w:r>
      <w:proofErr w:type="spellEnd"/>
      <w:r w:rsidRPr="001200AA">
        <w:rPr>
          <w:sz w:val="24"/>
          <w:szCs w:val="24"/>
          <w:lang w:val="en-US"/>
        </w:rPr>
        <w:t xml:space="preserve"> </w:t>
      </w:r>
      <w:proofErr w:type="spellStart"/>
      <w:r w:rsidRPr="001200AA">
        <w:rPr>
          <w:sz w:val="24"/>
          <w:szCs w:val="24"/>
          <w:lang w:val="en-US"/>
        </w:rPr>
        <w:t>tabel</w:t>
      </w:r>
      <w:proofErr w:type="spellEnd"/>
      <w:r w:rsidRPr="001200AA">
        <w:rPr>
          <w:sz w:val="24"/>
          <w:szCs w:val="24"/>
          <w:lang w:val="en-US"/>
        </w:rPr>
        <w:t xml:space="preserve"> </w:t>
      </w:r>
      <w:proofErr w:type="spellStart"/>
      <w:r w:rsidRPr="001200AA">
        <w:rPr>
          <w:sz w:val="24"/>
          <w:szCs w:val="24"/>
          <w:lang w:val="en-US"/>
        </w:rPr>
        <w:t>diatas</w:t>
      </w:r>
      <w:proofErr w:type="spellEnd"/>
      <w:r>
        <w:rPr>
          <w:sz w:val="24"/>
          <w:szCs w:val="24"/>
          <w:lang w:val="en-US"/>
        </w:rPr>
        <w:t xml:space="preserve">, </w:t>
      </w:r>
      <w:proofErr w:type="spellStart"/>
      <w:r>
        <w:rPr>
          <w:sz w:val="24"/>
          <w:szCs w:val="24"/>
          <w:lang w:val="en-US"/>
        </w:rPr>
        <w:t>dapat</w:t>
      </w:r>
      <w:proofErr w:type="spellEnd"/>
      <w:r>
        <w:rPr>
          <w:sz w:val="24"/>
          <w:szCs w:val="24"/>
          <w:lang w:val="en-US"/>
        </w:rPr>
        <w:t xml:space="preserve"> </w:t>
      </w:r>
      <w:proofErr w:type="spellStart"/>
      <w:r>
        <w:rPr>
          <w:sz w:val="24"/>
          <w:szCs w:val="24"/>
          <w:lang w:val="en-US"/>
        </w:rPr>
        <w:t>dilihat</w:t>
      </w:r>
      <w:proofErr w:type="spellEnd"/>
      <w:r>
        <w:rPr>
          <w:sz w:val="24"/>
          <w:szCs w:val="24"/>
          <w:lang w:val="en-US"/>
        </w:rPr>
        <w:t xml:space="preserve"> </w:t>
      </w:r>
      <w:proofErr w:type="spellStart"/>
      <w:r>
        <w:rPr>
          <w:sz w:val="24"/>
          <w:szCs w:val="24"/>
          <w:lang w:val="en-US"/>
        </w:rPr>
        <w:t>bahwa</w:t>
      </w:r>
      <w:proofErr w:type="spellEnd"/>
      <w:r>
        <w:rPr>
          <w:sz w:val="24"/>
          <w:szCs w:val="24"/>
          <w:lang w:val="en-US"/>
        </w:rPr>
        <w:t xml:space="preserve"> </w:t>
      </w:r>
      <w:proofErr w:type="spellStart"/>
      <w:r>
        <w:rPr>
          <w:sz w:val="24"/>
          <w:szCs w:val="24"/>
          <w:lang w:val="en-US"/>
        </w:rPr>
        <w:t>nilai</w:t>
      </w:r>
      <w:proofErr w:type="spellEnd"/>
      <w:r>
        <w:rPr>
          <w:sz w:val="24"/>
          <w:szCs w:val="24"/>
          <w:lang w:val="en-US"/>
        </w:rPr>
        <w:t xml:space="preserve"> </w:t>
      </w:r>
      <w:r w:rsidRPr="001200AA">
        <w:rPr>
          <w:i/>
          <w:iCs/>
          <w:color w:val="000000"/>
          <w:sz w:val="24"/>
          <w:szCs w:val="24"/>
        </w:rPr>
        <w:t>Asymp. Sig. (2-tailed)</w:t>
      </w:r>
      <w:r>
        <w:rPr>
          <w:i/>
          <w:iCs/>
          <w:color w:val="000000"/>
          <w:sz w:val="24"/>
          <w:szCs w:val="24"/>
          <w:lang w:val="en-US"/>
        </w:rPr>
        <w:t xml:space="preserve"> </w:t>
      </w:r>
      <w:proofErr w:type="spellStart"/>
      <w:r>
        <w:rPr>
          <w:color w:val="000000"/>
          <w:sz w:val="24"/>
          <w:szCs w:val="24"/>
          <w:lang w:val="en-US"/>
        </w:rPr>
        <w:t>sebesar</w:t>
      </w:r>
      <w:proofErr w:type="spellEnd"/>
      <w:r>
        <w:rPr>
          <w:color w:val="000000"/>
          <w:sz w:val="24"/>
          <w:szCs w:val="24"/>
          <w:lang w:val="en-US"/>
        </w:rPr>
        <w:t xml:space="preserve"> 0,321 yang </w:t>
      </w:r>
      <w:proofErr w:type="spellStart"/>
      <w:r>
        <w:rPr>
          <w:color w:val="000000"/>
          <w:sz w:val="24"/>
          <w:szCs w:val="24"/>
          <w:lang w:val="en-US"/>
        </w:rPr>
        <w:t>berarti</w:t>
      </w:r>
      <w:proofErr w:type="spellEnd"/>
      <w:r>
        <w:rPr>
          <w:color w:val="000000"/>
          <w:sz w:val="24"/>
          <w:szCs w:val="24"/>
          <w:lang w:val="en-US"/>
        </w:rPr>
        <w:t xml:space="preserve"> </w:t>
      </w:r>
      <w:proofErr w:type="spellStart"/>
      <w:r>
        <w:rPr>
          <w:color w:val="000000"/>
          <w:sz w:val="24"/>
          <w:szCs w:val="24"/>
          <w:lang w:val="en-US"/>
        </w:rPr>
        <w:t>nilai</w:t>
      </w:r>
      <w:proofErr w:type="spellEnd"/>
      <w:r>
        <w:rPr>
          <w:color w:val="000000"/>
          <w:sz w:val="24"/>
          <w:szCs w:val="24"/>
          <w:lang w:val="en-US"/>
        </w:rPr>
        <w:t xml:space="preserve"> </w:t>
      </w:r>
      <w:proofErr w:type="spellStart"/>
      <w:r>
        <w:rPr>
          <w:color w:val="000000"/>
          <w:sz w:val="24"/>
          <w:szCs w:val="24"/>
          <w:lang w:val="en-US"/>
        </w:rPr>
        <w:t>signifikan</w:t>
      </w:r>
      <w:proofErr w:type="spellEnd"/>
      <w:r>
        <w:rPr>
          <w:color w:val="000000"/>
          <w:sz w:val="24"/>
          <w:szCs w:val="24"/>
          <w:lang w:val="en-US"/>
        </w:rPr>
        <w:t xml:space="preserve"> </w:t>
      </w:r>
      <w:proofErr w:type="spellStart"/>
      <w:r>
        <w:rPr>
          <w:color w:val="000000"/>
          <w:sz w:val="24"/>
          <w:szCs w:val="24"/>
          <w:lang w:val="en-US"/>
        </w:rPr>
        <w:t>lebih</w:t>
      </w:r>
      <w:proofErr w:type="spellEnd"/>
      <w:r>
        <w:rPr>
          <w:color w:val="000000"/>
          <w:sz w:val="24"/>
          <w:szCs w:val="24"/>
          <w:lang w:val="en-US"/>
        </w:rPr>
        <w:t xml:space="preserve"> </w:t>
      </w:r>
      <w:proofErr w:type="spellStart"/>
      <w:r>
        <w:rPr>
          <w:color w:val="000000"/>
          <w:sz w:val="24"/>
          <w:szCs w:val="24"/>
          <w:lang w:val="en-US"/>
        </w:rPr>
        <w:t>besar</w:t>
      </w:r>
      <w:proofErr w:type="spellEnd"/>
      <w:r>
        <w:rPr>
          <w:color w:val="000000"/>
          <w:sz w:val="24"/>
          <w:szCs w:val="24"/>
          <w:lang w:val="en-US"/>
        </w:rPr>
        <w:t xml:space="preserve"> </w:t>
      </w:r>
      <w:proofErr w:type="spellStart"/>
      <w:r>
        <w:rPr>
          <w:color w:val="000000"/>
          <w:sz w:val="24"/>
          <w:szCs w:val="24"/>
          <w:lang w:val="en-US"/>
        </w:rPr>
        <w:t>dari</w:t>
      </w:r>
      <w:proofErr w:type="spellEnd"/>
      <w:r>
        <w:rPr>
          <w:color w:val="000000"/>
          <w:sz w:val="24"/>
          <w:szCs w:val="24"/>
          <w:lang w:val="en-US"/>
        </w:rPr>
        <w:t xml:space="preserve"> 0,05 </w:t>
      </w:r>
      <w:proofErr w:type="spellStart"/>
      <w:r>
        <w:rPr>
          <w:color w:val="000000"/>
          <w:sz w:val="24"/>
          <w:szCs w:val="24"/>
          <w:lang w:val="en-US"/>
        </w:rPr>
        <w:t>sehingga</w:t>
      </w:r>
      <w:proofErr w:type="spellEnd"/>
      <w:r>
        <w:rPr>
          <w:color w:val="000000"/>
          <w:sz w:val="24"/>
          <w:szCs w:val="24"/>
          <w:lang w:val="en-US"/>
        </w:rPr>
        <w:t xml:space="preserve"> </w:t>
      </w:r>
      <w:proofErr w:type="spellStart"/>
      <w:r>
        <w:rPr>
          <w:color w:val="000000"/>
          <w:sz w:val="24"/>
          <w:szCs w:val="24"/>
          <w:lang w:val="en-US"/>
        </w:rPr>
        <w:t>dapat</w:t>
      </w:r>
      <w:proofErr w:type="spellEnd"/>
      <w:r>
        <w:rPr>
          <w:color w:val="000000"/>
          <w:sz w:val="24"/>
          <w:szCs w:val="24"/>
          <w:lang w:val="en-US"/>
        </w:rPr>
        <w:t xml:space="preserve"> </w:t>
      </w:r>
      <w:proofErr w:type="spellStart"/>
      <w:r>
        <w:rPr>
          <w:color w:val="000000"/>
          <w:sz w:val="24"/>
          <w:szCs w:val="24"/>
          <w:lang w:val="en-US"/>
        </w:rPr>
        <w:t>disimpulkan</w:t>
      </w:r>
      <w:proofErr w:type="spellEnd"/>
      <w:r>
        <w:rPr>
          <w:color w:val="000000"/>
          <w:sz w:val="24"/>
          <w:szCs w:val="24"/>
          <w:lang w:val="en-US"/>
        </w:rPr>
        <w:t xml:space="preserve"> </w:t>
      </w:r>
      <w:proofErr w:type="spellStart"/>
      <w:r>
        <w:rPr>
          <w:color w:val="000000"/>
          <w:sz w:val="24"/>
          <w:szCs w:val="24"/>
          <w:lang w:val="en-US"/>
        </w:rPr>
        <w:t>pengujian</w:t>
      </w:r>
      <w:proofErr w:type="spellEnd"/>
      <w:r>
        <w:rPr>
          <w:color w:val="000000"/>
          <w:sz w:val="24"/>
          <w:szCs w:val="24"/>
          <w:lang w:val="en-US"/>
        </w:rPr>
        <w:t xml:space="preserve"> </w:t>
      </w:r>
      <w:proofErr w:type="spellStart"/>
      <w:r>
        <w:rPr>
          <w:color w:val="000000"/>
          <w:sz w:val="24"/>
          <w:szCs w:val="24"/>
          <w:lang w:val="en-US"/>
        </w:rPr>
        <w:t>dalam</w:t>
      </w:r>
      <w:proofErr w:type="spellEnd"/>
      <w:r>
        <w:rPr>
          <w:color w:val="000000"/>
          <w:sz w:val="24"/>
          <w:szCs w:val="24"/>
          <w:lang w:val="en-US"/>
        </w:rPr>
        <w:t xml:space="preserve"> </w:t>
      </w:r>
      <w:proofErr w:type="spellStart"/>
      <w:r>
        <w:rPr>
          <w:color w:val="000000"/>
          <w:sz w:val="24"/>
          <w:szCs w:val="24"/>
          <w:lang w:val="en-US"/>
        </w:rPr>
        <w:t>penelitian</w:t>
      </w:r>
      <w:proofErr w:type="spellEnd"/>
      <w:r>
        <w:rPr>
          <w:color w:val="000000"/>
          <w:sz w:val="24"/>
          <w:szCs w:val="24"/>
          <w:lang w:val="en-US"/>
        </w:rPr>
        <w:t xml:space="preserve"> </w:t>
      </w:r>
      <w:proofErr w:type="spellStart"/>
      <w:r>
        <w:rPr>
          <w:color w:val="000000"/>
          <w:sz w:val="24"/>
          <w:szCs w:val="24"/>
          <w:lang w:val="en-US"/>
        </w:rPr>
        <w:t>ini</w:t>
      </w:r>
      <w:proofErr w:type="spellEnd"/>
      <w:r>
        <w:rPr>
          <w:color w:val="000000"/>
          <w:sz w:val="24"/>
          <w:szCs w:val="24"/>
          <w:lang w:val="en-US"/>
        </w:rPr>
        <w:t xml:space="preserve"> </w:t>
      </w:r>
      <w:proofErr w:type="spellStart"/>
      <w:r>
        <w:rPr>
          <w:color w:val="000000"/>
          <w:sz w:val="24"/>
          <w:szCs w:val="24"/>
          <w:lang w:val="en-US"/>
        </w:rPr>
        <w:t>tidak</w:t>
      </w:r>
      <w:proofErr w:type="spellEnd"/>
      <w:r>
        <w:rPr>
          <w:color w:val="000000"/>
          <w:sz w:val="24"/>
          <w:szCs w:val="24"/>
          <w:lang w:val="en-US"/>
        </w:rPr>
        <w:t xml:space="preserve"> </w:t>
      </w:r>
      <w:proofErr w:type="spellStart"/>
      <w:r>
        <w:rPr>
          <w:color w:val="000000"/>
          <w:sz w:val="24"/>
          <w:szCs w:val="24"/>
          <w:lang w:val="en-US"/>
        </w:rPr>
        <w:t>terdapat</w:t>
      </w:r>
      <w:proofErr w:type="spellEnd"/>
      <w:r>
        <w:rPr>
          <w:color w:val="000000"/>
          <w:sz w:val="24"/>
          <w:szCs w:val="24"/>
          <w:lang w:val="en-US"/>
        </w:rPr>
        <w:t xml:space="preserve"> </w:t>
      </w:r>
      <w:proofErr w:type="spellStart"/>
      <w:r>
        <w:rPr>
          <w:color w:val="000000"/>
          <w:sz w:val="24"/>
          <w:szCs w:val="24"/>
          <w:lang w:val="en-US"/>
        </w:rPr>
        <w:t>gejala</w:t>
      </w:r>
      <w:proofErr w:type="spellEnd"/>
      <w:r>
        <w:rPr>
          <w:color w:val="000000"/>
          <w:sz w:val="24"/>
          <w:szCs w:val="24"/>
          <w:lang w:val="en-US"/>
        </w:rPr>
        <w:t xml:space="preserve"> </w:t>
      </w:r>
      <w:proofErr w:type="spellStart"/>
      <w:r>
        <w:rPr>
          <w:color w:val="000000"/>
          <w:sz w:val="24"/>
          <w:szCs w:val="24"/>
          <w:lang w:val="en-US"/>
        </w:rPr>
        <w:t>autokorelasi</w:t>
      </w:r>
      <w:proofErr w:type="spellEnd"/>
      <w:r>
        <w:rPr>
          <w:color w:val="000000"/>
          <w:sz w:val="24"/>
          <w:szCs w:val="24"/>
          <w:lang w:val="en-US"/>
        </w:rPr>
        <w:t>.</w:t>
      </w:r>
    </w:p>
    <w:p w:rsidR="001200AA" w:rsidRDefault="001200AA" w:rsidP="00E30E04">
      <w:pPr>
        <w:pStyle w:val="ListParagraph"/>
        <w:numPr>
          <w:ilvl w:val="0"/>
          <w:numId w:val="19"/>
        </w:numPr>
        <w:spacing w:line="480" w:lineRule="auto"/>
        <w:rPr>
          <w:b/>
          <w:bCs/>
          <w:sz w:val="24"/>
          <w:szCs w:val="24"/>
          <w:lang w:val="en-US"/>
        </w:rPr>
      </w:pPr>
      <w:proofErr w:type="spellStart"/>
      <w:r w:rsidRPr="001200AA">
        <w:rPr>
          <w:b/>
          <w:bCs/>
          <w:sz w:val="24"/>
          <w:szCs w:val="24"/>
          <w:lang w:val="en-US"/>
        </w:rPr>
        <w:t>Analisi</w:t>
      </w:r>
      <w:r w:rsidR="00BC643E">
        <w:rPr>
          <w:b/>
          <w:bCs/>
          <w:sz w:val="24"/>
          <w:szCs w:val="24"/>
          <w:lang w:val="en-US"/>
        </w:rPr>
        <w:t>s</w:t>
      </w:r>
      <w:proofErr w:type="spellEnd"/>
      <w:r w:rsidRPr="001200AA">
        <w:rPr>
          <w:b/>
          <w:bCs/>
          <w:sz w:val="24"/>
          <w:szCs w:val="24"/>
          <w:lang w:val="en-US"/>
        </w:rPr>
        <w:t xml:space="preserve"> Uji </w:t>
      </w:r>
      <w:proofErr w:type="spellStart"/>
      <w:r w:rsidRPr="001200AA">
        <w:rPr>
          <w:b/>
          <w:bCs/>
          <w:sz w:val="24"/>
          <w:szCs w:val="24"/>
          <w:lang w:val="en-US"/>
        </w:rPr>
        <w:t>Regresi</w:t>
      </w:r>
      <w:proofErr w:type="spellEnd"/>
      <w:r w:rsidRPr="001200AA">
        <w:rPr>
          <w:b/>
          <w:bCs/>
          <w:sz w:val="24"/>
          <w:szCs w:val="24"/>
          <w:lang w:val="en-US"/>
        </w:rPr>
        <w:t xml:space="preserve"> Linear </w:t>
      </w:r>
      <w:proofErr w:type="spellStart"/>
      <w:r w:rsidRPr="001200AA">
        <w:rPr>
          <w:b/>
          <w:bCs/>
          <w:sz w:val="24"/>
          <w:szCs w:val="24"/>
          <w:lang w:val="en-US"/>
        </w:rPr>
        <w:t>Berganda</w:t>
      </w:r>
      <w:proofErr w:type="spellEnd"/>
    </w:p>
    <w:p w:rsidR="001200AA" w:rsidRDefault="001200AA" w:rsidP="00E30E04">
      <w:pPr>
        <w:pStyle w:val="ListParagraph"/>
        <w:numPr>
          <w:ilvl w:val="0"/>
          <w:numId w:val="23"/>
        </w:numPr>
        <w:spacing w:line="480" w:lineRule="auto"/>
        <w:rPr>
          <w:b/>
          <w:bCs/>
          <w:sz w:val="24"/>
          <w:szCs w:val="24"/>
          <w:lang w:val="en-US"/>
        </w:rPr>
      </w:pPr>
      <w:r>
        <w:rPr>
          <w:b/>
          <w:bCs/>
          <w:sz w:val="24"/>
          <w:szCs w:val="24"/>
          <w:lang w:val="en-US"/>
        </w:rPr>
        <w:t xml:space="preserve">Model </w:t>
      </w:r>
      <w:proofErr w:type="spellStart"/>
      <w:r w:rsidRPr="001200AA">
        <w:rPr>
          <w:b/>
          <w:bCs/>
          <w:sz w:val="24"/>
          <w:szCs w:val="24"/>
          <w:lang w:val="en-US"/>
        </w:rPr>
        <w:t>Persamaan</w:t>
      </w:r>
      <w:proofErr w:type="spellEnd"/>
      <w:r w:rsidRPr="001200AA">
        <w:rPr>
          <w:b/>
          <w:bCs/>
          <w:sz w:val="24"/>
          <w:szCs w:val="24"/>
          <w:lang w:val="en-US"/>
        </w:rPr>
        <w:t xml:space="preserve"> </w:t>
      </w:r>
      <w:proofErr w:type="spellStart"/>
      <w:r w:rsidRPr="001200AA">
        <w:rPr>
          <w:b/>
          <w:bCs/>
          <w:sz w:val="24"/>
          <w:szCs w:val="24"/>
          <w:lang w:val="en-US"/>
        </w:rPr>
        <w:t>Regresi</w:t>
      </w:r>
      <w:proofErr w:type="spellEnd"/>
      <w:r w:rsidRPr="001200AA">
        <w:rPr>
          <w:b/>
          <w:bCs/>
          <w:sz w:val="24"/>
          <w:szCs w:val="24"/>
          <w:lang w:val="en-US"/>
        </w:rPr>
        <w:t xml:space="preserve"> Linear </w:t>
      </w:r>
      <w:proofErr w:type="spellStart"/>
      <w:r w:rsidRPr="001200AA">
        <w:rPr>
          <w:b/>
          <w:bCs/>
          <w:sz w:val="24"/>
          <w:szCs w:val="24"/>
          <w:lang w:val="en-US"/>
        </w:rPr>
        <w:t>Berganda</w:t>
      </w:r>
      <w:proofErr w:type="spellEnd"/>
    </w:p>
    <w:p w:rsidR="0045312C" w:rsidRDefault="0045312C" w:rsidP="0045312C">
      <w:pPr>
        <w:pStyle w:val="ListParagraph"/>
        <w:spacing w:line="480" w:lineRule="auto"/>
        <w:ind w:left="1134" w:firstLine="666"/>
        <w:rPr>
          <w:sz w:val="24"/>
          <w:szCs w:val="24"/>
          <w:lang w:val="en-US"/>
        </w:rPr>
      </w:pPr>
      <w:proofErr w:type="spellStart"/>
      <w:r w:rsidRPr="0045312C">
        <w:rPr>
          <w:sz w:val="24"/>
          <w:szCs w:val="24"/>
          <w:lang w:val="en-US"/>
        </w:rPr>
        <w:t>Analisi</w:t>
      </w:r>
      <w:proofErr w:type="spellEnd"/>
      <w:r w:rsidRPr="0045312C">
        <w:rPr>
          <w:sz w:val="24"/>
          <w:szCs w:val="24"/>
          <w:lang w:val="en-US"/>
        </w:rPr>
        <w:t xml:space="preserve"> </w:t>
      </w:r>
      <w:proofErr w:type="spellStart"/>
      <w:r w:rsidRPr="0045312C">
        <w:rPr>
          <w:sz w:val="24"/>
          <w:szCs w:val="24"/>
          <w:lang w:val="en-US"/>
        </w:rPr>
        <w:t>regresi</w:t>
      </w:r>
      <w:proofErr w:type="spellEnd"/>
      <w:r w:rsidRPr="0045312C">
        <w:rPr>
          <w:sz w:val="24"/>
          <w:szCs w:val="24"/>
          <w:lang w:val="en-US"/>
        </w:rPr>
        <w:t xml:space="preserve"> linear </w:t>
      </w:r>
      <w:proofErr w:type="spellStart"/>
      <w:r w:rsidRPr="0045312C">
        <w:rPr>
          <w:sz w:val="24"/>
          <w:szCs w:val="24"/>
          <w:lang w:val="en-US"/>
        </w:rPr>
        <w:t>berganda</w:t>
      </w:r>
      <w:proofErr w:type="spellEnd"/>
      <w:r w:rsidRPr="0045312C">
        <w:rPr>
          <w:sz w:val="24"/>
          <w:szCs w:val="24"/>
          <w:lang w:val="en-US"/>
        </w:rPr>
        <w:t xml:space="preserve"> </w:t>
      </w:r>
      <w:proofErr w:type="spellStart"/>
      <w:r w:rsidRPr="0045312C">
        <w:rPr>
          <w:sz w:val="24"/>
          <w:szCs w:val="24"/>
          <w:lang w:val="en-US"/>
        </w:rPr>
        <w:t>digunakan</w:t>
      </w:r>
      <w:proofErr w:type="spellEnd"/>
      <w:r w:rsidRPr="0045312C">
        <w:rPr>
          <w:sz w:val="24"/>
          <w:szCs w:val="24"/>
          <w:lang w:val="en-US"/>
        </w:rPr>
        <w:t xml:space="preserve"> </w:t>
      </w:r>
      <w:proofErr w:type="spellStart"/>
      <w:r w:rsidRPr="0045312C">
        <w:rPr>
          <w:sz w:val="24"/>
          <w:szCs w:val="24"/>
          <w:lang w:val="en-US"/>
        </w:rPr>
        <w:t>untuk</w:t>
      </w:r>
      <w:proofErr w:type="spellEnd"/>
      <w:r w:rsidRPr="0045312C">
        <w:rPr>
          <w:sz w:val="24"/>
          <w:szCs w:val="24"/>
          <w:lang w:val="en-US"/>
        </w:rPr>
        <w:t xml:space="preserve"> </w:t>
      </w:r>
      <w:proofErr w:type="spellStart"/>
      <w:r w:rsidRPr="0045312C">
        <w:rPr>
          <w:sz w:val="24"/>
          <w:szCs w:val="24"/>
          <w:lang w:val="en-US"/>
        </w:rPr>
        <w:t>menguji</w:t>
      </w:r>
      <w:proofErr w:type="spellEnd"/>
      <w:r w:rsidRPr="0045312C">
        <w:rPr>
          <w:sz w:val="24"/>
          <w:szCs w:val="24"/>
          <w:lang w:val="en-US"/>
        </w:rPr>
        <w:t xml:space="preserve"> </w:t>
      </w:r>
      <w:proofErr w:type="spellStart"/>
      <w:r w:rsidRPr="0045312C">
        <w:rPr>
          <w:sz w:val="24"/>
          <w:szCs w:val="24"/>
          <w:lang w:val="en-US"/>
        </w:rPr>
        <w:t>besarnya</w:t>
      </w:r>
      <w:proofErr w:type="spellEnd"/>
      <w:r w:rsidRPr="0045312C">
        <w:rPr>
          <w:sz w:val="24"/>
          <w:szCs w:val="24"/>
          <w:lang w:val="en-US"/>
        </w:rPr>
        <w:t xml:space="preserve"> </w:t>
      </w:r>
      <w:proofErr w:type="spellStart"/>
      <w:r w:rsidRPr="0045312C">
        <w:rPr>
          <w:sz w:val="24"/>
          <w:szCs w:val="24"/>
          <w:lang w:val="en-US"/>
        </w:rPr>
        <w:t>pengaruh</w:t>
      </w:r>
      <w:proofErr w:type="spellEnd"/>
      <w:r w:rsidRPr="0045312C">
        <w:rPr>
          <w:sz w:val="24"/>
          <w:szCs w:val="24"/>
          <w:lang w:val="en-US"/>
        </w:rPr>
        <w:t xml:space="preserve"> </w:t>
      </w:r>
      <w:proofErr w:type="spellStart"/>
      <w:r w:rsidRPr="0045312C">
        <w:rPr>
          <w:sz w:val="24"/>
          <w:szCs w:val="24"/>
          <w:lang w:val="en-US"/>
        </w:rPr>
        <w:t>variabel</w:t>
      </w:r>
      <w:proofErr w:type="spellEnd"/>
      <w:r w:rsidRPr="0045312C">
        <w:rPr>
          <w:sz w:val="24"/>
          <w:szCs w:val="24"/>
          <w:lang w:val="en-US"/>
        </w:rPr>
        <w:t xml:space="preserve"> </w:t>
      </w:r>
      <w:proofErr w:type="spellStart"/>
      <w:r w:rsidRPr="0045312C">
        <w:rPr>
          <w:sz w:val="24"/>
          <w:szCs w:val="24"/>
          <w:lang w:val="en-US"/>
        </w:rPr>
        <w:t>independen</w:t>
      </w:r>
      <w:proofErr w:type="spellEnd"/>
      <w:r w:rsidRPr="0045312C">
        <w:rPr>
          <w:sz w:val="24"/>
          <w:szCs w:val="24"/>
          <w:lang w:val="en-US"/>
        </w:rPr>
        <w:t xml:space="preserve"> </w:t>
      </w:r>
      <w:proofErr w:type="spellStart"/>
      <w:r w:rsidRPr="0045312C">
        <w:rPr>
          <w:sz w:val="24"/>
          <w:szCs w:val="24"/>
          <w:lang w:val="en-US"/>
        </w:rPr>
        <w:t>yaitu</w:t>
      </w:r>
      <w:proofErr w:type="spellEnd"/>
      <w:r w:rsidRPr="0045312C">
        <w:rPr>
          <w:sz w:val="24"/>
          <w:szCs w:val="24"/>
          <w:lang w:val="en-US"/>
        </w:rPr>
        <w:t xml:space="preserve"> </w:t>
      </w:r>
      <w:r>
        <w:rPr>
          <w:sz w:val="24"/>
          <w:szCs w:val="24"/>
          <w:lang w:val="en-US"/>
        </w:rPr>
        <w:t xml:space="preserve">Dewan </w:t>
      </w:r>
      <w:proofErr w:type="spellStart"/>
      <w:r>
        <w:rPr>
          <w:sz w:val="24"/>
          <w:szCs w:val="24"/>
          <w:lang w:val="en-US"/>
        </w:rPr>
        <w:t>Direksi</w:t>
      </w:r>
      <w:proofErr w:type="spellEnd"/>
      <w:r>
        <w:rPr>
          <w:sz w:val="24"/>
          <w:szCs w:val="24"/>
          <w:lang w:val="en-US"/>
        </w:rPr>
        <w:t xml:space="preserve">, Dewan </w:t>
      </w:r>
      <w:proofErr w:type="spellStart"/>
      <w:r>
        <w:rPr>
          <w:sz w:val="24"/>
          <w:szCs w:val="24"/>
          <w:lang w:val="en-US"/>
        </w:rPr>
        <w:t>Komisaris</w:t>
      </w:r>
      <w:proofErr w:type="spellEnd"/>
      <w:r>
        <w:rPr>
          <w:sz w:val="24"/>
          <w:szCs w:val="24"/>
          <w:lang w:val="en-US"/>
        </w:rPr>
        <w:t xml:space="preserve">, </w:t>
      </w:r>
      <w:proofErr w:type="spellStart"/>
      <w:r>
        <w:rPr>
          <w:sz w:val="24"/>
          <w:szCs w:val="24"/>
          <w:lang w:val="en-US"/>
        </w:rPr>
        <w:t>Komite</w:t>
      </w:r>
      <w:proofErr w:type="spellEnd"/>
      <w:r>
        <w:rPr>
          <w:sz w:val="24"/>
          <w:szCs w:val="24"/>
          <w:lang w:val="en-US"/>
        </w:rPr>
        <w:t xml:space="preserve"> Audit, </w:t>
      </w:r>
      <w:proofErr w:type="spellStart"/>
      <w:r>
        <w:rPr>
          <w:sz w:val="24"/>
          <w:szCs w:val="24"/>
          <w:lang w:val="en-US"/>
        </w:rPr>
        <w:t>Kepemilikan</w:t>
      </w:r>
      <w:proofErr w:type="spellEnd"/>
      <w:r>
        <w:rPr>
          <w:sz w:val="24"/>
          <w:szCs w:val="24"/>
          <w:lang w:val="en-US"/>
        </w:rPr>
        <w:t xml:space="preserve"> </w:t>
      </w:r>
      <w:proofErr w:type="spellStart"/>
      <w:r>
        <w:rPr>
          <w:sz w:val="24"/>
          <w:szCs w:val="24"/>
          <w:lang w:val="en-US"/>
        </w:rPr>
        <w:t>Institusional</w:t>
      </w:r>
      <w:proofErr w:type="spellEnd"/>
      <w:r>
        <w:rPr>
          <w:sz w:val="24"/>
          <w:szCs w:val="24"/>
          <w:lang w:val="en-US"/>
        </w:rPr>
        <w:t xml:space="preserve">, dan </w:t>
      </w:r>
      <w:r>
        <w:rPr>
          <w:i/>
          <w:iCs/>
          <w:sz w:val="24"/>
          <w:szCs w:val="24"/>
          <w:lang w:val="en-US"/>
        </w:rPr>
        <w:t>Current Ratio (CR)</w:t>
      </w:r>
      <w:r w:rsidRPr="0045312C">
        <w:rPr>
          <w:sz w:val="24"/>
          <w:szCs w:val="24"/>
          <w:lang w:val="en-US"/>
        </w:rPr>
        <w:t xml:space="preserve"> </w:t>
      </w:r>
      <w:proofErr w:type="spellStart"/>
      <w:r w:rsidRPr="0045312C">
        <w:rPr>
          <w:sz w:val="24"/>
          <w:szCs w:val="24"/>
          <w:lang w:val="en-US"/>
        </w:rPr>
        <w:t>terhadap</w:t>
      </w:r>
      <w:proofErr w:type="spellEnd"/>
      <w:r w:rsidRPr="0045312C">
        <w:rPr>
          <w:sz w:val="24"/>
          <w:szCs w:val="24"/>
          <w:lang w:val="en-US"/>
        </w:rPr>
        <w:t xml:space="preserve"> </w:t>
      </w:r>
      <w:proofErr w:type="spellStart"/>
      <w:r w:rsidRPr="0045312C">
        <w:rPr>
          <w:sz w:val="24"/>
          <w:szCs w:val="24"/>
          <w:lang w:val="en-US"/>
        </w:rPr>
        <w:t>variabel</w:t>
      </w:r>
      <w:proofErr w:type="spellEnd"/>
      <w:r w:rsidRPr="0045312C">
        <w:rPr>
          <w:sz w:val="24"/>
          <w:szCs w:val="24"/>
          <w:lang w:val="en-US"/>
        </w:rPr>
        <w:t xml:space="preserve"> </w:t>
      </w:r>
      <w:proofErr w:type="spellStart"/>
      <w:r w:rsidRPr="0045312C">
        <w:rPr>
          <w:sz w:val="24"/>
          <w:szCs w:val="24"/>
          <w:lang w:val="en-US"/>
        </w:rPr>
        <w:t>dependen</w:t>
      </w:r>
      <w:proofErr w:type="spellEnd"/>
      <w:r w:rsidRPr="0045312C">
        <w:rPr>
          <w:sz w:val="24"/>
          <w:szCs w:val="24"/>
          <w:lang w:val="en-US"/>
        </w:rPr>
        <w:t xml:space="preserve"> </w:t>
      </w:r>
      <w:proofErr w:type="spellStart"/>
      <w:r w:rsidRPr="0045312C">
        <w:rPr>
          <w:sz w:val="24"/>
          <w:szCs w:val="24"/>
          <w:lang w:val="en-US"/>
        </w:rPr>
        <w:t>yaitu</w:t>
      </w:r>
      <w:proofErr w:type="spellEnd"/>
      <w:r w:rsidRPr="0045312C">
        <w:rPr>
          <w:sz w:val="24"/>
          <w:szCs w:val="24"/>
          <w:lang w:val="en-US"/>
        </w:rPr>
        <w:t xml:space="preserve"> </w:t>
      </w:r>
      <w:proofErr w:type="spellStart"/>
      <w:r w:rsidRPr="0045312C">
        <w:rPr>
          <w:sz w:val="24"/>
          <w:szCs w:val="24"/>
          <w:lang w:val="en-US"/>
        </w:rPr>
        <w:t>pertumbuhan</w:t>
      </w:r>
      <w:proofErr w:type="spellEnd"/>
      <w:r w:rsidRPr="0045312C">
        <w:rPr>
          <w:sz w:val="24"/>
          <w:szCs w:val="24"/>
          <w:lang w:val="en-US"/>
        </w:rPr>
        <w:t xml:space="preserve"> </w:t>
      </w:r>
      <w:r w:rsidR="00BC643E">
        <w:rPr>
          <w:i/>
          <w:iCs/>
          <w:sz w:val="24"/>
          <w:szCs w:val="24"/>
          <w:lang w:val="en-US"/>
        </w:rPr>
        <w:t>Return on Assets (ROA)</w:t>
      </w:r>
      <w:r w:rsidRPr="0045312C">
        <w:rPr>
          <w:sz w:val="24"/>
          <w:szCs w:val="24"/>
          <w:lang w:val="en-US"/>
        </w:rPr>
        <w:t xml:space="preserve">. Hasil </w:t>
      </w:r>
      <w:proofErr w:type="spellStart"/>
      <w:r w:rsidRPr="0045312C">
        <w:rPr>
          <w:sz w:val="24"/>
          <w:szCs w:val="24"/>
          <w:lang w:val="en-US"/>
        </w:rPr>
        <w:t>regresi</w:t>
      </w:r>
      <w:proofErr w:type="spellEnd"/>
      <w:r w:rsidRPr="0045312C">
        <w:rPr>
          <w:sz w:val="24"/>
          <w:szCs w:val="24"/>
          <w:lang w:val="en-US"/>
        </w:rPr>
        <w:t xml:space="preserve"> </w:t>
      </w:r>
      <w:proofErr w:type="spellStart"/>
      <w:r w:rsidRPr="0045312C">
        <w:rPr>
          <w:sz w:val="24"/>
          <w:szCs w:val="24"/>
          <w:lang w:val="en-US"/>
        </w:rPr>
        <w:t>nilai</w:t>
      </w:r>
      <w:proofErr w:type="spellEnd"/>
      <w:r w:rsidRPr="0045312C">
        <w:rPr>
          <w:sz w:val="24"/>
          <w:szCs w:val="24"/>
          <w:lang w:val="en-US"/>
        </w:rPr>
        <w:t xml:space="preserve"> </w:t>
      </w:r>
      <w:proofErr w:type="spellStart"/>
      <w:r w:rsidRPr="0045312C">
        <w:rPr>
          <w:sz w:val="24"/>
          <w:szCs w:val="24"/>
          <w:lang w:val="en-US"/>
        </w:rPr>
        <w:t>regresi</w:t>
      </w:r>
      <w:proofErr w:type="spellEnd"/>
      <w:r w:rsidRPr="0045312C">
        <w:rPr>
          <w:sz w:val="24"/>
          <w:szCs w:val="24"/>
          <w:lang w:val="en-US"/>
        </w:rPr>
        <w:t xml:space="preserve"> linear </w:t>
      </w:r>
      <w:proofErr w:type="spellStart"/>
      <w:r w:rsidRPr="0045312C">
        <w:rPr>
          <w:sz w:val="24"/>
          <w:szCs w:val="24"/>
          <w:lang w:val="en-US"/>
        </w:rPr>
        <w:t>berganda</w:t>
      </w:r>
      <w:proofErr w:type="spellEnd"/>
      <w:r w:rsidRPr="0045312C">
        <w:rPr>
          <w:sz w:val="24"/>
          <w:szCs w:val="24"/>
          <w:lang w:val="en-US"/>
        </w:rPr>
        <w:t xml:space="preserve"> </w:t>
      </w:r>
      <w:proofErr w:type="spellStart"/>
      <w:r w:rsidRPr="0045312C">
        <w:rPr>
          <w:sz w:val="24"/>
          <w:szCs w:val="24"/>
          <w:lang w:val="en-US"/>
        </w:rPr>
        <w:t>tersaji</w:t>
      </w:r>
      <w:proofErr w:type="spellEnd"/>
      <w:r w:rsidRPr="0045312C">
        <w:rPr>
          <w:sz w:val="24"/>
          <w:szCs w:val="24"/>
          <w:lang w:val="en-US"/>
        </w:rPr>
        <w:t xml:space="preserve"> </w:t>
      </w:r>
      <w:proofErr w:type="spellStart"/>
      <w:r w:rsidRPr="0045312C">
        <w:rPr>
          <w:sz w:val="24"/>
          <w:szCs w:val="24"/>
          <w:lang w:val="en-US"/>
        </w:rPr>
        <w:t>dalam</w:t>
      </w:r>
      <w:proofErr w:type="spellEnd"/>
      <w:r w:rsidRPr="0045312C">
        <w:rPr>
          <w:sz w:val="24"/>
          <w:szCs w:val="24"/>
          <w:lang w:val="en-US"/>
        </w:rPr>
        <w:t xml:space="preserve"> table </w:t>
      </w:r>
      <w:proofErr w:type="spellStart"/>
      <w:r w:rsidRPr="0045312C">
        <w:rPr>
          <w:sz w:val="24"/>
          <w:szCs w:val="24"/>
          <w:lang w:val="en-US"/>
        </w:rPr>
        <w:t>sebagai</w:t>
      </w:r>
      <w:proofErr w:type="spellEnd"/>
      <w:r w:rsidRPr="0045312C">
        <w:rPr>
          <w:sz w:val="24"/>
          <w:szCs w:val="24"/>
          <w:lang w:val="en-US"/>
        </w:rPr>
        <w:t xml:space="preserve"> </w:t>
      </w:r>
      <w:proofErr w:type="spellStart"/>
      <w:r w:rsidRPr="0045312C">
        <w:rPr>
          <w:sz w:val="24"/>
          <w:szCs w:val="24"/>
          <w:lang w:val="en-US"/>
        </w:rPr>
        <w:t>berikut</w:t>
      </w:r>
      <w:proofErr w:type="spellEnd"/>
      <w:r w:rsidRPr="0045312C">
        <w:rPr>
          <w:sz w:val="24"/>
          <w:szCs w:val="24"/>
          <w:lang w:val="en-US"/>
        </w:rPr>
        <w:t>:</w:t>
      </w:r>
    </w:p>
    <w:p w:rsidR="00BC643E" w:rsidRDefault="00BC643E" w:rsidP="0045312C">
      <w:pPr>
        <w:pStyle w:val="ListParagraph"/>
        <w:spacing w:line="480" w:lineRule="auto"/>
        <w:ind w:left="1134" w:firstLine="666"/>
        <w:rPr>
          <w:sz w:val="24"/>
          <w:szCs w:val="24"/>
          <w:lang w:val="en-US"/>
        </w:rPr>
      </w:pPr>
    </w:p>
    <w:p w:rsidR="0005498B" w:rsidRDefault="0005498B" w:rsidP="0045312C">
      <w:pPr>
        <w:pStyle w:val="ListParagraph"/>
        <w:spacing w:line="480" w:lineRule="auto"/>
        <w:ind w:left="1134" w:firstLine="666"/>
        <w:rPr>
          <w:sz w:val="24"/>
          <w:szCs w:val="24"/>
          <w:lang w:val="en-US"/>
        </w:rPr>
      </w:pPr>
    </w:p>
    <w:p w:rsidR="00BC643E" w:rsidRDefault="00BC643E" w:rsidP="0045312C">
      <w:pPr>
        <w:pStyle w:val="ListParagraph"/>
        <w:spacing w:line="480" w:lineRule="auto"/>
        <w:ind w:left="1134" w:firstLine="666"/>
        <w:rPr>
          <w:sz w:val="24"/>
          <w:szCs w:val="24"/>
          <w:lang w:val="en-US"/>
        </w:rPr>
      </w:pPr>
    </w:p>
    <w:tbl>
      <w:tblPr>
        <w:tblW w:w="5300" w:type="dxa"/>
        <w:tblInd w:w="1800" w:type="dxa"/>
        <w:tblLook w:val="04A0" w:firstRow="1" w:lastRow="0" w:firstColumn="1" w:lastColumn="0" w:noHBand="0" w:noVBand="1"/>
      </w:tblPr>
      <w:tblGrid>
        <w:gridCol w:w="4410"/>
        <w:gridCol w:w="890"/>
      </w:tblGrid>
      <w:tr w:rsidR="00642E4A" w:rsidRPr="00323205" w:rsidTr="00642E4A">
        <w:trPr>
          <w:trHeight w:val="315"/>
        </w:trPr>
        <w:tc>
          <w:tcPr>
            <w:tcW w:w="5300" w:type="dxa"/>
            <w:gridSpan w:val="2"/>
            <w:shd w:val="clear" w:color="auto" w:fill="FFFFFF"/>
            <w:noWrap/>
            <w:vAlign w:val="bottom"/>
            <w:hideMark/>
          </w:tcPr>
          <w:p w:rsidR="00BC643E" w:rsidRPr="00323205" w:rsidRDefault="00BC643E">
            <w:pPr>
              <w:spacing w:after="0" w:line="276" w:lineRule="auto"/>
              <w:jc w:val="center"/>
              <w:rPr>
                <w:rFonts w:ascii="Times New Roman" w:eastAsia="Times New Roman" w:hAnsi="Times New Roman"/>
                <w:b/>
                <w:bCs/>
                <w:sz w:val="24"/>
                <w:szCs w:val="24"/>
              </w:rPr>
            </w:pPr>
            <w:r w:rsidRPr="00323205">
              <w:rPr>
                <w:rFonts w:ascii="Times New Roman" w:eastAsia="Times New Roman" w:hAnsi="Times New Roman"/>
                <w:b/>
                <w:bCs/>
                <w:sz w:val="24"/>
                <w:szCs w:val="24"/>
              </w:rPr>
              <w:lastRenderedPageBreak/>
              <w:t>Tabel 4.9</w:t>
            </w:r>
          </w:p>
        </w:tc>
      </w:tr>
      <w:tr w:rsidR="00642E4A" w:rsidRPr="00323205" w:rsidTr="00642E4A">
        <w:trPr>
          <w:trHeight w:val="315"/>
        </w:trPr>
        <w:tc>
          <w:tcPr>
            <w:tcW w:w="5300" w:type="dxa"/>
            <w:gridSpan w:val="2"/>
            <w:tcBorders>
              <w:top w:val="nil"/>
              <w:left w:val="nil"/>
              <w:bottom w:val="single" w:sz="4" w:space="0" w:color="auto"/>
              <w:right w:val="nil"/>
            </w:tcBorders>
            <w:shd w:val="clear" w:color="auto" w:fill="FFFFFF"/>
            <w:noWrap/>
            <w:vAlign w:val="bottom"/>
            <w:hideMark/>
          </w:tcPr>
          <w:p w:rsidR="00BC643E" w:rsidRPr="00323205" w:rsidRDefault="00BC643E">
            <w:pPr>
              <w:spacing w:after="0" w:line="276" w:lineRule="auto"/>
              <w:jc w:val="center"/>
              <w:rPr>
                <w:rFonts w:ascii="Times New Roman" w:eastAsia="Times New Roman" w:hAnsi="Times New Roman"/>
                <w:b/>
                <w:bCs/>
                <w:sz w:val="24"/>
                <w:szCs w:val="24"/>
              </w:rPr>
            </w:pPr>
            <w:r w:rsidRPr="00323205">
              <w:rPr>
                <w:rFonts w:ascii="Times New Roman" w:eastAsia="Times New Roman" w:hAnsi="Times New Roman"/>
                <w:b/>
                <w:bCs/>
                <w:sz w:val="24"/>
                <w:szCs w:val="24"/>
              </w:rPr>
              <w:t>Hasil Uji Regresi Berganda</w:t>
            </w:r>
          </w:p>
        </w:tc>
      </w:tr>
      <w:tr w:rsidR="00642E4A" w:rsidRPr="00323205" w:rsidTr="00642E4A">
        <w:trPr>
          <w:trHeight w:val="315"/>
        </w:trPr>
        <w:tc>
          <w:tcPr>
            <w:tcW w:w="4410" w:type="dxa"/>
            <w:tcBorders>
              <w:top w:val="nil"/>
              <w:left w:val="nil"/>
              <w:bottom w:val="single" w:sz="4" w:space="0" w:color="auto"/>
              <w:right w:val="nil"/>
            </w:tcBorders>
            <w:shd w:val="clear" w:color="auto" w:fill="FFFFFF"/>
            <w:noWrap/>
            <w:vAlign w:val="center"/>
            <w:hideMark/>
          </w:tcPr>
          <w:p w:rsidR="00BC643E" w:rsidRPr="00323205" w:rsidRDefault="00BC643E">
            <w:pPr>
              <w:spacing w:after="0" w:line="276" w:lineRule="auto"/>
              <w:jc w:val="center"/>
              <w:rPr>
                <w:rFonts w:ascii="Times New Roman" w:eastAsia="Times New Roman" w:hAnsi="Times New Roman"/>
                <w:b/>
                <w:bCs/>
                <w:sz w:val="24"/>
                <w:szCs w:val="24"/>
              </w:rPr>
            </w:pPr>
            <w:r w:rsidRPr="00323205">
              <w:rPr>
                <w:rFonts w:ascii="Times New Roman" w:eastAsia="Times New Roman" w:hAnsi="Times New Roman"/>
                <w:b/>
                <w:bCs/>
                <w:sz w:val="24"/>
                <w:szCs w:val="24"/>
              </w:rPr>
              <w:t>Variabel</w:t>
            </w:r>
          </w:p>
        </w:tc>
        <w:tc>
          <w:tcPr>
            <w:tcW w:w="890" w:type="dxa"/>
            <w:tcBorders>
              <w:top w:val="nil"/>
              <w:left w:val="nil"/>
              <w:bottom w:val="single" w:sz="4" w:space="0" w:color="auto"/>
              <w:right w:val="nil"/>
            </w:tcBorders>
            <w:shd w:val="clear" w:color="auto" w:fill="FFFFFF"/>
            <w:noWrap/>
            <w:vAlign w:val="center"/>
            <w:hideMark/>
          </w:tcPr>
          <w:p w:rsidR="00BC643E" w:rsidRPr="00323205" w:rsidRDefault="00BC643E">
            <w:pPr>
              <w:spacing w:after="0" w:line="276" w:lineRule="auto"/>
              <w:jc w:val="center"/>
              <w:rPr>
                <w:rFonts w:ascii="Times New Roman" w:eastAsia="Times New Roman" w:hAnsi="Times New Roman"/>
                <w:b/>
                <w:bCs/>
                <w:sz w:val="24"/>
                <w:szCs w:val="24"/>
              </w:rPr>
            </w:pPr>
            <w:r w:rsidRPr="00323205">
              <w:rPr>
                <w:rFonts w:ascii="Times New Roman" w:eastAsia="Times New Roman" w:hAnsi="Times New Roman"/>
                <w:b/>
                <w:bCs/>
                <w:sz w:val="24"/>
                <w:szCs w:val="24"/>
              </w:rPr>
              <w:t>B</w:t>
            </w:r>
          </w:p>
        </w:tc>
      </w:tr>
      <w:tr w:rsidR="00642E4A" w:rsidRPr="00323205" w:rsidTr="00642E4A">
        <w:trPr>
          <w:trHeight w:val="315"/>
        </w:trPr>
        <w:tc>
          <w:tcPr>
            <w:tcW w:w="4410" w:type="dxa"/>
            <w:shd w:val="clear" w:color="auto" w:fill="FFFFFF"/>
            <w:noWrap/>
            <w:vAlign w:val="bottom"/>
            <w:hideMark/>
          </w:tcPr>
          <w:p w:rsidR="00BC643E" w:rsidRPr="00323205" w:rsidRDefault="00BC643E">
            <w:pPr>
              <w:spacing w:after="0" w:line="276" w:lineRule="auto"/>
              <w:rPr>
                <w:rFonts w:ascii="Times New Roman" w:eastAsia="Times New Roman" w:hAnsi="Times New Roman"/>
                <w:sz w:val="24"/>
                <w:szCs w:val="24"/>
              </w:rPr>
            </w:pPr>
            <w:r w:rsidRPr="00323205">
              <w:rPr>
                <w:rFonts w:ascii="Times New Roman" w:eastAsia="Times New Roman" w:hAnsi="Times New Roman"/>
                <w:sz w:val="24"/>
                <w:szCs w:val="24"/>
              </w:rPr>
              <w:t>(Constanta)</w:t>
            </w:r>
          </w:p>
        </w:tc>
        <w:tc>
          <w:tcPr>
            <w:tcW w:w="890" w:type="dxa"/>
            <w:shd w:val="clear" w:color="auto" w:fill="FFFFFF"/>
            <w:noWrap/>
            <w:vAlign w:val="bottom"/>
            <w:hideMark/>
          </w:tcPr>
          <w:p w:rsidR="00BC643E" w:rsidRPr="00323205" w:rsidRDefault="00BC643E">
            <w:pPr>
              <w:spacing w:after="0" w:line="276" w:lineRule="auto"/>
              <w:jc w:val="right"/>
              <w:rPr>
                <w:rFonts w:ascii="Times New Roman" w:eastAsia="Times New Roman" w:hAnsi="Times New Roman"/>
                <w:sz w:val="24"/>
                <w:szCs w:val="24"/>
                <w:lang w:val="en-US"/>
              </w:rPr>
            </w:pPr>
            <w:r w:rsidRPr="00323205">
              <w:rPr>
                <w:rFonts w:ascii="Times New Roman" w:eastAsia="Times New Roman" w:hAnsi="Times New Roman"/>
                <w:sz w:val="24"/>
                <w:szCs w:val="24"/>
                <w:lang w:val="en-US"/>
              </w:rPr>
              <w:t>-0,052</w:t>
            </w:r>
          </w:p>
        </w:tc>
      </w:tr>
      <w:tr w:rsidR="00642E4A" w:rsidRPr="00323205" w:rsidTr="00642E4A">
        <w:trPr>
          <w:trHeight w:val="315"/>
        </w:trPr>
        <w:tc>
          <w:tcPr>
            <w:tcW w:w="4410" w:type="dxa"/>
            <w:shd w:val="clear" w:color="auto" w:fill="FFFFFF"/>
            <w:noWrap/>
            <w:vAlign w:val="center"/>
            <w:hideMark/>
          </w:tcPr>
          <w:p w:rsidR="00BC643E" w:rsidRPr="00323205" w:rsidRDefault="00BC643E" w:rsidP="00BC643E">
            <w:pPr>
              <w:spacing w:after="0" w:line="276" w:lineRule="auto"/>
              <w:rPr>
                <w:rFonts w:ascii="Times New Roman" w:eastAsia="Times New Roman" w:hAnsi="Times New Roman"/>
                <w:i/>
                <w:iCs/>
                <w:sz w:val="24"/>
                <w:szCs w:val="24"/>
              </w:rPr>
            </w:pPr>
            <w:r w:rsidRPr="00323205">
              <w:rPr>
                <w:rFonts w:ascii="Times New Roman" w:eastAsia="Times New Roman" w:hAnsi="Times New Roman"/>
                <w:sz w:val="24"/>
                <w:szCs w:val="24"/>
                <w:lang w:val="en-US"/>
              </w:rPr>
              <w:t xml:space="preserve">Dewan </w:t>
            </w:r>
            <w:proofErr w:type="spellStart"/>
            <w:r w:rsidRPr="00323205">
              <w:rPr>
                <w:rFonts w:ascii="Times New Roman" w:eastAsia="Times New Roman" w:hAnsi="Times New Roman"/>
                <w:sz w:val="24"/>
                <w:szCs w:val="24"/>
                <w:lang w:val="en-US"/>
              </w:rPr>
              <w:t>Direksi</w:t>
            </w:r>
            <w:proofErr w:type="spellEnd"/>
            <w:r w:rsidR="00642E4A" w:rsidRPr="00323205">
              <w:rPr>
                <w:rFonts w:ascii="Times New Roman" w:eastAsia="Times New Roman" w:hAnsi="Times New Roman"/>
                <w:sz w:val="24"/>
                <w:szCs w:val="24"/>
              </w:rPr>
              <w:t xml:space="preserve"> (D</w:t>
            </w:r>
            <w:r w:rsidR="004046B7" w:rsidRPr="00323205">
              <w:rPr>
                <w:rFonts w:ascii="Times New Roman" w:eastAsia="Times New Roman" w:hAnsi="Times New Roman"/>
                <w:sz w:val="24"/>
                <w:szCs w:val="24"/>
                <w:lang w:val="en-US"/>
              </w:rPr>
              <w:t>D</w:t>
            </w:r>
            <w:r w:rsidR="00642E4A" w:rsidRPr="00323205">
              <w:rPr>
                <w:rFonts w:ascii="Times New Roman" w:eastAsia="Times New Roman" w:hAnsi="Times New Roman"/>
                <w:sz w:val="24"/>
                <w:szCs w:val="24"/>
              </w:rPr>
              <w:t>)</w:t>
            </w:r>
          </w:p>
        </w:tc>
        <w:tc>
          <w:tcPr>
            <w:tcW w:w="890" w:type="dxa"/>
            <w:shd w:val="clear" w:color="auto" w:fill="FFFFFF"/>
            <w:noWrap/>
            <w:vAlign w:val="bottom"/>
            <w:hideMark/>
          </w:tcPr>
          <w:p w:rsidR="00BC643E" w:rsidRPr="00323205" w:rsidRDefault="00BC643E" w:rsidP="00BC643E">
            <w:pPr>
              <w:spacing w:after="0" w:line="276" w:lineRule="auto"/>
              <w:jc w:val="right"/>
              <w:rPr>
                <w:rFonts w:ascii="Times New Roman" w:eastAsia="Times New Roman" w:hAnsi="Times New Roman"/>
                <w:sz w:val="24"/>
                <w:szCs w:val="24"/>
                <w:lang w:val="en-US"/>
              </w:rPr>
            </w:pPr>
            <w:r w:rsidRPr="00323205">
              <w:rPr>
                <w:rFonts w:ascii="Times New Roman" w:eastAsia="Times New Roman" w:hAnsi="Times New Roman"/>
                <w:sz w:val="24"/>
                <w:szCs w:val="24"/>
              </w:rPr>
              <w:t>-0,</w:t>
            </w:r>
            <w:r w:rsidRPr="00323205">
              <w:rPr>
                <w:rFonts w:ascii="Times New Roman" w:eastAsia="Times New Roman" w:hAnsi="Times New Roman"/>
                <w:sz w:val="24"/>
                <w:szCs w:val="24"/>
                <w:lang w:val="en-US"/>
              </w:rPr>
              <w:t>005</w:t>
            </w:r>
          </w:p>
        </w:tc>
      </w:tr>
      <w:tr w:rsidR="00642E4A" w:rsidRPr="00323205" w:rsidTr="00642E4A">
        <w:trPr>
          <w:trHeight w:val="315"/>
        </w:trPr>
        <w:tc>
          <w:tcPr>
            <w:tcW w:w="4410" w:type="dxa"/>
            <w:shd w:val="clear" w:color="auto" w:fill="FFFFFF"/>
            <w:noWrap/>
            <w:vAlign w:val="center"/>
            <w:hideMark/>
          </w:tcPr>
          <w:p w:rsidR="00BC643E" w:rsidRPr="00323205" w:rsidRDefault="00BC643E" w:rsidP="00BC643E">
            <w:pPr>
              <w:spacing w:after="0" w:line="276" w:lineRule="auto"/>
              <w:rPr>
                <w:rFonts w:ascii="Times New Roman" w:eastAsia="Times New Roman" w:hAnsi="Times New Roman"/>
                <w:i/>
                <w:iCs/>
                <w:sz w:val="24"/>
                <w:szCs w:val="24"/>
              </w:rPr>
            </w:pPr>
            <w:r w:rsidRPr="00323205">
              <w:rPr>
                <w:rFonts w:ascii="Times New Roman" w:eastAsia="Times New Roman" w:hAnsi="Times New Roman"/>
                <w:sz w:val="24"/>
                <w:szCs w:val="24"/>
                <w:lang w:val="en-US"/>
              </w:rPr>
              <w:t xml:space="preserve">Dewan </w:t>
            </w:r>
            <w:proofErr w:type="spellStart"/>
            <w:r w:rsidRPr="00323205">
              <w:rPr>
                <w:rFonts w:ascii="Times New Roman" w:eastAsia="Times New Roman" w:hAnsi="Times New Roman"/>
                <w:sz w:val="24"/>
                <w:szCs w:val="24"/>
                <w:lang w:val="en-US"/>
              </w:rPr>
              <w:t>Komisaris</w:t>
            </w:r>
            <w:proofErr w:type="spellEnd"/>
            <w:r w:rsidR="00642E4A" w:rsidRPr="00323205">
              <w:rPr>
                <w:rFonts w:ascii="Times New Roman" w:eastAsia="Times New Roman" w:hAnsi="Times New Roman"/>
                <w:sz w:val="24"/>
                <w:szCs w:val="24"/>
              </w:rPr>
              <w:t xml:space="preserve"> (DK)</w:t>
            </w:r>
          </w:p>
        </w:tc>
        <w:tc>
          <w:tcPr>
            <w:tcW w:w="890" w:type="dxa"/>
            <w:shd w:val="clear" w:color="auto" w:fill="FFFFFF"/>
            <w:noWrap/>
            <w:vAlign w:val="bottom"/>
            <w:hideMark/>
          </w:tcPr>
          <w:p w:rsidR="00BC643E" w:rsidRPr="00323205" w:rsidRDefault="00BC643E" w:rsidP="00BC643E">
            <w:pPr>
              <w:spacing w:after="0" w:line="276" w:lineRule="auto"/>
              <w:jc w:val="right"/>
              <w:rPr>
                <w:rFonts w:ascii="Times New Roman" w:eastAsia="Times New Roman" w:hAnsi="Times New Roman"/>
                <w:sz w:val="24"/>
                <w:szCs w:val="24"/>
                <w:lang w:val="en-US"/>
              </w:rPr>
            </w:pPr>
            <w:r w:rsidRPr="00323205">
              <w:rPr>
                <w:rFonts w:ascii="Times New Roman" w:eastAsia="Times New Roman" w:hAnsi="Times New Roman"/>
                <w:sz w:val="24"/>
                <w:szCs w:val="24"/>
              </w:rPr>
              <w:t>0,0</w:t>
            </w:r>
            <w:r w:rsidRPr="00323205">
              <w:rPr>
                <w:rFonts w:ascii="Times New Roman" w:eastAsia="Times New Roman" w:hAnsi="Times New Roman"/>
                <w:sz w:val="24"/>
                <w:szCs w:val="24"/>
                <w:lang w:val="en-US"/>
              </w:rPr>
              <w:t>07</w:t>
            </w:r>
          </w:p>
        </w:tc>
      </w:tr>
      <w:tr w:rsidR="00642E4A" w:rsidRPr="00323205" w:rsidTr="00642E4A">
        <w:trPr>
          <w:trHeight w:val="315"/>
        </w:trPr>
        <w:tc>
          <w:tcPr>
            <w:tcW w:w="4410" w:type="dxa"/>
            <w:shd w:val="clear" w:color="auto" w:fill="FFFFFF"/>
            <w:noWrap/>
            <w:vAlign w:val="center"/>
            <w:hideMark/>
          </w:tcPr>
          <w:p w:rsidR="00BC643E" w:rsidRPr="00323205" w:rsidRDefault="00BC643E" w:rsidP="00BC643E">
            <w:pPr>
              <w:spacing w:after="0" w:line="276" w:lineRule="auto"/>
              <w:rPr>
                <w:rFonts w:ascii="Times New Roman" w:eastAsia="Times New Roman" w:hAnsi="Times New Roman"/>
                <w:sz w:val="24"/>
                <w:szCs w:val="24"/>
              </w:rPr>
            </w:pPr>
            <w:proofErr w:type="spellStart"/>
            <w:r w:rsidRPr="00323205">
              <w:rPr>
                <w:rFonts w:ascii="Times New Roman" w:eastAsia="Times New Roman" w:hAnsi="Times New Roman"/>
                <w:sz w:val="24"/>
                <w:szCs w:val="24"/>
                <w:lang w:val="en-US"/>
              </w:rPr>
              <w:t>Komite</w:t>
            </w:r>
            <w:proofErr w:type="spellEnd"/>
            <w:r w:rsidRPr="00323205">
              <w:rPr>
                <w:rFonts w:ascii="Times New Roman" w:eastAsia="Times New Roman" w:hAnsi="Times New Roman"/>
                <w:sz w:val="24"/>
                <w:szCs w:val="24"/>
                <w:lang w:val="en-US"/>
              </w:rPr>
              <w:t xml:space="preserve"> Audit</w:t>
            </w:r>
            <w:r w:rsidR="00642E4A" w:rsidRPr="00323205">
              <w:rPr>
                <w:rFonts w:ascii="Times New Roman" w:eastAsia="Times New Roman" w:hAnsi="Times New Roman"/>
                <w:sz w:val="24"/>
                <w:szCs w:val="24"/>
              </w:rPr>
              <w:t xml:space="preserve"> (KA)</w:t>
            </w:r>
          </w:p>
        </w:tc>
        <w:tc>
          <w:tcPr>
            <w:tcW w:w="890" w:type="dxa"/>
            <w:shd w:val="clear" w:color="auto" w:fill="FFFFFF"/>
            <w:noWrap/>
            <w:vAlign w:val="bottom"/>
            <w:hideMark/>
          </w:tcPr>
          <w:p w:rsidR="00BC643E" w:rsidRPr="00323205" w:rsidRDefault="00BC643E" w:rsidP="00BC643E">
            <w:pPr>
              <w:spacing w:after="0" w:line="276" w:lineRule="auto"/>
              <w:jc w:val="right"/>
              <w:rPr>
                <w:rFonts w:ascii="Times New Roman" w:eastAsia="Times New Roman" w:hAnsi="Times New Roman"/>
                <w:sz w:val="24"/>
                <w:szCs w:val="24"/>
                <w:lang w:val="en-US"/>
              </w:rPr>
            </w:pPr>
            <w:r w:rsidRPr="00323205">
              <w:rPr>
                <w:rFonts w:ascii="Times New Roman" w:eastAsia="Times New Roman" w:hAnsi="Times New Roman"/>
                <w:sz w:val="24"/>
                <w:szCs w:val="24"/>
              </w:rPr>
              <w:t>0,</w:t>
            </w:r>
            <w:r w:rsidRPr="00323205">
              <w:rPr>
                <w:rFonts w:ascii="Times New Roman" w:eastAsia="Times New Roman" w:hAnsi="Times New Roman"/>
                <w:sz w:val="24"/>
                <w:szCs w:val="24"/>
                <w:lang w:val="en-US"/>
              </w:rPr>
              <w:t>005</w:t>
            </w:r>
          </w:p>
        </w:tc>
      </w:tr>
      <w:tr w:rsidR="00642E4A" w:rsidRPr="00323205" w:rsidTr="00642E4A">
        <w:trPr>
          <w:trHeight w:val="315"/>
        </w:trPr>
        <w:tc>
          <w:tcPr>
            <w:tcW w:w="4410" w:type="dxa"/>
            <w:tcBorders>
              <w:top w:val="nil"/>
              <w:left w:val="nil"/>
              <w:bottom w:val="nil"/>
              <w:right w:val="nil"/>
            </w:tcBorders>
            <w:shd w:val="clear" w:color="auto" w:fill="FFFFFF"/>
            <w:noWrap/>
            <w:vAlign w:val="center"/>
            <w:hideMark/>
          </w:tcPr>
          <w:p w:rsidR="00BC643E" w:rsidRPr="00323205" w:rsidRDefault="00BC643E" w:rsidP="00BC643E">
            <w:pPr>
              <w:spacing w:after="0" w:line="276" w:lineRule="auto"/>
              <w:rPr>
                <w:rFonts w:ascii="Times New Roman" w:eastAsia="Times New Roman" w:hAnsi="Times New Roman"/>
                <w:sz w:val="24"/>
                <w:szCs w:val="24"/>
              </w:rPr>
            </w:pPr>
            <w:proofErr w:type="spellStart"/>
            <w:r w:rsidRPr="00323205">
              <w:rPr>
                <w:rFonts w:ascii="Times New Roman" w:eastAsia="Times New Roman" w:hAnsi="Times New Roman"/>
                <w:sz w:val="24"/>
                <w:szCs w:val="24"/>
                <w:lang w:val="en-US"/>
              </w:rPr>
              <w:t>Kepemilikan</w:t>
            </w:r>
            <w:proofErr w:type="spellEnd"/>
            <w:r w:rsidRPr="00323205">
              <w:rPr>
                <w:rFonts w:ascii="Times New Roman" w:eastAsia="Times New Roman" w:hAnsi="Times New Roman"/>
                <w:sz w:val="24"/>
                <w:szCs w:val="24"/>
                <w:lang w:val="en-US"/>
              </w:rPr>
              <w:t xml:space="preserve"> </w:t>
            </w:r>
            <w:proofErr w:type="spellStart"/>
            <w:r w:rsidRPr="00323205">
              <w:rPr>
                <w:rFonts w:ascii="Times New Roman" w:eastAsia="Times New Roman" w:hAnsi="Times New Roman"/>
                <w:sz w:val="24"/>
                <w:szCs w:val="24"/>
                <w:lang w:val="en-US"/>
              </w:rPr>
              <w:t>Institusional</w:t>
            </w:r>
            <w:proofErr w:type="spellEnd"/>
            <w:r w:rsidR="00642E4A" w:rsidRPr="00323205">
              <w:rPr>
                <w:rFonts w:ascii="Times New Roman" w:eastAsia="Times New Roman" w:hAnsi="Times New Roman"/>
                <w:sz w:val="24"/>
                <w:szCs w:val="24"/>
              </w:rPr>
              <w:t xml:space="preserve"> (KI)</w:t>
            </w:r>
          </w:p>
        </w:tc>
        <w:tc>
          <w:tcPr>
            <w:tcW w:w="890" w:type="dxa"/>
            <w:tcBorders>
              <w:top w:val="nil"/>
              <w:left w:val="nil"/>
              <w:bottom w:val="nil"/>
              <w:right w:val="nil"/>
            </w:tcBorders>
            <w:shd w:val="clear" w:color="auto" w:fill="FFFFFF"/>
            <w:noWrap/>
            <w:vAlign w:val="bottom"/>
            <w:hideMark/>
          </w:tcPr>
          <w:p w:rsidR="00BC643E" w:rsidRPr="00323205" w:rsidRDefault="00BC643E" w:rsidP="00BC643E">
            <w:pPr>
              <w:spacing w:after="0" w:line="276" w:lineRule="auto"/>
              <w:jc w:val="right"/>
              <w:rPr>
                <w:rFonts w:ascii="Times New Roman" w:eastAsia="Times New Roman" w:hAnsi="Times New Roman"/>
                <w:sz w:val="24"/>
                <w:szCs w:val="24"/>
                <w:lang w:val="en-US"/>
              </w:rPr>
            </w:pPr>
            <w:r w:rsidRPr="00323205">
              <w:rPr>
                <w:rFonts w:ascii="Times New Roman" w:eastAsia="Times New Roman" w:hAnsi="Times New Roman"/>
                <w:sz w:val="24"/>
                <w:szCs w:val="24"/>
              </w:rPr>
              <w:t>0,</w:t>
            </w:r>
            <w:r w:rsidRPr="00323205">
              <w:rPr>
                <w:rFonts w:ascii="Times New Roman" w:eastAsia="Times New Roman" w:hAnsi="Times New Roman"/>
                <w:sz w:val="24"/>
                <w:szCs w:val="24"/>
                <w:lang w:val="en-US"/>
              </w:rPr>
              <w:t>000</w:t>
            </w:r>
          </w:p>
        </w:tc>
      </w:tr>
      <w:tr w:rsidR="00642E4A" w:rsidRPr="00323205" w:rsidTr="00642E4A">
        <w:trPr>
          <w:trHeight w:val="315"/>
        </w:trPr>
        <w:tc>
          <w:tcPr>
            <w:tcW w:w="4410" w:type="dxa"/>
            <w:tcBorders>
              <w:top w:val="nil"/>
              <w:left w:val="nil"/>
              <w:bottom w:val="single" w:sz="4" w:space="0" w:color="auto"/>
              <w:right w:val="nil"/>
            </w:tcBorders>
            <w:shd w:val="clear" w:color="auto" w:fill="FFFFFF"/>
            <w:noWrap/>
            <w:vAlign w:val="center"/>
          </w:tcPr>
          <w:p w:rsidR="00BC643E" w:rsidRPr="00323205" w:rsidRDefault="00BC643E" w:rsidP="00BC643E">
            <w:pPr>
              <w:spacing w:after="0" w:line="276" w:lineRule="auto"/>
              <w:rPr>
                <w:rFonts w:ascii="Times New Roman" w:eastAsia="Times New Roman" w:hAnsi="Times New Roman"/>
                <w:sz w:val="24"/>
                <w:szCs w:val="24"/>
              </w:rPr>
            </w:pPr>
            <w:r w:rsidRPr="00323205">
              <w:rPr>
                <w:rFonts w:ascii="Times New Roman" w:eastAsia="Times New Roman" w:hAnsi="Times New Roman"/>
                <w:i/>
                <w:iCs/>
                <w:sz w:val="24"/>
                <w:szCs w:val="24"/>
                <w:lang w:val="en-US"/>
              </w:rPr>
              <w:t>Current Ratio</w:t>
            </w:r>
            <w:r w:rsidR="00642E4A" w:rsidRPr="00323205">
              <w:rPr>
                <w:rFonts w:ascii="Times New Roman" w:eastAsia="Times New Roman" w:hAnsi="Times New Roman"/>
                <w:i/>
                <w:iCs/>
                <w:sz w:val="24"/>
                <w:szCs w:val="24"/>
              </w:rPr>
              <w:t xml:space="preserve"> (CR)</w:t>
            </w:r>
          </w:p>
        </w:tc>
        <w:tc>
          <w:tcPr>
            <w:tcW w:w="890" w:type="dxa"/>
            <w:tcBorders>
              <w:top w:val="nil"/>
              <w:left w:val="nil"/>
              <w:bottom w:val="single" w:sz="4" w:space="0" w:color="auto"/>
              <w:right w:val="nil"/>
            </w:tcBorders>
            <w:shd w:val="clear" w:color="auto" w:fill="FFFFFF"/>
            <w:noWrap/>
            <w:vAlign w:val="bottom"/>
          </w:tcPr>
          <w:p w:rsidR="00BC643E" w:rsidRPr="00323205" w:rsidRDefault="00BC643E" w:rsidP="00BC643E">
            <w:pPr>
              <w:spacing w:after="0" w:line="276" w:lineRule="auto"/>
              <w:jc w:val="right"/>
              <w:rPr>
                <w:rFonts w:ascii="Times New Roman" w:eastAsia="Times New Roman" w:hAnsi="Times New Roman"/>
                <w:sz w:val="24"/>
                <w:szCs w:val="24"/>
                <w:lang w:val="en-US"/>
              </w:rPr>
            </w:pPr>
            <w:r w:rsidRPr="00323205">
              <w:rPr>
                <w:rFonts w:ascii="Times New Roman" w:eastAsia="Times New Roman" w:hAnsi="Times New Roman"/>
                <w:sz w:val="24"/>
                <w:szCs w:val="24"/>
                <w:lang w:val="en-US"/>
              </w:rPr>
              <w:t>0</w:t>
            </w:r>
            <w:r w:rsidR="004046B7" w:rsidRPr="00323205">
              <w:rPr>
                <w:rFonts w:ascii="Times New Roman" w:eastAsia="Times New Roman" w:hAnsi="Times New Roman"/>
                <w:sz w:val="24"/>
                <w:szCs w:val="24"/>
                <w:lang w:val="en-US"/>
              </w:rPr>
              <w:t>,</w:t>
            </w:r>
            <w:r w:rsidRPr="00323205">
              <w:rPr>
                <w:rFonts w:ascii="Times New Roman" w:eastAsia="Times New Roman" w:hAnsi="Times New Roman"/>
                <w:sz w:val="24"/>
                <w:szCs w:val="24"/>
                <w:lang w:val="en-US"/>
              </w:rPr>
              <w:t>040</w:t>
            </w:r>
          </w:p>
        </w:tc>
      </w:tr>
    </w:tbl>
    <w:p w:rsidR="00BC643E" w:rsidRPr="00323205" w:rsidRDefault="00642E4A" w:rsidP="00642E4A">
      <w:pPr>
        <w:spacing w:line="480" w:lineRule="auto"/>
        <w:ind w:left="1080" w:firstLine="720"/>
        <w:rPr>
          <w:rFonts w:ascii="Times New Roman" w:hAnsi="Times New Roman"/>
          <w:sz w:val="24"/>
          <w:szCs w:val="24"/>
          <w:lang w:val="en-US"/>
        </w:rPr>
      </w:pPr>
      <w:r w:rsidRPr="00323205">
        <w:rPr>
          <w:sz w:val="24"/>
          <w:szCs w:val="24"/>
        </w:rPr>
        <w:t xml:space="preserve"> </w:t>
      </w:r>
      <w:proofErr w:type="spellStart"/>
      <w:r w:rsidR="00BC643E" w:rsidRPr="00323205">
        <w:rPr>
          <w:rFonts w:ascii="Times New Roman" w:hAnsi="Times New Roman"/>
          <w:sz w:val="24"/>
          <w:szCs w:val="24"/>
          <w:lang w:val="en-US"/>
        </w:rPr>
        <w:t>Sumber</w:t>
      </w:r>
      <w:proofErr w:type="spellEnd"/>
      <w:r w:rsidR="00BC643E" w:rsidRPr="00323205">
        <w:rPr>
          <w:rFonts w:ascii="Times New Roman" w:hAnsi="Times New Roman"/>
          <w:sz w:val="24"/>
          <w:szCs w:val="24"/>
          <w:lang w:val="en-US"/>
        </w:rPr>
        <w:t>: Lampiran 14</w:t>
      </w:r>
    </w:p>
    <w:p w:rsidR="00BC643E" w:rsidRPr="00323205" w:rsidRDefault="00BC643E" w:rsidP="00BC643E">
      <w:pPr>
        <w:pStyle w:val="ListParagraph"/>
        <w:spacing w:line="480" w:lineRule="auto"/>
        <w:ind w:left="1134" w:firstLine="666"/>
        <w:rPr>
          <w:sz w:val="24"/>
          <w:szCs w:val="24"/>
          <w:lang w:val="en-US"/>
        </w:rPr>
      </w:pPr>
      <w:r w:rsidRPr="00323205">
        <w:rPr>
          <w:sz w:val="24"/>
          <w:szCs w:val="24"/>
          <w:lang w:val="en-US"/>
        </w:rPr>
        <w:t xml:space="preserve">Dari </w:t>
      </w:r>
      <w:proofErr w:type="spellStart"/>
      <w:r w:rsidRPr="00323205">
        <w:rPr>
          <w:sz w:val="24"/>
          <w:szCs w:val="24"/>
          <w:lang w:val="en-US"/>
        </w:rPr>
        <w:t>hasil</w:t>
      </w:r>
      <w:proofErr w:type="spellEnd"/>
      <w:r w:rsidRPr="00323205">
        <w:rPr>
          <w:sz w:val="24"/>
          <w:szCs w:val="24"/>
          <w:lang w:val="en-US"/>
        </w:rPr>
        <w:t xml:space="preserve"> </w:t>
      </w:r>
      <w:proofErr w:type="spellStart"/>
      <w:r w:rsidRPr="00323205">
        <w:rPr>
          <w:sz w:val="24"/>
          <w:szCs w:val="24"/>
          <w:lang w:val="en-US"/>
        </w:rPr>
        <w:t>tabel</w:t>
      </w:r>
      <w:proofErr w:type="spellEnd"/>
      <w:r w:rsidRPr="00323205">
        <w:rPr>
          <w:sz w:val="24"/>
          <w:szCs w:val="24"/>
          <w:lang w:val="en-US"/>
        </w:rPr>
        <w:t xml:space="preserve"> 4.9, </w:t>
      </w:r>
      <w:proofErr w:type="spellStart"/>
      <w:r w:rsidRPr="00323205">
        <w:rPr>
          <w:sz w:val="24"/>
          <w:szCs w:val="24"/>
          <w:lang w:val="en-US"/>
        </w:rPr>
        <w:t>maka</w:t>
      </w:r>
      <w:proofErr w:type="spellEnd"/>
      <w:r w:rsidRPr="00323205">
        <w:rPr>
          <w:sz w:val="24"/>
          <w:szCs w:val="24"/>
          <w:lang w:val="en-US"/>
        </w:rPr>
        <w:t xml:space="preserve"> </w:t>
      </w:r>
      <w:proofErr w:type="spellStart"/>
      <w:r w:rsidRPr="00323205">
        <w:rPr>
          <w:sz w:val="24"/>
          <w:szCs w:val="24"/>
          <w:lang w:val="en-US"/>
        </w:rPr>
        <w:t>persamaan</w:t>
      </w:r>
      <w:proofErr w:type="spellEnd"/>
      <w:r w:rsidRPr="00323205">
        <w:rPr>
          <w:sz w:val="24"/>
          <w:szCs w:val="24"/>
          <w:lang w:val="en-US"/>
        </w:rPr>
        <w:t xml:space="preserve"> </w:t>
      </w:r>
      <w:proofErr w:type="spellStart"/>
      <w:r w:rsidRPr="00323205">
        <w:rPr>
          <w:sz w:val="24"/>
          <w:szCs w:val="24"/>
          <w:lang w:val="en-US"/>
        </w:rPr>
        <w:t>regresi</w:t>
      </w:r>
      <w:proofErr w:type="spellEnd"/>
      <w:r w:rsidRPr="00323205">
        <w:rPr>
          <w:sz w:val="24"/>
          <w:szCs w:val="24"/>
          <w:lang w:val="en-US"/>
        </w:rPr>
        <w:t xml:space="preserve"> </w:t>
      </w:r>
      <w:proofErr w:type="spellStart"/>
      <w:r w:rsidRPr="00323205">
        <w:rPr>
          <w:sz w:val="24"/>
          <w:szCs w:val="24"/>
          <w:lang w:val="en-US"/>
        </w:rPr>
        <w:t>dapat</w:t>
      </w:r>
      <w:proofErr w:type="spellEnd"/>
      <w:r w:rsidRPr="00323205">
        <w:rPr>
          <w:sz w:val="24"/>
          <w:szCs w:val="24"/>
          <w:lang w:val="en-US"/>
        </w:rPr>
        <w:t xml:space="preserve"> </w:t>
      </w:r>
      <w:proofErr w:type="spellStart"/>
      <w:r w:rsidRPr="00323205">
        <w:rPr>
          <w:sz w:val="24"/>
          <w:szCs w:val="24"/>
          <w:lang w:val="en-US"/>
        </w:rPr>
        <w:t>dituliskan</w:t>
      </w:r>
      <w:proofErr w:type="spellEnd"/>
      <w:r w:rsidRPr="00323205">
        <w:rPr>
          <w:sz w:val="24"/>
          <w:szCs w:val="24"/>
          <w:lang w:val="en-US"/>
        </w:rPr>
        <w:t xml:space="preserve"> </w:t>
      </w:r>
      <w:proofErr w:type="spellStart"/>
      <w:r w:rsidRPr="00323205">
        <w:rPr>
          <w:sz w:val="24"/>
          <w:szCs w:val="24"/>
          <w:lang w:val="en-US"/>
        </w:rPr>
        <w:t>sebagai</w:t>
      </w:r>
      <w:proofErr w:type="spellEnd"/>
      <w:r w:rsidRPr="00323205">
        <w:rPr>
          <w:sz w:val="24"/>
          <w:szCs w:val="24"/>
          <w:lang w:val="en-US"/>
        </w:rPr>
        <w:t xml:space="preserve"> </w:t>
      </w:r>
      <w:proofErr w:type="spellStart"/>
      <w:r w:rsidRPr="00323205">
        <w:rPr>
          <w:sz w:val="24"/>
          <w:szCs w:val="24"/>
          <w:lang w:val="en-US"/>
        </w:rPr>
        <w:t>berikut</w:t>
      </w:r>
      <w:proofErr w:type="spellEnd"/>
      <w:r w:rsidRPr="00323205">
        <w:rPr>
          <w:sz w:val="24"/>
          <w:szCs w:val="24"/>
          <w:lang w:val="en-US"/>
        </w:rPr>
        <w:t>:</w:t>
      </w:r>
    </w:p>
    <w:p w:rsidR="00BC643E" w:rsidRPr="00323205" w:rsidRDefault="004046B7" w:rsidP="003220BD">
      <w:pPr>
        <w:pStyle w:val="ListParagraph"/>
        <w:spacing w:line="480" w:lineRule="auto"/>
        <w:ind w:left="1134" w:firstLine="0"/>
        <w:rPr>
          <w:b/>
          <w:bCs/>
          <w:sz w:val="24"/>
          <w:szCs w:val="24"/>
        </w:rPr>
      </w:pPr>
      <w:proofErr w:type="spellStart"/>
      <w:r w:rsidRPr="00323205">
        <w:rPr>
          <w:b/>
          <w:bCs/>
          <w:sz w:val="24"/>
          <w:szCs w:val="24"/>
          <w:lang w:val="en-US"/>
        </w:rPr>
        <w:t>Kinerja</w:t>
      </w:r>
      <w:proofErr w:type="spellEnd"/>
      <w:r w:rsidRPr="00323205">
        <w:rPr>
          <w:b/>
          <w:bCs/>
          <w:sz w:val="24"/>
          <w:szCs w:val="24"/>
          <w:lang w:val="en-US"/>
        </w:rPr>
        <w:t xml:space="preserve"> </w:t>
      </w:r>
      <w:proofErr w:type="spellStart"/>
      <w:r w:rsidRPr="00323205">
        <w:rPr>
          <w:b/>
          <w:bCs/>
          <w:sz w:val="24"/>
          <w:szCs w:val="24"/>
          <w:lang w:val="en-US"/>
        </w:rPr>
        <w:t>Keuangan</w:t>
      </w:r>
      <w:proofErr w:type="spellEnd"/>
      <w:r w:rsidR="00BC643E" w:rsidRPr="00323205">
        <w:rPr>
          <w:b/>
          <w:bCs/>
          <w:sz w:val="24"/>
          <w:szCs w:val="24"/>
          <w:lang w:val="en-US"/>
        </w:rPr>
        <w:t xml:space="preserve"> = - 0,052 – 0,005 </w:t>
      </w:r>
      <w:r w:rsidR="00797451">
        <w:rPr>
          <w:b/>
          <w:bCs/>
          <w:sz w:val="24"/>
          <w:szCs w:val="24"/>
          <w:lang w:val="en-US"/>
        </w:rPr>
        <w:t>DD</w:t>
      </w:r>
      <w:r w:rsidR="00BC643E" w:rsidRPr="00323205">
        <w:rPr>
          <w:b/>
          <w:bCs/>
          <w:sz w:val="24"/>
          <w:szCs w:val="24"/>
          <w:lang w:val="en-US"/>
        </w:rPr>
        <w:t xml:space="preserve"> + 0,007 </w:t>
      </w:r>
      <w:r w:rsidR="00797451">
        <w:rPr>
          <w:b/>
          <w:bCs/>
          <w:sz w:val="24"/>
          <w:szCs w:val="24"/>
          <w:lang w:val="en-US"/>
        </w:rPr>
        <w:t>DK</w:t>
      </w:r>
      <w:r w:rsidR="00BC643E" w:rsidRPr="00323205">
        <w:rPr>
          <w:b/>
          <w:bCs/>
          <w:sz w:val="24"/>
          <w:szCs w:val="24"/>
          <w:lang w:val="en-US"/>
        </w:rPr>
        <w:t xml:space="preserve"> + 0,005 </w:t>
      </w:r>
      <w:r w:rsidR="00797451">
        <w:rPr>
          <w:b/>
          <w:bCs/>
          <w:sz w:val="24"/>
          <w:szCs w:val="24"/>
          <w:lang w:val="en-US"/>
        </w:rPr>
        <w:t xml:space="preserve">KA </w:t>
      </w:r>
      <w:r w:rsidR="00BC643E" w:rsidRPr="00323205">
        <w:rPr>
          <w:b/>
          <w:bCs/>
          <w:sz w:val="24"/>
          <w:szCs w:val="24"/>
          <w:lang w:val="en-US"/>
        </w:rPr>
        <w:t xml:space="preserve">+ 0,000 </w:t>
      </w:r>
      <w:proofErr w:type="gramStart"/>
      <w:r w:rsidR="00797451">
        <w:rPr>
          <w:b/>
          <w:bCs/>
          <w:sz w:val="24"/>
          <w:szCs w:val="24"/>
          <w:lang w:val="en-US"/>
        </w:rPr>
        <w:t xml:space="preserve">KI </w:t>
      </w:r>
      <w:r w:rsidR="00BC643E" w:rsidRPr="00323205">
        <w:rPr>
          <w:b/>
          <w:bCs/>
          <w:sz w:val="24"/>
          <w:szCs w:val="24"/>
          <w:lang w:val="en-US"/>
        </w:rPr>
        <w:t xml:space="preserve"> </w:t>
      </w:r>
      <w:r w:rsidR="003220BD" w:rsidRPr="00323205">
        <w:rPr>
          <w:b/>
          <w:bCs/>
          <w:sz w:val="24"/>
          <w:szCs w:val="24"/>
          <w:lang w:val="en-US"/>
        </w:rPr>
        <w:t>+</w:t>
      </w:r>
      <w:proofErr w:type="gramEnd"/>
      <w:r w:rsidR="003220BD" w:rsidRPr="00323205">
        <w:rPr>
          <w:b/>
          <w:bCs/>
          <w:sz w:val="24"/>
          <w:szCs w:val="24"/>
          <w:lang w:val="en-US"/>
        </w:rPr>
        <w:t xml:space="preserve"> 0,040 </w:t>
      </w:r>
      <w:r w:rsidR="00797451">
        <w:rPr>
          <w:b/>
          <w:bCs/>
          <w:sz w:val="24"/>
          <w:szCs w:val="24"/>
          <w:lang w:val="en-US"/>
        </w:rPr>
        <w:t>CR</w:t>
      </w:r>
      <w:r w:rsidR="003220BD" w:rsidRPr="00323205">
        <w:rPr>
          <w:b/>
          <w:bCs/>
          <w:sz w:val="24"/>
          <w:szCs w:val="24"/>
          <w:lang w:val="en-US"/>
        </w:rPr>
        <w:t xml:space="preserve"> + </w:t>
      </w:r>
      <w:r w:rsidR="003220BD" w:rsidRPr="00323205">
        <w:rPr>
          <w:b/>
          <w:bCs/>
          <w:sz w:val="24"/>
          <w:szCs w:val="24"/>
        </w:rPr>
        <w:t>ε</w:t>
      </w:r>
    </w:p>
    <w:p w:rsidR="003220BD" w:rsidRDefault="003220BD" w:rsidP="00E30E04">
      <w:pPr>
        <w:pStyle w:val="ListParagraph"/>
        <w:numPr>
          <w:ilvl w:val="0"/>
          <w:numId w:val="24"/>
        </w:numPr>
        <w:spacing w:line="480" w:lineRule="auto"/>
        <w:rPr>
          <w:sz w:val="24"/>
          <w:szCs w:val="24"/>
          <w:lang w:val="en-US"/>
        </w:rPr>
      </w:pPr>
      <w:r w:rsidRPr="003220BD">
        <w:rPr>
          <w:sz w:val="24"/>
          <w:szCs w:val="24"/>
          <w:lang w:val="en-US"/>
        </w:rPr>
        <w:t xml:space="preserve">Nilai </w:t>
      </w:r>
      <w:proofErr w:type="spellStart"/>
      <w:r w:rsidRPr="003220BD">
        <w:rPr>
          <w:sz w:val="24"/>
          <w:szCs w:val="24"/>
          <w:lang w:val="en-US"/>
        </w:rPr>
        <w:t>konstanta</w:t>
      </w:r>
      <w:proofErr w:type="spellEnd"/>
      <w:r w:rsidRPr="003220BD">
        <w:rPr>
          <w:sz w:val="24"/>
          <w:szCs w:val="24"/>
          <w:lang w:val="en-US"/>
        </w:rPr>
        <w:t xml:space="preserve"> </w:t>
      </w:r>
      <w:proofErr w:type="spellStart"/>
      <w:r w:rsidRPr="003220BD">
        <w:rPr>
          <w:sz w:val="24"/>
          <w:szCs w:val="24"/>
          <w:lang w:val="en-US"/>
        </w:rPr>
        <w:t>sebesar</w:t>
      </w:r>
      <w:proofErr w:type="spellEnd"/>
      <w:r w:rsidRPr="003220BD">
        <w:rPr>
          <w:sz w:val="24"/>
          <w:szCs w:val="24"/>
          <w:lang w:val="en-US"/>
        </w:rPr>
        <w:t xml:space="preserve"> </w:t>
      </w:r>
      <w:r>
        <w:rPr>
          <w:sz w:val="24"/>
          <w:szCs w:val="24"/>
          <w:lang w:val="en-US"/>
        </w:rPr>
        <w:t>-0.052</w:t>
      </w:r>
      <w:r w:rsidRPr="003220BD">
        <w:rPr>
          <w:sz w:val="24"/>
          <w:szCs w:val="24"/>
          <w:lang w:val="en-US"/>
        </w:rPr>
        <w:t xml:space="preserve"> </w:t>
      </w:r>
      <w:proofErr w:type="spellStart"/>
      <w:r w:rsidRPr="003220BD">
        <w:rPr>
          <w:sz w:val="24"/>
          <w:szCs w:val="24"/>
          <w:lang w:val="en-US"/>
        </w:rPr>
        <w:t>menunjukkan</w:t>
      </w:r>
      <w:proofErr w:type="spellEnd"/>
      <w:r w:rsidRPr="003220BD">
        <w:rPr>
          <w:sz w:val="24"/>
          <w:szCs w:val="24"/>
          <w:lang w:val="en-US"/>
        </w:rPr>
        <w:t xml:space="preserve"> </w:t>
      </w:r>
      <w:proofErr w:type="spellStart"/>
      <w:r w:rsidRPr="003220BD">
        <w:rPr>
          <w:sz w:val="24"/>
          <w:szCs w:val="24"/>
          <w:lang w:val="en-US"/>
        </w:rPr>
        <w:t>bahwa</w:t>
      </w:r>
      <w:proofErr w:type="spellEnd"/>
      <w:r w:rsidRPr="003220BD">
        <w:rPr>
          <w:sz w:val="24"/>
          <w:szCs w:val="24"/>
          <w:lang w:val="en-US"/>
        </w:rPr>
        <w:t xml:space="preserve"> </w:t>
      </w:r>
      <w:proofErr w:type="spellStart"/>
      <w:r w:rsidRPr="003220BD">
        <w:rPr>
          <w:sz w:val="24"/>
          <w:szCs w:val="24"/>
          <w:lang w:val="en-US"/>
        </w:rPr>
        <w:t>apabila</w:t>
      </w:r>
      <w:proofErr w:type="spellEnd"/>
      <w:r w:rsidRPr="003220BD">
        <w:rPr>
          <w:sz w:val="24"/>
          <w:szCs w:val="24"/>
          <w:lang w:val="en-US"/>
        </w:rPr>
        <w:t xml:space="preserve"> </w:t>
      </w:r>
      <w:proofErr w:type="spellStart"/>
      <w:r w:rsidRPr="003220BD">
        <w:rPr>
          <w:sz w:val="24"/>
          <w:szCs w:val="24"/>
          <w:lang w:val="en-US"/>
        </w:rPr>
        <w:t>variabel</w:t>
      </w:r>
      <w:proofErr w:type="spellEnd"/>
      <w:r w:rsidRPr="003220BD">
        <w:rPr>
          <w:sz w:val="24"/>
          <w:szCs w:val="24"/>
          <w:lang w:val="en-US"/>
        </w:rPr>
        <w:t xml:space="preserve"> </w:t>
      </w:r>
      <w:r>
        <w:rPr>
          <w:sz w:val="24"/>
          <w:szCs w:val="24"/>
          <w:lang w:val="en-US"/>
        </w:rPr>
        <w:t xml:space="preserve">Dewan </w:t>
      </w:r>
      <w:proofErr w:type="spellStart"/>
      <w:r>
        <w:rPr>
          <w:sz w:val="24"/>
          <w:szCs w:val="24"/>
          <w:lang w:val="en-US"/>
        </w:rPr>
        <w:t>Direksi</w:t>
      </w:r>
      <w:proofErr w:type="spellEnd"/>
      <w:r>
        <w:rPr>
          <w:sz w:val="24"/>
          <w:szCs w:val="24"/>
          <w:lang w:val="en-US"/>
        </w:rPr>
        <w:t xml:space="preserve">, Dewan </w:t>
      </w:r>
      <w:proofErr w:type="spellStart"/>
      <w:r>
        <w:rPr>
          <w:sz w:val="24"/>
          <w:szCs w:val="24"/>
          <w:lang w:val="en-US"/>
        </w:rPr>
        <w:t>Komisaris</w:t>
      </w:r>
      <w:proofErr w:type="spellEnd"/>
      <w:r>
        <w:rPr>
          <w:sz w:val="24"/>
          <w:szCs w:val="24"/>
          <w:lang w:val="en-US"/>
        </w:rPr>
        <w:t xml:space="preserve">, </w:t>
      </w:r>
      <w:proofErr w:type="spellStart"/>
      <w:r>
        <w:rPr>
          <w:sz w:val="24"/>
          <w:szCs w:val="24"/>
          <w:lang w:val="en-US"/>
        </w:rPr>
        <w:t>Komite</w:t>
      </w:r>
      <w:proofErr w:type="spellEnd"/>
      <w:r>
        <w:rPr>
          <w:sz w:val="24"/>
          <w:szCs w:val="24"/>
          <w:lang w:val="en-US"/>
        </w:rPr>
        <w:t xml:space="preserve"> Audit, </w:t>
      </w:r>
      <w:proofErr w:type="spellStart"/>
      <w:r>
        <w:rPr>
          <w:sz w:val="24"/>
          <w:szCs w:val="24"/>
          <w:lang w:val="en-US"/>
        </w:rPr>
        <w:t>Kepemilikan</w:t>
      </w:r>
      <w:proofErr w:type="spellEnd"/>
      <w:r>
        <w:rPr>
          <w:sz w:val="24"/>
          <w:szCs w:val="24"/>
          <w:lang w:val="en-US"/>
        </w:rPr>
        <w:t xml:space="preserve"> </w:t>
      </w:r>
      <w:proofErr w:type="spellStart"/>
      <w:r>
        <w:rPr>
          <w:sz w:val="24"/>
          <w:szCs w:val="24"/>
          <w:lang w:val="en-US"/>
        </w:rPr>
        <w:t>Institusional</w:t>
      </w:r>
      <w:proofErr w:type="spellEnd"/>
      <w:r>
        <w:rPr>
          <w:sz w:val="24"/>
          <w:szCs w:val="24"/>
          <w:lang w:val="en-US"/>
        </w:rPr>
        <w:t xml:space="preserve">, dan </w:t>
      </w:r>
      <w:r>
        <w:rPr>
          <w:i/>
          <w:iCs/>
          <w:sz w:val="24"/>
          <w:szCs w:val="24"/>
          <w:lang w:val="en-US"/>
        </w:rPr>
        <w:t>Current Ratio (</w:t>
      </w:r>
      <w:r>
        <w:rPr>
          <w:sz w:val="24"/>
          <w:szCs w:val="24"/>
          <w:lang w:val="en-US"/>
        </w:rPr>
        <w:t>CR)</w:t>
      </w:r>
      <w:r w:rsidRPr="003220BD">
        <w:rPr>
          <w:sz w:val="24"/>
          <w:szCs w:val="24"/>
          <w:lang w:val="en-US"/>
        </w:rPr>
        <w:t xml:space="preserve"> </w:t>
      </w:r>
      <w:proofErr w:type="spellStart"/>
      <w:r w:rsidRPr="003220BD">
        <w:rPr>
          <w:sz w:val="24"/>
          <w:szCs w:val="24"/>
          <w:lang w:val="en-US"/>
        </w:rPr>
        <w:t>dalam</w:t>
      </w:r>
      <w:proofErr w:type="spellEnd"/>
      <w:r w:rsidRPr="003220BD">
        <w:rPr>
          <w:sz w:val="24"/>
          <w:szCs w:val="24"/>
          <w:lang w:val="en-US"/>
        </w:rPr>
        <w:t xml:space="preserve"> model </w:t>
      </w:r>
      <w:proofErr w:type="spellStart"/>
      <w:r w:rsidRPr="003220BD">
        <w:rPr>
          <w:sz w:val="24"/>
          <w:szCs w:val="24"/>
          <w:lang w:val="en-US"/>
        </w:rPr>
        <w:t>konstan</w:t>
      </w:r>
      <w:proofErr w:type="spellEnd"/>
      <w:r w:rsidRPr="003220BD">
        <w:rPr>
          <w:sz w:val="24"/>
          <w:szCs w:val="24"/>
          <w:lang w:val="en-US"/>
        </w:rPr>
        <w:t xml:space="preserve"> </w:t>
      </w:r>
      <w:proofErr w:type="spellStart"/>
      <w:r w:rsidRPr="003220BD">
        <w:rPr>
          <w:sz w:val="24"/>
          <w:szCs w:val="24"/>
          <w:lang w:val="en-US"/>
        </w:rPr>
        <w:t>atau</w:t>
      </w:r>
      <w:proofErr w:type="spellEnd"/>
      <w:r w:rsidRPr="003220BD">
        <w:rPr>
          <w:sz w:val="24"/>
          <w:szCs w:val="24"/>
          <w:lang w:val="en-US"/>
        </w:rPr>
        <w:t xml:space="preserve"> </w:t>
      </w:r>
      <w:proofErr w:type="spellStart"/>
      <w:r w:rsidRPr="003220BD">
        <w:rPr>
          <w:sz w:val="24"/>
          <w:szCs w:val="24"/>
          <w:lang w:val="en-US"/>
        </w:rPr>
        <w:t>sama</w:t>
      </w:r>
      <w:proofErr w:type="spellEnd"/>
      <w:r w:rsidRPr="003220BD">
        <w:rPr>
          <w:sz w:val="24"/>
          <w:szCs w:val="24"/>
          <w:lang w:val="en-US"/>
        </w:rPr>
        <w:t xml:space="preserve"> </w:t>
      </w:r>
      <w:proofErr w:type="spellStart"/>
      <w:r w:rsidRPr="003220BD">
        <w:rPr>
          <w:sz w:val="24"/>
          <w:szCs w:val="24"/>
          <w:lang w:val="en-US"/>
        </w:rPr>
        <w:t>dengan</w:t>
      </w:r>
      <w:proofErr w:type="spellEnd"/>
      <w:r w:rsidRPr="003220BD">
        <w:rPr>
          <w:sz w:val="24"/>
          <w:szCs w:val="24"/>
          <w:lang w:val="en-US"/>
        </w:rPr>
        <w:t xml:space="preserve"> </w:t>
      </w:r>
      <w:proofErr w:type="spellStart"/>
      <w:r w:rsidRPr="003220BD">
        <w:rPr>
          <w:sz w:val="24"/>
          <w:szCs w:val="24"/>
          <w:lang w:val="en-US"/>
        </w:rPr>
        <w:t>nol</w:t>
      </w:r>
      <w:proofErr w:type="spellEnd"/>
      <w:r w:rsidRPr="003220BD">
        <w:rPr>
          <w:sz w:val="24"/>
          <w:szCs w:val="24"/>
          <w:lang w:val="en-US"/>
        </w:rPr>
        <w:t xml:space="preserve">, </w:t>
      </w:r>
      <w:proofErr w:type="spellStart"/>
      <w:r w:rsidRPr="003220BD">
        <w:rPr>
          <w:sz w:val="24"/>
          <w:szCs w:val="24"/>
          <w:lang w:val="en-US"/>
        </w:rPr>
        <w:t>maka</w:t>
      </w:r>
      <w:proofErr w:type="spellEnd"/>
      <w:r w:rsidRPr="003220BD">
        <w:rPr>
          <w:sz w:val="24"/>
          <w:szCs w:val="24"/>
          <w:lang w:val="en-US"/>
        </w:rPr>
        <w:t xml:space="preserve"> </w:t>
      </w:r>
      <w:proofErr w:type="spellStart"/>
      <w:r w:rsidRPr="003220BD">
        <w:rPr>
          <w:sz w:val="24"/>
          <w:szCs w:val="24"/>
          <w:lang w:val="en-US"/>
        </w:rPr>
        <w:t>nilai</w:t>
      </w:r>
      <w:proofErr w:type="spellEnd"/>
      <w:r w:rsidRPr="003220BD">
        <w:rPr>
          <w:sz w:val="24"/>
          <w:szCs w:val="24"/>
          <w:lang w:val="en-US"/>
        </w:rPr>
        <w:t xml:space="preserve"> </w:t>
      </w:r>
      <w:proofErr w:type="spellStart"/>
      <w:r w:rsidRPr="003220BD">
        <w:rPr>
          <w:sz w:val="24"/>
          <w:szCs w:val="24"/>
          <w:lang w:val="en-US"/>
        </w:rPr>
        <w:t>variabel</w:t>
      </w:r>
      <w:proofErr w:type="spellEnd"/>
      <w:r w:rsidRPr="003220BD">
        <w:rPr>
          <w:sz w:val="24"/>
          <w:szCs w:val="24"/>
          <w:lang w:val="en-US"/>
        </w:rPr>
        <w:t xml:space="preserve"> </w:t>
      </w:r>
      <w:r>
        <w:rPr>
          <w:i/>
          <w:iCs/>
          <w:sz w:val="24"/>
          <w:szCs w:val="24"/>
          <w:lang w:val="en-US"/>
        </w:rPr>
        <w:t xml:space="preserve">Return on Assets </w:t>
      </w:r>
      <w:r>
        <w:rPr>
          <w:sz w:val="24"/>
          <w:szCs w:val="24"/>
          <w:lang w:val="en-US"/>
        </w:rPr>
        <w:t>(ROA)</w:t>
      </w:r>
      <w:r w:rsidRPr="003220BD">
        <w:rPr>
          <w:sz w:val="24"/>
          <w:szCs w:val="24"/>
          <w:lang w:val="en-US"/>
        </w:rPr>
        <w:t xml:space="preserve"> </w:t>
      </w:r>
      <w:proofErr w:type="spellStart"/>
      <w:r w:rsidR="006E5470">
        <w:rPr>
          <w:sz w:val="24"/>
          <w:szCs w:val="24"/>
          <w:lang w:val="en-US"/>
        </w:rPr>
        <w:t>menurun</w:t>
      </w:r>
      <w:proofErr w:type="spellEnd"/>
      <w:r w:rsidR="006E5470">
        <w:rPr>
          <w:sz w:val="24"/>
          <w:szCs w:val="24"/>
          <w:lang w:val="en-US"/>
        </w:rPr>
        <w:t xml:space="preserve"> </w:t>
      </w:r>
      <w:proofErr w:type="spellStart"/>
      <w:r w:rsidRPr="003220BD">
        <w:rPr>
          <w:sz w:val="24"/>
          <w:szCs w:val="24"/>
          <w:lang w:val="en-US"/>
        </w:rPr>
        <w:t>sebesar</w:t>
      </w:r>
      <w:proofErr w:type="spellEnd"/>
      <w:r w:rsidRPr="003220BD">
        <w:rPr>
          <w:sz w:val="24"/>
          <w:szCs w:val="24"/>
          <w:lang w:val="en-US"/>
        </w:rPr>
        <w:t xml:space="preserve"> </w:t>
      </w:r>
      <w:r>
        <w:rPr>
          <w:sz w:val="24"/>
          <w:szCs w:val="24"/>
          <w:lang w:val="en-US"/>
        </w:rPr>
        <w:t>-0.052</w:t>
      </w:r>
      <w:r w:rsidRPr="003220BD">
        <w:rPr>
          <w:sz w:val="24"/>
          <w:szCs w:val="24"/>
          <w:lang w:val="en-US"/>
        </w:rPr>
        <w:t>.</w:t>
      </w:r>
    </w:p>
    <w:p w:rsidR="003220BD" w:rsidRDefault="003220BD" w:rsidP="00E30E04">
      <w:pPr>
        <w:pStyle w:val="ListParagraph"/>
        <w:numPr>
          <w:ilvl w:val="0"/>
          <w:numId w:val="24"/>
        </w:numPr>
        <w:spacing w:line="480" w:lineRule="auto"/>
        <w:rPr>
          <w:sz w:val="24"/>
          <w:szCs w:val="24"/>
          <w:lang w:val="en-US"/>
        </w:rPr>
      </w:pPr>
      <w:proofErr w:type="spellStart"/>
      <w:r w:rsidRPr="003220BD">
        <w:rPr>
          <w:sz w:val="24"/>
          <w:szCs w:val="24"/>
          <w:lang w:val="en-US"/>
        </w:rPr>
        <w:t>Besarnya</w:t>
      </w:r>
      <w:proofErr w:type="spellEnd"/>
      <w:r w:rsidRPr="003220BD">
        <w:rPr>
          <w:sz w:val="24"/>
          <w:szCs w:val="24"/>
          <w:lang w:val="en-US"/>
        </w:rPr>
        <w:t xml:space="preserve"> </w:t>
      </w:r>
      <w:proofErr w:type="spellStart"/>
      <w:r w:rsidRPr="003220BD">
        <w:rPr>
          <w:sz w:val="24"/>
          <w:szCs w:val="24"/>
          <w:lang w:val="en-US"/>
        </w:rPr>
        <w:t>nilai</w:t>
      </w:r>
      <w:proofErr w:type="spellEnd"/>
      <w:r w:rsidRPr="003220BD">
        <w:rPr>
          <w:sz w:val="24"/>
          <w:szCs w:val="24"/>
          <w:lang w:val="en-US"/>
        </w:rPr>
        <w:t xml:space="preserve"> </w:t>
      </w:r>
      <w:proofErr w:type="spellStart"/>
      <w:r w:rsidRPr="003220BD">
        <w:rPr>
          <w:sz w:val="24"/>
          <w:szCs w:val="24"/>
          <w:lang w:val="en-US"/>
        </w:rPr>
        <w:t>koefisien</w:t>
      </w:r>
      <w:proofErr w:type="spellEnd"/>
      <w:r w:rsidRPr="003220BD">
        <w:rPr>
          <w:sz w:val="24"/>
          <w:szCs w:val="24"/>
          <w:lang w:val="en-US"/>
        </w:rPr>
        <w:t xml:space="preserve"> </w:t>
      </w:r>
      <w:proofErr w:type="spellStart"/>
      <w:r w:rsidRPr="003220BD">
        <w:rPr>
          <w:sz w:val="24"/>
          <w:szCs w:val="24"/>
          <w:lang w:val="en-US"/>
        </w:rPr>
        <w:t>dari</w:t>
      </w:r>
      <w:proofErr w:type="spellEnd"/>
      <w:r w:rsidRPr="003220BD">
        <w:rPr>
          <w:sz w:val="24"/>
          <w:szCs w:val="24"/>
          <w:lang w:val="en-US"/>
        </w:rPr>
        <w:t xml:space="preserve"> </w:t>
      </w:r>
      <w:proofErr w:type="spellStart"/>
      <w:r w:rsidRPr="003220BD">
        <w:rPr>
          <w:sz w:val="24"/>
          <w:szCs w:val="24"/>
          <w:lang w:val="en-US"/>
        </w:rPr>
        <w:t>variabel</w:t>
      </w:r>
      <w:proofErr w:type="spellEnd"/>
      <w:r w:rsidRPr="003220BD">
        <w:rPr>
          <w:sz w:val="24"/>
          <w:szCs w:val="24"/>
          <w:lang w:val="en-US"/>
        </w:rPr>
        <w:t xml:space="preserve"> </w:t>
      </w:r>
      <w:r>
        <w:rPr>
          <w:sz w:val="24"/>
          <w:szCs w:val="24"/>
          <w:lang w:val="en-US"/>
        </w:rPr>
        <w:t xml:space="preserve">Dewan </w:t>
      </w:r>
      <w:proofErr w:type="spellStart"/>
      <w:r>
        <w:rPr>
          <w:sz w:val="24"/>
          <w:szCs w:val="24"/>
          <w:lang w:val="en-US"/>
        </w:rPr>
        <w:t>Direksi</w:t>
      </w:r>
      <w:proofErr w:type="spellEnd"/>
      <w:r w:rsidRPr="003220BD">
        <w:rPr>
          <w:sz w:val="24"/>
          <w:szCs w:val="24"/>
          <w:lang w:val="en-US"/>
        </w:rPr>
        <w:t xml:space="preserve"> </w:t>
      </w:r>
      <w:proofErr w:type="spellStart"/>
      <w:r w:rsidRPr="003220BD">
        <w:rPr>
          <w:sz w:val="24"/>
          <w:szCs w:val="24"/>
          <w:lang w:val="en-US"/>
        </w:rPr>
        <w:t>sebesar</w:t>
      </w:r>
      <w:proofErr w:type="spellEnd"/>
      <w:r w:rsidRPr="003220BD">
        <w:rPr>
          <w:sz w:val="24"/>
          <w:szCs w:val="24"/>
          <w:lang w:val="en-US"/>
        </w:rPr>
        <w:t xml:space="preserve"> 0</w:t>
      </w:r>
      <w:r>
        <w:rPr>
          <w:sz w:val="24"/>
          <w:szCs w:val="24"/>
          <w:lang w:val="en-US"/>
        </w:rPr>
        <w:t>.005</w:t>
      </w:r>
      <w:r w:rsidRPr="003220BD">
        <w:rPr>
          <w:sz w:val="24"/>
          <w:szCs w:val="24"/>
          <w:lang w:val="en-US"/>
        </w:rPr>
        <w:t xml:space="preserve"> </w:t>
      </w:r>
      <w:proofErr w:type="spellStart"/>
      <w:r w:rsidRPr="003220BD">
        <w:rPr>
          <w:sz w:val="24"/>
          <w:szCs w:val="24"/>
          <w:lang w:val="en-US"/>
        </w:rPr>
        <w:t>dengan</w:t>
      </w:r>
      <w:proofErr w:type="spellEnd"/>
      <w:r w:rsidRPr="003220BD">
        <w:rPr>
          <w:sz w:val="24"/>
          <w:szCs w:val="24"/>
          <w:lang w:val="en-US"/>
        </w:rPr>
        <w:t xml:space="preserve"> </w:t>
      </w:r>
      <w:proofErr w:type="spellStart"/>
      <w:r w:rsidRPr="003220BD">
        <w:rPr>
          <w:sz w:val="24"/>
          <w:szCs w:val="24"/>
          <w:lang w:val="en-US"/>
        </w:rPr>
        <w:t>nilai</w:t>
      </w:r>
      <w:proofErr w:type="spellEnd"/>
      <w:r w:rsidRPr="003220BD">
        <w:rPr>
          <w:sz w:val="24"/>
          <w:szCs w:val="24"/>
          <w:lang w:val="en-US"/>
        </w:rPr>
        <w:t xml:space="preserve"> </w:t>
      </w:r>
      <w:proofErr w:type="spellStart"/>
      <w:r w:rsidRPr="003220BD">
        <w:rPr>
          <w:sz w:val="24"/>
          <w:szCs w:val="24"/>
          <w:lang w:val="en-US"/>
        </w:rPr>
        <w:t>negatif</w:t>
      </w:r>
      <w:proofErr w:type="spellEnd"/>
      <w:r w:rsidRPr="003220BD">
        <w:rPr>
          <w:sz w:val="24"/>
          <w:szCs w:val="24"/>
          <w:lang w:val="en-US"/>
        </w:rPr>
        <w:t xml:space="preserve">, </w:t>
      </w:r>
      <w:proofErr w:type="spellStart"/>
      <w:r w:rsidRPr="003220BD">
        <w:rPr>
          <w:sz w:val="24"/>
          <w:szCs w:val="24"/>
          <w:lang w:val="en-US"/>
        </w:rPr>
        <w:t>menunjukkan</w:t>
      </w:r>
      <w:proofErr w:type="spellEnd"/>
      <w:r w:rsidRPr="003220BD">
        <w:rPr>
          <w:sz w:val="24"/>
          <w:szCs w:val="24"/>
          <w:lang w:val="en-US"/>
        </w:rPr>
        <w:t xml:space="preserve"> </w:t>
      </w:r>
      <w:proofErr w:type="spellStart"/>
      <w:r w:rsidRPr="003220BD">
        <w:rPr>
          <w:sz w:val="24"/>
          <w:szCs w:val="24"/>
          <w:lang w:val="en-US"/>
        </w:rPr>
        <w:t>bahwa</w:t>
      </w:r>
      <w:proofErr w:type="spellEnd"/>
      <w:r w:rsidRPr="003220BD">
        <w:rPr>
          <w:sz w:val="24"/>
          <w:szCs w:val="24"/>
          <w:lang w:val="en-US"/>
        </w:rPr>
        <w:t xml:space="preserve"> </w:t>
      </w:r>
      <w:proofErr w:type="spellStart"/>
      <w:r w:rsidRPr="003220BD">
        <w:rPr>
          <w:sz w:val="24"/>
          <w:szCs w:val="24"/>
          <w:lang w:val="en-US"/>
        </w:rPr>
        <w:t>setiap</w:t>
      </w:r>
      <w:proofErr w:type="spellEnd"/>
      <w:r w:rsidRPr="003220BD">
        <w:rPr>
          <w:sz w:val="24"/>
          <w:szCs w:val="24"/>
          <w:lang w:val="en-US"/>
        </w:rPr>
        <w:t xml:space="preserve"> </w:t>
      </w:r>
      <w:proofErr w:type="spellStart"/>
      <w:r w:rsidR="007A62CD">
        <w:rPr>
          <w:sz w:val="24"/>
          <w:szCs w:val="24"/>
          <w:lang w:val="en-US"/>
        </w:rPr>
        <w:t>penambahan</w:t>
      </w:r>
      <w:proofErr w:type="spellEnd"/>
      <w:r w:rsidR="007A62CD">
        <w:rPr>
          <w:sz w:val="24"/>
          <w:szCs w:val="24"/>
          <w:lang w:val="en-US"/>
        </w:rPr>
        <w:t xml:space="preserve"> </w:t>
      </w:r>
      <w:proofErr w:type="spellStart"/>
      <w:r w:rsidR="007A62CD">
        <w:rPr>
          <w:sz w:val="24"/>
          <w:szCs w:val="24"/>
          <w:lang w:val="en-US"/>
        </w:rPr>
        <w:t>atau</w:t>
      </w:r>
      <w:proofErr w:type="spellEnd"/>
      <w:r w:rsidR="007A62CD">
        <w:rPr>
          <w:sz w:val="24"/>
          <w:szCs w:val="24"/>
          <w:lang w:val="en-US"/>
        </w:rPr>
        <w:t xml:space="preserve"> </w:t>
      </w:r>
      <w:proofErr w:type="spellStart"/>
      <w:r w:rsidRPr="003220BD">
        <w:rPr>
          <w:sz w:val="24"/>
          <w:szCs w:val="24"/>
          <w:lang w:val="en-US"/>
        </w:rPr>
        <w:t>kenaikan</w:t>
      </w:r>
      <w:proofErr w:type="spellEnd"/>
      <w:r w:rsidRPr="003220BD">
        <w:rPr>
          <w:sz w:val="24"/>
          <w:szCs w:val="24"/>
          <w:lang w:val="en-US"/>
        </w:rPr>
        <w:t xml:space="preserve"> </w:t>
      </w:r>
      <w:proofErr w:type="spellStart"/>
      <w:r w:rsidR="007A62CD">
        <w:rPr>
          <w:sz w:val="24"/>
          <w:szCs w:val="24"/>
          <w:lang w:val="en-US"/>
        </w:rPr>
        <w:t>satu</w:t>
      </w:r>
      <w:proofErr w:type="spellEnd"/>
      <w:r w:rsidR="007A62CD">
        <w:rPr>
          <w:sz w:val="24"/>
          <w:szCs w:val="24"/>
          <w:lang w:val="en-US"/>
        </w:rPr>
        <w:t xml:space="preserve"> </w:t>
      </w:r>
      <w:proofErr w:type="spellStart"/>
      <w:r w:rsidR="00797451">
        <w:rPr>
          <w:sz w:val="24"/>
          <w:szCs w:val="24"/>
          <w:lang w:val="en-US"/>
        </w:rPr>
        <w:t>satuan</w:t>
      </w:r>
      <w:proofErr w:type="spellEnd"/>
      <w:r w:rsidR="007A62CD">
        <w:rPr>
          <w:sz w:val="24"/>
          <w:szCs w:val="24"/>
          <w:lang w:val="en-US"/>
        </w:rPr>
        <w:t xml:space="preserve"> (1%)</w:t>
      </w:r>
      <w:r w:rsidRPr="003220BD">
        <w:rPr>
          <w:sz w:val="24"/>
          <w:szCs w:val="24"/>
          <w:lang w:val="en-US"/>
        </w:rPr>
        <w:t xml:space="preserve"> </w:t>
      </w:r>
      <w:r>
        <w:rPr>
          <w:sz w:val="24"/>
          <w:szCs w:val="24"/>
          <w:lang w:val="en-US"/>
        </w:rPr>
        <w:t xml:space="preserve">Dewan </w:t>
      </w:r>
      <w:proofErr w:type="spellStart"/>
      <w:r>
        <w:rPr>
          <w:sz w:val="24"/>
          <w:szCs w:val="24"/>
          <w:lang w:val="en-US"/>
        </w:rPr>
        <w:t>Direksi</w:t>
      </w:r>
      <w:proofErr w:type="spellEnd"/>
      <w:r w:rsidRPr="003220BD">
        <w:rPr>
          <w:sz w:val="24"/>
          <w:szCs w:val="24"/>
          <w:lang w:val="en-US"/>
        </w:rPr>
        <w:t xml:space="preserve"> </w:t>
      </w:r>
      <w:proofErr w:type="spellStart"/>
      <w:r w:rsidRPr="003220BD">
        <w:rPr>
          <w:sz w:val="24"/>
          <w:szCs w:val="24"/>
          <w:lang w:val="en-US"/>
        </w:rPr>
        <w:t>akan</w:t>
      </w:r>
      <w:proofErr w:type="spellEnd"/>
      <w:r w:rsidRPr="003220BD">
        <w:rPr>
          <w:sz w:val="24"/>
          <w:szCs w:val="24"/>
          <w:lang w:val="en-US"/>
        </w:rPr>
        <w:t xml:space="preserve"> </w:t>
      </w:r>
      <w:proofErr w:type="spellStart"/>
      <w:r w:rsidRPr="003220BD">
        <w:rPr>
          <w:sz w:val="24"/>
          <w:szCs w:val="24"/>
          <w:lang w:val="en-US"/>
        </w:rPr>
        <w:t>menurunkan</w:t>
      </w:r>
      <w:proofErr w:type="spellEnd"/>
      <w:r w:rsidRPr="003220BD">
        <w:rPr>
          <w:sz w:val="24"/>
          <w:szCs w:val="24"/>
          <w:lang w:val="en-US"/>
        </w:rPr>
        <w:t xml:space="preserve"> </w:t>
      </w:r>
      <w:r>
        <w:rPr>
          <w:i/>
          <w:iCs/>
          <w:sz w:val="24"/>
          <w:szCs w:val="24"/>
          <w:lang w:val="en-US"/>
        </w:rPr>
        <w:t xml:space="preserve">Return on Assets </w:t>
      </w:r>
      <w:r>
        <w:rPr>
          <w:sz w:val="24"/>
          <w:szCs w:val="24"/>
          <w:lang w:val="en-US"/>
        </w:rPr>
        <w:t xml:space="preserve">(ROA) </w:t>
      </w:r>
      <w:proofErr w:type="spellStart"/>
      <w:r w:rsidRPr="003220BD">
        <w:rPr>
          <w:sz w:val="24"/>
          <w:szCs w:val="24"/>
          <w:lang w:val="en-US"/>
        </w:rPr>
        <w:t>sebesar</w:t>
      </w:r>
      <w:proofErr w:type="spellEnd"/>
      <w:r w:rsidRPr="003220BD">
        <w:rPr>
          <w:sz w:val="24"/>
          <w:szCs w:val="24"/>
          <w:lang w:val="en-US"/>
        </w:rPr>
        <w:t xml:space="preserve"> 0.</w:t>
      </w:r>
      <w:r>
        <w:rPr>
          <w:sz w:val="24"/>
          <w:szCs w:val="24"/>
          <w:lang w:val="en-US"/>
        </w:rPr>
        <w:t>005</w:t>
      </w:r>
      <w:r w:rsidRPr="003220BD">
        <w:rPr>
          <w:sz w:val="24"/>
          <w:szCs w:val="24"/>
          <w:lang w:val="en-US"/>
        </w:rPr>
        <w:t>.</w:t>
      </w:r>
    </w:p>
    <w:p w:rsidR="003220BD" w:rsidRDefault="003220BD" w:rsidP="00E30E04">
      <w:pPr>
        <w:pStyle w:val="ListParagraph"/>
        <w:numPr>
          <w:ilvl w:val="0"/>
          <w:numId w:val="24"/>
        </w:numPr>
        <w:spacing w:line="480" w:lineRule="auto"/>
        <w:rPr>
          <w:sz w:val="24"/>
          <w:szCs w:val="24"/>
          <w:lang w:val="en-US"/>
        </w:rPr>
      </w:pPr>
      <w:proofErr w:type="spellStart"/>
      <w:r w:rsidRPr="003220BD">
        <w:rPr>
          <w:sz w:val="24"/>
          <w:szCs w:val="24"/>
          <w:lang w:val="en-US"/>
        </w:rPr>
        <w:t>Besarnya</w:t>
      </w:r>
      <w:proofErr w:type="spellEnd"/>
      <w:r w:rsidRPr="003220BD">
        <w:rPr>
          <w:sz w:val="24"/>
          <w:szCs w:val="24"/>
          <w:lang w:val="en-US"/>
        </w:rPr>
        <w:t xml:space="preserve"> </w:t>
      </w:r>
      <w:proofErr w:type="spellStart"/>
      <w:r w:rsidRPr="003220BD">
        <w:rPr>
          <w:sz w:val="24"/>
          <w:szCs w:val="24"/>
          <w:lang w:val="en-US"/>
        </w:rPr>
        <w:t>nilai</w:t>
      </w:r>
      <w:proofErr w:type="spellEnd"/>
      <w:r w:rsidRPr="003220BD">
        <w:rPr>
          <w:sz w:val="24"/>
          <w:szCs w:val="24"/>
          <w:lang w:val="en-US"/>
        </w:rPr>
        <w:t xml:space="preserve"> </w:t>
      </w:r>
      <w:proofErr w:type="spellStart"/>
      <w:r w:rsidRPr="003220BD">
        <w:rPr>
          <w:sz w:val="24"/>
          <w:szCs w:val="24"/>
          <w:lang w:val="en-US"/>
        </w:rPr>
        <w:t>koefisien</w:t>
      </w:r>
      <w:proofErr w:type="spellEnd"/>
      <w:r w:rsidRPr="003220BD">
        <w:rPr>
          <w:sz w:val="24"/>
          <w:szCs w:val="24"/>
          <w:lang w:val="en-US"/>
        </w:rPr>
        <w:t xml:space="preserve"> </w:t>
      </w:r>
      <w:proofErr w:type="spellStart"/>
      <w:r w:rsidRPr="003220BD">
        <w:rPr>
          <w:sz w:val="24"/>
          <w:szCs w:val="24"/>
          <w:lang w:val="en-US"/>
        </w:rPr>
        <w:t>dari</w:t>
      </w:r>
      <w:proofErr w:type="spellEnd"/>
      <w:r w:rsidRPr="003220BD">
        <w:rPr>
          <w:sz w:val="24"/>
          <w:szCs w:val="24"/>
          <w:lang w:val="en-US"/>
        </w:rPr>
        <w:t xml:space="preserve"> </w:t>
      </w:r>
      <w:proofErr w:type="spellStart"/>
      <w:r w:rsidRPr="003220BD">
        <w:rPr>
          <w:sz w:val="24"/>
          <w:szCs w:val="24"/>
          <w:lang w:val="en-US"/>
        </w:rPr>
        <w:t>variabel</w:t>
      </w:r>
      <w:proofErr w:type="spellEnd"/>
      <w:r w:rsidRPr="003220BD">
        <w:rPr>
          <w:sz w:val="24"/>
          <w:szCs w:val="24"/>
          <w:lang w:val="en-US"/>
        </w:rPr>
        <w:t xml:space="preserve"> </w:t>
      </w:r>
      <w:r>
        <w:rPr>
          <w:sz w:val="24"/>
          <w:szCs w:val="24"/>
          <w:lang w:val="en-US"/>
        </w:rPr>
        <w:t xml:space="preserve">Dewan </w:t>
      </w:r>
      <w:proofErr w:type="spellStart"/>
      <w:r>
        <w:rPr>
          <w:sz w:val="24"/>
          <w:szCs w:val="24"/>
          <w:lang w:val="en-US"/>
        </w:rPr>
        <w:t>Komisaris</w:t>
      </w:r>
      <w:proofErr w:type="spellEnd"/>
      <w:r w:rsidRPr="003220BD">
        <w:rPr>
          <w:sz w:val="24"/>
          <w:szCs w:val="24"/>
          <w:lang w:val="en-US"/>
        </w:rPr>
        <w:t xml:space="preserve"> </w:t>
      </w:r>
      <w:proofErr w:type="spellStart"/>
      <w:r w:rsidRPr="003220BD">
        <w:rPr>
          <w:sz w:val="24"/>
          <w:szCs w:val="24"/>
          <w:lang w:val="en-US"/>
        </w:rPr>
        <w:t>sebesar</w:t>
      </w:r>
      <w:proofErr w:type="spellEnd"/>
      <w:r w:rsidRPr="003220BD">
        <w:rPr>
          <w:sz w:val="24"/>
          <w:szCs w:val="24"/>
          <w:lang w:val="en-US"/>
        </w:rPr>
        <w:t xml:space="preserve"> 0</w:t>
      </w:r>
      <w:r w:rsidR="00D01D50">
        <w:rPr>
          <w:sz w:val="24"/>
          <w:szCs w:val="24"/>
          <w:lang w:val="en-US"/>
        </w:rPr>
        <w:t>.</w:t>
      </w:r>
      <w:r w:rsidRPr="003220BD">
        <w:rPr>
          <w:sz w:val="24"/>
          <w:szCs w:val="24"/>
          <w:lang w:val="en-US"/>
        </w:rPr>
        <w:t>0</w:t>
      </w:r>
      <w:r>
        <w:rPr>
          <w:sz w:val="24"/>
          <w:szCs w:val="24"/>
          <w:lang w:val="en-US"/>
        </w:rPr>
        <w:t>07</w:t>
      </w:r>
      <w:r w:rsidRPr="003220BD">
        <w:rPr>
          <w:sz w:val="24"/>
          <w:szCs w:val="24"/>
          <w:lang w:val="en-US"/>
        </w:rPr>
        <w:t xml:space="preserve"> </w:t>
      </w:r>
      <w:proofErr w:type="spellStart"/>
      <w:r w:rsidRPr="003220BD">
        <w:rPr>
          <w:sz w:val="24"/>
          <w:szCs w:val="24"/>
          <w:lang w:val="en-US"/>
        </w:rPr>
        <w:t>dengan</w:t>
      </w:r>
      <w:proofErr w:type="spellEnd"/>
      <w:r w:rsidRPr="003220BD">
        <w:rPr>
          <w:sz w:val="24"/>
          <w:szCs w:val="24"/>
          <w:lang w:val="en-US"/>
        </w:rPr>
        <w:t xml:space="preserve"> </w:t>
      </w:r>
      <w:proofErr w:type="spellStart"/>
      <w:r w:rsidRPr="003220BD">
        <w:rPr>
          <w:sz w:val="24"/>
          <w:szCs w:val="24"/>
          <w:lang w:val="en-US"/>
        </w:rPr>
        <w:t>nilai</w:t>
      </w:r>
      <w:proofErr w:type="spellEnd"/>
      <w:r w:rsidRPr="003220BD">
        <w:rPr>
          <w:sz w:val="24"/>
          <w:szCs w:val="24"/>
          <w:lang w:val="en-US"/>
        </w:rPr>
        <w:t xml:space="preserve"> </w:t>
      </w:r>
      <w:proofErr w:type="spellStart"/>
      <w:r w:rsidRPr="003220BD">
        <w:rPr>
          <w:sz w:val="24"/>
          <w:szCs w:val="24"/>
          <w:lang w:val="en-US"/>
        </w:rPr>
        <w:t>positif</w:t>
      </w:r>
      <w:proofErr w:type="spellEnd"/>
      <w:r w:rsidRPr="003220BD">
        <w:rPr>
          <w:sz w:val="24"/>
          <w:szCs w:val="24"/>
          <w:lang w:val="en-US"/>
        </w:rPr>
        <w:t xml:space="preserve">, </w:t>
      </w:r>
      <w:proofErr w:type="spellStart"/>
      <w:r w:rsidRPr="003220BD">
        <w:rPr>
          <w:sz w:val="24"/>
          <w:szCs w:val="24"/>
          <w:lang w:val="en-US"/>
        </w:rPr>
        <w:t>menunjukkan</w:t>
      </w:r>
      <w:proofErr w:type="spellEnd"/>
      <w:r w:rsidRPr="003220BD">
        <w:rPr>
          <w:sz w:val="24"/>
          <w:szCs w:val="24"/>
          <w:lang w:val="en-US"/>
        </w:rPr>
        <w:t xml:space="preserve"> </w:t>
      </w:r>
      <w:proofErr w:type="spellStart"/>
      <w:r w:rsidRPr="003220BD">
        <w:rPr>
          <w:sz w:val="24"/>
          <w:szCs w:val="24"/>
          <w:lang w:val="en-US"/>
        </w:rPr>
        <w:t>bahwa</w:t>
      </w:r>
      <w:proofErr w:type="spellEnd"/>
      <w:r w:rsidRPr="003220BD">
        <w:rPr>
          <w:sz w:val="24"/>
          <w:szCs w:val="24"/>
          <w:lang w:val="en-US"/>
        </w:rPr>
        <w:t xml:space="preserve"> </w:t>
      </w:r>
      <w:proofErr w:type="spellStart"/>
      <w:r w:rsidRPr="003220BD">
        <w:rPr>
          <w:sz w:val="24"/>
          <w:szCs w:val="24"/>
          <w:lang w:val="en-US"/>
        </w:rPr>
        <w:t>setiap</w:t>
      </w:r>
      <w:proofErr w:type="spellEnd"/>
      <w:r w:rsidRPr="003220BD">
        <w:rPr>
          <w:sz w:val="24"/>
          <w:szCs w:val="24"/>
          <w:lang w:val="en-US"/>
        </w:rPr>
        <w:t xml:space="preserve"> </w:t>
      </w:r>
      <w:proofErr w:type="spellStart"/>
      <w:r w:rsidR="007A62CD">
        <w:rPr>
          <w:sz w:val="24"/>
          <w:szCs w:val="24"/>
          <w:lang w:val="en-US"/>
        </w:rPr>
        <w:t>penambahan</w:t>
      </w:r>
      <w:proofErr w:type="spellEnd"/>
      <w:r w:rsidR="007A62CD">
        <w:rPr>
          <w:sz w:val="24"/>
          <w:szCs w:val="24"/>
          <w:lang w:val="en-US"/>
        </w:rPr>
        <w:t xml:space="preserve"> </w:t>
      </w:r>
      <w:proofErr w:type="spellStart"/>
      <w:r w:rsidR="007A62CD">
        <w:rPr>
          <w:sz w:val="24"/>
          <w:szCs w:val="24"/>
          <w:lang w:val="en-US"/>
        </w:rPr>
        <w:t>atau</w:t>
      </w:r>
      <w:proofErr w:type="spellEnd"/>
      <w:r w:rsidR="007A62CD">
        <w:rPr>
          <w:sz w:val="24"/>
          <w:szCs w:val="24"/>
          <w:lang w:val="en-US"/>
        </w:rPr>
        <w:t xml:space="preserve"> </w:t>
      </w:r>
      <w:proofErr w:type="spellStart"/>
      <w:r w:rsidR="007A62CD" w:rsidRPr="003220BD">
        <w:rPr>
          <w:sz w:val="24"/>
          <w:szCs w:val="24"/>
          <w:lang w:val="en-US"/>
        </w:rPr>
        <w:lastRenderedPageBreak/>
        <w:t>kenaikan</w:t>
      </w:r>
      <w:proofErr w:type="spellEnd"/>
      <w:r w:rsidR="007A62CD" w:rsidRPr="003220BD">
        <w:rPr>
          <w:sz w:val="24"/>
          <w:szCs w:val="24"/>
          <w:lang w:val="en-US"/>
        </w:rPr>
        <w:t xml:space="preserve"> </w:t>
      </w:r>
      <w:proofErr w:type="spellStart"/>
      <w:r w:rsidR="007A62CD">
        <w:rPr>
          <w:sz w:val="24"/>
          <w:szCs w:val="24"/>
          <w:lang w:val="en-US"/>
        </w:rPr>
        <w:t>satu</w:t>
      </w:r>
      <w:proofErr w:type="spellEnd"/>
      <w:r w:rsidR="007A62CD">
        <w:rPr>
          <w:sz w:val="24"/>
          <w:szCs w:val="24"/>
          <w:lang w:val="en-US"/>
        </w:rPr>
        <w:t xml:space="preserve"> </w:t>
      </w:r>
      <w:proofErr w:type="spellStart"/>
      <w:r w:rsidR="007A62CD">
        <w:rPr>
          <w:sz w:val="24"/>
          <w:szCs w:val="24"/>
          <w:lang w:val="en-US"/>
        </w:rPr>
        <w:t>satuan</w:t>
      </w:r>
      <w:proofErr w:type="spellEnd"/>
      <w:r w:rsidR="007A62CD">
        <w:rPr>
          <w:sz w:val="24"/>
          <w:szCs w:val="24"/>
          <w:lang w:val="en-US"/>
        </w:rPr>
        <w:t xml:space="preserve"> (1%)</w:t>
      </w:r>
      <w:r w:rsidRPr="003220BD">
        <w:rPr>
          <w:sz w:val="24"/>
          <w:szCs w:val="24"/>
          <w:lang w:val="en-US"/>
        </w:rPr>
        <w:t xml:space="preserve"> </w:t>
      </w:r>
      <w:r>
        <w:rPr>
          <w:sz w:val="24"/>
          <w:szCs w:val="24"/>
          <w:lang w:val="en-US"/>
        </w:rPr>
        <w:t xml:space="preserve">Dewan </w:t>
      </w:r>
      <w:proofErr w:type="spellStart"/>
      <w:r>
        <w:rPr>
          <w:sz w:val="24"/>
          <w:szCs w:val="24"/>
          <w:lang w:val="en-US"/>
        </w:rPr>
        <w:t>Komisaris</w:t>
      </w:r>
      <w:proofErr w:type="spellEnd"/>
      <w:r w:rsidRPr="003220BD">
        <w:rPr>
          <w:sz w:val="24"/>
          <w:szCs w:val="24"/>
          <w:lang w:val="en-US"/>
        </w:rPr>
        <w:t xml:space="preserve"> </w:t>
      </w:r>
      <w:proofErr w:type="spellStart"/>
      <w:r w:rsidRPr="003220BD">
        <w:rPr>
          <w:sz w:val="24"/>
          <w:szCs w:val="24"/>
          <w:lang w:val="en-US"/>
        </w:rPr>
        <w:t>akan</w:t>
      </w:r>
      <w:proofErr w:type="spellEnd"/>
      <w:r w:rsidRPr="003220BD">
        <w:rPr>
          <w:sz w:val="24"/>
          <w:szCs w:val="24"/>
          <w:lang w:val="en-US"/>
        </w:rPr>
        <w:t xml:space="preserve"> </w:t>
      </w:r>
      <w:proofErr w:type="spellStart"/>
      <w:r w:rsidRPr="003220BD">
        <w:rPr>
          <w:sz w:val="24"/>
          <w:szCs w:val="24"/>
          <w:lang w:val="en-US"/>
        </w:rPr>
        <w:t>menaikkan</w:t>
      </w:r>
      <w:proofErr w:type="spellEnd"/>
      <w:r w:rsidRPr="003220BD">
        <w:rPr>
          <w:sz w:val="24"/>
          <w:szCs w:val="24"/>
          <w:lang w:val="en-US"/>
        </w:rPr>
        <w:t xml:space="preserve"> </w:t>
      </w:r>
      <w:r>
        <w:rPr>
          <w:i/>
          <w:iCs/>
          <w:sz w:val="24"/>
          <w:szCs w:val="24"/>
          <w:lang w:val="en-US"/>
        </w:rPr>
        <w:t xml:space="preserve">Return on Assets </w:t>
      </w:r>
      <w:r>
        <w:rPr>
          <w:sz w:val="24"/>
          <w:szCs w:val="24"/>
          <w:lang w:val="en-US"/>
        </w:rPr>
        <w:t xml:space="preserve">(ROA) </w:t>
      </w:r>
      <w:proofErr w:type="spellStart"/>
      <w:r w:rsidRPr="003220BD">
        <w:rPr>
          <w:sz w:val="24"/>
          <w:szCs w:val="24"/>
          <w:lang w:val="en-US"/>
        </w:rPr>
        <w:t>sebesar</w:t>
      </w:r>
      <w:proofErr w:type="spellEnd"/>
      <w:r w:rsidRPr="003220BD">
        <w:rPr>
          <w:sz w:val="24"/>
          <w:szCs w:val="24"/>
          <w:lang w:val="en-US"/>
        </w:rPr>
        <w:t xml:space="preserve"> 0</w:t>
      </w:r>
      <w:r w:rsidR="00D01D50">
        <w:rPr>
          <w:sz w:val="24"/>
          <w:szCs w:val="24"/>
          <w:lang w:val="en-US"/>
        </w:rPr>
        <w:t>.</w:t>
      </w:r>
      <w:r>
        <w:rPr>
          <w:sz w:val="24"/>
          <w:szCs w:val="24"/>
          <w:lang w:val="en-US"/>
        </w:rPr>
        <w:t>007</w:t>
      </w:r>
      <w:r w:rsidR="00D01D50">
        <w:rPr>
          <w:sz w:val="24"/>
          <w:szCs w:val="24"/>
          <w:lang w:val="en-US"/>
        </w:rPr>
        <w:t>.</w:t>
      </w:r>
    </w:p>
    <w:p w:rsidR="00D01D50" w:rsidRPr="00D01D50" w:rsidRDefault="00D01D50" w:rsidP="00E30E04">
      <w:pPr>
        <w:pStyle w:val="ListParagraph"/>
        <w:numPr>
          <w:ilvl w:val="0"/>
          <w:numId w:val="24"/>
        </w:numPr>
        <w:spacing w:line="480" w:lineRule="auto"/>
        <w:rPr>
          <w:sz w:val="24"/>
          <w:szCs w:val="24"/>
          <w:lang w:val="en-US"/>
        </w:rPr>
      </w:pPr>
      <w:proofErr w:type="spellStart"/>
      <w:r w:rsidRPr="00D01D50">
        <w:rPr>
          <w:sz w:val="24"/>
          <w:szCs w:val="24"/>
          <w:lang w:val="en-US"/>
        </w:rPr>
        <w:t>Besarnya</w:t>
      </w:r>
      <w:proofErr w:type="spellEnd"/>
      <w:r w:rsidRPr="00D01D50">
        <w:rPr>
          <w:sz w:val="24"/>
          <w:szCs w:val="24"/>
          <w:lang w:val="en-US"/>
        </w:rPr>
        <w:t xml:space="preserve"> </w:t>
      </w:r>
      <w:proofErr w:type="spellStart"/>
      <w:r w:rsidRPr="00D01D50">
        <w:rPr>
          <w:sz w:val="24"/>
          <w:szCs w:val="24"/>
          <w:lang w:val="en-US"/>
        </w:rPr>
        <w:t>nilai</w:t>
      </w:r>
      <w:proofErr w:type="spellEnd"/>
      <w:r w:rsidRPr="00D01D50">
        <w:rPr>
          <w:sz w:val="24"/>
          <w:szCs w:val="24"/>
          <w:lang w:val="en-US"/>
        </w:rPr>
        <w:t xml:space="preserve"> </w:t>
      </w:r>
      <w:proofErr w:type="spellStart"/>
      <w:r w:rsidRPr="00D01D50">
        <w:rPr>
          <w:sz w:val="24"/>
          <w:szCs w:val="24"/>
          <w:lang w:val="en-US"/>
        </w:rPr>
        <w:t>koefisien</w:t>
      </w:r>
      <w:proofErr w:type="spellEnd"/>
      <w:r w:rsidRPr="00D01D50">
        <w:rPr>
          <w:sz w:val="24"/>
          <w:szCs w:val="24"/>
          <w:lang w:val="en-US"/>
        </w:rPr>
        <w:t xml:space="preserve"> </w:t>
      </w:r>
      <w:proofErr w:type="spellStart"/>
      <w:r w:rsidRPr="00D01D50">
        <w:rPr>
          <w:sz w:val="24"/>
          <w:szCs w:val="24"/>
          <w:lang w:val="en-US"/>
        </w:rPr>
        <w:t>dari</w:t>
      </w:r>
      <w:proofErr w:type="spellEnd"/>
      <w:r w:rsidRPr="00D01D50">
        <w:rPr>
          <w:sz w:val="24"/>
          <w:szCs w:val="24"/>
          <w:lang w:val="en-US"/>
        </w:rPr>
        <w:t xml:space="preserve"> </w:t>
      </w:r>
      <w:proofErr w:type="spellStart"/>
      <w:r w:rsidRPr="00D01D50">
        <w:rPr>
          <w:sz w:val="24"/>
          <w:szCs w:val="24"/>
          <w:lang w:val="en-US"/>
        </w:rPr>
        <w:t>variabel</w:t>
      </w:r>
      <w:proofErr w:type="spellEnd"/>
      <w:r w:rsidRPr="00D01D50">
        <w:rPr>
          <w:sz w:val="24"/>
          <w:szCs w:val="24"/>
          <w:lang w:val="en-US"/>
        </w:rPr>
        <w:t xml:space="preserve"> </w:t>
      </w:r>
      <w:proofErr w:type="spellStart"/>
      <w:r>
        <w:rPr>
          <w:sz w:val="24"/>
          <w:szCs w:val="24"/>
          <w:lang w:val="en-US"/>
        </w:rPr>
        <w:t>Komite</w:t>
      </w:r>
      <w:proofErr w:type="spellEnd"/>
      <w:r>
        <w:rPr>
          <w:sz w:val="24"/>
          <w:szCs w:val="24"/>
          <w:lang w:val="en-US"/>
        </w:rPr>
        <w:t xml:space="preserve"> Audit</w:t>
      </w:r>
      <w:r w:rsidRPr="00D01D50">
        <w:rPr>
          <w:sz w:val="24"/>
          <w:szCs w:val="24"/>
          <w:lang w:val="en-US"/>
        </w:rPr>
        <w:t xml:space="preserve"> </w:t>
      </w:r>
      <w:proofErr w:type="spellStart"/>
      <w:r w:rsidRPr="00D01D50">
        <w:rPr>
          <w:sz w:val="24"/>
          <w:szCs w:val="24"/>
          <w:lang w:val="en-US"/>
        </w:rPr>
        <w:t>sebesar</w:t>
      </w:r>
      <w:proofErr w:type="spellEnd"/>
      <w:r w:rsidRPr="00D01D50">
        <w:rPr>
          <w:sz w:val="24"/>
          <w:szCs w:val="24"/>
          <w:lang w:val="en-US"/>
        </w:rPr>
        <w:t xml:space="preserve"> 0.00</w:t>
      </w:r>
      <w:r>
        <w:rPr>
          <w:sz w:val="24"/>
          <w:szCs w:val="24"/>
          <w:lang w:val="en-US"/>
        </w:rPr>
        <w:t>5</w:t>
      </w:r>
      <w:r w:rsidRPr="00D01D50">
        <w:rPr>
          <w:sz w:val="24"/>
          <w:szCs w:val="24"/>
          <w:lang w:val="en-US"/>
        </w:rPr>
        <w:t xml:space="preserve"> </w:t>
      </w:r>
      <w:proofErr w:type="spellStart"/>
      <w:r w:rsidRPr="00D01D50">
        <w:rPr>
          <w:sz w:val="24"/>
          <w:szCs w:val="24"/>
          <w:lang w:val="en-US"/>
        </w:rPr>
        <w:t>dengan</w:t>
      </w:r>
      <w:proofErr w:type="spellEnd"/>
      <w:r w:rsidRPr="00D01D50">
        <w:rPr>
          <w:sz w:val="24"/>
          <w:szCs w:val="24"/>
          <w:lang w:val="en-US"/>
        </w:rPr>
        <w:t xml:space="preserve"> </w:t>
      </w:r>
      <w:proofErr w:type="spellStart"/>
      <w:r w:rsidRPr="00D01D50">
        <w:rPr>
          <w:sz w:val="24"/>
          <w:szCs w:val="24"/>
          <w:lang w:val="en-US"/>
        </w:rPr>
        <w:t>nilai</w:t>
      </w:r>
      <w:proofErr w:type="spellEnd"/>
      <w:r w:rsidRPr="00D01D50">
        <w:rPr>
          <w:sz w:val="24"/>
          <w:szCs w:val="24"/>
          <w:lang w:val="en-US"/>
        </w:rPr>
        <w:t xml:space="preserve"> </w:t>
      </w:r>
      <w:proofErr w:type="spellStart"/>
      <w:r w:rsidRPr="00D01D50">
        <w:rPr>
          <w:sz w:val="24"/>
          <w:szCs w:val="24"/>
          <w:lang w:val="en-US"/>
        </w:rPr>
        <w:t>positif</w:t>
      </w:r>
      <w:proofErr w:type="spellEnd"/>
      <w:r w:rsidRPr="00D01D50">
        <w:rPr>
          <w:sz w:val="24"/>
          <w:szCs w:val="24"/>
          <w:lang w:val="en-US"/>
        </w:rPr>
        <w:t xml:space="preserve">, </w:t>
      </w:r>
      <w:proofErr w:type="spellStart"/>
      <w:r w:rsidRPr="00D01D50">
        <w:rPr>
          <w:sz w:val="24"/>
          <w:szCs w:val="24"/>
          <w:lang w:val="en-US"/>
        </w:rPr>
        <w:t>menunjukkan</w:t>
      </w:r>
      <w:proofErr w:type="spellEnd"/>
      <w:r w:rsidRPr="00D01D50">
        <w:rPr>
          <w:sz w:val="24"/>
          <w:szCs w:val="24"/>
          <w:lang w:val="en-US"/>
        </w:rPr>
        <w:t xml:space="preserve"> </w:t>
      </w:r>
      <w:proofErr w:type="spellStart"/>
      <w:r w:rsidRPr="00D01D50">
        <w:rPr>
          <w:sz w:val="24"/>
          <w:szCs w:val="24"/>
          <w:lang w:val="en-US"/>
        </w:rPr>
        <w:t>bahwa</w:t>
      </w:r>
      <w:proofErr w:type="spellEnd"/>
      <w:r w:rsidRPr="00D01D50">
        <w:rPr>
          <w:sz w:val="24"/>
          <w:szCs w:val="24"/>
          <w:lang w:val="en-US"/>
        </w:rPr>
        <w:t xml:space="preserve"> </w:t>
      </w:r>
      <w:proofErr w:type="spellStart"/>
      <w:r w:rsidRPr="00D01D50">
        <w:rPr>
          <w:sz w:val="24"/>
          <w:szCs w:val="24"/>
          <w:lang w:val="en-US"/>
        </w:rPr>
        <w:t>setiap</w:t>
      </w:r>
      <w:proofErr w:type="spellEnd"/>
      <w:r w:rsidRPr="00D01D50">
        <w:rPr>
          <w:sz w:val="24"/>
          <w:szCs w:val="24"/>
          <w:lang w:val="en-US"/>
        </w:rPr>
        <w:t xml:space="preserve"> </w:t>
      </w:r>
      <w:proofErr w:type="spellStart"/>
      <w:r w:rsidR="007A62CD">
        <w:rPr>
          <w:sz w:val="24"/>
          <w:szCs w:val="24"/>
          <w:lang w:val="en-US"/>
        </w:rPr>
        <w:t>penambahan</w:t>
      </w:r>
      <w:proofErr w:type="spellEnd"/>
      <w:r w:rsidR="007A62CD">
        <w:rPr>
          <w:sz w:val="24"/>
          <w:szCs w:val="24"/>
          <w:lang w:val="en-US"/>
        </w:rPr>
        <w:t xml:space="preserve"> </w:t>
      </w:r>
      <w:proofErr w:type="spellStart"/>
      <w:r w:rsidR="007A62CD">
        <w:rPr>
          <w:sz w:val="24"/>
          <w:szCs w:val="24"/>
          <w:lang w:val="en-US"/>
        </w:rPr>
        <w:t>atau</w:t>
      </w:r>
      <w:proofErr w:type="spellEnd"/>
      <w:r w:rsidR="007A62CD">
        <w:rPr>
          <w:sz w:val="24"/>
          <w:szCs w:val="24"/>
          <w:lang w:val="en-US"/>
        </w:rPr>
        <w:t xml:space="preserve"> </w:t>
      </w:r>
      <w:proofErr w:type="spellStart"/>
      <w:r w:rsidR="007A62CD" w:rsidRPr="003220BD">
        <w:rPr>
          <w:sz w:val="24"/>
          <w:szCs w:val="24"/>
          <w:lang w:val="en-US"/>
        </w:rPr>
        <w:t>kenaikan</w:t>
      </w:r>
      <w:proofErr w:type="spellEnd"/>
      <w:r w:rsidR="007A62CD" w:rsidRPr="003220BD">
        <w:rPr>
          <w:sz w:val="24"/>
          <w:szCs w:val="24"/>
          <w:lang w:val="en-US"/>
        </w:rPr>
        <w:t xml:space="preserve"> </w:t>
      </w:r>
      <w:proofErr w:type="spellStart"/>
      <w:r w:rsidR="007A62CD">
        <w:rPr>
          <w:sz w:val="24"/>
          <w:szCs w:val="24"/>
          <w:lang w:val="en-US"/>
        </w:rPr>
        <w:t>satu</w:t>
      </w:r>
      <w:proofErr w:type="spellEnd"/>
      <w:r w:rsidR="007A62CD">
        <w:rPr>
          <w:sz w:val="24"/>
          <w:szCs w:val="24"/>
          <w:lang w:val="en-US"/>
        </w:rPr>
        <w:t xml:space="preserve"> </w:t>
      </w:r>
      <w:proofErr w:type="spellStart"/>
      <w:r w:rsidR="007A62CD">
        <w:rPr>
          <w:sz w:val="24"/>
          <w:szCs w:val="24"/>
          <w:lang w:val="en-US"/>
        </w:rPr>
        <w:t>satuan</w:t>
      </w:r>
      <w:proofErr w:type="spellEnd"/>
      <w:r w:rsidR="007A62CD">
        <w:rPr>
          <w:sz w:val="24"/>
          <w:szCs w:val="24"/>
          <w:lang w:val="en-US"/>
        </w:rPr>
        <w:t xml:space="preserve"> (1%) </w:t>
      </w:r>
      <w:proofErr w:type="spellStart"/>
      <w:r>
        <w:rPr>
          <w:sz w:val="24"/>
          <w:szCs w:val="24"/>
          <w:lang w:val="en-US"/>
        </w:rPr>
        <w:t>Komite</w:t>
      </w:r>
      <w:proofErr w:type="spellEnd"/>
      <w:r>
        <w:rPr>
          <w:sz w:val="24"/>
          <w:szCs w:val="24"/>
          <w:lang w:val="en-US"/>
        </w:rPr>
        <w:t xml:space="preserve"> Audit</w:t>
      </w:r>
      <w:r w:rsidRPr="00D01D50">
        <w:rPr>
          <w:sz w:val="24"/>
          <w:szCs w:val="24"/>
          <w:lang w:val="en-US"/>
        </w:rPr>
        <w:t xml:space="preserve"> </w:t>
      </w:r>
      <w:proofErr w:type="spellStart"/>
      <w:r w:rsidRPr="00D01D50">
        <w:rPr>
          <w:sz w:val="24"/>
          <w:szCs w:val="24"/>
          <w:lang w:val="en-US"/>
        </w:rPr>
        <w:t>akan</w:t>
      </w:r>
      <w:proofErr w:type="spellEnd"/>
      <w:r w:rsidRPr="00D01D50">
        <w:rPr>
          <w:sz w:val="24"/>
          <w:szCs w:val="24"/>
          <w:lang w:val="en-US"/>
        </w:rPr>
        <w:t xml:space="preserve"> </w:t>
      </w:r>
      <w:proofErr w:type="spellStart"/>
      <w:r w:rsidRPr="00D01D50">
        <w:rPr>
          <w:sz w:val="24"/>
          <w:szCs w:val="24"/>
          <w:lang w:val="en-US"/>
        </w:rPr>
        <w:t>menaikkan</w:t>
      </w:r>
      <w:proofErr w:type="spellEnd"/>
      <w:r w:rsidRPr="00D01D50">
        <w:rPr>
          <w:sz w:val="24"/>
          <w:szCs w:val="24"/>
          <w:lang w:val="en-US"/>
        </w:rPr>
        <w:t xml:space="preserve"> </w:t>
      </w:r>
      <w:r w:rsidRPr="00D01D50">
        <w:rPr>
          <w:i/>
          <w:iCs/>
          <w:sz w:val="24"/>
          <w:szCs w:val="24"/>
          <w:lang w:val="en-US"/>
        </w:rPr>
        <w:t>Return on Assets</w:t>
      </w:r>
      <w:r w:rsidRPr="00D01D50">
        <w:rPr>
          <w:sz w:val="24"/>
          <w:szCs w:val="24"/>
          <w:lang w:val="en-US"/>
        </w:rPr>
        <w:t xml:space="preserve"> (ROA) </w:t>
      </w:r>
      <w:proofErr w:type="spellStart"/>
      <w:r w:rsidRPr="00D01D50">
        <w:rPr>
          <w:sz w:val="24"/>
          <w:szCs w:val="24"/>
          <w:lang w:val="en-US"/>
        </w:rPr>
        <w:t>sebesar</w:t>
      </w:r>
      <w:proofErr w:type="spellEnd"/>
      <w:r w:rsidRPr="00D01D50">
        <w:rPr>
          <w:sz w:val="24"/>
          <w:szCs w:val="24"/>
          <w:lang w:val="en-US"/>
        </w:rPr>
        <w:t xml:space="preserve"> 0.00</w:t>
      </w:r>
      <w:r>
        <w:rPr>
          <w:sz w:val="24"/>
          <w:szCs w:val="24"/>
          <w:lang w:val="en-US"/>
        </w:rPr>
        <w:t>5</w:t>
      </w:r>
      <w:r w:rsidRPr="00D01D50">
        <w:rPr>
          <w:sz w:val="24"/>
          <w:szCs w:val="24"/>
          <w:lang w:val="en-US"/>
        </w:rPr>
        <w:t>.</w:t>
      </w:r>
    </w:p>
    <w:p w:rsidR="000F618F" w:rsidRDefault="00D01D50" w:rsidP="000F618F">
      <w:pPr>
        <w:pStyle w:val="ListParagraph"/>
        <w:numPr>
          <w:ilvl w:val="0"/>
          <w:numId w:val="24"/>
        </w:numPr>
        <w:spacing w:line="480" w:lineRule="auto"/>
        <w:rPr>
          <w:sz w:val="24"/>
          <w:szCs w:val="24"/>
          <w:lang w:val="en-US"/>
        </w:rPr>
      </w:pPr>
      <w:proofErr w:type="spellStart"/>
      <w:r w:rsidRPr="00D01D50">
        <w:rPr>
          <w:sz w:val="24"/>
          <w:szCs w:val="24"/>
          <w:lang w:val="en-US"/>
        </w:rPr>
        <w:t>Besarnya</w:t>
      </w:r>
      <w:proofErr w:type="spellEnd"/>
      <w:r w:rsidRPr="00D01D50">
        <w:rPr>
          <w:sz w:val="24"/>
          <w:szCs w:val="24"/>
          <w:lang w:val="en-US"/>
        </w:rPr>
        <w:t xml:space="preserve"> </w:t>
      </w:r>
      <w:proofErr w:type="spellStart"/>
      <w:r w:rsidRPr="00D01D50">
        <w:rPr>
          <w:sz w:val="24"/>
          <w:szCs w:val="24"/>
          <w:lang w:val="en-US"/>
        </w:rPr>
        <w:t>nilai</w:t>
      </w:r>
      <w:proofErr w:type="spellEnd"/>
      <w:r w:rsidRPr="00D01D50">
        <w:rPr>
          <w:sz w:val="24"/>
          <w:szCs w:val="24"/>
          <w:lang w:val="en-US"/>
        </w:rPr>
        <w:t xml:space="preserve"> </w:t>
      </w:r>
      <w:proofErr w:type="spellStart"/>
      <w:r w:rsidRPr="00D01D50">
        <w:rPr>
          <w:sz w:val="24"/>
          <w:szCs w:val="24"/>
          <w:lang w:val="en-US"/>
        </w:rPr>
        <w:t>koefisien</w:t>
      </w:r>
      <w:proofErr w:type="spellEnd"/>
      <w:r w:rsidRPr="00D01D50">
        <w:rPr>
          <w:sz w:val="24"/>
          <w:szCs w:val="24"/>
          <w:lang w:val="en-US"/>
        </w:rPr>
        <w:t xml:space="preserve"> </w:t>
      </w:r>
      <w:proofErr w:type="spellStart"/>
      <w:r w:rsidRPr="00D01D50">
        <w:rPr>
          <w:sz w:val="24"/>
          <w:szCs w:val="24"/>
          <w:lang w:val="en-US"/>
        </w:rPr>
        <w:t>dari</w:t>
      </w:r>
      <w:proofErr w:type="spellEnd"/>
      <w:r w:rsidRPr="00D01D50">
        <w:rPr>
          <w:sz w:val="24"/>
          <w:szCs w:val="24"/>
          <w:lang w:val="en-US"/>
        </w:rPr>
        <w:t xml:space="preserve"> </w:t>
      </w:r>
      <w:proofErr w:type="spellStart"/>
      <w:r w:rsidRPr="00D01D50">
        <w:rPr>
          <w:sz w:val="24"/>
          <w:szCs w:val="24"/>
          <w:lang w:val="en-US"/>
        </w:rPr>
        <w:t>variabel</w:t>
      </w:r>
      <w:proofErr w:type="spellEnd"/>
      <w:r w:rsidRPr="00D01D50">
        <w:rPr>
          <w:sz w:val="24"/>
          <w:szCs w:val="24"/>
          <w:lang w:val="en-US"/>
        </w:rPr>
        <w:t xml:space="preserve"> </w:t>
      </w:r>
      <w:proofErr w:type="spellStart"/>
      <w:r>
        <w:rPr>
          <w:sz w:val="24"/>
          <w:szCs w:val="24"/>
          <w:lang w:val="en-US"/>
        </w:rPr>
        <w:t>Kepemilikan</w:t>
      </w:r>
      <w:proofErr w:type="spellEnd"/>
      <w:r>
        <w:rPr>
          <w:sz w:val="24"/>
          <w:szCs w:val="24"/>
          <w:lang w:val="en-US"/>
        </w:rPr>
        <w:t xml:space="preserve"> </w:t>
      </w:r>
      <w:proofErr w:type="spellStart"/>
      <w:r>
        <w:rPr>
          <w:sz w:val="24"/>
          <w:szCs w:val="24"/>
          <w:lang w:val="en-US"/>
        </w:rPr>
        <w:t>Institusional</w:t>
      </w:r>
      <w:proofErr w:type="spellEnd"/>
      <w:r w:rsidRPr="00D01D50">
        <w:rPr>
          <w:sz w:val="24"/>
          <w:szCs w:val="24"/>
          <w:lang w:val="en-US"/>
        </w:rPr>
        <w:t xml:space="preserve"> </w:t>
      </w:r>
      <w:proofErr w:type="spellStart"/>
      <w:r w:rsidRPr="00D01D50">
        <w:rPr>
          <w:sz w:val="24"/>
          <w:szCs w:val="24"/>
          <w:lang w:val="en-US"/>
        </w:rPr>
        <w:t>sebesar</w:t>
      </w:r>
      <w:proofErr w:type="spellEnd"/>
      <w:r w:rsidRPr="00D01D50">
        <w:rPr>
          <w:sz w:val="24"/>
          <w:szCs w:val="24"/>
          <w:lang w:val="en-US"/>
        </w:rPr>
        <w:t xml:space="preserve"> 0.00</w:t>
      </w:r>
      <w:r>
        <w:rPr>
          <w:sz w:val="24"/>
          <w:szCs w:val="24"/>
          <w:lang w:val="en-US"/>
        </w:rPr>
        <w:t>0</w:t>
      </w:r>
      <w:r w:rsidRPr="00D01D50">
        <w:rPr>
          <w:sz w:val="24"/>
          <w:szCs w:val="24"/>
          <w:lang w:val="en-US"/>
        </w:rPr>
        <w:t xml:space="preserve"> </w:t>
      </w:r>
      <w:proofErr w:type="spellStart"/>
      <w:r w:rsidRPr="00D01D50">
        <w:rPr>
          <w:sz w:val="24"/>
          <w:szCs w:val="24"/>
          <w:lang w:val="en-US"/>
        </w:rPr>
        <w:t>dengan</w:t>
      </w:r>
      <w:proofErr w:type="spellEnd"/>
      <w:r w:rsidRPr="00D01D50">
        <w:rPr>
          <w:sz w:val="24"/>
          <w:szCs w:val="24"/>
          <w:lang w:val="en-US"/>
        </w:rPr>
        <w:t xml:space="preserve"> </w:t>
      </w:r>
      <w:proofErr w:type="spellStart"/>
      <w:r w:rsidRPr="00D01D50">
        <w:rPr>
          <w:sz w:val="24"/>
          <w:szCs w:val="24"/>
          <w:lang w:val="en-US"/>
        </w:rPr>
        <w:t>nilai</w:t>
      </w:r>
      <w:proofErr w:type="spellEnd"/>
      <w:r w:rsidRPr="00D01D50">
        <w:rPr>
          <w:sz w:val="24"/>
          <w:szCs w:val="24"/>
          <w:lang w:val="en-US"/>
        </w:rPr>
        <w:t xml:space="preserve"> </w:t>
      </w:r>
      <w:proofErr w:type="spellStart"/>
      <w:r w:rsidRPr="00D01D50">
        <w:rPr>
          <w:sz w:val="24"/>
          <w:szCs w:val="24"/>
          <w:lang w:val="en-US"/>
        </w:rPr>
        <w:t>positif</w:t>
      </w:r>
      <w:proofErr w:type="spellEnd"/>
      <w:r w:rsidRPr="00D01D50">
        <w:rPr>
          <w:sz w:val="24"/>
          <w:szCs w:val="24"/>
          <w:lang w:val="en-US"/>
        </w:rPr>
        <w:t xml:space="preserve">, </w:t>
      </w:r>
      <w:proofErr w:type="spellStart"/>
      <w:r w:rsidRPr="00D01D50">
        <w:rPr>
          <w:sz w:val="24"/>
          <w:szCs w:val="24"/>
          <w:lang w:val="en-US"/>
        </w:rPr>
        <w:t>menunjukkan</w:t>
      </w:r>
      <w:proofErr w:type="spellEnd"/>
      <w:r w:rsidRPr="00D01D50">
        <w:rPr>
          <w:sz w:val="24"/>
          <w:szCs w:val="24"/>
          <w:lang w:val="en-US"/>
        </w:rPr>
        <w:t xml:space="preserve"> </w:t>
      </w:r>
      <w:proofErr w:type="spellStart"/>
      <w:r w:rsidRPr="00D01D50">
        <w:rPr>
          <w:sz w:val="24"/>
          <w:szCs w:val="24"/>
          <w:lang w:val="en-US"/>
        </w:rPr>
        <w:t>bahwa</w:t>
      </w:r>
      <w:proofErr w:type="spellEnd"/>
      <w:r w:rsidRPr="00D01D50">
        <w:rPr>
          <w:sz w:val="24"/>
          <w:szCs w:val="24"/>
          <w:lang w:val="en-US"/>
        </w:rPr>
        <w:t xml:space="preserve"> </w:t>
      </w:r>
      <w:proofErr w:type="spellStart"/>
      <w:r w:rsidRPr="00D01D50">
        <w:rPr>
          <w:sz w:val="24"/>
          <w:szCs w:val="24"/>
          <w:lang w:val="en-US"/>
        </w:rPr>
        <w:t>setiap</w:t>
      </w:r>
      <w:proofErr w:type="spellEnd"/>
      <w:r w:rsidRPr="00D01D50">
        <w:rPr>
          <w:sz w:val="24"/>
          <w:szCs w:val="24"/>
          <w:lang w:val="en-US"/>
        </w:rPr>
        <w:t xml:space="preserve"> </w:t>
      </w:r>
      <w:proofErr w:type="spellStart"/>
      <w:r w:rsidR="007A62CD">
        <w:rPr>
          <w:sz w:val="24"/>
          <w:szCs w:val="24"/>
          <w:lang w:val="en-US"/>
        </w:rPr>
        <w:t>penambahan</w:t>
      </w:r>
      <w:proofErr w:type="spellEnd"/>
      <w:r w:rsidR="007A62CD">
        <w:rPr>
          <w:sz w:val="24"/>
          <w:szCs w:val="24"/>
          <w:lang w:val="en-US"/>
        </w:rPr>
        <w:t xml:space="preserve"> </w:t>
      </w:r>
      <w:proofErr w:type="spellStart"/>
      <w:r w:rsidR="007A62CD">
        <w:rPr>
          <w:sz w:val="24"/>
          <w:szCs w:val="24"/>
          <w:lang w:val="en-US"/>
        </w:rPr>
        <w:t>atau</w:t>
      </w:r>
      <w:proofErr w:type="spellEnd"/>
      <w:r w:rsidR="007A62CD">
        <w:rPr>
          <w:sz w:val="24"/>
          <w:szCs w:val="24"/>
          <w:lang w:val="en-US"/>
        </w:rPr>
        <w:t xml:space="preserve"> </w:t>
      </w:r>
      <w:proofErr w:type="spellStart"/>
      <w:r w:rsidR="007A62CD" w:rsidRPr="003220BD">
        <w:rPr>
          <w:sz w:val="24"/>
          <w:szCs w:val="24"/>
          <w:lang w:val="en-US"/>
        </w:rPr>
        <w:t>kenaikan</w:t>
      </w:r>
      <w:proofErr w:type="spellEnd"/>
      <w:r w:rsidR="007A62CD" w:rsidRPr="003220BD">
        <w:rPr>
          <w:sz w:val="24"/>
          <w:szCs w:val="24"/>
          <w:lang w:val="en-US"/>
        </w:rPr>
        <w:t xml:space="preserve"> </w:t>
      </w:r>
      <w:proofErr w:type="spellStart"/>
      <w:r w:rsidR="007A62CD">
        <w:rPr>
          <w:sz w:val="24"/>
          <w:szCs w:val="24"/>
          <w:lang w:val="en-US"/>
        </w:rPr>
        <w:t>satu</w:t>
      </w:r>
      <w:proofErr w:type="spellEnd"/>
      <w:r w:rsidR="007A62CD">
        <w:rPr>
          <w:sz w:val="24"/>
          <w:szCs w:val="24"/>
          <w:lang w:val="en-US"/>
        </w:rPr>
        <w:t xml:space="preserve"> </w:t>
      </w:r>
      <w:proofErr w:type="spellStart"/>
      <w:r w:rsidR="007A62CD">
        <w:rPr>
          <w:sz w:val="24"/>
          <w:szCs w:val="24"/>
          <w:lang w:val="en-US"/>
        </w:rPr>
        <w:t>satuan</w:t>
      </w:r>
      <w:proofErr w:type="spellEnd"/>
      <w:r w:rsidR="007A62CD">
        <w:rPr>
          <w:sz w:val="24"/>
          <w:szCs w:val="24"/>
          <w:lang w:val="en-US"/>
        </w:rPr>
        <w:t xml:space="preserve"> (1%)</w:t>
      </w:r>
      <w:r w:rsidRPr="00D01D50">
        <w:rPr>
          <w:sz w:val="24"/>
          <w:szCs w:val="24"/>
          <w:lang w:val="en-US"/>
        </w:rPr>
        <w:t xml:space="preserve"> </w:t>
      </w:r>
      <w:proofErr w:type="spellStart"/>
      <w:r>
        <w:rPr>
          <w:sz w:val="24"/>
          <w:szCs w:val="24"/>
          <w:lang w:val="en-US"/>
        </w:rPr>
        <w:t>Kepemilikan</w:t>
      </w:r>
      <w:proofErr w:type="spellEnd"/>
      <w:r>
        <w:rPr>
          <w:sz w:val="24"/>
          <w:szCs w:val="24"/>
          <w:lang w:val="en-US"/>
        </w:rPr>
        <w:t xml:space="preserve"> </w:t>
      </w:r>
      <w:proofErr w:type="spellStart"/>
      <w:r>
        <w:rPr>
          <w:sz w:val="24"/>
          <w:szCs w:val="24"/>
          <w:lang w:val="en-US"/>
        </w:rPr>
        <w:t>Institusional</w:t>
      </w:r>
      <w:proofErr w:type="spellEnd"/>
      <w:r w:rsidRPr="00D01D50">
        <w:rPr>
          <w:sz w:val="24"/>
          <w:szCs w:val="24"/>
          <w:lang w:val="en-US"/>
        </w:rPr>
        <w:t xml:space="preserve"> </w:t>
      </w:r>
      <w:proofErr w:type="spellStart"/>
      <w:r w:rsidRPr="00D01D50">
        <w:rPr>
          <w:sz w:val="24"/>
          <w:szCs w:val="24"/>
          <w:lang w:val="en-US"/>
        </w:rPr>
        <w:t>akan</w:t>
      </w:r>
      <w:proofErr w:type="spellEnd"/>
      <w:r w:rsidRPr="00D01D50">
        <w:rPr>
          <w:sz w:val="24"/>
          <w:szCs w:val="24"/>
          <w:lang w:val="en-US"/>
        </w:rPr>
        <w:t xml:space="preserve"> </w:t>
      </w:r>
      <w:proofErr w:type="spellStart"/>
      <w:r w:rsidRPr="00D01D50">
        <w:rPr>
          <w:sz w:val="24"/>
          <w:szCs w:val="24"/>
          <w:lang w:val="en-US"/>
        </w:rPr>
        <w:t>menaikkan</w:t>
      </w:r>
      <w:proofErr w:type="spellEnd"/>
      <w:r w:rsidRPr="00D01D50">
        <w:rPr>
          <w:sz w:val="24"/>
          <w:szCs w:val="24"/>
          <w:lang w:val="en-US"/>
        </w:rPr>
        <w:t xml:space="preserve"> </w:t>
      </w:r>
      <w:r w:rsidRPr="00D01D50">
        <w:rPr>
          <w:i/>
          <w:iCs/>
          <w:sz w:val="24"/>
          <w:szCs w:val="24"/>
          <w:lang w:val="en-US"/>
        </w:rPr>
        <w:t>Return on Assets</w:t>
      </w:r>
      <w:r w:rsidRPr="00D01D50">
        <w:rPr>
          <w:sz w:val="24"/>
          <w:szCs w:val="24"/>
          <w:lang w:val="en-US"/>
        </w:rPr>
        <w:t xml:space="preserve"> (ROA) </w:t>
      </w:r>
      <w:proofErr w:type="spellStart"/>
      <w:r w:rsidRPr="00D01D50">
        <w:rPr>
          <w:sz w:val="24"/>
          <w:szCs w:val="24"/>
          <w:lang w:val="en-US"/>
        </w:rPr>
        <w:t>sebesar</w:t>
      </w:r>
      <w:proofErr w:type="spellEnd"/>
      <w:r w:rsidRPr="00D01D50">
        <w:rPr>
          <w:sz w:val="24"/>
          <w:szCs w:val="24"/>
          <w:lang w:val="en-US"/>
        </w:rPr>
        <w:t xml:space="preserve"> 0.00</w:t>
      </w:r>
      <w:r>
        <w:rPr>
          <w:sz w:val="24"/>
          <w:szCs w:val="24"/>
          <w:lang w:val="en-US"/>
        </w:rPr>
        <w:t>0</w:t>
      </w:r>
      <w:r w:rsidRPr="00D01D50">
        <w:rPr>
          <w:sz w:val="24"/>
          <w:szCs w:val="24"/>
          <w:lang w:val="en-US"/>
        </w:rPr>
        <w:t>.</w:t>
      </w:r>
    </w:p>
    <w:p w:rsidR="00D01D50" w:rsidRPr="000F618F" w:rsidRDefault="00D01D50" w:rsidP="000F618F">
      <w:pPr>
        <w:pStyle w:val="ListParagraph"/>
        <w:numPr>
          <w:ilvl w:val="0"/>
          <w:numId w:val="24"/>
        </w:numPr>
        <w:spacing w:line="480" w:lineRule="auto"/>
        <w:rPr>
          <w:sz w:val="24"/>
          <w:szCs w:val="24"/>
          <w:lang w:val="en-US"/>
        </w:rPr>
      </w:pPr>
      <w:proofErr w:type="spellStart"/>
      <w:r w:rsidRPr="000F618F">
        <w:rPr>
          <w:sz w:val="24"/>
          <w:szCs w:val="24"/>
          <w:lang w:val="en-US"/>
        </w:rPr>
        <w:t>Besarnya</w:t>
      </w:r>
      <w:proofErr w:type="spellEnd"/>
      <w:r w:rsidRPr="000F618F">
        <w:rPr>
          <w:sz w:val="24"/>
          <w:szCs w:val="24"/>
          <w:lang w:val="en-US"/>
        </w:rPr>
        <w:t xml:space="preserve"> </w:t>
      </w:r>
      <w:proofErr w:type="spellStart"/>
      <w:r w:rsidRPr="000F618F">
        <w:rPr>
          <w:sz w:val="24"/>
          <w:szCs w:val="24"/>
          <w:lang w:val="en-US"/>
        </w:rPr>
        <w:t>nilai</w:t>
      </w:r>
      <w:proofErr w:type="spellEnd"/>
      <w:r w:rsidRPr="000F618F">
        <w:rPr>
          <w:sz w:val="24"/>
          <w:szCs w:val="24"/>
          <w:lang w:val="en-US"/>
        </w:rPr>
        <w:t xml:space="preserve"> </w:t>
      </w:r>
      <w:proofErr w:type="spellStart"/>
      <w:r w:rsidRPr="000F618F">
        <w:rPr>
          <w:sz w:val="24"/>
          <w:szCs w:val="24"/>
          <w:lang w:val="en-US"/>
        </w:rPr>
        <w:t>koefisien</w:t>
      </w:r>
      <w:proofErr w:type="spellEnd"/>
      <w:r w:rsidRPr="000F618F">
        <w:rPr>
          <w:sz w:val="24"/>
          <w:szCs w:val="24"/>
          <w:lang w:val="en-US"/>
        </w:rPr>
        <w:t xml:space="preserve"> </w:t>
      </w:r>
      <w:proofErr w:type="spellStart"/>
      <w:r w:rsidRPr="000F618F">
        <w:rPr>
          <w:sz w:val="24"/>
          <w:szCs w:val="24"/>
          <w:lang w:val="en-US"/>
        </w:rPr>
        <w:t>dari</w:t>
      </w:r>
      <w:proofErr w:type="spellEnd"/>
      <w:r w:rsidRPr="000F618F">
        <w:rPr>
          <w:sz w:val="24"/>
          <w:szCs w:val="24"/>
          <w:lang w:val="en-US"/>
        </w:rPr>
        <w:t xml:space="preserve"> </w:t>
      </w:r>
      <w:proofErr w:type="spellStart"/>
      <w:r w:rsidRPr="000F618F">
        <w:rPr>
          <w:sz w:val="24"/>
          <w:szCs w:val="24"/>
          <w:lang w:val="en-US"/>
        </w:rPr>
        <w:t>variabel</w:t>
      </w:r>
      <w:proofErr w:type="spellEnd"/>
      <w:r w:rsidRPr="000F618F">
        <w:rPr>
          <w:sz w:val="24"/>
          <w:szCs w:val="24"/>
          <w:lang w:val="en-US"/>
        </w:rPr>
        <w:t xml:space="preserve"> </w:t>
      </w:r>
      <w:r w:rsidRPr="000F618F">
        <w:rPr>
          <w:i/>
          <w:iCs/>
          <w:sz w:val="24"/>
          <w:szCs w:val="24"/>
          <w:lang w:val="en-US"/>
        </w:rPr>
        <w:t xml:space="preserve">Current Ratio </w:t>
      </w:r>
      <w:r w:rsidRPr="000F618F">
        <w:rPr>
          <w:sz w:val="24"/>
          <w:szCs w:val="24"/>
          <w:lang w:val="en-US"/>
        </w:rPr>
        <w:t xml:space="preserve">(CR) </w:t>
      </w:r>
      <w:proofErr w:type="spellStart"/>
      <w:r w:rsidRPr="000F618F">
        <w:rPr>
          <w:sz w:val="24"/>
          <w:szCs w:val="24"/>
          <w:lang w:val="en-US"/>
        </w:rPr>
        <w:t>sebesar</w:t>
      </w:r>
      <w:proofErr w:type="spellEnd"/>
      <w:r w:rsidRPr="000F618F">
        <w:rPr>
          <w:sz w:val="24"/>
          <w:szCs w:val="24"/>
          <w:lang w:val="en-US"/>
        </w:rPr>
        <w:t xml:space="preserve"> 0.040 </w:t>
      </w:r>
      <w:proofErr w:type="spellStart"/>
      <w:r w:rsidRPr="000F618F">
        <w:rPr>
          <w:sz w:val="24"/>
          <w:szCs w:val="24"/>
          <w:lang w:val="en-US"/>
        </w:rPr>
        <w:t>dengan</w:t>
      </w:r>
      <w:proofErr w:type="spellEnd"/>
      <w:r w:rsidRPr="000F618F">
        <w:rPr>
          <w:sz w:val="24"/>
          <w:szCs w:val="24"/>
          <w:lang w:val="en-US"/>
        </w:rPr>
        <w:t xml:space="preserve"> </w:t>
      </w:r>
      <w:proofErr w:type="spellStart"/>
      <w:r w:rsidRPr="000F618F">
        <w:rPr>
          <w:sz w:val="24"/>
          <w:szCs w:val="24"/>
          <w:lang w:val="en-US"/>
        </w:rPr>
        <w:t>nilai</w:t>
      </w:r>
      <w:proofErr w:type="spellEnd"/>
      <w:r w:rsidRPr="000F618F">
        <w:rPr>
          <w:sz w:val="24"/>
          <w:szCs w:val="24"/>
          <w:lang w:val="en-US"/>
        </w:rPr>
        <w:t xml:space="preserve"> </w:t>
      </w:r>
      <w:proofErr w:type="spellStart"/>
      <w:r w:rsidRPr="000F618F">
        <w:rPr>
          <w:sz w:val="24"/>
          <w:szCs w:val="24"/>
          <w:lang w:val="en-US"/>
        </w:rPr>
        <w:t>positif</w:t>
      </w:r>
      <w:proofErr w:type="spellEnd"/>
      <w:r w:rsidRPr="000F618F">
        <w:rPr>
          <w:sz w:val="24"/>
          <w:szCs w:val="24"/>
          <w:lang w:val="en-US"/>
        </w:rPr>
        <w:t xml:space="preserve">, </w:t>
      </w:r>
      <w:proofErr w:type="spellStart"/>
      <w:r w:rsidRPr="000F618F">
        <w:rPr>
          <w:sz w:val="24"/>
          <w:szCs w:val="24"/>
          <w:lang w:val="en-US"/>
        </w:rPr>
        <w:t>menunjukkan</w:t>
      </w:r>
      <w:proofErr w:type="spellEnd"/>
      <w:r w:rsidRPr="000F618F">
        <w:rPr>
          <w:sz w:val="24"/>
          <w:szCs w:val="24"/>
          <w:lang w:val="en-US"/>
        </w:rPr>
        <w:t xml:space="preserve"> </w:t>
      </w:r>
      <w:proofErr w:type="spellStart"/>
      <w:r w:rsidRPr="000F618F">
        <w:rPr>
          <w:sz w:val="24"/>
          <w:szCs w:val="24"/>
          <w:lang w:val="en-US"/>
        </w:rPr>
        <w:t>bahwa</w:t>
      </w:r>
      <w:proofErr w:type="spellEnd"/>
      <w:r w:rsidRPr="000F618F">
        <w:rPr>
          <w:sz w:val="24"/>
          <w:szCs w:val="24"/>
          <w:lang w:val="en-US"/>
        </w:rPr>
        <w:t xml:space="preserve"> </w:t>
      </w:r>
      <w:proofErr w:type="spellStart"/>
      <w:r w:rsidRPr="000F618F">
        <w:rPr>
          <w:sz w:val="24"/>
          <w:szCs w:val="24"/>
          <w:lang w:val="en-US"/>
        </w:rPr>
        <w:t>setiap</w:t>
      </w:r>
      <w:proofErr w:type="spellEnd"/>
      <w:r w:rsidRPr="000F618F">
        <w:rPr>
          <w:sz w:val="24"/>
          <w:szCs w:val="24"/>
          <w:lang w:val="en-US"/>
        </w:rPr>
        <w:t xml:space="preserve"> </w:t>
      </w:r>
      <w:proofErr w:type="spellStart"/>
      <w:r w:rsidR="007A62CD">
        <w:rPr>
          <w:sz w:val="24"/>
          <w:szCs w:val="24"/>
          <w:lang w:val="en-US"/>
        </w:rPr>
        <w:t>penambahan</w:t>
      </w:r>
      <w:proofErr w:type="spellEnd"/>
      <w:r w:rsidR="007A62CD">
        <w:rPr>
          <w:sz w:val="24"/>
          <w:szCs w:val="24"/>
          <w:lang w:val="en-US"/>
        </w:rPr>
        <w:t xml:space="preserve"> </w:t>
      </w:r>
      <w:proofErr w:type="spellStart"/>
      <w:r w:rsidR="007A62CD">
        <w:rPr>
          <w:sz w:val="24"/>
          <w:szCs w:val="24"/>
          <w:lang w:val="en-US"/>
        </w:rPr>
        <w:t>atau</w:t>
      </w:r>
      <w:proofErr w:type="spellEnd"/>
      <w:r w:rsidR="007A62CD">
        <w:rPr>
          <w:sz w:val="24"/>
          <w:szCs w:val="24"/>
          <w:lang w:val="en-US"/>
        </w:rPr>
        <w:t xml:space="preserve"> </w:t>
      </w:r>
      <w:proofErr w:type="spellStart"/>
      <w:r w:rsidR="007A62CD" w:rsidRPr="003220BD">
        <w:rPr>
          <w:sz w:val="24"/>
          <w:szCs w:val="24"/>
          <w:lang w:val="en-US"/>
        </w:rPr>
        <w:t>kenaikan</w:t>
      </w:r>
      <w:proofErr w:type="spellEnd"/>
      <w:r w:rsidR="007A62CD" w:rsidRPr="003220BD">
        <w:rPr>
          <w:sz w:val="24"/>
          <w:szCs w:val="24"/>
          <w:lang w:val="en-US"/>
        </w:rPr>
        <w:t xml:space="preserve"> </w:t>
      </w:r>
      <w:proofErr w:type="spellStart"/>
      <w:r w:rsidR="007A62CD">
        <w:rPr>
          <w:sz w:val="24"/>
          <w:szCs w:val="24"/>
          <w:lang w:val="en-US"/>
        </w:rPr>
        <w:t>satu</w:t>
      </w:r>
      <w:proofErr w:type="spellEnd"/>
      <w:r w:rsidR="007A62CD">
        <w:rPr>
          <w:sz w:val="24"/>
          <w:szCs w:val="24"/>
          <w:lang w:val="en-US"/>
        </w:rPr>
        <w:t xml:space="preserve"> </w:t>
      </w:r>
      <w:proofErr w:type="spellStart"/>
      <w:r w:rsidR="007A62CD">
        <w:rPr>
          <w:sz w:val="24"/>
          <w:szCs w:val="24"/>
          <w:lang w:val="en-US"/>
        </w:rPr>
        <w:t>satuan</w:t>
      </w:r>
      <w:proofErr w:type="spellEnd"/>
      <w:r w:rsidR="007A62CD">
        <w:rPr>
          <w:sz w:val="24"/>
          <w:szCs w:val="24"/>
          <w:lang w:val="en-US"/>
        </w:rPr>
        <w:t xml:space="preserve"> (1%) </w:t>
      </w:r>
      <w:r w:rsidRPr="000F618F">
        <w:rPr>
          <w:i/>
          <w:iCs/>
          <w:sz w:val="24"/>
          <w:szCs w:val="24"/>
          <w:lang w:val="en-US"/>
        </w:rPr>
        <w:t xml:space="preserve">Current Ratio </w:t>
      </w:r>
      <w:r w:rsidRPr="000F618F">
        <w:rPr>
          <w:sz w:val="24"/>
          <w:szCs w:val="24"/>
          <w:lang w:val="en-US"/>
        </w:rPr>
        <w:t xml:space="preserve">(CR) </w:t>
      </w:r>
      <w:proofErr w:type="spellStart"/>
      <w:r w:rsidRPr="000F618F">
        <w:rPr>
          <w:sz w:val="24"/>
          <w:szCs w:val="24"/>
          <w:lang w:val="en-US"/>
        </w:rPr>
        <w:t>akan</w:t>
      </w:r>
      <w:proofErr w:type="spellEnd"/>
      <w:r w:rsidRPr="000F618F">
        <w:rPr>
          <w:sz w:val="24"/>
          <w:szCs w:val="24"/>
          <w:lang w:val="en-US"/>
        </w:rPr>
        <w:t xml:space="preserve"> </w:t>
      </w:r>
      <w:proofErr w:type="spellStart"/>
      <w:r w:rsidRPr="000F618F">
        <w:rPr>
          <w:sz w:val="24"/>
          <w:szCs w:val="24"/>
          <w:lang w:val="en-US"/>
        </w:rPr>
        <w:t>menaikkan</w:t>
      </w:r>
      <w:proofErr w:type="spellEnd"/>
      <w:r w:rsidRPr="000F618F">
        <w:rPr>
          <w:sz w:val="24"/>
          <w:szCs w:val="24"/>
          <w:lang w:val="en-US"/>
        </w:rPr>
        <w:t xml:space="preserve"> </w:t>
      </w:r>
      <w:r w:rsidRPr="000F618F">
        <w:rPr>
          <w:i/>
          <w:iCs/>
          <w:sz w:val="24"/>
          <w:szCs w:val="24"/>
          <w:lang w:val="en-US"/>
        </w:rPr>
        <w:t>Return on Assets</w:t>
      </w:r>
      <w:r w:rsidRPr="000F618F">
        <w:rPr>
          <w:sz w:val="24"/>
          <w:szCs w:val="24"/>
          <w:lang w:val="en-US"/>
        </w:rPr>
        <w:t xml:space="preserve"> (ROA) </w:t>
      </w:r>
      <w:proofErr w:type="spellStart"/>
      <w:r w:rsidRPr="000F618F">
        <w:rPr>
          <w:sz w:val="24"/>
          <w:szCs w:val="24"/>
          <w:lang w:val="en-US"/>
        </w:rPr>
        <w:t>sebesar</w:t>
      </w:r>
      <w:proofErr w:type="spellEnd"/>
      <w:r w:rsidRPr="000F618F">
        <w:rPr>
          <w:sz w:val="24"/>
          <w:szCs w:val="24"/>
          <w:lang w:val="en-US"/>
        </w:rPr>
        <w:t xml:space="preserve"> 0.040.</w:t>
      </w:r>
    </w:p>
    <w:p w:rsidR="00D01D50" w:rsidRDefault="00D01D50" w:rsidP="00E30E04">
      <w:pPr>
        <w:pStyle w:val="ListParagraph"/>
        <w:numPr>
          <w:ilvl w:val="0"/>
          <w:numId w:val="23"/>
        </w:numPr>
        <w:spacing w:line="480" w:lineRule="auto"/>
        <w:rPr>
          <w:b/>
          <w:bCs/>
          <w:sz w:val="24"/>
          <w:szCs w:val="24"/>
          <w:lang w:val="en-US"/>
        </w:rPr>
      </w:pPr>
      <w:r w:rsidRPr="00D01D50">
        <w:rPr>
          <w:b/>
          <w:bCs/>
          <w:sz w:val="24"/>
          <w:szCs w:val="24"/>
          <w:lang w:val="en-US"/>
        </w:rPr>
        <w:t xml:space="preserve">Uji </w:t>
      </w:r>
      <w:proofErr w:type="spellStart"/>
      <w:r w:rsidRPr="00D01D50">
        <w:rPr>
          <w:b/>
          <w:bCs/>
          <w:sz w:val="24"/>
          <w:szCs w:val="24"/>
          <w:lang w:val="en-US"/>
        </w:rPr>
        <w:t>Kelayakan</w:t>
      </w:r>
      <w:proofErr w:type="spellEnd"/>
      <w:r w:rsidRPr="00D01D50">
        <w:rPr>
          <w:b/>
          <w:bCs/>
          <w:sz w:val="24"/>
          <w:szCs w:val="24"/>
          <w:lang w:val="en-US"/>
        </w:rPr>
        <w:t xml:space="preserve"> Model (Uji F)</w:t>
      </w:r>
    </w:p>
    <w:p w:rsidR="00D01D50" w:rsidRPr="0005498B" w:rsidRDefault="00D01D50" w:rsidP="0005498B">
      <w:pPr>
        <w:pStyle w:val="ListParagraph"/>
        <w:spacing w:line="480" w:lineRule="auto"/>
        <w:ind w:left="1134" w:firstLine="360"/>
        <w:rPr>
          <w:sz w:val="24"/>
          <w:szCs w:val="24"/>
          <w:lang w:val="en-US"/>
        </w:rPr>
      </w:pPr>
      <w:r w:rsidRPr="00D01D50">
        <w:rPr>
          <w:sz w:val="24"/>
          <w:szCs w:val="24"/>
          <w:lang w:val="en-US"/>
        </w:rPr>
        <w:t xml:space="preserve">Uji </w:t>
      </w:r>
      <w:proofErr w:type="spellStart"/>
      <w:r w:rsidRPr="00D01D50">
        <w:rPr>
          <w:sz w:val="24"/>
          <w:szCs w:val="24"/>
          <w:lang w:val="en-US"/>
        </w:rPr>
        <w:t>kelayakan</w:t>
      </w:r>
      <w:proofErr w:type="spellEnd"/>
      <w:r w:rsidRPr="00D01D50">
        <w:rPr>
          <w:sz w:val="24"/>
          <w:szCs w:val="24"/>
          <w:lang w:val="en-US"/>
        </w:rPr>
        <w:t xml:space="preserve"> model (Uji F) </w:t>
      </w:r>
      <w:proofErr w:type="spellStart"/>
      <w:r w:rsidRPr="00D01D50">
        <w:rPr>
          <w:sz w:val="24"/>
          <w:szCs w:val="24"/>
          <w:lang w:val="en-US"/>
        </w:rPr>
        <w:t>merupakan</w:t>
      </w:r>
      <w:proofErr w:type="spellEnd"/>
      <w:r w:rsidRPr="00D01D50">
        <w:rPr>
          <w:sz w:val="24"/>
          <w:szCs w:val="24"/>
          <w:lang w:val="en-US"/>
        </w:rPr>
        <w:t xml:space="preserve"> </w:t>
      </w:r>
      <w:proofErr w:type="spellStart"/>
      <w:r w:rsidRPr="00D01D50">
        <w:rPr>
          <w:sz w:val="24"/>
          <w:szCs w:val="24"/>
          <w:lang w:val="en-US"/>
        </w:rPr>
        <w:t>sebuah</w:t>
      </w:r>
      <w:proofErr w:type="spellEnd"/>
      <w:r w:rsidRPr="00D01D50">
        <w:rPr>
          <w:sz w:val="24"/>
          <w:szCs w:val="24"/>
          <w:lang w:val="en-US"/>
        </w:rPr>
        <w:t xml:space="preserve"> uji </w:t>
      </w:r>
      <w:proofErr w:type="spellStart"/>
      <w:r w:rsidRPr="00D01D50">
        <w:rPr>
          <w:sz w:val="24"/>
          <w:szCs w:val="24"/>
          <w:lang w:val="en-US"/>
        </w:rPr>
        <w:t>untuk</w:t>
      </w:r>
      <w:proofErr w:type="spellEnd"/>
      <w:r w:rsidRPr="00D01D50">
        <w:rPr>
          <w:sz w:val="24"/>
          <w:szCs w:val="24"/>
          <w:lang w:val="en-US"/>
        </w:rPr>
        <w:t xml:space="preserve"> </w:t>
      </w:r>
      <w:proofErr w:type="spellStart"/>
      <w:r w:rsidRPr="00D01D50">
        <w:rPr>
          <w:sz w:val="24"/>
          <w:szCs w:val="24"/>
          <w:lang w:val="en-US"/>
        </w:rPr>
        <w:t>mengetahui</w:t>
      </w:r>
      <w:proofErr w:type="spellEnd"/>
      <w:r w:rsidRPr="00D01D50">
        <w:rPr>
          <w:sz w:val="24"/>
          <w:szCs w:val="24"/>
          <w:lang w:val="en-US"/>
        </w:rPr>
        <w:t xml:space="preserve"> </w:t>
      </w:r>
      <w:proofErr w:type="spellStart"/>
      <w:r w:rsidRPr="00D01D50">
        <w:rPr>
          <w:sz w:val="24"/>
          <w:szCs w:val="24"/>
          <w:lang w:val="en-US"/>
        </w:rPr>
        <w:t>apakah</w:t>
      </w:r>
      <w:proofErr w:type="spellEnd"/>
      <w:r w:rsidRPr="00D01D50">
        <w:rPr>
          <w:sz w:val="24"/>
          <w:szCs w:val="24"/>
          <w:lang w:val="en-US"/>
        </w:rPr>
        <w:t xml:space="preserve"> variable </w:t>
      </w:r>
      <w:proofErr w:type="spellStart"/>
      <w:r w:rsidRPr="00D01D50">
        <w:rPr>
          <w:sz w:val="24"/>
          <w:szCs w:val="24"/>
          <w:lang w:val="en-US"/>
        </w:rPr>
        <w:t>independen</w:t>
      </w:r>
      <w:proofErr w:type="spellEnd"/>
      <w:r w:rsidRPr="00D01D50">
        <w:rPr>
          <w:sz w:val="24"/>
          <w:szCs w:val="24"/>
          <w:lang w:val="en-US"/>
        </w:rPr>
        <w:t xml:space="preserve"> </w:t>
      </w:r>
      <w:proofErr w:type="spellStart"/>
      <w:r w:rsidRPr="00D01D50">
        <w:rPr>
          <w:sz w:val="24"/>
          <w:szCs w:val="24"/>
          <w:lang w:val="en-US"/>
        </w:rPr>
        <w:t>berpengaruh</w:t>
      </w:r>
      <w:proofErr w:type="spellEnd"/>
      <w:r w:rsidRPr="00D01D50">
        <w:rPr>
          <w:sz w:val="24"/>
          <w:szCs w:val="24"/>
          <w:lang w:val="en-US"/>
        </w:rPr>
        <w:t xml:space="preserve"> </w:t>
      </w:r>
      <w:proofErr w:type="spellStart"/>
      <w:r w:rsidRPr="00D01D50">
        <w:rPr>
          <w:sz w:val="24"/>
          <w:szCs w:val="24"/>
          <w:lang w:val="en-US"/>
        </w:rPr>
        <w:t>secara</w:t>
      </w:r>
      <w:proofErr w:type="spellEnd"/>
      <w:r w:rsidRPr="00D01D50">
        <w:rPr>
          <w:sz w:val="24"/>
          <w:szCs w:val="24"/>
          <w:lang w:val="en-US"/>
        </w:rPr>
        <w:t xml:space="preserve"> </w:t>
      </w:r>
      <w:proofErr w:type="spellStart"/>
      <w:r w:rsidRPr="00D01D50">
        <w:rPr>
          <w:sz w:val="24"/>
          <w:szCs w:val="24"/>
          <w:lang w:val="en-US"/>
        </w:rPr>
        <w:t>simultan</w:t>
      </w:r>
      <w:proofErr w:type="spellEnd"/>
      <w:r w:rsidRPr="00D01D50">
        <w:rPr>
          <w:sz w:val="24"/>
          <w:szCs w:val="24"/>
          <w:lang w:val="en-US"/>
        </w:rPr>
        <w:t xml:space="preserve"> (</w:t>
      </w:r>
      <w:proofErr w:type="spellStart"/>
      <w:r w:rsidRPr="00D01D50">
        <w:rPr>
          <w:sz w:val="24"/>
          <w:szCs w:val="24"/>
          <w:lang w:val="en-US"/>
        </w:rPr>
        <w:t>bersama-sama</w:t>
      </w:r>
      <w:proofErr w:type="spellEnd"/>
      <w:r w:rsidRPr="00D01D50">
        <w:rPr>
          <w:sz w:val="24"/>
          <w:szCs w:val="24"/>
          <w:lang w:val="en-US"/>
        </w:rPr>
        <w:t xml:space="preserve">) </w:t>
      </w:r>
      <w:proofErr w:type="spellStart"/>
      <w:r w:rsidRPr="00D01D50">
        <w:rPr>
          <w:sz w:val="24"/>
          <w:szCs w:val="24"/>
          <w:lang w:val="en-US"/>
        </w:rPr>
        <w:t>terhadap</w:t>
      </w:r>
      <w:proofErr w:type="spellEnd"/>
      <w:r w:rsidRPr="00D01D50">
        <w:rPr>
          <w:sz w:val="24"/>
          <w:szCs w:val="24"/>
          <w:lang w:val="en-US"/>
        </w:rPr>
        <w:t xml:space="preserve"> variable </w:t>
      </w:r>
      <w:proofErr w:type="spellStart"/>
      <w:r w:rsidRPr="00D01D50">
        <w:rPr>
          <w:sz w:val="24"/>
          <w:szCs w:val="24"/>
          <w:lang w:val="en-US"/>
        </w:rPr>
        <w:t>dependen</w:t>
      </w:r>
      <w:proofErr w:type="spellEnd"/>
      <w:r w:rsidRPr="00D01D50">
        <w:rPr>
          <w:sz w:val="24"/>
          <w:szCs w:val="24"/>
          <w:lang w:val="en-US"/>
        </w:rPr>
        <w:t xml:space="preserve">. </w:t>
      </w:r>
      <w:proofErr w:type="spellStart"/>
      <w:r w:rsidRPr="00D01D50">
        <w:rPr>
          <w:sz w:val="24"/>
          <w:szCs w:val="24"/>
          <w:lang w:val="en-US"/>
        </w:rPr>
        <w:t>Selain</w:t>
      </w:r>
      <w:proofErr w:type="spellEnd"/>
      <w:r w:rsidRPr="00D01D50">
        <w:rPr>
          <w:sz w:val="24"/>
          <w:szCs w:val="24"/>
          <w:lang w:val="en-US"/>
        </w:rPr>
        <w:t xml:space="preserve"> </w:t>
      </w:r>
      <w:proofErr w:type="spellStart"/>
      <w:r w:rsidRPr="00D01D50">
        <w:rPr>
          <w:sz w:val="24"/>
          <w:szCs w:val="24"/>
          <w:lang w:val="en-US"/>
        </w:rPr>
        <w:t>itu</w:t>
      </w:r>
      <w:proofErr w:type="spellEnd"/>
      <w:r w:rsidRPr="00D01D50">
        <w:rPr>
          <w:sz w:val="24"/>
          <w:szCs w:val="24"/>
          <w:lang w:val="en-US"/>
        </w:rPr>
        <w:t xml:space="preserve"> juga </w:t>
      </w:r>
      <w:proofErr w:type="spellStart"/>
      <w:r w:rsidRPr="00D01D50">
        <w:rPr>
          <w:sz w:val="24"/>
          <w:szCs w:val="24"/>
          <w:lang w:val="en-US"/>
        </w:rPr>
        <w:t>untuk</w:t>
      </w:r>
      <w:proofErr w:type="spellEnd"/>
      <w:r w:rsidRPr="00D01D50">
        <w:rPr>
          <w:sz w:val="24"/>
          <w:szCs w:val="24"/>
          <w:lang w:val="en-US"/>
        </w:rPr>
        <w:t xml:space="preserve"> </w:t>
      </w:r>
      <w:proofErr w:type="spellStart"/>
      <w:r w:rsidRPr="00D01D50">
        <w:rPr>
          <w:sz w:val="24"/>
          <w:szCs w:val="24"/>
          <w:lang w:val="en-US"/>
        </w:rPr>
        <w:t>mengetahui</w:t>
      </w:r>
      <w:proofErr w:type="spellEnd"/>
      <w:r w:rsidRPr="00D01D50">
        <w:rPr>
          <w:sz w:val="24"/>
          <w:szCs w:val="24"/>
          <w:lang w:val="en-US"/>
        </w:rPr>
        <w:t xml:space="preserve"> </w:t>
      </w:r>
      <w:proofErr w:type="spellStart"/>
      <w:r w:rsidRPr="00D01D50">
        <w:rPr>
          <w:sz w:val="24"/>
          <w:szCs w:val="24"/>
          <w:lang w:val="en-US"/>
        </w:rPr>
        <w:t>apakah</w:t>
      </w:r>
      <w:proofErr w:type="spellEnd"/>
      <w:r w:rsidRPr="00D01D50">
        <w:rPr>
          <w:sz w:val="24"/>
          <w:szCs w:val="24"/>
          <w:lang w:val="en-US"/>
        </w:rPr>
        <w:t xml:space="preserve"> model </w:t>
      </w:r>
      <w:proofErr w:type="spellStart"/>
      <w:r w:rsidRPr="00D01D50">
        <w:rPr>
          <w:sz w:val="24"/>
          <w:szCs w:val="24"/>
          <w:lang w:val="en-US"/>
        </w:rPr>
        <w:t>regresi</w:t>
      </w:r>
      <w:proofErr w:type="spellEnd"/>
      <w:r w:rsidRPr="00D01D50">
        <w:rPr>
          <w:sz w:val="24"/>
          <w:szCs w:val="24"/>
          <w:lang w:val="en-US"/>
        </w:rPr>
        <w:t xml:space="preserve"> yang </w:t>
      </w:r>
      <w:proofErr w:type="spellStart"/>
      <w:r w:rsidRPr="00D01D50">
        <w:rPr>
          <w:sz w:val="24"/>
          <w:szCs w:val="24"/>
          <w:lang w:val="en-US"/>
        </w:rPr>
        <w:t>digunakan</w:t>
      </w:r>
      <w:proofErr w:type="spellEnd"/>
      <w:r w:rsidRPr="00D01D50">
        <w:rPr>
          <w:sz w:val="24"/>
          <w:szCs w:val="24"/>
          <w:lang w:val="en-US"/>
        </w:rPr>
        <w:t xml:space="preserve"> </w:t>
      </w:r>
      <w:proofErr w:type="spellStart"/>
      <w:r w:rsidRPr="00D01D50">
        <w:rPr>
          <w:sz w:val="24"/>
          <w:szCs w:val="24"/>
          <w:lang w:val="en-US"/>
        </w:rPr>
        <w:t>sudah</w:t>
      </w:r>
      <w:proofErr w:type="spellEnd"/>
      <w:r w:rsidRPr="00D01D50">
        <w:rPr>
          <w:sz w:val="24"/>
          <w:szCs w:val="24"/>
          <w:lang w:val="en-US"/>
        </w:rPr>
        <w:t xml:space="preserve"> fit (</w:t>
      </w:r>
      <w:proofErr w:type="spellStart"/>
      <w:r w:rsidRPr="00D01D50">
        <w:rPr>
          <w:sz w:val="24"/>
          <w:szCs w:val="24"/>
          <w:lang w:val="en-US"/>
        </w:rPr>
        <w:t>sesuai</w:t>
      </w:r>
      <w:proofErr w:type="spellEnd"/>
      <w:r w:rsidRPr="00D01D50">
        <w:rPr>
          <w:sz w:val="24"/>
          <w:szCs w:val="24"/>
          <w:lang w:val="en-US"/>
        </w:rPr>
        <w:t xml:space="preserve">) </w:t>
      </w:r>
      <w:proofErr w:type="spellStart"/>
      <w:r w:rsidRPr="00D01D50">
        <w:rPr>
          <w:sz w:val="24"/>
          <w:szCs w:val="24"/>
          <w:lang w:val="en-US"/>
        </w:rPr>
        <w:t>atau</w:t>
      </w:r>
      <w:proofErr w:type="spellEnd"/>
      <w:r w:rsidRPr="00D01D50">
        <w:rPr>
          <w:sz w:val="24"/>
          <w:szCs w:val="24"/>
          <w:lang w:val="en-US"/>
        </w:rPr>
        <w:t xml:space="preserve"> </w:t>
      </w:r>
      <w:proofErr w:type="spellStart"/>
      <w:r w:rsidRPr="00D01D50">
        <w:rPr>
          <w:sz w:val="24"/>
          <w:szCs w:val="24"/>
          <w:lang w:val="en-US"/>
        </w:rPr>
        <w:t>tidak</w:t>
      </w:r>
      <w:proofErr w:type="spellEnd"/>
      <w:r w:rsidRPr="00D01D50">
        <w:rPr>
          <w:sz w:val="24"/>
          <w:szCs w:val="24"/>
          <w:lang w:val="en-US"/>
        </w:rPr>
        <w:t xml:space="preserve">. Uji F </w:t>
      </w:r>
      <w:proofErr w:type="spellStart"/>
      <w:r w:rsidRPr="00D01D50">
        <w:rPr>
          <w:sz w:val="24"/>
          <w:szCs w:val="24"/>
          <w:lang w:val="en-US"/>
        </w:rPr>
        <w:t>hitung</w:t>
      </w:r>
      <w:proofErr w:type="spellEnd"/>
      <w:r w:rsidRPr="00D01D50">
        <w:rPr>
          <w:sz w:val="24"/>
          <w:szCs w:val="24"/>
          <w:lang w:val="en-US"/>
        </w:rPr>
        <w:t xml:space="preserve"> </w:t>
      </w:r>
      <w:proofErr w:type="spellStart"/>
      <w:r w:rsidRPr="00D01D50">
        <w:rPr>
          <w:sz w:val="24"/>
          <w:szCs w:val="24"/>
          <w:lang w:val="en-US"/>
        </w:rPr>
        <w:t>dilakukan</w:t>
      </w:r>
      <w:proofErr w:type="spellEnd"/>
      <w:r w:rsidRPr="00D01D50">
        <w:rPr>
          <w:sz w:val="24"/>
          <w:szCs w:val="24"/>
          <w:lang w:val="en-US"/>
        </w:rPr>
        <w:t xml:space="preserve"> </w:t>
      </w:r>
      <w:proofErr w:type="spellStart"/>
      <w:r w:rsidRPr="00D01D50">
        <w:rPr>
          <w:sz w:val="24"/>
          <w:szCs w:val="24"/>
          <w:lang w:val="en-US"/>
        </w:rPr>
        <w:t>dengan</w:t>
      </w:r>
      <w:proofErr w:type="spellEnd"/>
      <w:r w:rsidRPr="00D01D50">
        <w:rPr>
          <w:sz w:val="24"/>
          <w:szCs w:val="24"/>
          <w:lang w:val="en-US"/>
        </w:rPr>
        <w:t xml:space="preserve"> </w:t>
      </w:r>
      <w:proofErr w:type="spellStart"/>
      <w:r w:rsidRPr="00D01D50">
        <w:rPr>
          <w:sz w:val="24"/>
          <w:szCs w:val="24"/>
          <w:lang w:val="en-US"/>
        </w:rPr>
        <w:t>cara</w:t>
      </w:r>
      <w:proofErr w:type="spellEnd"/>
      <w:r w:rsidRPr="00D01D50">
        <w:rPr>
          <w:sz w:val="24"/>
          <w:szCs w:val="24"/>
          <w:lang w:val="en-US"/>
        </w:rPr>
        <w:t xml:space="preserve"> </w:t>
      </w:r>
      <w:proofErr w:type="spellStart"/>
      <w:r w:rsidRPr="00D01D50">
        <w:rPr>
          <w:sz w:val="24"/>
          <w:szCs w:val="24"/>
          <w:lang w:val="en-US"/>
        </w:rPr>
        <w:t>membandingkan</w:t>
      </w:r>
      <w:proofErr w:type="spellEnd"/>
      <w:r w:rsidRPr="00D01D50">
        <w:rPr>
          <w:sz w:val="24"/>
          <w:szCs w:val="24"/>
          <w:lang w:val="en-US"/>
        </w:rPr>
        <w:t xml:space="preserve"> </w:t>
      </w:r>
      <w:proofErr w:type="spellStart"/>
      <w:r w:rsidRPr="00D01D50">
        <w:rPr>
          <w:sz w:val="24"/>
          <w:szCs w:val="24"/>
          <w:lang w:val="en-US"/>
        </w:rPr>
        <w:t>nilai</w:t>
      </w:r>
      <w:proofErr w:type="spellEnd"/>
      <w:r w:rsidRPr="00D01D50">
        <w:rPr>
          <w:sz w:val="24"/>
          <w:szCs w:val="24"/>
          <w:lang w:val="en-US"/>
        </w:rPr>
        <w:t xml:space="preserve"> F </w:t>
      </w:r>
      <w:proofErr w:type="spellStart"/>
      <w:r w:rsidRPr="00D01D50">
        <w:rPr>
          <w:sz w:val="24"/>
          <w:szCs w:val="24"/>
          <w:lang w:val="en-US"/>
        </w:rPr>
        <w:t>hitung</w:t>
      </w:r>
      <w:proofErr w:type="spellEnd"/>
      <w:r w:rsidRPr="00D01D50">
        <w:rPr>
          <w:sz w:val="24"/>
          <w:szCs w:val="24"/>
          <w:lang w:val="en-US"/>
        </w:rPr>
        <w:t xml:space="preserve"> </w:t>
      </w:r>
      <w:proofErr w:type="spellStart"/>
      <w:r w:rsidRPr="00D01D50">
        <w:rPr>
          <w:sz w:val="24"/>
          <w:szCs w:val="24"/>
          <w:lang w:val="en-US"/>
        </w:rPr>
        <w:t>dengan</w:t>
      </w:r>
      <w:proofErr w:type="spellEnd"/>
      <w:r w:rsidRPr="00D01D50">
        <w:rPr>
          <w:sz w:val="24"/>
          <w:szCs w:val="24"/>
          <w:lang w:val="en-US"/>
        </w:rPr>
        <w:t xml:space="preserve"> F table. </w:t>
      </w:r>
      <w:proofErr w:type="spellStart"/>
      <w:r w:rsidRPr="00D01D50">
        <w:rPr>
          <w:sz w:val="24"/>
          <w:szCs w:val="24"/>
          <w:lang w:val="en-US"/>
        </w:rPr>
        <w:t>Apabila</w:t>
      </w:r>
      <w:proofErr w:type="spellEnd"/>
      <w:r w:rsidRPr="00D01D50">
        <w:rPr>
          <w:sz w:val="24"/>
          <w:szCs w:val="24"/>
          <w:lang w:val="en-US"/>
        </w:rPr>
        <w:t xml:space="preserve"> </w:t>
      </w:r>
      <w:proofErr w:type="spellStart"/>
      <w:r w:rsidRPr="00D01D50">
        <w:rPr>
          <w:sz w:val="24"/>
          <w:szCs w:val="24"/>
          <w:lang w:val="en-US"/>
        </w:rPr>
        <w:t>nilai</w:t>
      </w:r>
      <w:proofErr w:type="spellEnd"/>
      <w:r w:rsidRPr="00D01D50">
        <w:rPr>
          <w:sz w:val="24"/>
          <w:szCs w:val="24"/>
          <w:lang w:val="en-US"/>
        </w:rPr>
        <w:t xml:space="preserve"> F </w:t>
      </w:r>
      <w:proofErr w:type="spellStart"/>
      <w:r w:rsidRPr="00D01D50">
        <w:rPr>
          <w:sz w:val="24"/>
          <w:szCs w:val="24"/>
          <w:lang w:val="en-US"/>
        </w:rPr>
        <w:t>hitugng</w:t>
      </w:r>
      <w:proofErr w:type="spellEnd"/>
      <w:r w:rsidRPr="00D01D50">
        <w:rPr>
          <w:sz w:val="24"/>
          <w:szCs w:val="24"/>
          <w:lang w:val="en-US"/>
        </w:rPr>
        <w:t xml:space="preserve"> &gt; F table pada </w:t>
      </w:r>
      <w:proofErr w:type="spellStart"/>
      <w:r w:rsidRPr="00D01D50">
        <w:rPr>
          <w:sz w:val="24"/>
          <w:szCs w:val="24"/>
          <w:lang w:val="en-US"/>
        </w:rPr>
        <w:t>tingkat</w:t>
      </w:r>
      <w:proofErr w:type="spellEnd"/>
      <w:r w:rsidRPr="00D01D50">
        <w:rPr>
          <w:sz w:val="24"/>
          <w:szCs w:val="24"/>
          <w:lang w:val="en-US"/>
        </w:rPr>
        <w:t xml:space="preserve"> </w:t>
      </w:r>
      <w:proofErr w:type="spellStart"/>
      <w:r w:rsidRPr="00D01D50">
        <w:rPr>
          <w:sz w:val="24"/>
          <w:szCs w:val="24"/>
          <w:lang w:val="en-US"/>
        </w:rPr>
        <w:t>signifikasi</w:t>
      </w:r>
      <w:proofErr w:type="spellEnd"/>
      <w:r w:rsidRPr="00D01D50">
        <w:rPr>
          <w:sz w:val="24"/>
          <w:szCs w:val="24"/>
          <w:lang w:val="en-US"/>
        </w:rPr>
        <w:t xml:space="preserve"> 5% </w:t>
      </w:r>
      <w:proofErr w:type="spellStart"/>
      <w:r w:rsidRPr="00D01D50">
        <w:rPr>
          <w:sz w:val="24"/>
          <w:szCs w:val="24"/>
          <w:lang w:val="en-US"/>
        </w:rPr>
        <w:t>maka</w:t>
      </w:r>
      <w:proofErr w:type="spellEnd"/>
      <w:r w:rsidRPr="00D01D50">
        <w:rPr>
          <w:sz w:val="24"/>
          <w:szCs w:val="24"/>
          <w:lang w:val="en-US"/>
        </w:rPr>
        <w:t xml:space="preserve"> </w:t>
      </w:r>
      <w:proofErr w:type="spellStart"/>
      <w:r w:rsidRPr="00D01D50">
        <w:rPr>
          <w:sz w:val="24"/>
          <w:szCs w:val="24"/>
          <w:lang w:val="en-US"/>
        </w:rPr>
        <w:t>hipotesis</w:t>
      </w:r>
      <w:proofErr w:type="spellEnd"/>
      <w:r w:rsidRPr="00D01D50">
        <w:rPr>
          <w:sz w:val="24"/>
          <w:szCs w:val="24"/>
          <w:lang w:val="en-US"/>
        </w:rPr>
        <w:t xml:space="preserve"> </w:t>
      </w:r>
      <w:proofErr w:type="spellStart"/>
      <w:r w:rsidRPr="00D01D50">
        <w:rPr>
          <w:sz w:val="24"/>
          <w:szCs w:val="24"/>
          <w:lang w:val="en-US"/>
        </w:rPr>
        <w:t>diterima</w:t>
      </w:r>
      <w:proofErr w:type="spellEnd"/>
      <w:r w:rsidRPr="00D01D50">
        <w:rPr>
          <w:sz w:val="24"/>
          <w:szCs w:val="24"/>
          <w:lang w:val="en-US"/>
        </w:rPr>
        <w:t xml:space="preserve"> dan </w:t>
      </w:r>
      <w:proofErr w:type="spellStart"/>
      <w:r w:rsidRPr="00D01D50">
        <w:rPr>
          <w:sz w:val="24"/>
          <w:szCs w:val="24"/>
          <w:lang w:val="en-US"/>
        </w:rPr>
        <w:t>begitu</w:t>
      </w:r>
      <w:proofErr w:type="spellEnd"/>
      <w:r w:rsidRPr="00D01D50">
        <w:rPr>
          <w:sz w:val="24"/>
          <w:szCs w:val="24"/>
          <w:lang w:val="en-US"/>
        </w:rPr>
        <w:t xml:space="preserve"> juga </w:t>
      </w:r>
      <w:proofErr w:type="spellStart"/>
      <w:r w:rsidRPr="00D01D50">
        <w:rPr>
          <w:sz w:val="24"/>
          <w:szCs w:val="24"/>
          <w:lang w:val="en-US"/>
        </w:rPr>
        <w:t>sebaliknya</w:t>
      </w:r>
      <w:proofErr w:type="spellEnd"/>
      <w:r w:rsidRPr="00D01D50">
        <w:rPr>
          <w:sz w:val="24"/>
          <w:szCs w:val="24"/>
          <w:lang w:val="en-US"/>
        </w:rPr>
        <w:t xml:space="preserve">. </w:t>
      </w:r>
      <w:proofErr w:type="spellStart"/>
      <w:r w:rsidRPr="00D01D50">
        <w:rPr>
          <w:sz w:val="24"/>
          <w:szCs w:val="24"/>
          <w:lang w:val="en-US"/>
        </w:rPr>
        <w:t>Berikut</w:t>
      </w:r>
      <w:proofErr w:type="spellEnd"/>
      <w:r w:rsidRPr="00D01D50">
        <w:rPr>
          <w:sz w:val="24"/>
          <w:szCs w:val="24"/>
          <w:lang w:val="en-US"/>
        </w:rPr>
        <w:t xml:space="preserve"> </w:t>
      </w:r>
      <w:proofErr w:type="spellStart"/>
      <w:r w:rsidRPr="00D01D50">
        <w:rPr>
          <w:sz w:val="24"/>
          <w:szCs w:val="24"/>
          <w:lang w:val="en-US"/>
        </w:rPr>
        <w:t>ini</w:t>
      </w:r>
      <w:proofErr w:type="spellEnd"/>
      <w:r w:rsidRPr="00D01D50">
        <w:rPr>
          <w:sz w:val="24"/>
          <w:szCs w:val="24"/>
          <w:lang w:val="en-US"/>
        </w:rPr>
        <w:t xml:space="preserve"> </w:t>
      </w:r>
      <w:proofErr w:type="spellStart"/>
      <w:r w:rsidRPr="00D01D50">
        <w:rPr>
          <w:sz w:val="24"/>
          <w:szCs w:val="24"/>
          <w:lang w:val="en-US"/>
        </w:rPr>
        <w:t>merupakan</w:t>
      </w:r>
      <w:proofErr w:type="spellEnd"/>
      <w:r w:rsidRPr="00D01D50">
        <w:rPr>
          <w:sz w:val="24"/>
          <w:szCs w:val="24"/>
          <w:lang w:val="en-US"/>
        </w:rPr>
        <w:t xml:space="preserve"> table </w:t>
      </w:r>
      <w:proofErr w:type="spellStart"/>
      <w:r w:rsidRPr="00D01D50">
        <w:rPr>
          <w:sz w:val="24"/>
          <w:szCs w:val="24"/>
          <w:lang w:val="en-US"/>
        </w:rPr>
        <w:lastRenderedPageBreak/>
        <w:t>hasil</w:t>
      </w:r>
      <w:proofErr w:type="spellEnd"/>
      <w:r w:rsidRPr="00D01D50">
        <w:rPr>
          <w:sz w:val="24"/>
          <w:szCs w:val="24"/>
          <w:lang w:val="en-US"/>
        </w:rPr>
        <w:t xml:space="preserve"> uji </w:t>
      </w:r>
      <w:proofErr w:type="spellStart"/>
      <w:r w:rsidRPr="00D01D50">
        <w:rPr>
          <w:sz w:val="24"/>
          <w:szCs w:val="24"/>
          <w:lang w:val="en-US"/>
        </w:rPr>
        <w:t>lelayakan</w:t>
      </w:r>
      <w:proofErr w:type="spellEnd"/>
      <w:r w:rsidRPr="00D01D50">
        <w:rPr>
          <w:sz w:val="24"/>
          <w:szCs w:val="24"/>
          <w:lang w:val="en-US"/>
        </w:rPr>
        <w:t xml:space="preserve"> model (uji F) </w:t>
      </w:r>
      <w:proofErr w:type="spellStart"/>
      <w:r w:rsidRPr="00D01D50">
        <w:rPr>
          <w:sz w:val="24"/>
          <w:szCs w:val="24"/>
          <w:lang w:val="en-US"/>
        </w:rPr>
        <w:t>dalam</w:t>
      </w:r>
      <w:proofErr w:type="spellEnd"/>
      <w:r w:rsidRPr="00D01D50">
        <w:rPr>
          <w:sz w:val="24"/>
          <w:szCs w:val="24"/>
          <w:lang w:val="en-US"/>
        </w:rPr>
        <w:t xml:space="preserve"> </w:t>
      </w:r>
      <w:proofErr w:type="spellStart"/>
      <w:r w:rsidRPr="00D01D50">
        <w:rPr>
          <w:sz w:val="24"/>
          <w:szCs w:val="24"/>
          <w:lang w:val="en-US"/>
        </w:rPr>
        <w:t>penelitian</w:t>
      </w:r>
      <w:proofErr w:type="spellEnd"/>
      <w:r w:rsidRPr="00D01D50">
        <w:rPr>
          <w:sz w:val="24"/>
          <w:szCs w:val="24"/>
          <w:lang w:val="en-US"/>
        </w:rPr>
        <w:t xml:space="preserve"> </w:t>
      </w:r>
      <w:proofErr w:type="spellStart"/>
      <w:r w:rsidRPr="00D01D50">
        <w:rPr>
          <w:sz w:val="24"/>
          <w:szCs w:val="24"/>
          <w:lang w:val="en-US"/>
        </w:rPr>
        <w:t>ini</w:t>
      </w:r>
      <w:proofErr w:type="spellEnd"/>
      <w:r w:rsidRPr="00D01D50">
        <w:rPr>
          <w:sz w:val="24"/>
          <w:szCs w:val="24"/>
          <w:lang w:val="en-US"/>
        </w:rPr>
        <w:t>:</w:t>
      </w:r>
    </w:p>
    <w:tbl>
      <w:tblPr>
        <w:tblW w:w="7167" w:type="dxa"/>
        <w:tblInd w:w="1108" w:type="dxa"/>
        <w:tblLook w:val="04A0" w:firstRow="1" w:lastRow="0" w:firstColumn="1" w:lastColumn="0" w:noHBand="0" w:noVBand="1"/>
      </w:tblPr>
      <w:tblGrid>
        <w:gridCol w:w="1276"/>
        <w:gridCol w:w="1134"/>
        <w:gridCol w:w="992"/>
        <w:gridCol w:w="850"/>
        <w:gridCol w:w="772"/>
        <w:gridCol w:w="2143"/>
      </w:tblGrid>
      <w:tr w:rsidR="00D01D50" w:rsidTr="00D01D50">
        <w:trPr>
          <w:trHeight w:val="315"/>
        </w:trPr>
        <w:tc>
          <w:tcPr>
            <w:tcW w:w="7167" w:type="dxa"/>
            <w:gridSpan w:val="6"/>
            <w:shd w:val="clear" w:color="auto" w:fill="FFFFFF"/>
            <w:noWrap/>
            <w:vAlign w:val="bottom"/>
            <w:hideMark/>
          </w:tcPr>
          <w:p w:rsidR="00D01D50" w:rsidRDefault="00D01D5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Tabel 4.10</w:t>
            </w:r>
          </w:p>
        </w:tc>
      </w:tr>
      <w:tr w:rsidR="00D01D50" w:rsidTr="00D01D50">
        <w:trPr>
          <w:trHeight w:val="315"/>
        </w:trPr>
        <w:tc>
          <w:tcPr>
            <w:tcW w:w="7167" w:type="dxa"/>
            <w:gridSpan w:val="6"/>
            <w:shd w:val="clear" w:color="auto" w:fill="FFFFFF"/>
            <w:noWrap/>
            <w:vAlign w:val="bottom"/>
            <w:hideMark/>
          </w:tcPr>
          <w:p w:rsidR="00D01D50" w:rsidRDefault="00D01D5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Hasi Uji Signifikasi Model (F)</w:t>
            </w:r>
          </w:p>
        </w:tc>
      </w:tr>
      <w:tr w:rsidR="00D01D50" w:rsidTr="00D01D50">
        <w:trPr>
          <w:trHeight w:val="315"/>
        </w:trPr>
        <w:tc>
          <w:tcPr>
            <w:tcW w:w="1276" w:type="dxa"/>
            <w:tcBorders>
              <w:top w:val="single" w:sz="4" w:space="0" w:color="auto"/>
              <w:left w:val="nil"/>
              <w:bottom w:val="single" w:sz="4" w:space="0" w:color="auto"/>
              <w:right w:val="nil"/>
            </w:tcBorders>
            <w:shd w:val="clear" w:color="auto" w:fill="FFFFFF"/>
            <w:noWrap/>
            <w:vAlign w:val="center"/>
            <w:hideMark/>
          </w:tcPr>
          <w:p w:rsidR="00D01D50" w:rsidRDefault="00D01D5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Model</w:t>
            </w:r>
          </w:p>
        </w:tc>
        <w:tc>
          <w:tcPr>
            <w:tcW w:w="1134" w:type="dxa"/>
            <w:tcBorders>
              <w:top w:val="single" w:sz="4" w:space="0" w:color="auto"/>
              <w:left w:val="nil"/>
              <w:bottom w:val="single" w:sz="4" w:space="0" w:color="auto"/>
              <w:right w:val="nil"/>
            </w:tcBorders>
            <w:shd w:val="clear" w:color="auto" w:fill="FFFFFF"/>
            <w:noWrap/>
            <w:vAlign w:val="center"/>
            <w:hideMark/>
          </w:tcPr>
          <w:p w:rsidR="00D01D50" w:rsidRDefault="00D01D5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Fhitung</w:t>
            </w:r>
          </w:p>
        </w:tc>
        <w:tc>
          <w:tcPr>
            <w:tcW w:w="992" w:type="dxa"/>
            <w:tcBorders>
              <w:top w:val="single" w:sz="4" w:space="0" w:color="auto"/>
              <w:left w:val="nil"/>
              <w:bottom w:val="single" w:sz="4" w:space="0" w:color="auto"/>
              <w:right w:val="nil"/>
            </w:tcBorders>
            <w:shd w:val="clear" w:color="auto" w:fill="FFFFFF"/>
            <w:noWrap/>
            <w:vAlign w:val="center"/>
            <w:hideMark/>
          </w:tcPr>
          <w:p w:rsidR="00D01D50" w:rsidRDefault="00D01D5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Ftabel</w:t>
            </w:r>
          </w:p>
        </w:tc>
        <w:tc>
          <w:tcPr>
            <w:tcW w:w="850" w:type="dxa"/>
            <w:tcBorders>
              <w:top w:val="single" w:sz="4" w:space="0" w:color="auto"/>
              <w:left w:val="nil"/>
              <w:bottom w:val="single" w:sz="4" w:space="0" w:color="auto"/>
              <w:right w:val="nil"/>
            </w:tcBorders>
            <w:shd w:val="clear" w:color="auto" w:fill="FFFFFF"/>
            <w:noWrap/>
            <w:vAlign w:val="center"/>
            <w:hideMark/>
          </w:tcPr>
          <w:p w:rsidR="00D01D50" w:rsidRDefault="00D01D5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Sig.</w:t>
            </w:r>
          </w:p>
        </w:tc>
        <w:tc>
          <w:tcPr>
            <w:tcW w:w="772" w:type="dxa"/>
            <w:tcBorders>
              <w:top w:val="single" w:sz="4" w:space="0" w:color="auto"/>
              <w:left w:val="nil"/>
              <w:bottom w:val="single" w:sz="4" w:space="0" w:color="auto"/>
              <w:right w:val="nil"/>
            </w:tcBorders>
            <w:shd w:val="clear" w:color="auto" w:fill="FFFFFF"/>
            <w:noWrap/>
            <w:vAlign w:val="center"/>
            <w:hideMark/>
          </w:tcPr>
          <w:p w:rsidR="00D01D50" w:rsidRDefault="00D01D5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Std.</w:t>
            </w:r>
          </w:p>
        </w:tc>
        <w:tc>
          <w:tcPr>
            <w:tcW w:w="2143" w:type="dxa"/>
            <w:tcBorders>
              <w:top w:val="single" w:sz="4" w:space="0" w:color="auto"/>
              <w:left w:val="nil"/>
              <w:bottom w:val="single" w:sz="4" w:space="0" w:color="auto"/>
              <w:right w:val="nil"/>
            </w:tcBorders>
            <w:shd w:val="clear" w:color="auto" w:fill="FFFFFF"/>
            <w:noWrap/>
            <w:vAlign w:val="center"/>
            <w:hideMark/>
          </w:tcPr>
          <w:p w:rsidR="00D01D50" w:rsidRDefault="00D01D50">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Keterangan</w:t>
            </w:r>
          </w:p>
        </w:tc>
      </w:tr>
      <w:tr w:rsidR="00D01D50" w:rsidTr="00D01D50">
        <w:trPr>
          <w:trHeight w:val="315"/>
        </w:trPr>
        <w:tc>
          <w:tcPr>
            <w:tcW w:w="1276" w:type="dxa"/>
            <w:tcBorders>
              <w:top w:val="nil"/>
              <w:left w:val="nil"/>
              <w:bottom w:val="single" w:sz="4" w:space="0" w:color="auto"/>
              <w:right w:val="nil"/>
            </w:tcBorders>
            <w:shd w:val="clear" w:color="auto" w:fill="FFFFFF"/>
            <w:noWrap/>
            <w:vAlign w:val="center"/>
            <w:hideMark/>
          </w:tcPr>
          <w:p w:rsidR="00D01D50" w:rsidRDefault="00D01D5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134" w:type="dxa"/>
            <w:tcBorders>
              <w:top w:val="nil"/>
              <w:left w:val="nil"/>
              <w:bottom w:val="single" w:sz="4" w:space="0" w:color="auto"/>
              <w:right w:val="nil"/>
            </w:tcBorders>
            <w:shd w:val="clear" w:color="auto" w:fill="FFFFFF"/>
            <w:noWrap/>
            <w:vAlign w:val="center"/>
            <w:hideMark/>
          </w:tcPr>
          <w:p w:rsidR="00D01D50" w:rsidRPr="00D01D50" w:rsidRDefault="00D01D50">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9,464</w:t>
            </w:r>
          </w:p>
        </w:tc>
        <w:tc>
          <w:tcPr>
            <w:tcW w:w="992" w:type="dxa"/>
            <w:tcBorders>
              <w:top w:val="nil"/>
              <w:left w:val="nil"/>
              <w:bottom w:val="single" w:sz="4" w:space="0" w:color="auto"/>
              <w:right w:val="nil"/>
            </w:tcBorders>
            <w:shd w:val="clear" w:color="auto" w:fill="FFFFFF"/>
            <w:noWrap/>
            <w:vAlign w:val="center"/>
            <w:hideMark/>
          </w:tcPr>
          <w:p w:rsidR="00D01D50" w:rsidRPr="00911FD5" w:rsidRDefault="00911FD5">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2,368</w:t>
            </w:r>
          </w:p>
        </w:tc>
        <w:tc>
          <w:tcPr>
            <w:tcW w:w="850" w:type="dxa"/>
            <w:tcBorders>
              <w:top w:val="nil"/>
              <w:left w:val="nil"/>
              <w:bottom w:val="single" w:sz="4" w:space="0" w:color="auto"/>
              <w:right w:val="nil"/>
            </w:tcBorders>
            <w:shd w:val="clear" w:color="auto" w:fill="FFFFFF"/>
            <w:noWrap/>
            <w:vAlign w:val="center"/>
            <w:hideMark/>
          </w:tcPr>
          <w:p w:rsidR="00D01D50" w:rsidRDefault="00D01D5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0,000</w:t>
            </w:r>
          </w:p>
        </w:tc>
        <w:tc>
          <w:tcPr>
            <w:tcW w:w="772" w:type="dxa"/>
            <w:tcBorders>
              <w:top w:val="nil"/>
              <w:left w:val="nil"/>
              <w:bottom w:val="single" w:sz="4" w:space="0" w:color="auto"/>
              <w:right w:val="nil"/>
            </w:tcBorders>
            <w:shd w:val="clear" w:color="auto" w:fill="FFFFFF"/>
            <w:noWrap/>
            <w:vAlign w:val="center"/>
            <w:hideMark/>
          </w:tcPr>
          <w:p w:rsidR="00D01D50" w:rsidRDefault="00D01D5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&lt;0,05</w:t>
            </w:r>
          </w:p>
        </w:tc>
        <w:tc>
          <w:tcPr>
            <w:tcW w:w="2143" w:type="dxa"/>
            <w:tcBorders>
              <w:top w:val="nil"/>
              <w:left w:val="nil"/>
              <w:bottom w:val="single" w:sz="4" w:space="0" w:color="auto"/>
              <w:right w:val="nil"/>
            </w:tcBorders>
            <w:shd w:val="clear" w:color="auto" w:fill="FFFFFF"/>
            <w:noWrap/>
            <w:vAlign w:val="center"/>
            <w:hideMark/>
          </w:tcPr>
          <w:p w:rsidR="00D01D50" w:rsidRDefault="00D01D5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Model Layak</w:t>
            </w:r>
          </w:p>
        </w:tc>
      </w:tr>
    </w:tbl>
    <w:p w:rsidR="00D01D50" w:rsidRDefault="00B64357" w:rsidP="00B64357">
      <w:pPr>
        <w:spacing w:line="480" w:lineRule="auto"/>
        <w:ind w:firstLine="1134"/>
        <w:rPr>
          <w:rFonts w:ascii="Times New Roman" w:hAnsi="Times New Roman"/>
          <w:sz w:val="24"/>
          <w:szCs w:val="24"/>
          <w:lang w:val="en-US"/>
        </w:rPr>
      </w:pPr>
      <w:proofErr w:type="spellStart"/>
      <w:r w:rsidRPr="00B64357">
        <w:rPr>
          <w:rFonts w:ascii="Times New Roman" w:hAnsi="Times New Roman"/>
          <w:sz w:val="24"/>
          <w:szCs w:val="24"/>
          <w:lang w:val="en-US"/>
        </w:rPr>
        <w:t>Sumber</w:t>
      </w:r>
      <w:proofErr w:type="spellEnd"/>
      <w:r w:rsidRPr="00B64357">
        <w:rPr>
          <w:rFonts w:ascii="Times New Roman" w:hAnsi="Times New Roman"/>
          <w:sz w:val="24"/>
          <w:szCs w:val="24"/>
          <w:lang w:val="en-US"/>
        </w:rPr>
        <w:t>: Lampiran 15</w:t>
      </w:r>
    </w:p>
    <w:p w:rsidR="00B64357" w:rsidRDefault="00B64357" w:rsidP="00B64357">
      <w:pPr>
        <w:pStyle w:val="ListParagraph"/>
        <w:spacing w:line="480" w:lineRule="auto"/>
        <w:ind w:left="1134" w:firstLine="360"/>
        <w:rPr>
          <w:sz w:val="24"/>
          <w:szCs w:val="24"/>
          <w:lang w:val="en-US"/>
        </w:rPr>
      </w:pPr>
      <w:r w:rsidRPr="00B64357">
        <w:rPr>
          <w:sz w:val="24"/>
          <w:szCs w:val="24"/>
          <w:lang w:val="en-US"/>
        </w:rPr>
        <w:t xml:space="preserve">Hasil </w:t>
      </w:r>
      <w:proofErr w:type="spellStart"/>
      <w:r w:rsidRPr="00B64357">
        <w:rPr>
          <w:sz w:val="24"/>
          <w:szCs w:val="24"/>
          <w:lang w:val="en-US"/>
        </w:rPr>
        <w:t>perhitungan</w:t>
      </w:r>
      <w:proofErr w:type="spellEnd"/>
      <w:r w:rsidRPr="00B64357">
        <w:rPr>
          <w:sz w:val="24"/>
          <w:szCs w:val="24"/>
          <w:lang w:val="en-US"/>
        </w:rPr>
        <w:t xml:space="preserve"> </w:t>
      </w:r>
      <w:proofErr w:type="spellStart"/>
      <w:r w:rsidRPr="00B64357">
        <w:rPr>
          <w:sz w:val="24"/>
          <w:szCs w:val="24"/>
          <w:lang w:val="en-US"/>
        </w:rPr>
        <w:t>regresi</w:t>
      </w:r>
      <w:proofErr w:type="spellEnd"/>
      <w:r w:rsidRPr="00B64357">
        <w:rPr>
          <w:sz w:val="24"/>
          <w:szCs w:val="24"/>
          <w:lang w:val="en-US"/>
        </w:rPr>
        <w:t xml:space="preserve"> </w:t>
      </w:r>
      <w:proofErr w:type="spellStart"/>
      <w:r w:rsidRPr="00B64357">
        <w:rPr>
          <w:sz w:val="24"/>
          <w:szCs w:val="24"/>
          <w:lang w:val="en-US"/>
        </w:rPr>
        <w:t>diperoleh</w:t>
      </w:r>
      <w:proofErr w:type="spellEnd"/>
      <w:r w:rsidRPr="00B64357">
        <w:rPr>
          <w:sz w:val="24"/>
          <w:szCs w:val="24"/>
          <w:lang w:val="en-US"/>
        </w:rPr>
        <w:t xml:space="preserve"> </w:t>
      </w:r>
      <w:proofErr w:type="spellStart"/>
      <w:r w:rsidRPr="00B64357">
        <w:rPr>
          <w:sz w:val="24"/>
          <w:szCs w:val="24"/>
          <w:lang w:val="en-US"/>
        </w:rPr>
        <w:t>nilai</w:t>
      </w:r>
      <w:proofErr w:type="spellEnd"/>
      <w:r w:rsidRPr="00B64357">
        <w:rPr>
          <w:sz w:val="24"/>
          <w:szCs w:val="24"/>
          <w:lang w:val="en-US"/>
        </w:rPr>
        <w:t xml:space="preserve"> F </w:t>
      </w:r>
      <w:proofErr w:type="spellStart"/>
      <w:r w:rsidRPr="00B64357">
        <w:rPr>
          <w:sz w:val="24"/>
          <w:szCs w:val="24"/>
          <w:lang w:val="en-US"/>
        </w:rPr>
        <w:t>hitung</w:t>
      </w:r>
      <w:proofErr w:type="spellEnd"/>
      <w:r w:rsidRPr="00B64357">
        <w:rPr>
          <w:sz w:val="24"/>
          <w:szCs w:val="24"/>
          <w:lang w:val="en-US"/>
        </w:rPr>
        <w:t xml:space="preserve"> </w:t>
      </w:r>
      <w:proofErr w:type="spellStart"/>
      <w:r w:rsidRPr="00B64357">
        <w:rPr>
          <w:sz w:val="24"/>
          <w:szCs w:val="24"/>
          <w:lang w:val="en-US"/>
        </w:rPr>
        <w:t>sebesar</w:t>
      </w:r>
      <w:proofErr w:type="spellEnd"/>
      <w:r w:rsidRPr="00B64357">
        <w:rPr>
          <w:sz w:val="24"/>
          <w:szCs w:val="24"/>
          <w:lang w:val="en-US"/>
        </w:rPr>
        <w:t xml:space="preserve"> </w:t>
      </w:r>
      <w:r>
        <w:rPr>
          <w:sz w:val="24"/>
          <w:szCs w:val="24"/>
          <w:lang w:val="en-US"/>
        </w:rPr>
        <w:t>9.464</w:t>
      </w:r>
      <w:r w:rsidRPr="00B64357">
        <w:rPr>
          <w:sz w:val="24"/>
          <w:szCs w:val="24"/>
          <w:lang w:val="en-US"/>
        </w:rPr>
        <w:t xml:space="preserve"> dan F table </w:t>
      </w:r>
      <w:proofErr w:type="spellStart"/>
      <w:r w:rsidRPr="00B64357">
        <w:rPr>
          <w:sz w:val="24"/>
          <w:szCs w:val="24"/>
          <w:lang w:val="en-US"/>
        </w:rPr>
        <w:t>sebesar</w:t>
      </w:r>
      <w:proofErr w:type="spellEnd"/>
      <w:r>
        <w:rPr>
          <w:sz w:val="24"/>
          <w:szCs w:val="24"/>
          <w:lang w:val="en-US"/>
        </w:rPr>
        <w:t xml:space="preserve"> </w:t>
      </w:r>
      <w:r w:rsidR="00911FD5">
        <w:rPr>
          <w:sz w:val="24"/>
          <w:szCs w:val="24"/>
          <w:lang w:val="en-US"/>
        </w:rPr>
        <w:t>2.368</w:t>
      </w:r>
      <w:r w:rsidRPr="00B64357">
        <w:rPr>
          <w:sz w:val="24"/>
          <w:szCs w:val="24"/>
          <w:lang w:val="en-US"/>
        </w:rPr>
        <w:t xml:space="preserve"> yang </w:t>
      </w:r>
      <w:proofErr w:type="spellStart"/>
      <w:r w:rsidRPr="00B64357">
        <w:rPr>
          <w:sz w:val="24"/>
          <w:szCs w:val="24"/>
          <w:lang w:val="en-US"/>
        </w:rPr>
        <w:t>berarti</w:t>
      </w:r>
      <w:proofErr w:type="spellEnd"/>
      <w:r w:rsidRPr="00B64357">
        <w:rPr>
          <w:sz w:val="24"/>
          <w:szCs w:val="24"/>
          <w:lang w:val="en-US"/>
        </w:rPr>
        <w:t xml:space="preserve"> F </w:t>
      </w:r>
      <w:proofErr w:type="spellStart"/>
      <w:r w:rsidRPr="00B64357">
        <w:rPr>
          <w:sz w:val="24"/>
          <w:szCs w:val="24"/>
          <w:lang w:val="en-US"/>
        </w:rPr>
        <w:t>hitung</w:t>
      </w:r>
      <w:proofErr w:type="spellEnd"/>
      <w:r w:rsidRPr="00B64357">
        <w:rPr>
          <w:sz w:val="24"/>
          <w:szCs w:val="24"/>
          <w:lang w:val="en-US"/>
        </w:rPr>
        <w:t xml:space="preserve"> &gt; </w:t>
      </w:r>
      <w:proofErr w:type="spellStart"/>
      <w:r w:rsidRPr="00B64357">
        <w:rPr>
          <w:sz w:val="24"/>
          <w:szCs w:val="24"/>
          <w:lang w:val="en-US"/>
        </w:rPr>
        <w:t>dari</w:t>
      </w:r>
      <w:proofErr w:type="spellEnd"/>
      <w:r w:rsidRPr="00B64357">
        <w:rPr>
          <w:sz w:val="24"/>
          <w:szCs w:val="24"/>
          <w:lang w:val="en-US"/>
        </w:rPr>
        <w:t xml:space="preserve"> F table dan </w:t>
      </w:r>
      <w:proofErr w:type="spellStart"/>
      <w:r w:rsidRPr="00B64357">
        <w:rPr>
          <w:sz w:val="24"/>
          <w:szCs w:val="24"/>
          <w:lang w:val="en-US"/>
        </w:rPr>
        <w:t>nilai</w:t>
      </w:r>
      <w:proofErr w:type="spellEnd"/>
      <w:r w:rsidRPr="00B64357">
        <w:rPr>
          <w:sz w:val="24"/>
          <w:szCs w:val="24"/>
          <w:lang w:val="en-US"/>
        </w:rPr>
        <w:t xml:space="preserve"> sig. </w:t>
      </w:r>
      <w:proofErr w:type="spellStart"/>
      <w:r w:rsidRPr="00B64357">
        <w:rPr>
          <w:sz w:val="24"/>
          <w:szCs w:val="24"/>
          <w:lang w:val="en-US"/>
        </w:rPr>
        <w:t>sebesar</w:t>
      </w:r>
      <w:proofErr w:type="spellEnd"/>
      <w:r w:rsidRPr="00B64357">
        <w:rPr>
          <w:sz w:val="24"/>
          <w:szCs w:val="24"/>
          <w:lang w:val="en-US"/>
        </w:rPr>
        <w:t xml:space="preserve"> 0,000 (sig &lt; 0,05) </w:t>
      </w:r>
      <w:proofErr w:type="spellStart"/>
      <w:r w:rsidRPr="00B64357">
        <w:rPr>
          <w:sz w:val="24"/>
          <w:szCs w:val="24"/>
          <w:lang w:val="en-US"/>
        </w:rPr>
        <w:t>sehingga</w:t>
      </w:r>
      <w:proofErr w:type="spellEnd"/>
      <w:r w:rsidRPr="00B64357">
        <w:rPr>
          <w:sz w:val="24"/>
          <w:szCs w:val="24"/>
          <w:lang w:val="en-US"/>
        </w:rPr>
        <w:t xml:space="preserve"> </w:t>
      </w:r>
      <w:proofErr w:type="spellStart"/>
      <w:r w:rsidRPr="00B64357">
        <w:rPr>
          <w:sz w:val="24"/>
          <w:szCs w:val="24"/>
          <w:lang w:val="en-US"/>
        </w:rPr>
        <w:t>dapat</w:t>
      </w:r>
      <w:proofErr w:type="spellEnd"/>
      <w:r w:rsidRPr="00B64357">
        <w:rPr>
          <w:sz w:val="24"/>
          <w:szCs w:val="24"/>
          <w:lang w:val="en-US"/>
        </w:rPr>
        <w:t xml:space="preserve"> </w:t>
      </w:r>
      <w:proofErr w:type="spellStart"/>
      <w:r w:rsidRPr="00B64357">
        <w:rPr>
          <w:sz w:val="24"/>
          <w:szCs w:val="24"/>
          <w:lang w:val="en-US"/>
        </w:rPr>
        <w:t>disimpulkan</w:t>
      </w:r>
      <w:proofErr w:type="spellEnd"/>
      <w:r w:rsidRPr="00B64357">
        <w:rPr>
          <w:sz w:val="24"/>
          <w:szCs w:val="24"/>
          <w:lang w:val="en-US"/>
        </w:rPr>
        <w:t xml:space="preserve"> </w:t>
      </w:r>
      <w:proofErr w:type="spellStart"/>
      <w:r w:rsidRPr="00B64357">
        <w:rPr>
          <w:sz w:val="24"/>
          <w:szCs w:val="24"/>
          <w:lang w:val="en-US"/>
        </w:rPr>
        <w:t>bahwa</w:t>
      </w:r>
      <w:proofErr w:type="spellEnd"/>
      <w:r w:rsidRPr="00B64357">
        <w:rPr>
          <w:sz w:val="24"/>
          <w:szCs w:val="24"/>
          <w:lang w:val="en-US"/>
        </w:rPr>
        <w:t xml:space="preserve"> model </w:t>
      </w:r>
      <w:proofErr w:type="spellStart"/>
      <w:r w:rsidRPr="00B64357">
        <w:rPr>
          <w:sz w:val="24"/>
          <w:szCs w:val="24"/>
          <w:lang w:val="en-US"/>
        </w:rPr>
        <w:t>penelitian</w:t>
      </w:r>
      <w:proofErr w:type="spellEnd"/>
      <w:r w:rsidRPr="00B64357">
        <w:rPr>
          <w:sz w:val="24"/>
          <w:szCs w:val="24"/>
          <w:lang w:val="en-US"/>
        </w:rPr>
        <w:t xml:space="preserve"> </w:t>
      </w:r>
      <w:proofErr w:type="spellStart"/>
      <w:r w:rsidRPr="00B64357">
        <w:rPr>
          <w:sz w:val="24"/>
          <w:szCs w:val="24"/>
          <w:lang w:val="en-US"/>
        </w:rPr>
        <w:t>ini</w:t>
      </w:r>
      <w:proofErr w:type="spellEnd"/>
      <w:r w:rsidRPr="00B64357">
        <w:rPr>
          <w:sz w:val="24"/>
          <w:szCs w:val="24"/>
          <w:lang w:val="en-US"/>
        </w:rPr>
        <w:t xml:space="preserve"> </w:t>
      </w:r>
      <w:proofErr w:type="spellStart"/>
      <w:r w:rsidRPr="00B64357">
        <w:rPr>
          <w:sz w:val="24"/>
          <w:szCs w:val="24"/>
          <w:lang w:val="en-US"/>
        </w:rPr>
        <w:t>adalah</w:t>
      </w:r>
      <w:proofErr w:type="spellEnd"/>
      <w:r w:rsidRPr="00B64357">
        <w:rPr>
          <w:sz w:val="24"/>
          <w:szCs w:val="24"/>
          <w:lang w:val="en-US"/>
        </w:rPr>
        <w:t xml:space="preserve"> fit. Hal </w:t>
      </w:r>
      <w:proofErr w:type="spellStart"/>
      <w:r w:rsidRPr="00B64357">
        <w:rPr>
          <w:sz w:val="24"/>
          <w:szCs w:val="24"/>
          <w:lang w:val="en-US"/>
        </w:rPr>
        <w:t>ini</w:t>
      </w:r>
      <w:proofErr w:type="spellEnd"/>
      <w:r w:rsidRPr="00B64357">
        <w:rPr>
          <w:sz w:val="24"/>
          <w:szCs w:val="24"/>
          <w:lang w:val="en-US"/>
        </w:rPr>
        <w:t xml:space="preserve"> </w:t>
      </w:r>
      <w:proofErr w:type="spellStart"/>
      <w:r w:rsidRPr="00B64357">
        <w:rPr>
          <w:sz w:val="24"/>
          <w:szCs w:val="24"/>
          <w:lang w:val="en-US"/>
        </w:rPr>
        <w:t>menujukkan</w:t>
      </w:r>
      <w:proofErr w:type="spellEnd"/>
      <w:r w:rsidRPr="00B64357">
        <w:rPr>
          <w:sz w:val="24"/>
          <w:szCs w:val="24"/>
          <w:lang w:val="en-US"/>
        </w:rPr>
        <w:t xml:space="preserve"> </w:t>
      </w:r>
      <w:proofErr w:type="spellStart"/>
      <w:r w:rsidRPr="00B64357">
        <w:rPr>
          <w:sz w:val="24"/>
          <w:szCs w:val="24"/>
          <w:lang w:val="en-US"/>
        </w:rPr>
        <w:t>bahwa</w:t>
      </w:r>
      <w:proofErr w:type="spellEnd"/>
      <w:r w:rsidRPr="00B64357">
        <w:rPr>
          <w:sz w:val="24"/>
          <w:szCs w:val="24"/>
          <w:lang w:val="en-US"/>
        </w:rPr>
        <w:t xml:space="preserve"> model </w:t>
      </w:r>
      <w:proofErr w:type="spellStart"/>
      <w:r w:rsidRPr="00B64357">
        <w:rPr>
          <w:sz w:val="24"/>
          <w:szCs w:val="24"/>
          <w:lang w:val="en-US"/>
        </w:rPr>
        <w:t>penelitian</w:t>
      </w:r>
      <w:proofErr w:type="spellEnd"/>
      <w:r w:rsidRPr="00B64357">
        <w:rPr>
          <w:sz w:val="24"/>
          <w:szCs w:val="24"/>
          <w:lang w:val="en-US"/>
        </w:rPr>
        <w:t xml:space="preserve"> </w:t>
      </w:r>
      <w:proofErr w:type="spellStart"/>
      <w:r w:rsidRPr="00B64357">
        <w:rPr>
          <w:sz w:val="24"/>
          <w:szCs w:val="24"/>
          <w:lang w:val="en-US"/>
        </w:rPr>
        <w:t>memenuhi</w:t>
      </w:r>
      <w:proofErr w:type="spellEnd"/>
      <w:r w:rsidRPr="00B64357">
        <w:rPr>
          <w:sz w:val="24"/>
          <w:szCs w:val="24"/>
          <w:lang w:val="en-US"/>
        </w:rPr>
        <w:t xml:space="preserve"> uji </w:t>
      </w:r>
      <w:proofErr w:type="spellStart"/>
      <w:r w:rsidRPr="00B64357">
        <w:rPr>
          <w:sz w:val="24"/>
          <w:szCs w:val="24"/>
          <w:lang w:val="en-US"/>
        </w:rPr>
        <w:t>kelayakan</w:t>
      </w:r>
      <w:proofErr w:type="spellEnd"/>
      <w:r w:rsidRPr="00B64357">
        <w:rPr>
          <w:sz w:val="24"/>
          <w:szCs w:val="24"/>
          <w:lang w:val="en-US"/>
        </w:rPr>
        <w:t>.</w:t>
      </w:r>
    </w:p>
    <w:p w:rsidR="00B64357" w:rsidRDefault="00B64357" w:rsidP="00E30E04">
      <w:pPr>
        <w:pStyle w:val="ListParagraph"/>
        <w:numPr>
          <w:ilvl w:val="0"/>
          <w:numId w:val="23"/>
        </w:numPr>
        <w:spacing w:line="480" w:lineRule="auto"/>
        <w:rPr>
          <w:b/>
          <w:bCs/>
          <w:sz w:val="24"/>
          <w:szCs w:val="24"/>
          <w:lang w:val="en-US"/>
        </w:rPr>
      </w:pPr>
      <w:r w:rsidRPr="00B64357">
        <w:rPr>
          <w:b/>
          <w:bCs/>
          <w:sz w:val="24"/>
          <w:szCs w:val="24"/>
          <w:lang w:val="en-US"/>
        </w:rPr>
        <w:t xml:space="preserve">Uji </w:t>
      </w:r>
      <w:proofErr w:type="spellStart"/>
      <w:r w:rsidRPr="00B64357">
        <w:rPr>
          <w:b/>
          <w:bCs/>
          <w:sz w:val="24"/>
          <w:szCs w:val="24"/>
          <w:lang w:val="en-US"/>
        </w:rPr>
        <w:t>Hipotesis</w:t>
      </w:r>
      <w:proofErr w:type="spellEnd"/>
      <w:r w:rsidRPr="00B64357">
        <w:rPr>
          <w:b/>
          <w:bCs/>
          <w:sz w:val="24"/>
          <w:szCs w:val="24"/>
          <w:lang w:val="en-US"/>
        </w:rPr>
        <w:t xml:space="preserve"> (Uji t)</w:t>
      </w:r>
    </w:p>
    <w:p w:rsidR="00B64357" w:rsidRPr="00B64357" w:rsidRDefault="00B64357" w:rsidP="00B64357">
      <w:pPr>
        <w:pStyle w:val="ListParagraph"/>
        <w:spacing w:line="480" w:lineRule="auto"/>
        <w:ind w:left="1134" w:firstLine="666"/>
        <w:rPr>
          <w:sz w:val="24"/>
          <w:szCs w:val="24"/>
          <w:lang w:val="en-US"/>
        </w:rPr>
      </w:pPr>
      <w:r w:rsidRPr="00B64357">
        <w:rPr>
          <w:sz w:val="24"/>
          <w:szCs w:val="24"/>
          <w:lang w:val="en-US"/>
        </w:rPr>
        <w:t xml:space="preserve">Uji </w:t>
      </w:r>
      <w:proofErr w:type="spellStart"/>
      <w:r w:rsidRPr="00B64357">
        <w:rPr>
          <w:sz w:val="24"/>
          <w:szCs w:val="24"/>
          <w:lang w:val="en-US"/>
        </w:rPr>
        <w:t>Hipotesis</w:t>
      </w:r>
      <w:proofErr w:type="spellEnd"/>
      <w:r w:rsidRPr="00B64357">
        <w:rPr>
          <w:sz w:val="24"/>
          <w:szCs w:val="24"/>
          <w:lang w:val="en-US"/>
        </w:rPr>
        <w:t xml:space="preserve"> (Uji t) </w:t>
      </w:r>
      <w:proofErr w:type="spellStart"/>
      <w:r w:rsidRPr="00B64357">
        <w:rPr>
          <w:sz w:val="24"/>
          <w:szCs w:val="24"/>
          <w:lang w:val="en-US"/>
        </w:rPr>
        <w:t>merupakan</w:t>
      </w:r>
      <w:proofErr w:type="spellEnd"/>
      <w:r w:rsidRPr="00B64357">
        <w:rPr>
          <w:sz w:val="24"/>
          <w:szCs w:val="24"/>
          <w:lang w:val="en-US"/>
        </w:rPr>
        <w:t xml:space="preserve"> </w:t>
      </w:r>
      <w:proofErr w:type="spellStart"/>
      <w:r w:rsidRPr="00B64357">
        <w:rPr>
          <w:sz w:val="24"/>
          <w:szCs w:val="24"/>
          <w:lang w:val="en-US"/>
        </w:rPr>
        <w:t>sebuah</w:t>
      </w:r>
      <w:proofErr w:type="spellEnd"/>
      <w:r w:rsidRPr="00B64357">
        <w:rPr>
          <w:sz w:val="24"/>
          <w:szCs w:val="24"/>
          <w:lang w:val="en-US"/>
        </w:rPr>
        <w:t xml:space="preserve"> uji </w:t>
      </w:r>
      <w:proofErr w:type="spellStart"/>
      <w:r w:rsidRPr="00B64357">
        <w:rPr>
          <w:sz w:val="24"/>
          <w:szCs w:val="24"/>
          <w:lang w:val="en-US"/>
        </w:rPr>
        <w:t>untuk</w:t>
      </w:r>
      <w:proofErr w:type="spellEnd"/>
      <w:r w:rsidRPr="00B64357">
        <w:rPr>
          <w:sz w:val="24"/>
          <w:szCs w:val="24"/>
          <w:lang w:val="en-US"/>
        </w:rPr>
        <w:t xml:space="preserve"> </w:t>
      </w:r>
      <w:proofErr w:type="spellStart"/>
      <w:r w:rsidRPr="00B64357">
        <w:rPr>
          <w:sz w:val="24"/>
          <w:szCs w:val="24"/>
          <w:lang w:val="en-US"/>
        </w:rPr>
        <w:t>mengetahui</w:t>
      </w:r>
      <w:proofErr w:type="spellEnd"/>
      <w:r w:rsidRPr="00B64357">
        <w:rPr>
          <w:sz w:val="24"/>
          <w:szCs w:val="24"/>
          <w:lang w:val="en-US"/>
        </w:rPr>
        <w:t xml:space="preserve"> </w:t>
      </w:r>
      <w:proofErr w:type="spellStart"/>
      <w:r w:rsidRPr="00B64357">
        <w:rPr>
          <w:sz w:val="24"/>
          <w:szCs w:val="24"/>
          <w:lang w:val="en-US"/>
        </w:rPr>
        <w:t>pengaruh</w:t>
      </w:r>
      <w:proofErr w:type="spellEnd"/>
      <w:r w:rsidRPr="00B64357">
        <w:rPr>
          <w:sz w:val="24"/>
          <w:szCs w:val="24"/>
          <w:lang w:val="en-US"/>
        </w:rPr>
        <w:t xml:space="preserve"> </w:t>
      </w:r>
      <w:proofErr w:type="spellStart"/>
      <w:r w:rsidRPr="00B64357">
        <w:rPr>
          <w:sz w:val="24"/>
          <w:szCs w:val="24"/>
          <w:lang w:val="en-US"/>
        </w:rPr>
        <w:t>masing-masing</w:t>
      </w:r>
      <w:proofErr w:type="spellEnd"/>
      <w:r w:rsidRPr="00B64357">
        <w:rPr>
          <w:sz w:val="24"/>
          <w:szCs w:val="24"/>
          <w:lang w:val="en-US"/>
        </w:rPr>
        <w:t xml:space="preserve"> variable </w:t>
      </w:r>
      <w:proofErr w:type="spellStart"/>
      <w:r w:rsidRPr="00B64357">
        <w:rPr>
          <w:sz w:val="24"/>
          <w:szCs w:val="24"/>
          <w:lang w:val="en-US"/>
        </w:rPr>
        <w:t>independen</w:t>
      </w:r>
      <w:proofErr w:type="spellEnd"/>
      <w:r w:rsidRPr="00B64357">
        <w:rPr>
          <w:sz w:val="24"/>
          <w:szCs w:val="24"/>
          <w:lang w:val="en-US"/>
        </w:rPr>
        <w:t xml:space="preserve"> </w:t>
      </w:r>
      <w:proofErr w:type="spellStart"/>
      <w:r w:rsidRPr="00B64357">
        <w:rPr>
          <w:sz w:val="24"/>
          <w:szCs w:val="24"/>
          <w:lang w:val="en-US"/>
        </w:rPr>
        <w:t>terhadap</w:t>
      </w:r>
      <w:proofErr w:type="spellEnd"/>
      <w:r w:rsidRPr="00B64357">
        <w:rPr>
          <w:sz w:val="24"/>
          <w:szCs w:val="24"/>
          <w:lang w:val="en-US"/>
        </w:rPr>
        <w:t xml:space="preserve"> variable </w:t>
      </w:r>
      <w:proofErr w:type="spellStart"/>
      <w:r w:rsidRPr="00B64357">
        <w:rPr>
          <w:sz w:val="24"/>
          <w:szCs w:val="24"/>
          <w:lang w:val="en-US"/>
        </w:rPr>
        <w:t>dependen</w:t>
      </w:r>
      <w:proofErr w:type="spellEnd"/>
      <w:r w:rsidRPr="00B64357">
        <w:rPr>
          <w:sz w:val="24"/>
          <w:szCs w:val="24"/>
          <w:lang w:val="en-US"/>
        </w:rPr>
        <w:t xml:space="preserve">. Uji t </w:t>
      </w:r>
      <w:proofErr w:type="spellStart"/>
      <w:r w:rsidRPr="00B64357">
        <w:rPr>
          <w:sz w:val="24"/>
          <w:szCs w:val="24"/>
          <w:lang w:val="en-US"/>
        </w:rPr>
        <w:t>digunakan</w:t>
      </w:r>
      <w:proofErr w:type="spellEnd"/>
      <w:r w:rsidRPr="00B64357">
        <w:rPr>
          <w:sz w:val="24"/>
          <w:szCs w:val="24"/>
          <w:lang w:val="en-US"/>
        </w:rPr>
        <w:t xml:space="preserve"> </w:t>
      </w:r>
      <w:proofErr w:type="spellStart"/>
      <w:r w:rsidRPr="00B64357">
        <w:rPr>
          <w:sz w:val="24"/>
          <w:szCs w:val="24"/>
          <w:lang w:val="en-US"/>
        </w:rPr>
        <w:t>untuk</w:t>
      </w:r>
      <w:proofErr w:type="spellEnd"/>
      <w:r w:rsidRPr="00B64357">
        <w:rPr>
          <w:sz w:val="24"/>
          <w:szCs w:val="24"/>
          <w:lang w:val="en-US"/>
        </w:rPr>
        <w:t xml:space="preserve"> </w:t>
      </w:r>
      <w:proofErr w:type="spellStart"/>
      <w:r w:rsidRPr="00B64357">
        <w:rPr>
          <w:sz w:val="24"/>
          <w:szCs w:val="24"/>
          <w:lang w:val="en-US"/>
        </w:rPr>
        <w:t>menunjukkan</w:t>
      </w:r>
      <w:proofErr w:type="spellEnd"/>
      <w:r w:rsidRPr="00B64357">
        <w:rPr>
          <w:sz w:val="24"/>
          <w:szCs w:val="24"/>
          <w:lang w:val="en-US"/>
        </w:rPr>
        <w:t xml:space="preserve"> </w:t>
      </w:r>
      <w:proofErr w:type="spellStart"/>
      <w:r w:rsidRPr="00B64357">
        <w:rPr>
          <w:sz w:val="24"/>
          <w:szCs w:val="24"/>
          <w:lang w:val="en-US"/>
        </w:rPr>
        <w:t>dukungan</w:t>
      </w:r>
      <w:proofErr w:type="spellEnd"/>
      <w:r w:rsidRPr="00B64357">
        <w:rPr>
          <w:sz w:val="24"/>
          <w:szCs w:val="24"/>
          <w:lang w:val="en-US"/>
        </w:rPr>
        <w:t xml:space="preserve"> </w:t>
      </w:r>
      <w:proofErr w:type="spellStart"/>
      <w:r w:rsidRPr="00B64357">
        <w:rPr>
          <w:sz w:val="24"/>
          <w:szCs w:val="24"/>
          <w:lang w:val="en-US"/>
        </w:rPr>
        <w:t>terhadap</w:t>
      </w:r>
      <w:proofErr w:type="spellEnd"/>
      <w:r w:rsidRPr="00B64357">
        <w:rPr>
          <w:sz w:val="24"/>
          <w:szCs w:val="24"/>
          <w:lang w:val="en-US"/>
        </w:rPr>
        <w:t xml:space="preserve"> </w:t>
      </w:r>
      <w:proofErr w:type="spellStart"/>
      <w:r w:rsidRPr="00B64357">
        <w:rPr>
          <w:sz w:val="24"/>
          <w:szCs w:val="24"/>
          <w:lang w:val="en-US"/>
        </w:rPr>
        <w:t>hipotesis</w:t>
      </w:r>
      <w:proofErr w:type="spellEnd"/>
      <w:r w:rsidRPr="00B64357">
        <w:rPr>
          <w:sz w:val="24"/>
          <w:szCs w:val="24"/>
          <w:lang w:val="en-US"/>
        </w:rPr>
        <w:t xml:space="preserve"> </w:t>
      </w:r>
      <w:proofErr w:type="spellStart"/>
      <w:r w:rsidRPr="00B64357">
        <w:rPr>
          <w:sz w:val="24"/>
          <w:szCs w:val="24"/>
          <w:lang w:val="en-US"/>
        </w:rPr>
        <w:t>penelitian</w:t>
      </w:r>
      <w:proofErr w:type="spellEnd"/>
      <w:r w:rsidRPr="00B64357">
        <w:rPr>
          <w:sz w:val="24"/>
          <w:szCs w:val="24"/>
          <w:lang w:val="en-US"/>
        </w:rPr>
        <w:t xml:space="preserve">. Dasar </w:t>
      </w:r>
      <w:proofErr w:type="spellStart"/>
      <w:r w:rsidRPr="00B64357">
        <w:rPr>
          <w:sz w:val="24"/>
          <w:szCs w:val="24"/>
          <w:lang w:val="en-US"/>
        </w:rPr>
        <w:t>pengambilan</w:t>
      </w:r>
      <w:proofErr w:type="spellEnd"/>
      <w:r w:rsidRPr="00B64357">
        <w:rPr>
          <w:sz w:val="24"/>
          <w:szCs w:val="24"/>
          <w:lang w:val="en-US"/>
        </w:rPr>
        <w:t xml:space="preserve"> </w:t>
      </w:r>
      <w:proofErr w:type="spellStart"/>
      <w:r w:rsidRPr="00B64357">
        <w:rPr>
          <w:sz w:val="24"/>
          <w:szCs w:val="24"/>
          <w:lang w:val="en-US"/>
        </w:rPr>
        <w:t>keputusan</w:t>
      </w:r>
      <w:proofErr w:type="spellEnd"/>
      <w:r w:rsidRPr="00B64357">
        <w:rPr>
          <w:sz w:val="24"/>
          <w:szCs w:val="24"/>
          <w:lang w:val="en-US"/>
        </w:rPr>
        <w:t xml:space="preserve"> pada uji t </w:t>
      </w:r>
      <w:proofErr w:type="spellStart"/>
      <w:r w:rsidRPr="00B64357">
        <w:rPr>
          <w:sz w:val="24"/>
          <w:szCs w:val="24"/>
          <w:lang w:val="en-US"/>
        </w:rPr>
        <w:t>adalah</w:t>
      </w:r>
      <w:proofErr w:type="spellEnd"/>
      <w:r w:rsidRPr="00B64357">
        <w:rPr>
          <w:sz w:val="24"/>
          <w:szCs w:val="24"/>
          <w:lang w:val="en-US"/>
        </w:rPr>
        <w:t>:</w:t>
      </w:r>
    </w:p>
    <w:p w:rsidR="00B64357" w:rsidRPr="00B64357" w:rsidRDefault="00B64357" w:rsidP="00B64357">
      <w:pPr>
        <w:pStyle w:val="ListParagraph"/>
        <w:spacing w:line="480" w:lineRule="auto"/>
        <w:ind w:left="1560" w:hanging="426"/>
        <w:rPr>
          <w:sz w:val="24"/>
          <w:szCs w:val="24"/>
          <w:lang w:val="en-US"/>
        </w:rPr>
      </w:pPr>
      <w:r w:rsidRPr="00B64357">
        <w:rPr>
          <w:sz w:val="24"/>
          <w:szCs w:val="24"/>
          <w:lang w:val="en-US"/>
        </w:rPr>
        <w:t>(a).</w:t>
      </w:r>
      <w:r w:rsidRPr="00B64357">
        <w:rPr>
          <w:sz w:val="24"/>
          <w:szCs w:val="24"/>
          <w:lang w:val="en-US"/>
        </w:rPr>
        <w:tab/>
      </w:r>
      <w:proofErr w:type="spellStart"/>
      <w:r w:rsidRPr="00B64357">
        <w:rPr>
          <w:sz w:val="24"/>
          <w:szCs w:val="24"/>
          <w:lang w:val="en-US"/>
        </w:rPr>
        <w:t>Apabila</w:t>
      </w:r>
      <w:proofErr w:type="spellEnd"/>
      <w:r w:rsidRPr="00B64357">
        <w:rPr>
          <w:sz w:val="24"/>
          <w:szCs w:val="24"/>
          <w:lang w:val="en-US"/>
        </w:rPr>
        <w:t xml:space="preserve"> </w:t>
      </w:r>
      <w:proofErr w:type="spellStart"/>
      <w:r w:rsidRPr="00B64357">
        <w:rPr>
          <w:sz w:val="24"/>
          <w:szCs w:val="24"/>
          <w:lang w:val="en-US"/>
        </w:rPr>
        <w:t>nilai</w:t>
      </w:r>
      <w:proofErr w:type="spellEnd"/>
      <w:r w:rsidRPr="00B64357">
        <w:rPr>
          <w:sz w:val="24"/>
          <w:szCs w:val="24"/>
          <w:lang w:val="en-US"/>
        </w:rPr>
        <w:t xml:space="preserve"> Sig </w:t>
      </w:r>
      <w:r>
        <w:rPr>
          <w:sz w:val="24"/>
          <w:szCs w:val="24"/>
          <w:u w:val="single"/>
        </w:rPr>
        <w:t>&gt;</w:t>
      </w:r>
      <w:r w:rsidRPr="00B64357">
        <w:rPr>
          <w:sz w:val="24"/>
          <w:szCs w:val="24"/>
          <w:lang w:val="en-US"/>
        </w:rPr>
        <w:t xml:space="preserve"> 0,05 dan </w:t>
      </w:r>
      <w:proofErr w:type="spellStart"/>
      <w:r w:rsidRPr="00B64357">
        <w:rPr>
          <w:sz w:val="24"/>
          <w:szCs w:val="24"/>
          <w:lang w:val="en-US"/>
        </w:rPr>
        <w:t>nilai</w:t>
      </w:r>
      <w:proofErr w:type="spellEnd"/>
      <w:r w:rsidRPr="00B64357">
        <w:rPr>
          <w:sz w:val="24"/>
          <w:szCs w:val="24"/>
          <w:lang w:val="en-US"/>
        </w:rPr>
        <w:t xml:space="preserve"> </w:t>
      </w:r>
      <w:r>
        <w:rPr>
          <w:sz w:val="24"/>
          <w:szCs w:val="24"/>
        </w:rPr>
        <w:t>t</w:t>
      </w:r>
      <w:r>
        <w:rPr>
          <w:sz w:val="24"/>
          <w:szCs w:val="24"/>
          <w:vertAlign w:val="subscript"/>
        </w:rPr>
        <w:t>hitung</w:t>
      </w:r>
      <w:r>
        <w:rPr>
          <w:sz w:val="24"/>
          <w:szCs w:val="24"/>
        </w:rPr>
        <w:t xml:space="preserve"> </w:t>
      </w:r>
      <w:r>
        <w:rPr>
          <w:sz w:val="24"/>
          <w:szCs w:val="24"/>
          <w:u w:val="single"/>
        </w:rPr>
        <w:t>&gt;</w:t>
      </w:r>
      <w:r>
        <w:rPr>
          <w:sz w:val="24"/>
          <w:szCs w:val="24"/>
        </w:rPr>
        <w:t xml:space="preserve"> </w:t>
      </w:r>
      <w:proofErr w:type="gramStart"/>
      <w:r>
        <w:rPr>
          <w:sz w:val="24"/>
          <w:szCs w:val="24"/>
        </w:rPr>
        <w:t>t</w:t>
      </w:r>
      <w:r>
        <w:rPr>
          <w:sz w:val="24"/>
          <w:szCs w:val="24"/>
          <w:vertAlign w:val="subscript"/>
        </w:rPr>
        <w:t xml:space="preserve">tabel </w:t>
      </w:r>
      <w:r w:rsidRPr="00B64357">
        <w:rPr>
          <w:sz w:val="24"/>
          <w:szCs w:val="24"/>
          <w:lang w:val="en-US"/>
        </w:rPr>
        <w:t xml:space="preserve"> </w:t>
      </w:r>
      <w:proofErr w:type="spellStart"/>
      <w:r w:rsidRPr="00B64357">
        <w:rPr>
          <w:sz w:val="24"/>
          <w:szCs w:val="24"/>
          <w:lang w:val="en-US"/>
        </w:rPr>
        <w:t>maka</w:t>
      </w:r>
      <w:proofErr w:type="spellEnd"/>
      <w:proofErr w:type="gramEnd"/>
      <w:r w:rsidRPr="00B64357">
        <w:rPr>
          <w:sz w:val="24"/>
          <w:szCs w:val="24"/>
          <w:lang w:val="en-US"/>
        </w:rPr>
        <w:t xml:space="preserve"> </w:t>
      </w:r>
      <w:proofErr w:type="spellStart"/>
      <w:r w:rsidRPr="00B64357">
        <w:rPr>
          <w:sz w:val="24"/>
          <w:szCs w:val="24"/>
          <w:lang w:val="en-US"/>
        </w:rPr>
        <w:t>dapat</w:t>
      </w:r>
      <w:proofErr w:type="spellEnd"/>
      <w:r w:rsidRPr="00B64357">
        <w:rPr>
          <w:sz w:val="24"/>
          <w:szCs w:val="24"/>
          <w:lang w:val="en-US"/>
        </w:rPr>
        <w:t xml:space="preserve"> </w:t>
      </w:r>
      <w:proofErr w:type="spellStart"/>
      <w:r w:rsidRPr="00B64357">
        <w:rPr>
          <w:sz w:val="24"/>
          <w:szCs w:val="24"/>
          <w:lang w:val="en-US"/>
        </w:rPr>
        <w:t>disimpulkan</w:t>
      </w:r>
      <w:proofErr w:type="spellEnd"/>
      <w:r w:rsidRPr="00B64357">
        <w:rPr>
          <w:sz w:val="24"/>
          <w:szCs w:val="24"/>
          <w:lang w:val="en-US"/>
        </w:rPr>
        <w:t xml:space="preserve"> HA </w:t>
      </w:r>
      <w:proofErr w:type="spellStart"/>
      <w:r w:rsidRPr="00B64357">
        <w:rPr>
          <w:sz w:val="24"/>
          <w:szCs w:val="24"/>
          <w:lang w:val="en-US"/>
        </w:rPr>
        <w:t>ditolak</w:t>
      </w:r>
      <w:proofErr w:type="spellEnd"/>
      <w:r w:rsidRPr="00B64357">
        <w:rPr>
          <w:sz w:val="24"/>
          <w:szCs w:val="24"/>
          <w:lang w:val="en-US"/>
        </w:rPr>
        <w:t xml:space="preserve">, </w:t>
      </w:r>
      <w:proofErr w:type="spellStart"/>
      <w:r w:rsidRPr="00B64357">
        <w:rPr>
          <w:sz w:val="24"/>
          <w:szCs w:val="24"/>
          <w:lang w:val="en-US"/>
        </w:rPr>
        <w:t>artinya</w:t>
      </w:r>
      <w:proofErr w:type="spellEnd"/>
      <w:r w:rsidRPr="00B64357">
        <w:rPr>
          <w:sz w:val="24"/>
          <w:szCs w:val="24"/>
          <w:lang w:val="en-US"/>
        </w:rPr>
        <w:t xml:space="preserve"> </w:t>
      </w:r>
      <w:proofErr w:type="spellStart"/>
      <w:r w:rsidRPr="00B64357">
        <w:rPr>
          <w:sz w:val="24"/>
          <w:szCs w:val="24"/>
          <w:lang w:val="en-US"/>
        </w:rPr>
        <w:t>tidak</w:t>
      </w:r>
      <w:proofErr w:type="spellEnd"/>
      <w:r w:rsidRPr="00B64357">
        <w:rPr>
          <w:sz w:val="24"/>
          <w:szCs w:val="24"/>
          <w:lang w:val="en-US"/>
        </w:rPr>
        <w:t xml:space="preserve"> </w:t>
      </w:r>
      <w:proofErr w:type="spellStart"/>
      <w:r w:rsidRPr="00B64357">
        <w:rPr>
          <w:sz w:val="24"/>
          <w:szCs w:val="24"/>
          <w:lang w:val="en-US"/>
        </w:rPr>
        <w:t>terdapat</w:t>
      </w:r>
      <w:proofErr w:type="spellEnd"/>
      <w:r w:rsidRPr="00B64357">
        <w:rPr>
          <w:sz w:val="24"/>
          <w:szCs w:val="24"/>
          <w:lang w:val="en-US"/>
        </w:rPr>
        <w:t xml:space="preserve"> </w:t>
      </w:r>
      <w:proofErr w:type="spellStart"/>
      <w:r w:rsidRPr="00B64357">
        <w:rPr>
          <w:sz w:val="24"/>
          <w:szCs w:val="24"/>
          <w:lang w:val="en-US"/>
        </w:rPr>
        <w:t>pengaruh</w:t>
      </w:r>
      <w:proofErr w:type="spellEnd"/>
      <w:r w:rsidRPr="00B64357">
        <w:rPr>
          <w:sz w:val="24"/>
          <w:szCs w:val="24"/>
          <w:lang w:val="en-US"/>
        </w:rPr>
        <w:t xml:space="preserve"> </w:t>
      </w:r>
      <w:proofErr w:type="spellStart"/>
      <w:r w:rsidRPr="00B64357">
        <w:rPr>
          <w:sz w:val="24"/>
          <w:szCs w:val="24"/>
          <w:lang w:val="en-US"/>
        </w:rPr>
        <w:t>secara</w:t>
      </w:r>
      <w:proofErr w:type="spellEnd"/>
      <w:r w:rsidRPr="00B64357">
        <w:rPr>
          <w:sz w:val="24"/>
          <w:szCs w:val="24"/>
          <w:lang w:val="en-US"/>
        </w:rPr>
        <w:t xml:space="preserve"> individual </w:t>
      </w:r>
      <w:proofErr w:type="spellStart"/>
      <w:r w:rsidRPr="00B64357">
        <w:rPr>
          <w:sz w:val="24"/>
          <w:szCs w:val="24"/>
          <w:lang w:val="en-US"/>
        </w:rPr>
        <w:t>variabel</w:t>
      </w:r>
      <w:proofErr w:type="spellEnd"/>
      <w:r w:rsidRPr="00B64357">
        <w:rPr>
          <w:sz w:val="24"/>
          <w:szCs w:val="24"/>
          <w:lang w:val="en-US"/>
        </w:rPr>
        <w:t xml:space="preserve"> </w:t>
      </w:r>
      <w:proofErr w:type="spellStart"/>
      <w:r w:rsidRPr="00B64357">
        <w:rPr>
          <w:sz w:val="24"/>
          <w:szCs w:val="24"/>
          <w:lang w:val="en-US"/>
        </w:rPr>
        <w:t>independen</w:t>
      </w:r>
      <w:proofErr w:type="spellEnd"/>
      <w:r w:rsidRPr="00B64357">
        <w:rPr>
          <w:sz w:val="24"/>
          <w:szCs w:val="24"/>
          <w:lang w:val="en-US"/>
        </w:rPr>
        <w:t xml:space="preserve"> </w:t>
      </w:r>
      <w:proofErr w:type="spellStart"/>
      <w:r w:rsidRPr="00B64357">
        <w:rPr>
          <w:sz w:val="24"/>
          <w:szCs w:val="24"/>
          <w:lang w:val="en-US"/>
        </w:rPr>
        <w:t>terhadap</w:t>
      </w:r>
      <w:proofErr w:type="spellEnd"/>
      <w:r w:rsidRPr="00B64357">
        <w:rPr>
          <w:sz w:val="24"/>
          <w:szCs w:val="24"/>
          <w:lang w:val="en-US"/>
        </w:rPr>
        <w:t xml:space="preserve"> </w:t>
      </w:r>
      <w:proofErr w:type="spellStart"/>
      <w:r w:rsidRPr="00B64357">
        <w:rPr>
          <w:sz w:val="24"/>
          <w:szCs w:val="24"/>
          <w:lang w:val="en-US"/>
        </w:rPr>
        <w:t>variabel</w:t>
      </w:r>
      <w:proofErr w:type="spellEnd"/>
      <w:r w:rsidRPr="00B64357">
        <w:rPr>
          <w:sz w:val="24"/>
          <w:szCs w:val="24"/>
          <w:lang w:val="en-US"/>
        </w:rPr>
        <w:t xml:space="preserve"> </w:t>
      </w:r>
      <w:proofErr w:type="spellStart"/>
      <w:r w:rsidRPr="00B64357">
        <w:rPr>
          <w:sz w:val="24"/>
          <w:szCs w:val="24"/>
          <w:lang w:val="en-US"/>
        </w:rPr>
        <w:t>dependen</w:t>
      </w:r>
      <w:proofErr w:type="spellEnd"/>
      <w:r w:rsidRPr="00B64357">
        <w:rPr>
          <w:sz w:val="24"/>
          <w:szCs w:val="24"/>
          <w:lang w:val="en-US"/>
        </w:rPr>
        <w:t>.</w:t>
      </w:r>
    </w:p>
    <w:p w:rsidR="001A50F3" w:rsidRDefault="00B64357" w:rsidP="001A50F3">
      <w:pPr>
        <w:pStyle w:val="ListParagraph"/>
        <w:spacing w:line="480" w:lineRule="auto"/>
        <w:ind w:left="1560" w:hanging="426"/>
        <w:rPr>
          <w:sz w:val="24"/>
          <w:szCs w:val="24"/>
          <w:lang w:val="en-US"/>
        </w:rPr>
      </w:pPr>
      <w:r w:rsidRPr="00B64357">
        <w:rPr>
          <w:sz w:val="24"/>
          <w:szCs w:val="24"/>
          <w:lang w:val="en-US"/>
        </w:rPr>
        <w:t>(b).</w:t>
      </w:r>
      <w:r w:rsidRPr="00B64357">
        <w:rPr>
          <w:sz w:val="24"/>
          <w:szCs w:val="24"/>
          <w:lang w:val="en-US"/>
        </w:rPr>
        <w:tab/>
      </w:r>
      <w:proofErr w:type="spellStart"/>
      <w:r w:rsidRPr="00B64357">
        <w:rPr>
          <w:sz w:val="24"/>
          <w:szCs w:val="24"/>
          <w:lang w:val="en-US"/>
        </w:rPr>
        <w:t>Apabila</w:t>
      </w:r>
      <w:proofErr w:type="spellEnd"/>
      <w:r w:rsidRPr="00B64357">
        <w:rPr>
          <w:sz w:val="24"/>
          <w:szCs w:val="24"/>
          <w:lang w:val="en-US"/>
        </w:rPr>
        <w:t xml:space="preserve"> </w:t>
      </w:r>
      <w:proofErr w:type="spellStart"/>
      <w:r w:rsidRPr="00B64357">
        <w:rPr>
          <w:sz w:val="24"/>
          <w:szCs w:val="24"/>
          <w:lang w:val="en-US"/>
        </w:rPr>
        <w:t>nilai</w:t>
      </w:r>
      <w:proofErr w:type="spellEnd"/>
      <w:r w:rsidRPr="00B64357">
        <w:rPr>
          <w:sz w:val="24"/>
          <w:szCs w:val="24"/>
          <w:lang w:val="en-US"/>
        </w:rPr>
        <w:t xml:space="preserve"> Sig &lt; 0,05 dan </w:t>
      </w:r>
      <w:proofErr w:type="spellStart"/>
      <w:r w:rsidRPr="00B64357">
        <w:rPr>
          <w:sz w:val="24"/>
          <w:szCs w:val="24"/>
          <w:lang w:val="en-US"/>
        </w:rPr>
        <w:t>nilai</w:t>
      </w:r>
      <w:proofErr w:type="spellEnd"/>
      <w:r w:rsidRPr="00B64357">
        <w:rPr>
          <w:sz w:val="24"/>
          <w:szCs w:val="24"/>
          <w:lang w:val="en-US"/>
        </w:rPr>
        <w:t xml:space="preserve"> </w:t>
      </w:r>
      <w:r>
        <w:rPr>
          <w:sz w:val="24"/>
          <w:szCs w:val="24"/>
        </w:rPr>
        <w:t>t</w:t>
      </w:r>
      <w:r>
        <w:rPr>
          <w:sz w:val="24"/>
          <w:szCs w:val="24"/>
          <w:vertAlign w:val="subscript"/>
        </w:rPr>
        <w:t>hitung</w:t>
      </w:r>
      <w:r>
        <w:rPr>
          <w:sz w:val="24"/>
          <w:szCs w:val="24"/>
          <w:lang w:val="en-US"/>
        </w:rPr>
        <w:t xml:space="preserve"> &lt;</w:t>
      </w:r>
      <w:r>
        <w:rPr>
          <w:sz w:val="24"/>
          <w:szCs w:val="24"/>
        </w:rPr>
        <w:t xml:space="preserve"> t</w:t>
      </w:r>
      <w:r>
        <w:rPr>
          <w:sz w:val="24"/>
          <w:szCs w:val="24"/>
          <w:vertAlign w:val="subscript"/>
        </w:rPr>
        <w:t>tabel</w:t>
      </w:r>
      <w:r>
        <w:rPr>
          <w:sz w:val="24"/>
          <w:szCs w:val="24"/>
          <w:vertAlign w:val="subscript"/>
          <w:lang w:val="en-US"/>
        </w:rPr>
        <w:t xml:space="preserve"> </w:t>
      </w:r>
      <w:proofErr w:type="spellStart"/>
      <w:r w:rsidRPr="00B64357">
        <w:rPr>
          <w:sz w:val="24"/>
          <w:szCs w:val="24"/>
          <w:lang w:val="en-US"/>
        </w:rPr>
        <w:t>maka</w:t>
      </w:r>
      <w:proofErr w:type="spellEnd"/>
      <w:r w:rsidRPr="00B64357">
        <w:rPr>
          <w:sz w:val="24"/>
          <w:szCs w:val="24"/>
          <w:lang w:val="en-US"/>
        </w:rPr>
        <w:t xml:space="preserve"> </w:t>
      </w:r>
      <w:proofErr w:type="spellStart"/>
      <w:r w:rsidRPr="00B64357">
        <w:rPr>
          <w:sz w:val="24"/>
          <w:szCs w:val="24"/>
          <w:lang w:val="en-US"/>
        </w:rPr>
        <w:t>dapat</w:t>
      </w:r>
      <w:proofErr w:type="spellEnd"/>
      <w:r w:rsidRPr="00B64357">
        <w:rPr>
          <w:sz w:val="24"/>
          <w:szCs w:val="24"/>
          <w:lang w:val="en-US"/>
        </w:rPr>
        <w:t xml:space="preserve"> </w:t>
      </w:r>
      <w:proofErr w:type="spellStart"/>
      <w:r w:rsidRPr="00B64357">
        <w:rPr>
          <w:sz w:val="24"/>
          <w:szCs w:val="24"/>
          <w:lang w:val="en-US"/>
        </w:rPr>
        <w:t>disimpulkan</w:t>
      </w:r>
      <w:proofErr w:type="spellEnd"/>
      <w:r w:rsidRPr="00B64357">
        <w:rPr>
          <w:sz w:val="24"/>
          <w:szCs w:val="24"/>
          <w:lang w:val="en-US"/>
        </w:rPr>
        <w:t xml:space="preserve"> </w:t>
      </w:r>
      <w:proofErr w:type="spellStart"/>
      <w:r w:rsidRPr="00B64357">
        <w:rPr>
          <w:sz w:val="24"/>
          <w:szCs w:val="24"/>
          <w:lang w:val="en-US"/>
        </w:rPr>
        <w:t>bahwa</w:t>
      </w:r>
      <w:proofErr w:type="spellEnd"/>
      <w:r w:rsidRPr="00B64357">
        <w:rPr>
          <w:sz w:val="24"/>
          <w:szCs w:val="24"/>
          <w:lang w:val="en-US"/>
        </w:rPr>
        <w:t xml:space="preserve"> HA </w:t>
      </w:r>
      <w:proofErr w:type="spellStart"/>
      <w:r w:rsidRPr="00B64357">
        <w:rPr>
          <w:sz w:val="24"/>
          <w:szCs w:val="24"/>
          <w:lang w:val="en-US"/>
        </w:rPr>
        <w:t>diterima</w:t>
      </w:r>
      <w:proofErr w:type="spellEnd"/>
      <w:r w:rsidRPr="00B64357">
        <w:rPr>
          <w:sz w:val="24"/>
          <w:szCs w:val="24"/>
          <w:lang w:val="en-US"/>
        </w:rPr>
        <w:t xml:space="preserve">, </w:t>
      </w:r>
      <w:proofErr w:type="spellStart"/>
      <w:r w:rsidRPr="00B64357">
        <w:rPr>
          <w:sz w:val="24"/>
          <w:szCs w:val="24"/>
          <w:lang w:val="en-US"/>
        </w:rPr>
        <w:t>artinya</w:t>
      </w:r>
      <w:proofErr w:type="spellEnd"/>
      <w:r w:rsidRPr="00B64357">
        <w:rPr>
          <w:sz w:val="24"/>
          <w:szCs w:val="24"/>
          <w:lang w:val="en-US"/>
        </w:rPr>
        <w:t xml:space="preserve"> </w:t>
      </w:r>
      <w:proofErr w:type="spellStart"/>
      <w:r w:rsidRPr="00B64357">
        <w:rPr>
          <w:sz w:val="24"/>
          <w:szCs w:val="24"/>
          <w:lang w:val="en-US"/>
        </w:rPr>
        <w:t>terdapat</w:t>
      </w:r>
      <w:proofErr w:type="spellEnd"/>
      <w:r w:rsidRPr="00B64357">
        <w:rPr>
          <w:sz w:val="24"/>
          <w:szCs w:val="24"/>
          <w:lang w:val="en-US"/>
        </w:rPr>
        <w:t xml:space="preserve"> </w:t>
      </w:r>
      <w:proofErr w:type="spellStart"/>
      <w:r w:rsidRPr="00B64357">
        <w:rPr>
          <w:sz w:val="24"/>
          <w:szCs w:val="24"/>
          <w:lang w:val="en-US"/>
        </w:rPr>
        <w:t>pengaruh</w:t>
      </w:r>
      <w:proofErr w:type="spellEnd"/>
      <w:r w:rsidRPr="00B64357">
        <w:rPr>
          <w:sz w:val="24"/>
          <w:szCs w:val="24"/>
          <w:lang w:val="en-US"/>
        </w:rPr>
        <w:t xml:space="preserve"> </w:t>
      </w:r>
      <w:proofErr w:type="spellStart"/>
      <w:r w:rsidRPr="00B64357">
        <w:rPr>
          <w:sz w:val="24"/>
          <w:szCs w:val="24"/>
          <w:lang w:val="en-US"/>
        </w:rPr>
        <w:t>secara</w:t>
      </w:r>
      <w:proofErr w:type="spellEnd"/>
      <w:r w:rsidRPr="00B64357">
        <w:rPr>
          <w:sz w:val="24"/>
          <w:szCs w:val="24"/>
          <w:lang w:val="en-US"/>
        </w:rPr>
        <w:t xml:space="preserve"> individual </w:t>
      </w:r>
      <w:proofErr w:type="spellStart"/>
      <w:r w:rsidRPr="00B64357">
        <w:rPr>
          <w:sz w:val="24"/>
          <w:szCs w:val="24"/>
          <w:lang w:val="en-US"/>
        </w:rPr>
        <w:t>variabel</w:t>
      </w:r>
      <w:proofErr w:type="spellEnd"/>
      <w:r w:rsidRPr="00B64357">
        <w:rPr>
          <w:sz w:val="24"/>
          <w:szCs w:val="24"/>
          <w:lang w:val="en-US"/>
        </w:rPr>
        <w:t xml:space="preserve"> </w:t>
      </w:r>
      <w:proofErr w:type="spellStart"/>
      <w:r w:rsidRPr="00B64357">
        <w:rPr>
          <w:sz w:val="24"/>
          <w:szCs w:val="24"/>
          <w:lang w:val="en-US"/>
        </w:rPr>
        <w:t>independen</w:t>
      </w:r>
      <w:proofErr w:type="spellEnd"/>
      <w:r w:rsidRPr="00B64357">
        <w:rPr>
          <w:sz w:val="24"/>
          <w:szCs w:val="24"/>
          <w:lang w:val="en-US"/>
        </w:rPr>
        <w:t xml:space="preserve"> </w:t>
      </w:r>
      <w:proofErr w:type="spellStart"/>
      <w:r w:rsidRPr="00B64357">
        <w:rPr>
          <w:sz w:val="24"/>
          <w:szCs w:val="24"/>
          <w:lang w:val="en-US"/>
        </w:rPr>
        <w:t>terhadap</w:t>
      </w:r>
      <w:proofErr w:type="spellEnd"/>
      <w:r w:rsidRPr="00B64357">
        <w:rPr>
          <w:sz w:val="24"/>
          <w:szCs w:val="24"/>
          <w:lang w:val="en-US"/>
        </w:rPr>
        <w:t xml:space="preserve"> </w:t>
      </w:r>
      <w:proofErr w:type="spellStart"/>
      <w:r w:rsidRPr="00B64357">
        <w:rPr>
          <w:sz w:val="24"/>
          <w:szCs w:val="24"/>
          <w:lang w:val="en-US"/>
        </w:rPr>
        <w:t>variabel</w:t>
      </w:r>
      <w:proofErr w:type="spellEnd"/>
      <w:r w:rsidRPr="00B64357">
        <w:rPr>
          <w:sz w:val="24"/>
          <w:szCs w:val="24"/>
          <w:lang w:val="en-US"/>
        </w:rPr>
        <w:t xml:space="preserve"> </w:t>
      </w:r>
      <w:proofErr w:type="spellStart"/>
      <w:r w:rsidRPr="00B64357">
        <w:rPr>
          <w:sz w:val="24"/>
          <w:szCs w:val="24"/>
          <w:lang w:val="en-US"/>
        </w:rPr>
        <w:t>dependen</w:t>
      </w:r>
      <w:proofErr w:type="spellEnd"/>
      <w:r w:rsidRPr="00B64357">
        <w:rPr>
          <w:sz w:val="24"/>
          <w:szCs w:val="24"/>
          <w:lang w:val="en-US"/>
        </w:rPr>
        <w:t>.</w:t>
      </w:r>
    </w:p>
    <w:p w:rsidR="0005498B" w:rsidRPr="001A50F3" w:rsidRDefault="0005498B" w:rsidP="001A50F3">
      <w:pPr>
        <w:pStyle w:val="ListParagraph"/>
        <w:spacing w:line="480" w:lineRule="auto"/>
        <w:ind w:left="1560" w:hanging="426"/>
        <w:rPr>
          <w:sz w:val="24"/>
          <w:szCs w:val="24"/>
          <w:lang w:val="en-US"/>
        </w:rPr>
      </w:pPr>
    </w:p>
    <w:p w:rsidR="001A50F3" w:rsidRPr="007A62CD" w:rsidRDefault="00606BE9" w:rsidP="007A62CD">
      <w:pPr>
        <w:pStyle w:val="ListParagraph"/>
        <w:spacing w:line="480" w:lineRule="auto"/>
        <w:ind w:left="1560" w:hanging="426"/>
        <w:rPr>
          <w:sz w:val="24"/>
          <w:szCs w:val="24"/>
          <w:lang w:val="en-US"/>
        </w:rPr>
      </w:pPr>
      <w:proofErr w:type="spellStart"/>
      <w:r w:rsidRPr="00606BE9">
        <w:rPr>
          <w:sz w:val="24"/>
          <w:szCs w:val="24"/>
          <w:lang w:val="en-US"/>
        </w:rPr>
        <w:lastRenderedPageBreak/>
        <w:t>Berikut</w:t>
      </w:r>
      <w:proofErr w:type="spellEnd"/>
      <w:r w:rsidRPr="00606BE9">
        <w:rPr>
          <w:sz w:val="24"/>
          <w:szCs w:val="24"/>
          <w:lang w:val="en-US"/>
        </w:rPr>
        <w:t xml:space="preserve"> </w:t>
      </w:r>
      <w:proofErr w:type="spellStart"/>
      <w:r w:rsidRPr="00606BE9">
        <w:rPr>
          <w:sz w:val="24"/>
          <w:szCs w:val="24"/>
          <w:lang w:val="en-US"/>
        </w:rPr>
        <w:t>adalah</w:t>
      </w:r>
      <w:proofErr w:type="spellEnd"/>
      <w:r w:rsidRPr="00606BE9">
        <w:rPr>
          <w:sz w:val="24"/>
          <w:szCs w:val="24"/>
          <w:lang w:val="en-US"/>
        </w:rPr>
        <w:t xml:space="preserve"> table </w:t>
      </w:r>
      <w:proofErr w:type="spellStart"/>
      <w:r w:rsidRPr="00606BE9">
        <w:rPr>
          <w:sz w:val="24"/>
          <w:szCs w:val="24"/>
          <w:lang w:val="en-US"/>
        </w:rPr>
        <w:t>hasil</w:t>
      </w:r>
      <w:proofErr w:type="spellEnd"/>
      <w:r w:rsidRPr="00606BE9">
        <w:rPr>
          <w:sz w:val="24"/>
          <w:szCs w:val="24"/>
          <w:lang w:val="en-US"/>
        </w:rPr>
        <w:t xml:space="preserve"> uji </w:t>
      </w:r>
      <w:proofErr w:type="spellStart"/>
      <w:r w:rsidRPr="00606BE9">
        <w:rPr>
          <w:sz w:val="24"/>
          <w:szCs w:val="24"/>
          <w:lang w:val="en-US"/>
        </w:rPr>
        <w:t>hipotesis</w:t>
      </w:r>
      <w:proofErr w:type="spellEnd"/>
      <w:r w:rsidRPr="00606BE9">
        <w:rPr>
          <w:sz w:val="24"/>
          <w:szCs w:val="24"/>
          <w:lang w:val="en-US"/>
        </w:rPr>
        <w:t>:</w:t>
      </w:r>
    </w:p>
    <w:tbl>
      <w:tblPr>
        <w:tblW w:w="7279" w:type="dxa"/>
        <w:tblInd w:w="1007" w:type="dxa"/>
        <w:tblCellMar>
          <w:left w:w="0" w:type="dxa"/>
          <w:right w:w="0" w:type="dxa"/>
        </w:tblCellMar>
        <w:tblLook w:val="04A0" w:firstRow="1" w:lastRow="0" w:firstColumn="1" w:lastColumn="0" w:noHBand="0" w:noVBand="1"/>
      </w:tblPr>
      <w:tblGrid>
        <w:gridCol w:w="1783"/>
        <w:gridCol w:w="860"/>
        <w:gridCol w:w="1325"/>
        <w:gridCol w:w="710"/>
        <w:gridCol w:w="847"/>
        <w:gridCol w:w="1754"/>
      </w:tblGrid>
      <w:tr w:rsidR="001A50F3" w:rsidTr="001A50F3">
        <w:trPr>
          <w:trHeight w:val="315"/>
        </w:trPr>
        <w:tc>
          <w:tcPr>
            <w:tcW w:w="7279" w:type="dxa"/>
            <w:gridSpan w:val="6"/>
            <w:shd w:val="clear" w:color="auto" w:fill="FFFFFF"/>
            <w:noWrap/>
            <w:tcMar>
              <w:top w:w="15" w:type="dxa"/>
              <w:left w:w="15" w:type="dxa"/>
              <w:bottom w:w="0" w:type="dxa"/>
              <w:right w:w="15" w:type="dxa"/>
            </w:tcMar>
            <w:vAlign w:val="bottom"/>
            <w:hideMark/>
          </w:tcPr>
          <w:p w:rsidR="001A50F3" w:rsidRPr="00724B53" w:rsidRDefault="001A50F3">
            <w:pPr>
              <w:spacing w:after="0"/>
              <w:jc w:val="center"/>
              <w:rPr>
                <w:rFonts w:ascii="Times New Roman" w:hAnsi="Times New Roman"/>
                <w:b/>
                <w:bCs/>
                <w:color w:val="000000"/>
                <w:sz w:val="24"/>
                <w:szCs w:val="24"/>
              </w:rPr>
            </w:pPr>
            <w:r w:rsidRPr="00724B53">
              <w:rPr>
                <w:rFonts w:ascii="Times New Roman" w:hAnsi="Times New Roman"/>
                <w:b/>
                <w:bCs/>
                <w:color w:val="000000"/>
                <w:sz w:val="24"/>
                <w:szCs w:val="24"/>
              </w:rPr>
              <w:t>Tabel 4.11</w:t>
            </w:r>
          </w:p>
        </w:tc>
      </w:tr>
      <w:tr w:rsidR="001A50F3" w:rsidTr="001A50F3">
        <w:trPr>
          <w:trHeight w:val="315"/>
        </w:trPr>
        <w:tc>
          <w:tcPr>
            <w:tcW w:w="7279" w:type="dxa"/>
            <w:gridSpan w:val="6"/>
            <w:tcBorders>
              <w:top w:val="nil"/>
              <w:left w:val="nil"/>
              <w:bottom w:val="single" w:sz="4" w:space="0" w:color="auto"/>
              <w:right w:val="nil"/>
            </w:tcBorders>
            <w:shd w:val="clear" w:color="auto" w:fill="FFFFFF"/>
            <w:noWrap/>
            <w:tcMar>
              <w:top w:w="15" w:type="dxa"/>
              <w:left w:w="15" w:type="dxa"/>
              <w:bottom w:w="0" w:type="dxa"/>
              <w:right w:w="15" w:type="dxa"/>
            </w:tcMar>
            <w:vAlign w:val="bottom"/>
            <w:hideMark/>
          </w:tcPr>
          <w:p w:rsidR="001A50F3" w:rsidRPr="00724B53" w:rsidRDefault="001A50F3">
            <w:pPr>
              <w:spacing w:after="0"/>
              <w:jc w:val="center"/>
              <w:rPr>
                <w:rFonts w:ascii="Times New Roman" w:hAnsi="Times New Roman"/>
                <w:b/>
                <w:bCs/>
                <w:color w:val="000000"/>
                <w:sz w:val="24"/>
                <w:szCs w:val="24"/>
              </w:rPr>
            </w:pPr>
            <w:r w:rsidRPr="00724B53">
              <w:rPr>
                <w:rFonts w:ascii="Times New Roman" w:hAnsi="Times New Roman"/>
                <w:b/>
                <w:bCs/>
                <w:color w:val="000000"/>
                <w:sz w:val="24"/>
                <w:szCs w:val="24"/>
              </w:rPr>
              <w:t>Hasi Uji Hipotesis (uji t)</w:t>
            </w:r>
          </w:p>
        </w:tc>
      </w:tr>
      <w:tr w:rsidR="001A50F3" w:rsidTr="001A50F3">
        <w:trPr>
          <w:trHeight w:val="315"/>
        </w:trPr>
        <w:tc>
          <w:tcPr>
            <w:tcW w:w="1783" w:type="dxa"/>
            <w:tcBorders>
              <w:top w:val="nil"/>
              <w:left w:val="nil"/>
              <w:bottom w:val="single" w:sz="4" w:space="0" w:color="auto"/>
              <w:right w:val="nil"/>
            </w:tcBorders>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b/>
                <w:bCs/>
                <w:color w:val="000000"/>
                <w:sz w:val="24"/>
                <w:szCs w:val="24"/>
              </w:rPr>
            </w:pPr>
            <w:r w:rsidRPr="00724B53">
              <w:rPr>
                <w:rFonts w:ascii="Times New Roman" w:hAnsi="Times New Roman"/>
                <w:b/>
                <w:bCs/>
                <w:color w:val="000000"/>
                <w:sz w:val="24"/>
                <w:szCs w:val="24"/>
              </w:rPr>
              <w:t>Hipotesis</w:t>
            </w:r>
          </w:p>
        </w:tc>
        <w:tc>
          <w:tcPr>
            <w:tcW w:w="0" w:type="auto"/>
            <w:tcBorders>
              <w:top w:val="nil"/>
              <w:left w:val="nil"/>
              <w:bottom w:val="single" w:sz="4" w:space="0" w:color="auto"/>
              <w:right w:val="nil"/>
            </w:tcBorders>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b/>
                <w:bCs/>
                <w:color w:val="000000"/>
                <w:sz w:val="24"/>
                <w:szCs w:val="24"/>
              </w:rPr>
            </w:pPr>
            <w:r w:rsidRPr="00724B53">
              <w:rPr>
                <w:rFonts w:ascii="Times New Roman" w:hAnsi="Times New Roman"/>
                <w:b/>
                <w:bCs/>
                <w:color w:val="000000"/>
                <w:sz w:val="24"/>
                <w:szCs w:val="24"/>
              </w:rPr>
              <w:t>t-hitung</w:t>
            </w:r>
          </w:p>
        </w:tc>
        <w:tc>
          <w:tcPr>
            <w:tcW w:w="1325" w:type="dxa"/>
            <w:tcBorders>
              <w:top w:val="nil"/>
              <w:left w:val="nil"/>
              <w:bottom w:val="single" w:sz="4" w:space="0" w:color="auto"/>
              <w:right w:val="nil"/>
            </w:tcBorders>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b/>
                <w:bCs/>
                <w:color w:val="000000"/>
                <w:sz w:val="24"/>
                <w:szCs w:val="24"/>
              </w:rPr>
            </w:pPr>
            <w:r w:rsidRPr="00724B53">
              <w:rPr>
                <w:rFonts w:ascii="Times New Roman" w:hAnsi="Times New Roman"/>
                <w:b/>
                <w:bCs/>
                <w:color w:val="000000"/>
                <w:sz w:val="24"/>
                <w:szCs w:val="24"/>
              </w:rPr>
              <w:t>t-tabel</w:t>
            </w:r>
          </w:p>
        </w:tc>
        <w:tc>
          <w:tcPr>
            <w:tcW w:w="710" w:type="dxa"/>
            <w:tcBorders>
              <w:top w:val="nil"/>
              <w:left w:val="nil"/>
              <w:bottom w:val="single" w:sz="4" w:space="0" w:color="auto"/>
              <w:right w:val="nil"/>
            </w:tcBorders>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b/>
                <w:bCs/>
                <w:color w:val="000000"/>
                <w:sz w:val="24"/>
                <w:szCs w:val="24"/>
              </w:rPr>
            </w:pPr>
            <w:r w:rsidRPr="00724B53">
              <w:rPr>
                <w:rFonts w:ascii="Times New Roman" w:hAnsi="Times New Roman"/>
                <w:b/>
                <w:bCs/>
                <w:color w:val="000000"/>
                <w:sz w:val="24"/>
                <w:szCs w:val="24"/>
              </w:rPr>
              <w:t>Sig.</w:t>
            </w:r>
          </w:p>
        </w:tc>
        <w:tc>
          <w:tcPr>
            <w:tcW w:w="847" w:type="dxa"/>
            <w:tcBorders>
              <w:top w:val="nil"/>
              <w:left w:val="nil"/>
              <w:bottom w:val="single" w:sz="4" w:space="0" w:color="auto"/>
              <w:right w:val="nil"/>
            </w:tcBorders>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b/>
                <w:bCs/>
                <w:color w:val="000000"/>
                <w:sz w:val="24"/>
                <w:szCs w:val="24"/>
              </w:rPr>
            </w:pPr>
            <w:r w:rsidRPr="00724B53">
              <w:rPr>
                <w:rFonts w:ascii="Times New Roman" w:hAnsi="Times New Roman"/>
                <w:b/>
                <w:bCs/>
                <w:color w:val="000000"/>
                <w:sz w:val="24"/>
                <w:szCs w:val="24"/>
              </w:rPr>
              <w:t>Syarat</w:t>
            </w:r>
          </w:p>
        </w:tc>
        <w:tc>
          <w:tcPr>
            <w:tcW w:w="1754" w:type="dxa"/>
            <w:tcBorders>
              <w:top w:val="nil"/>
              <w:left w:val="nil"/>
              <w:bottom w:val="single" w:sz="4" w:space="0" w:color="auto"/>
              <w:right w:val="nil"/>
            </w:tcBorders>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b/>
                <w:bCs/>
                <w:color w:val="000000"/>
                <w:sz w:val="24"/>
                <w:szCs w:val="24"/>
              </w:rPr>
            </w:pPr>
            <w:r w:rsidRPr="00724B53">
              <w:rPr>
                <w:rFonts w:ascii="Times New Roman" w:hAnsi="Times New Roman"/>
                <w:b/>
                <w:bCs/>
                <w:color w:val="000000"/>
                <w:sz w:val="24"/>
                <w:szCs w:val="24"/>
              </w:rPr>
              <w:t>Keterangan</w:t>
            </w:r>
          </w:p>
        </w:tc>
      </w:tr>
      <w:tr w:rsidR="001A50F3" w:rsidTr="001A50F3">
        <w:trPr>
          <w:trHeight w:val="315"/>
        </w:trPr>
        <w:tc>
          <w:tcPr>
            <w:tcW w:w="1783" w:type="dxa"/>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color w:val="000000"/>
                <w:sz w:val="24"/>
                <w:szCs w:val="24"/>
              </w:rPr>
            </w:pPr>
            <w:r w:rsidRPr="00724B53">
              <w:rPr>
                <w:rFonts w:ascii="Times New Roman" w:hAnsi="Times New Roman"/>
                <w:color w:val="000000"/>
                <w:sz w:val="24"/>
                <w:szCs w:val="24"/>
              </w:rPr>
              <w:t>H1</w:t>
            </w:r>
          </w:p>
        </w:tc>
        <w:tc>
          <w:tcPr>
            <w:tcW w:w="0" w:type="auto"/>
            <w:shd w:val="clear" w:color="auto" w:fill="FFFFFF"/>
            <w:noWrap/>
            <w:tcMar>
              <w:top w:w="15" w:type="dxa"/>
              <w:left w:w="15" w:type="dxa"/>
              <w:bottom w:w="0" w:type="dxa"/>
              <w:right w:w="15" w:type="dxa"/>
            </w:tcMar>
            <w:vAlign w:val="center"/>
          </w:tcPr>
          <w:p w:rsidR="001A50F3" w:rsidRPr="00724B53" w:rsidRDefault="001A50F3">
            <w:pPr>
              <w:spacing w:after="0"/>
              <w:jc w:val="center"/>
              <w:rPr>
                <w:rFonts w:ascii="Times New Roman" w:hAnsi="Times New Roman"/>
                <w:color w:val="000000"/>
                <w:sz w:val="24"/>
                <w:szCs w:val="24"/>
                <w:lang w:val="en-US"/>
              </w:rPr>
            </w:pPr>
            <w:r w:rsidRPr="00724B53">
              <w:rPr>
                <w:rFonts w:ascii="Times New Roman" w:hAnsi="Times New Roman"/>
                <w:color w:val="000000"/>
                <w:sz w:val="24"/>
                <w:szCs w:val="24"/>
                <w:lang w:val="en-US"/>
              </w:rPr>
              <w:t>-2,288</w:t>
            </w:r>
          </w:p>
        </w:tc>
        <w:tc>
          <w:tcPr>
            <w:tcW w:w="1325" w:type="dxa"/>
            <w:shd w:val="clear" w:color="auto" w:fill="FFFFFF"/>
            <w:noWrap/>
            <w:tcMar>
              <w:top w:w="15" w:type="dxa"/>
              <w:left w:w="15" w:type="dxa"/>
              <w:bottom w:w="0" w:type="dxa"/>
              <w:right w:w="15" w:type="dxa"/>
            </w:tcMar>
            <w:vAlign w:val="center"/>
          </w:tcPr>
          <w:p w:rsidR="001A50F3" w:rsidRPr="00724B53" w:rsidRDefault="00323205">
            <w:pPr>
              <w:spacing w:after="0"/>
              <w:jc w:val="center"/>
              <w:rPr>
                <w:rFonts w:ascii="Times New Roman" w:hAnsi="Times New Roman"/>
                <w:color w:val="000000"/>
                <w:sz w:val="24"/>
                <w:szCs w:val="24"/>
                <w:lang w:val="en-US"/>
              </w:rPr>
            </w:pPr>
            <w:r w:rsidRPr="00724B53">
              <w:rPr>
                <w:rFonts w:ascii="Times New Roman" w:hAnsi="Times New Roman"/>
                <w:color w:val="000000"/>
                <w:sz w:val="24"/>
                <w:szCs w:val="24"/>
                <w:lang w:val="en-US"/>
              </w:rPr>
              <w:t>&gt;-</w:t>
            </w:r>
            <w:r w:rsidR="009D4526" w:rsidRPr="00724B53">
              <w:rPr>
                <w:rFonts w:ascii="Times New Roman" w:hAnsi="Times New Roman"/>
                <w:color w:val="000000"/>
                <w:sz w:val="24"/>
                <w:szCs w:val="24"/>
                <w:lang w:val="en-US"/>
              </w:rPr>
              <w:t>2,000</w:t>
            </w:r>
          </w:p>
        </w:tc>
        <w:tc>
          <w:tcPr>
            <w:tcW w:w="710" w:type="dxa"/>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color w:val="000000"/>
                <w:sz w:val="24"/>
                <w:szCs w:val="24"/>
                <w:lang w:val="en-US"/>
              </w:rPr>
            </w:pPr>
            <w:r w:rsidRPr="00724B53">
              <w:rPr>
                <w:rFonts w:ascii="Times New Roman" w:hAnsi="Times New Roman"/>
                <w:color w:val="000000"/>
                <w:sz w:val="24"/>
                <w:szCs w:val="24"/>
              </w:rPr>
              <w:t>0,026</w:t>
            </w:r>
          </w:p>
        </w:tc>
        <w:tc>
          <w:tcPr>
            <w:tcW w:w="847" w:type="dxa"/>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color w:val="000000"/>
                <w:sz w:val="24"/>
                <w:szCs w:val="24"/>
              </w:rPr>
            </w:pPr>
            <w:r w:rsidRPr="00724B53">
              <w:rPr>
                <w:rFonts w:ascii="Times New Roman" w:hAnsi="Times New Roman"/>
                <w:color w:val="000000"/>
                <w:sz w:val="24"/>
                <w:szCs w:val="24"/>
              </w:rPr>
              <w:t>&lt;0,05</w:t>
            </w:r>
          </w:p>
        </w:tc>
        <w:tc>
          <w:tcPr>
            <w:tcW w:w="1754" w:type="dxa"/>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color w:val="000000"/>
                <w:sz w:val="24"/>
                <w:szCs w:val="24"/>
              </w:rPr>
            </w:pPr>
            <w:r w:rsidRPr="00724B53">
              <w:rPr>
                <w:rFonts w:ascii="Times New Roman" w:hAnsi="Times New Roman"/>
                <w:color w:val="000000"/>
                <w:sz w:val="24"/>
                <w:szCs w:val="24"/>
              </w:rPr>
              <w:t>Diterima</w:t>
            </w:r>
          </w:p>
        </w:tc>
      </w:tr>
      <w:tr w:rsidR="001A50F3" w:rsidTr="001A50F3">
        <w:trPr>
          <w:trHeight w:val="315"/>
        </w:trPr>
        <w:tc>
          <w:tcPr>
            <w:tcW w:w="1783" w:type="dxa"/>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color w:val="000000"/>
                <w:sz w:val="24"/>
                <w:szCs w:val="24"/>
              </w:rPr>
            </w:pPr>
            <w:r w:rsidRPr="00724B53">
              <w:rPr>
                <w:rFonts w:ascii="Times New Roman" w:hAnsi="Times New Roman"/>
                <w:color w:val="000000"/>
                <w:sz w:val="24"/>
                <w:szCs w:val="24"/>
              </w:rPr>
              <w:t>H2</w:t>
            </w:r>
          </w:p>
        </w:tc>
        <w:tc>
          <w:tcPr>
            <w:tcW w:w="0" w:type="auto"/>
            <w:shd w:val="clear" w:color="auto" w:fill="FFFFFF"/>
            <w:noWrap/>
            <w:tcMar>
              <w:top w:w="15" w:type="dxa"/>
              <w:left w:w="15" w:type="dxa"/>
              <w:bottom w:w="0" w:type="dxa"/>
              <w:right w:w="15" w:type="dxa"/>
            </w:tcMar>
            <w:vAlign w:val="center"/>
          </w:tcPr>
          <w:p w:rsidR="001A50F3" w:rsidRPr="00724B53" w:rsidRDefault="001A50F3">
            <w:pPr>
              <w:spacing w:after="0"/>
              <w:jc w:val="center"/>
              <w:rPr>
                <w:rFonts w:ascii="Times New Roman" w:hAnsi="Times New Roman"/>
                <w:color w:val="000000"/>
                <w:sz w:val="24"/>
                <w:szCs w:val="24"/>
                <w:lang w:val="en-US"/>
              </w:rPr>
            </w:pPr>
            <w:r w:rsidRPr="00724B53">
              <w:rPr>
                <w:rFonts w:ascii="Times New Roman" w:hAnsi="Times New Roman"/>
                <w:color w:val="000000"/>
                <w:sz w:val="24"/>
                <w:szCs w:val="24"/>
                <w:lang w:val="en-US"/>
              </w:rPr>
              <w:t>2,</w:t>
            </w:r>
            <w:r w:rsidR="00323205" w:rsidRPr="00724B53">
              <w:rPr>
                <w:rFonts w:ascii="Times New Roman" w:hAnsi="Times New Roman"/>
                <w:color w:val="000000"/>
                <w:sz w:val="24"/>
                <w:szCs w:val="24"/>
                <w:lang w:val="en-US"/>
              </w:rPr>
              <w:t>2</w:t>
            </w:r>
            <w:r w:rsidRPr="00724B53">
              <w:rPr>
                <w:rFonts w:ascii="Times New Roman" w:hAnsi="Times New Roman"/>
                <w:color w:val="000000"/>
                <w:sz w:val="24"/>
                <w:szCs w:val="24"/>
                <w:lang w:val="en-US"/>
              </w:rPr>
              <w:t>34</w:t>
            </w:r>
          </w:p>
        </w:tc>
        <w:tc>
          <w:tcPr>
            <w:tcW w:w="1325" w:type="dxa"/>
            <w:shd w:val="clear" w:color="auto" w:fill="FFFFFF"/>
            <w:noWrap/>
            <w:tcMar>
              <w:top w:w="15" w:type="dxa"/>
              <w:left w:w="15" w:type="dxa"/>
              <w:bottom w:w="0" w:type="dxa"/>
              <w:right w:w="15" w:type="dxa"/>
            </w:tcMar>
            <w:vAlign w:val="center"/>
          </w:tcPr>
          <w:p w:rsidR="001A50F3" w:rsidRPr="00724B53" w:rsidRDefault="00323205">
            <w:pPr>
              <w:spacing w:after="0"/>
              <w:jc w:val="center"/>
              <w:rPr>
                <w:rFonts w:ascii="Times New Roman" w:hAnsi="Times New Roman"/>
                <w:color w:val="000000"/>
                <w:sz w:val="24"/>
                <w:szCs w:val="24"/>
                <w:lang w:val="en-US"/>
              </w:rPr>
            </w:pPr>
            <w:r w:rsidRPr="00724B53">
              <w:rPr>
                <w:rFonts w:ascii="Times New Roman" w:hAnsi="Times New Roman"/>
                <w:color w:val="000000"/>
                <w:sz w:val="24"/>
                <w:szCs w:val="24"/>
                <w:lang w:val="en-US"/>
              </w:rPr>
              <w:t>&gt;</w:t>
            </w:r>
            <w:r w:rsidR="009D4526" w:rsidRPr="00724B53">
              <w:rPr>
                <w:rFonts w:ascii="Times New Roman" w:hAnsi="Times New Roman"/>
                <w:color w:val="000000"/>
                <w:sz w:val="24"/>
                <w:szCs w:val="24"/>
                <w:lang w:val="en-US"/>
              </w:rPr>
              <w:t>2,000</w:t>
            </w:r>
          </w:p>
        </w:tc>
        <w:tc>
          <w:tcPr>
            <w:tcW w:w="710" w:type="dxa"/>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color w:val="000000"/>
                <w:sz w:val="24"/>
                <w:szCs w:val="24"/>
                <w:lang w:val="en-US"/>
              </w:rPr>
            </w:pPr>
            <w:r w:rsidRPr="00724B53">
              <w:rPr>
                <w:rFonts w:ascii="Times New Roman" w:hAnsi="Times New Roman"/>
                <w:color w:val="000000"/>
                <w:sz w:val="24"/>
                <w:szCs w:val="24"/>
              </w:rPr>
              <w:t>0,0</w:t>
            </w:r>
            <w:r w:rsidRPr="00724B53">
              <w:rPr>
                <w:rFonts w:ascii="Times New Roman" w:hAnsi="Times New Roman"/>
                <w:color w:val="000000"/>
                <w:sz w:val="24"/>
                <w:szCs w:val="24"/>
                <w:lang w:val="en-US"/>
              </w:rPr>
              <w:t>29</w:t>
            </w:r>
          </w:p>
        </w:tc>
        <w:tc>
          <w:tcPr>
            <w:tcW w:w="847" w:type="dxa"/>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color w:val="000000"/>
                <w:sz w:val="24"/>
                <w:szCs w:val="24"/>
              </w:rPr>
            </w:pPr>
            <w:r w:rsidRPr="00724B53">
              <w:rPr>
                <w:rFonts w:ascii="Times New Roman" w:hAnsi="Times New Roman"/>
                <w:color w:val="000000"/>
                <w:sz w:val="24"/>
                <w:szCs w:val="24"/>
              </w:rPr>
              <w:t>&lt;0,05</w:t>
            </w:r>
          </w:p>
        </w:tc>
        <w:tc>
          <w:tcPr>
            <w:tcW w:w="1754" w:type="dxa"/>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color w:val="000000"/>
                <w:sz w:val="24"/>
                <w:szCs w:val="24"/>
              </w:rPr>
            </w:pPr>
            <w:r w:rsidRPr="00724B53">
              <w:rPr>
                <w:rFonts w:ascii="Times New Roman" w:hAnsi="Times New Roman"/>
                <w:color w:val="000000"/>
                <w:sz w:val="24"/>
                <w:szCs w:val="24"/>
              </w:rPr>
              <w:t>Diterima</w:t>
            </w:r>
          </w:p>
        </w:tc>
      </w:tr>
      <w:tr w:rsidR="001A50F3" w:rsidTr="001A50F3">
        <w:trPr>
          <w:trHeight w:val="315"/>
        </w:trPr>
        <w:tc>
          <w:tcPr>
            <w:tcW w:w="1783" w:type="dxa"/>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color w:val="000000"/>
                <w:sz w:val="24"/>
                <w:szCs w:val="24"/>
              </w:rPr>
            </w:pPr>
            <w:r w:rsidRPr="00724B53">
              <w:rPr>
                <w:rFonts w:ascii="Times New Roman" w:hAnsi="Times New Roman"/>
                <w:color w:val="000000"/>
                <w:sz w:val="24"/>
                <w:szCs w:val="24"/>
              </w:rPr>
              <w:t>H3</w:t>
            </w:r>
          </w:p>
        </w:tc>
        <w:tc>
          <w:tcPr>
            <w:tcW w:w="0" w:type="auto"/>
            <w:shd w:val="clear" w:color="auto" w:fill="FFFFFF"/>
            <w:noWrap/>
            <w:tcMar>
              <w:top w:w="15" w:type="dxa"/>
              <w:left w:w="15" w:type="dxa"/>
              <w:bottom w:w="0" w:type="dxa"/>
              <w:right w:w="15" w:type="dxa"/>
            </w:tcMar>
            <w:vAlign w:val="center"/>
          </w:tcPr>
          <w:p w:rsidR="001A50F3" w:rsidRPr="00724B53" w:rsidRDefault="001A50F3">
            <w:pPr>
              <w:spacing w:after="0"/>
              <w:jc w:val="center"/>
              <w:rPr>
                <w:rFonts w:ascii="Times New Roman" w:hAnsi="Times New Roman"/>
                <w:color w:val="000000"/>
                <w:sz w:val="24"/>
                <w:szCs w:val="24"/>
                <w:lang w:val="en-US"/>
              </w:rPr>
            </w:pPr>
            <w:r w:rsidRPr="00724B53">
              <w:rPr>
                <w:rFonts w:ascii="Times New Roman" w:hAnsi="Times New Roman"/>
                <w:color w:val="000000"/>
                <w:sz w:val="24"/>
                <w:szCs w:val="24"/>
                <w:lang w:val="en-US"/>
              </w:rPr>
              <w:t>1,764</w:t>
            </w:r>
          </w:p>
        </w:tc>
        <w:tc>
          <w:tcPr>
            <w:tcW w:w="1325" w:type="dxa"/>
            <w:shd w:val="clear" w:color="auto" w:fill="FFFFFF"/>
            <w:noWrap/>
            <w:tcMar>
              <w:top w:w="15" w:type="dxa"/>
              <w:left w:w="15" w:type="dxa"/>
              <w:bottom w:w="0" w:type="dxa"/>
              <w:right w:w="15" w:type="dxa"/>
            </w:tcMar>
            <w:vAlign w:val="center"/>
          </w:tcPr>
          <w:p w:rsidR="001A50F3" w:rsidRPr="00724B53" w:rsidRDefault="009D4526">
            <w:pPr>
              <w:spacing w:after="0"/>
              <w:jc w:val="center"/>
              <w:rPr>
                <w:rFonts w:ascii="Times New Roman" w:hAnsi="Times New Roman"/>
                <w:color w:val="000000"/>
                <w:sz w:val="24"/>
                <w:szCs w:val="24"/>
                <w:lang w:val="en-US"/>
              </w:rPr>
            </w:pPr>
            <w:r w:rsidRPr="00724B53">
              <w:rPr>
                <w:rFonts w:ascii="Times New Roman" w:hAnsi="Times New Roman"/>
                <w:color w:val="000000"/>
                <w:sz w:val="24"/>
                <w:szCs w:val="24"/>
                <w:lang w:val="en-US"/>
              </w:rPr>
              <w:t>&lt;2,000</w:t>
            </w:r>
          </w:p>
        </w:tc>
        <w:tc>
          <w:tcPr>
            <w:tcW w:w="710" w:type="dxa"/>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color w:val="000000"/>
                <w:sz w:val="24"/>
                <w:szCs w:val="24"/>
                <w:lang w:val="en-US"/>
              </w:rPr>
            </w:pPr>
            <w:r w:rsidRPr="00724B53">
              <w:rPr>
                <w:rFonts w:ascii="Times New Roman" w:hAnsi="Times New Roman"/>
                <w:color w:val="000000"/>
                <w:sz w:val="24"/>
                <w:szCs w:val="24"/>
              </w:rPr>
              <w:t>0,</w:t>
            </w:r>
            <w:r w:rsidRPr="00724B53">
              <w:rPr>
                <w:rFonts w:ascii="Times New Roman" w:hAnsi="Times New Roman"/>
                <w:color w:val="000000"/>
                <w:sz w:val="24"/>
                <w:szCs w:val="24"/>
                <w:lang w:val="en-US"/>
              </w:rPr>
              <w:t>083</w:t>
            </w:r>
          </w:p>
        </w:tc>
        <w:tc>
          <w:tcPr>
            <w:tcW w:w="847" w:type="dxa"/>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color w:val="000000"/>
                <w:sz w:val="24"/>
                <w:szCs w:val="24"/>
              </w:rPr>
            </w:pPr>
            <w:r w:rsidRPr="00724B53">
              <w:rPr>
                <w:rFonts w:ascii="Times New Roman" w:hAnsi="Times New Roman"/>
                <w:color w:val="000000"/>
                <w:sz w:val="24"/>
                <w:szCs w:val="24"/>
              </w:rPr>
              <w:t>&lt;0,05</w:t>
            </w:r>
          </w:p>
        </w:tc>
        <w:tc>
          <w:tcPr>
            <w:tcW w:w="1754" w:type="dxa"/>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color w:val="000000"/>
                <w:sz w:val="24"/>
                <w:szCs w:val="24"/>
              </w:rPr>
            </w:pPr>
            <w:r w:rsidRPr="00724B53">
              <w:rPr>
                <w:rFonts w:ascii="Times New Roman" w:hAnsi="Times New Roman"/>
                <w:color w:val="000000"/>
                <w:sz w:val="24"/>
                <w:szCs w:val="24"/>
              </w:rPr>
              <w:t>Ditolak</w:t>
            </w:r>
          </w:p>
        </w:tc>
      </w:tr>
      <w:tr w:rsidR="001A50F3" w:rsidTr="001A50F3">
        <w:trPr>
          <w:trHeight w:val="315"/>
        </w:trPr>
        <w:tc>
          <w:tcPr>
            <w:tcW w:w="1783" w:type="dxa"/>
            <w:tcBorders>
              <w:top w:val="nil"/>
              <w:left w:val="nil"/>
              <w:bottom w:val="nil"/>
              <w:right w:val="nil"/>
            </w:tcBorders>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color w:val="000000"/>
                <w:sz w:val="24"/>
                <w:szCs w:val="24"/>
              </w:rPr>
            </w:pPr>
            <w:r w:rsidRPr="00724B53">
              <w:rPr>
                <w:rFonts w:ascii="Times New Roman" w:hAnsi="Times New Roman"/>
                <w:color w:val="000000"/>
                <w:sz w:val="24"/>
                <w:szCs w:val="24"/>
              </w:rPr>
              <w:t>H4</w:t>
            </w:r>
          </w:p>
        </w:tc>
        <w:tc>
          <w:tcPr>
            <w:tcW w:w="0" w:type="auto"/>
            <w:tcBorders>
              <w:top w:val="nil"/>
              <w:left w:val="nil"/>
              <w:bottom w:val="nil"/>
              <w:right w:val="nil"/>
            </w:tcBorders>
            <w:shd w:val="clear" w:color="auto" w:fill="FFFFFF"/>
            <w:noWrap/>
            <w:tcMar>
              <w:top w:w="15" w:type="dxa"/>
              <w:left w:w="15" w:type="dxa"/>
              <w:bottom w:w="0" w:type="dxa"/>
              <w:right w:w="15" w:type="dxa"/>
            </w:tcMar>
            <w:vAlign w:val="center"/>
          </w:tcPr>
          <w:p w:rsidR="001A50F3" w:rsidRPr="00724B53" w:rsidRDefault="001A50F3">
            <w:pPr>
              <w:spacing w:after="0"/>
              <w:jc w:val="center"/>
              <w:rPr>
                <w:rFonts w:ascii="Times New Roman" w:hAnsi="Times New Roman"/>
                <w:color w:val="000000"/>
                <w:sz w:val="24"/>
                <w:szCs w:val="24"/>
                <w:lang w:val="en-US"/>
              </w:rPr>
            </w:pPr>
            <w:r w:rsidRPr="00724B53">
              <w:rPr>
                <w:rFonts w:ascii="Times New Roman" w:hAnsi="Times New Roman"/>
                <w:color w:val="000000"/>
                <w:sz w:val="24"/>
                <w:szCs w:val="24"/>
                <w:lang w:val="en-US"/>
              </w:rPr>
              <w:t>-0,608</w:t>
            </w:r>
          </w:p>
        </w:tc>
        <w:tc>
          <w:tcPr>
            <w:tcW w:w="1325" w:type="dxa"/>
            <w:tcBorders>
              <w:top w:val="nil"/>
              <w:left w:val="nil"/>
              <w:bottom w:val="nil"/>
              <w:right w:val="nil"/>
            </w:tcBorders>
            <w:shd w:val="clear" w:color="auto" w:fill="FFFFFF"/>
            <w:noWrap/>
            <w:tcMar>
              <w:top w:w="15" w:type="dxa"/>
              <w:left w:w="15" w:type="dxa"/>
              <w:bottom w:w="0" w:type="dxa"/>
              <w:right w:w="15" w:type="dxa"/>
            </w:tcMar>
            <w:vAlign w:val="center"/>
          </w:tcPr>
          <w:p w:rsidR="001A50F3" w:rsidRPr="00724B53" w:rsidRDefault="009D4526">
            <w:pPr>
              <w:spacing w:after="0"/>
              <w:jc w:val="center"/>
              <w:rPr>
                <w:rFonts w:ascii="Times New Roman" w:hAnsi="Times New Roman"/>
                <w:color w:val="000000"/>
                <w:sz w:val="24"/>
                <w:szCs w:val="24"/>
                <w:lang w:val="en-US"/>
              </w:rPr>
            </w:pPr>
            <w:r w:rsidRPr="00724B53">
              <w:rPr>
                <w:rFonts w:ascii="Times New Roman" w:hAnsi="Times New Roman"/>
                <w:color w:val="000000"/>
                <w:sz w:val="24"/>
                <w:szCs w:val="24"/>
                <w:lang w:val="en-US"/>
              </w:rPr>
              <w:t>&lt;2,000</w:t>
            </w:r>
          </w:p>
        </w:tc>
        <w:tc>
          <w:tcPr>
            <w:tcW w:w="710" w:type="dxa"/>
            <w:tcBorders>
              <w:top w:val="nil"/>
              <w:left w:val="nil"/>
              <w:bottom w:val="nil"/>
              <w:right w:val="nil"/>
            </w:tcBorders>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color w:val="000000"/>
                <w:sz w:val="24"/>
                <w:szCs w:val="24"/>
                <w:lang w:val="en-US"/>
              </w:rPr>
            </w:pPr>
            <w:r w:rsidRPr="00724B53">
              <w:rPr>
                <w:rFonts w:ascii="Times New Roman" w:hAnsi="Times New Roman"/>
                <w:color w:val="000000"/>
                <w:sz w:val="24"/>
                <w:szCs w:val="24"/>
              </w:rPr>
              <w:t>0,</w:t>
            </w:r>
            <w:r w:rsidRPr="00724B53">
              <w:rPr>
                <w:rFonts w:ascii="Times New Roman" w:hAnsi="Times New Roman"/>
                <w:color w:val="000000"/>
                <w:sz w:val="24"/>
                <w:szCs w:val="24"/>
                <w:lang w:val="en-US"/>
              </w:rPr>
              <w:t>545</w:t>
            </w:r>
          </w:p>
        </w:tc>
        <w:tc>
          <w:tcPr>
            <w:tcW w:w="847" w:type="dxa"/>
            <w:tcBorders>
              <w:top w:val="nil"/>
              <w:left w:val="nil"/>
              <w:bottom w:val="nil"/>
              <w:right w:val="nil"/>
            </w:tcBorders>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color w:val="000000"/>
                <w:sz w:val="24"/>
                <w:szCs w:val="24"/>
              </w:rPr>
            </w:pPr>
            <w:r w:rsidRPr="00724B53">
              <w:rPr>
                <w:rFonts w:ascii="Times New Roman" w:hAnsi="Times New Roman"/>
                <w:color w:val="000000"/>
                <w:sz w:val="24"/>
                <w:szCs w:val="24"/>
              </w:rPr>
              <w:t>&lt;0,05</w:t>
            </w:r>
          </w:p>
        </w:tc>
        <w:tc>
          <w:tcPr>
            <w:tcW w:w="1754" w:type="dxa"/>
            <w:tcBorders>
              <w:top w:val="nil"/>
              <w:left w:val="nil"/>
              <w:bottom w:val="nil"/>
              <w:right w:val="nil"/>
            </w:tcBorders>
            <w:shd w:val="clear" w:color="auto" w:fill="FFFFFF"/>
            <w:noWrap/>
            <w:tcMar>
              <w:top w:w="15" w:type="dxa"/>
              <w:left w:w="15" w:type="dxa"/>
              <w:bottom w:w="0" w:type="dxa"/>
              <w:right w:w="15" w:type="dxa"/>
            </w:tcMar>
            <w:vAlign w:val="center"/>
            <w:hideMark/>
          </w:tcPr>
          <w:p w:rsidR="001A50F3" w:rsidRPr="00724B53" w:rsidRDefault="001A50F3">
            <w:pPr>
              <w:spacing w:after="0"/>
              <w:jc w:val="center"/>
              <w:rPr>
                <w:rFonts w:ascii="Times New Roman" w:hAnsi="Times New Roman"/>
                <w:color w:val="000000"/>
                <w:sz w:val="24"/>
                <w:szCs w:val="24"/>
                <w:lang w:val="en-US"/>
              </w:rPr>
            </w:pPr>
            <w:proofErr w:type="spellStart"/>
            <w:r w:rsidRPr="00724B53">
              <w:rPr>
                <w:rFonts w:ascii="Times New Roman" w:hAnsi="Times New Roman"/>
                <w:color w:val="000000"/>
                <w:sz w:val="24"/>
                <w:szCs w:val="24"/>
                <w:lang w:val="en-US"/>
              </w:rPr>
              <w:t>Ditolak</w:t>
            </w:r>
            <w:proofErr w:type="spellEnd"/>
          </w:p>
        </w:tc>
      </w:tr>
      <w:tr w:rsidR="001A50F3" w:rsidTr="001A50F3">
        <w:trPr>
          <w:trHeight w:val="315"/>
        </w:trPr>
        <w:tc>
          <w:tcPr>
            <w:tcW w:w="1783" w:type="dxa"/>
            <w:tcBorders>
              <w:top w:val="nil"/>
              <w:left w:val="nil"/>
              <w:bottom w:val="single" w:sz="4" w:space="0" w:color="auto"/>
              <w:right w:val="nil"/>
            </w:tcBorders>
            <w:shd w:val="clear" w:color="auto" w:fill="FFFFFF"/>
            <w:noWrap/>
            <w:tcMar>
              <w:top w:w="15" w:type="dxa"/>
              <w:left w:w="15" w:type="dxa"/>
              <w:bottom w:w="0" w:type="dxa"/>
              <w:right w:w="15" w:type="dxa"/>
            </w:tcMar>
            <w:vAlign w:val="center"/>
          </w:tcPr>
          <w:p w:rsidR="001A50F3" w:rsidRPr="00724B53" w:rsidRDefault="001A50F3">
            <w:pPr>
              <w:spacing w:after="0"/>
              <w:jc w:val="center"/>
              <w:rPr>
                <w:rFonts w:ascii="Times New Roman" w:hAnsi="Times New Roman"/>
                <w:color w:val="000000"/>
                <w:sz w:val="24"/>
                <w:szCs w:val="24"/>
                <w:lang w:val="en-US"/>
              </w:rPr>
            </w:pPr>
            <w:r w:rsidRPr="00724B53">
              <w:rPr>
                <w:rFonts w:ascii="Times New Roman" w:hAnsi="Times New Roman"/>
                <w:color w:val="000000"/>
                <w:sz w:val="24"/>
                <w:szCs w:val="24"/>
                <w:lang w:val="en-US"/>
              </w:rPr>
              <w:t>H5</w:t>
            </w:r>
          </w:p>
        </w:tc>
        <w:tc>
          <w:tcPr>
            <w:tcW w:w="0" w:type="auto"/>
            <w:tcBorders>
              <w:top w:val="nil"/>
              <w:left w:val="nil"/>
              <w:bottom w:val="single" w:sz="4" w:space="0" w:color="auto"/>
              <w:right w:val="nil"/>
            </w:tcBorders>
            <w:shd w:val="clear" w:color="auto" w:fill="FFFFFF"/>
            <w:noWrap/>
            <w:tcMar>
              <w:top w:w="15" w:type="dxa"/>
              <w:left w:w="15" w:type="dxa"/>
              <w:bottom w:w="0" w:type="dxa"/>
              <w:right w:w="15" w:type="dxa"/>
            </w:tcMar>
            <w:vAlign w:val="center"/>
          </w:tcPr>
          <w:p w:rsidR="001A50F3" w:rsidRPr="00724B53" w:rsidRDefault="00323205">
            <w:pPr>
              <w:spacing w:after="0"/>
              <w:jc w:val="center"/>
              <w:rPr>
                <w:rFonts w:ascii="Times New Roman" w:hAnsi="Times New Roman"/>
                <w:color w:val="000000"/>
                <w:sz w:val="24"/>
                <w:szCs w:val="24"/>
                <w:lang w:val="en-US"/>
              </w:rPr>
            </w:pPr>
            <w:r w:rsidRPr="00724B53">
              <w:rPr>
                <w:rFonts w:ascii="Times New Roman" w:hAnsi="Times New Roman"/>
                <w:color w:val="000000"/>
                <w:sz w:val="24"/>
                <w:szCs w:val="24"/>
                <w:lang w:val="en-US"/>
              </w:rPr>
              <w:t>5,525</w:t>
            </w:r>
          </w:p>
        </w:tc>
        <w:tc>
          <w:tcPr>
            <w:tcW w:w="1325" w:type="dxa"/>
            <w:tcBorders>
              <w:top w:val="nil"/>
              <w:left w:val="nil"/>
              <w:bottom w:val="single" w:sz="4" w:space="0" w:color="auto"/>
              <w:right w:val="nil"/>
            </w:tcBorders>
            <w:shd w:val="clear" w:color="auto" w:fill="FFFFFF"/>
            <w:noWrap/>
            <w:tcMar>
              <w:top w:w="15" w:type="dxa"/>
              <w:left w:w="15" w:type="dxa"/>
              <w:bottom w:w="0" w:type="dxa"/>
              <w:right w:w="15" w:type="dxa"/>
            </w:tcMar>
            <w:vAlign w:val="center"/>
          </w:tcPr>
          <w:p w:rsidR="001A50F3" w:rsidRPr="00724B53" w:rsidRDefault="00323205">
            <w:pPr>
              <w:spacing w:after="0"/>
              <w:jc w:val="center"/>
              <w:rPr>
                <w:rFonts w:ascii="Times New Roman" w:hAnsi="Times New Roman"/>
                <w:color w:val="000000"/>
                <w:sz w:val="24"/>
                <w:szCs w:val="24"/>
                <w:lang w:val="en-US"/>
              </w:rPr>
            </w:pPr>
            <w:r w:rsidRPr="00724B53">
              <w:rPr>
                <w:rFonts w:ascii="Times New Roman" w:hAnsi="Times New Roman"/>
                <w:color w:val="000000"/>
                <w:sz w:val="24"/>
                <w:szCs w:val="24"/>
                <w:lang w:val="en-US"/>
              </w:rPr>
              <w:t>&gt;</w:t>
            </w:r>
            <w:r w:rsidR="009D4526" w:rsidRPr="00724B53">
              <w:rPr>
                <w:rFonts w:ascii="Times New Roman" w:hAnsi="Times New Roman"/>
                <w:color w:val="000000"/>
                <w:sz w:val="24"/>
                <w:szCs w:val="24"/>
                <w:lang w:val="en-US"/>
              </w:rPr>
              <w:t>2,000</w:t>
            </w:r>
          </w:p>
        </w:tc>
        <w:tc>
          <w:tcPr>
            <w:tcW w:w="710" w:type="dxa"/>
            <w:tcBorders>
              <w:top w:val="nil"/>
              <w:left w:val="nil"/>
              <w:bottom w:val="single" w:sz="4" w:space="0" w:color="auto"/>
              <w:right w:val="nil"/>
            </w:tcBorders>
            <w:shd w:val="clear" w:color="auto" w:fill="FFFFFF"/>
            <w:noWrap/>
            <w:tcMar>
              <w:top w:w="15" w:type="dxa"/>
              <w:left w:w="15" w:type="dxa"/>
              <w:bottom w:w="0" w:type="dxa"/>
              <w:right w:w="15" w:type="dxa"/>
            </w:tcMar>
            <w:vAlign w:val="center"/>
          </w:tcPr>
          <w:p w:rsidR="001A50F3" w:rsidRPr="00724B53" w:rsidRDefault="001A50F3">
            <w:pPr>
              <w:spacing w:after="0"/>
              <w:jc w:val="center"/>
              <w:rPr>
                <w:rFonts w:ascii="Times New Roman" w:hAnsi="Times New Roman"/>
                <w:color w:val="000000"/>
                <w:sz w:val="24"/>
                <w:szCs w:val="24"/>
                <w:lang w:val="en-US"/>
              </w:rPr>
            </w:pPr>
            <w:r w:rsidRPr="00724B53">
              <w:rPr>
                <w:rFonts w:ascii="Times New Roman" w:hAnsi="Times New Roman"/>
                <w:color w:val="000000"/>
                <w:sz w:val="24"/>
                <w:szCs w:val="24"/>
                <w:lang w:val="en-US"/>
              </w:rPr>
              <w:t>0,000</w:t>
            </w:r>
          </w:p>
        </w:tc>
        <w:tc>
          <w:tcPr>
            <w:tcW w:w="847" w:type="dxa"/>
            <w:tcBorders>
              <w:top w:val="nil"/>
              <w:left w:val="nil"/>
              <w:bottom w:val="single" w:sz="4" w:space="0" w:color="auto"/>
              <w:right w:val="nil"/>
            </w:tcBorders>
            <w:shd w:val="clear" w:color="auto" w:fill="FFFFFF"/>
            <w:noWrap/>
            <w:tcMar>
              <w:top w:w="15" w:type="dxa"/>
              <w:left w:w="15" w:type="dxa"/>
              <w:bottom w:w="0" w:type="dxa"/>
              <w:right w:w="15" w:type="dxa"/>
            </w:tcMar>
            <w:vAlign w:val="center"/>
          </w:tcPr>
          <w:p w:rsidR="001A50F3" w:rsidRPr="00724B53" w:rsidRDefault="001A50F3">
            <w:pPr>
              <w:spacing w:after="0"/>
              <w:jc w:val="center"/>
              <w:rPr>
                <w:rFonts w:ascii="Times New Roman" w:hAnsi="Times New Roman"/>
                <w:color w:val="000000"/>
                <w:sz w:val="24"/>
                <w:szCs w:val="24"/>
              </w:rPr>
            </w:pPr>
            <w:r w:rsidRPr="00724B53">
              <w:rPr>
                <w:rFonts w:ascii="Times New Roman" w:hAnsi="Times New Roman"/>
                <w:color w:val="000000"/>
                <w:sz w:val="24"/>
                <w:szCs w:val="24"/>
              </w:rPr>
              <w:t>&lt;0,05</w:t>
            </w:r>
          </w:p>
        </w:tc>
        <w:tc>
          <w:tcPr>
            <w:tcW w:w="1754" w:type="dxa"/>
            <w:tcBorders>
              <w:top w:val="nil"/>
              <w:left w:val="nil"/>
              <w:bottom w:val="single" w:sz="4" w:space="0" w:color="auto"/>
              <w:right w:val="nil"/>
            </w:tcBorders>
            <w:shd w:val="clear" w:color="auto" w:fill="FFFFFF"/>
            <w:noWrap/>
            <w:tcMar>
              <w:top w:w="15" w:type="dxa"/>
              <w:left w:w="15" w:type="dxa"/>
              <w:bottom w:w="0" w:type="dxa"/>
              <w:right w:w="15" w:type="dxa"/>
            </w:tcMar>
            <w:vAlign w:val="center"/>
          </w:tcPr>
          <w:p w:rsidR="001A50F3" w:rsidRPr="00724B53" w:rsidRDefault="00323205">
            <w:pPr>
              <w:spacing w:after="0"/>
              <w:jc w:val="center"/>
              <w:rPr>
                <w:rFonts w:ascii="Times New Roman" w:hAnsi="Times New Roman"/>
                <w:color w:val="000000"/>
                <w:sz w:val="24"/>
                <w:szCs w:val="24"/>
              </w:rPr>
            </w:pPr>
            <w:proofErr w:type="spellStart"/>
            <w:r w:rsidRPr="00724B53">
              <w:rPr>
                <w:rFonts w:ascii="Times New Roman" w:hAnsi="Times New Roman"/>
                <w:sz w:val="24"/>
                <w:szCs w:val="24"/>
                <w:lang w:val="en-US"/>
              </w:rPr>
              <w:t>Diterima</w:t>
            </w:r>
            <w:proofErr w:type="spellEnd"/>
          </w:p>
        </w:tc>
      </w:tr>
    </w:tbl>
    <w:p w:rsidR="001A50F3" w:rsidRDefault="00996AD6" w:rsidP="00B64357">
      <w:pPr>
        <w:pStyle w:val="ListParagraph"/>
        <w:spacing w:line="480" w:lineRule="auto"/>
        <w:ind w:left="1560" w:hanging="426"/>
        <w:rPr>
          <w:sz w:val="24"/>
          <w:szCs w:val="24"/>
          <w:lang w:val="en-US"/>
        </w:rPr>
      </w:pPr>
      <w:proofErr w:type="spellStart"/>
      <w:r>
        <w:rPr>
          <w:sz w:val="24"/>
          <w:szCs w:val="24"/>
          <w:lang w:val="en-US"/>
        </w:rPr>
        <w:t>Sumber</w:t>
      </w:r>
      <w:proofErr w:type="spellEnd"/>
      <w:r>
        <w:rPr>
          <w:sz w:val="24"/>
          <w:szCs w:val="24"/>
          <w:lang w:val="en-US"/>
        </w:rPr>
        <w:t>: Lampiran 16</w:t>
      </w:r>
    </w:p>
    <w:p w:rsidR="00996AD6" w:rsidRDefault="00996AD6" w:rsidP="00996AD6">
      <w:pPr>
        <w:pStyle w:val="ListParagraph"/>
        <w:spacing w:line="480" w:lineRule="auto"/>
        <w:ind w:left="1134" w:firstLine="666"/>
        <w:rPr>
          <w:sz w:val="24"/>
          <w:szCs w:val="24"/>
          <w:lang w:val="en-US"/>
        </w:rPr>
      </w:pPr>
      <w:proofErr w:type="spellStart"/>
      <w:r w:rsidRPr="00996AD6">
        <w:rPr>
          <w:sz w:val="24"/>
          <w:szCs w:val="24"/>
          <w:lang w:val="en-US"/>
        </w:rPr>
        <w:t>Berdasarkan</w:t>
      </w:r>
      <w:proofErr w:type="spellEnd"/>
      <w:r w:rsidRPr="00996AD6">
        <w:rPr>
          <w:sz w:val="24"/>
          <w:szCs w:val="24"/>
          <w:lang w:val="en-US"/>
        </w:rPr>
        <w:t xml:space="preserve"> table 4.1</w:t>
      </w:r>
      <w:r>
        <w:rPr>
          <w:sz w:val="24"/>
          <w:szCs w:val="24"/>
          <w:lang w:val="en-US"/>
        </w:rPr>
        <w:t>1</w:t>
      </w:r>
      <w:r w:rsidRPr="00996AD6">
        <w:rPr>
          <w:sz w:val="24"/>
          <w:szCs w:val="24"/>
          <w:lang w:val="en-US"/>
        </w:rPr>
        <w:t xml:space="preserve"> </w:t>
      </w:r>
      <w:proofErr w:type="spellStart"/>
      <w:r w:rsidRPr="00996AD6">
        <w:rPr>
          <w:sz w:val="24"/>
          <w:szCs w:val="24"/>
          <w:lang w:val="en-US"/>
        </w:rPr>
        <w:t>hasil</w:t>
      </w:r>
      <w:proofErr w:type="spellEnd"/>
      <w:r w:rsidRPr="00996AD6">
        <w:rPr>
          <w:sz w:val="24"/>
          <w:szCs w:val="24"/>
          <w:lang w:val="en-US"/>
        </w:rPr>
        <w:t xml:space="preserve"> uji t pada </w:t>
      </w:r>
      <w:proofErr w:type="spellStart"/>
      <w:r w:rsidRPr="00996AD6">
        <w:rPr>
          <w:sz w:val="24"/>
          <w:szCs w:val="24"/>
          <w:lang w:val="en-US"/>
        </w:rPr>
        <w:t>perusahaan</w:t>
      </w:r>
      <w:proofErr w:type="spellEnd"/>
      <w:r w:rsidRPr="00996AD6">
        <w:rPr>
          <w:sz w:val="24"/>
          <w:szCs w:val="24"/>
          <w:lang w:val="en-US"/>
        </w:rPr>
        <w:t xml:space="preserve"> </w:t>
      </w:r>
      <w:r>
        <w:rPr>
          <w:sz w:val="24"/>
          <w:szCs w:val="24"/>
          <w:lang w:val="en-US"/>
        </w:rPr>
        <w:t xml:space="preserve">Badan Usaha </w:t>
      </w:r>
      <w:proofErr w:type="spellStart"/>
      <w:r>
        <w:rPr>
          <w:sz w:val="24"/>
          <w:szCs w:val="24"/>
          <w:lang w:val="en-US"/>
        </w:rPr>
        <w:t>Milik</w:t>
      </w:r>
      <w:proofErr w:type="spellEnd"/>
      <w:r>
        <w:rPr>
          <w:sz w:val="24"/>
          <w:szCs w:val="24"/>
          <w:lang w:val="en-US"/>
        </w:rPr>
        <w:t xml:space="preserve"> Negara (BUMN)</w:t>
      </w:r>
      <w:r w:rsidRPr="00996AD6">
        <w:rPr>
          <w:sz w:val="24"/>
          <w:szCs w:val="24"/>
          <w:lang w:val="en-US"/>
        </w:rPr>
        <w:t xml:space="preserve"> </w:t>
      </w:r>
      <w:proofErr w:type="spellStart"/>
      <w:r w:rsidRPr="00996AD6">
        <w:rPr>
          <w:sz w:val="24"/>
          <w:szCs w:val="24"/>
          <w:lang w:val="en-US"/>
        </w:rPr>
        <w:t>dapat</w:t>
      </w:r>
      <w:proofErr w:type="spellEnd"/>
      <w:r w:rsidRPr="00996AD6">
        <w:rPr>
          <w:sz w:val="24"/>
          <w:szCs w:val="24"/>
          <w:lang w:val="en-US"/>
        </w:rPr>
        <w:t xml:space="preserve"> </w:t>
      </w:r>
      <w:proofErr w:type="spellStart"/>
      <w:r w:rsidRPr="00996AD6">
        <w:rPr>
          <w:sz w:val="24"/>
          <w:szCs w:val="24"/>
          <w:lang w:val="en-US"/>
        </w:rPr>
        <w:t>dijelaskan</w:t>
      </w:r>
      <w:proofErr w:type="spellEnd"/>
      <w:r w:rsidRPr="00996AD6">
        <w:rPr>
          <w:sz w:val="24"/>
          <w:szCs w:val="24"/>
          <w:lang w:val="en-US"/>
        </w:rPr>
        <w:t xml:space="preserve"> </w:t>
      </w:r>
      <w:proofErr w:type="spellStart"/>
      <w:r w:rsidRPr="00996AD6">
        <w:rPr>
          <w:sz w:val="24"/>
          <w:szCs w:val="24"/>
          <w:lang w:val="en-US"/>
        </w:rPr>
        <w:t>sebagai</w:t>
      </w:r>
      <w:proofErr w:type="spellEnd"/>
      <w:r w:rsidRPr="00996AD6">
        <w:rPr>
          <w:sz w:val="24"/>
          <w:szCs w:val="24"/>
          <w:lang w:val="en-US"/>
        </w:rPr>
        <w:t xml:space="preserve"> </w:t>
      </w:r>
      <w:proofErr w:type="spellStart"/>
      <w:r w:rsidRPr="00996AD6">
        <w:rPr>
          <w:sz w:val="24"/>
          <w:szCs w:val="24"/>
          <w:lang w:val="en-US"/>
        </w:rPr>
        <w:t>berikut</w:t>
      </w:r>
      <w:proofErr w:type="spellEnd"/>
      <w:r w:rsidRPr="00996AD6">
        <w:rPr>
          <w:sz w:val="24"/>
          <w:szCs w:val="24"/>
          <w:lang w:val="en-US"/>
        </w:rPr>
        <w:t>:</w:t>
      </w:r>
    </w:p>
    <w:p w:rsidR="00996AD6" w:rsidRPr="00996AD6" w:rsidRDefault="00996AD6" w:rsidP="00E30E04">
      <w:pPr>
        <w:pStyle w:val="ListParagraph"/>
        <w:numPr>
          <w:ilvl w:val="0"/>
          <w:numId w:val="25"/>
        </w:numPr>
        <w:spacing w:after="200" w:line="480" w:lineRule="auto"/>
        <w:ind w:left="1418" w:hanging="284"/>
        <w:contextualSpacing/>
        <w:rPr>
          <w:sz w:val="24"/>
          <w:szCs w:val="24"/>
        </w:rPr>
      </w:pPr>
      <w:r w:rsidRPr="00996AD6">
        <w:rPr>
          <w:sz w:val="24"/>
          <w:szCs w:val="24"/>
        </w:rPr>
        <w:t xml:space="preserve">Statistik pada signifikasi 0,05/2 = 0,025 dengan derajat kebebasan df = n – k – 1 atau </w:t>
      </w:r>
      <w:r w:rsidR="0073217F">
        <w:rPr>
          <w:sz w:val="24"/>
          <w:szCs w:val="24"/>
          <w:lang w:val="en-US"/>
        </w:rPr>
        <w:t>66</w:t>
      </w:r>
      <w:r w:rsidRPr="00996AD6">
        <w:rPr>
          <w:sz w:val="24"/>
          <w:szCs w:val="24"/>
        </w:rPr>
        <w:t xml:space="preserve"> – </w:t>
      </w:r>
      <w:r w:rsidR="00911FD5">
        <w:rPr>
          <w:sz w:val="24"/>
          <w:szCs w:val="24"/>
          <w:lang w:val="en-US"/>
        </w:rPr>
        <w:t>5</w:t>
      </w:r>
      <w:r w:rsidRPr="00996AD6">
        <w:rPr>
          <w:sz w:val="24"/>
          <w:szCs w:val="24"/>
        </w:rPr>
        <w:t xml:space="preserve"> – 1 diperoleh hasil untuk t table sebesar </w:t>
      </w:r>
      <w:r w:rsidR="009D4526">
        <w:rPr>
          <w:sz w:val="24"/>
          <w:szCs w:val="24"/>
          <w:lang w:val="en-US"/>
        </w:rPr>
        <w:t>2.000</w:t>
      </w:r>
      <w:r w:rsidR="0073217F">
        <w:rPr>
          <w:sz w:val="24"/>
          <w:szCs w:val="24"/>
          <w:lang w:val="en-US"/>
        </w:rPr>
        <w:t xml:space="preserve"> </w:t>
      </w:r>
      <w:r w:rsidRPr="00996AD6">
        <w:rPr>
          <w:sz w:val="24"/>
          <w:szCs w:val="24"/>
        </w:rPr>
        <w:t>dan nilai signifikasi 0.</w:t>
      </w:r>
      <w:r w:rsidR="0073217F">
        <w:rPr>
          <w:sz w:val="24"/>
          <w:szCs w:val="24"/>
          <w:lang w:val="en-US"/>
        </w:rPr>
        <w:t>026</w:t>
      </w:r>
      <w:r w:rsidRPr="00996AD6">
        <w:rPr>
          <w:sz w:val="24"/>
          <w:szCs w:val="24"/>
        </w:rPr>
        <w:t xml:space="preserve">. Pada pengujian hipotesis 1, variabel </w:t>
      </w:r>
      <w:r w:rsidR="0073217F">
        <w:rPr>
          <w:bCs/>
          <w:iCs/>
          <w:sz w:val="24"/>
          <w:szCs w:val="24"/>
          <w:lang w:val="en-US"/>
        </w:rPr>
        <w:t xml:space="preserve">Dewan </w:t>
      </w:r>
      <w:proofErr w:type="spellStart"/>
      <w:r w:rsidR="0073217F">
        <w:rPr>
          <w:bCs/>
          <w:iCs/>
          <w:sz w:val="24"/>
          <w:szCs w:val="24"/>
          <w:lang w:val="en-US"/>
        </w:rPr>
        <w:t>Direksi</w:t>
      </w:r>
      <w:proofErr w:type="spellEnd"/>
      <w:r w:rsidRPr="00996AD6">
        <w:rPr>
          <w:bCs/>
          <w:sz w:val="24"/>
          <w:szCs w:val="24"/>
        </w:rPr>
        <w:t xml:space="preserve"> memiliki nilai t hitung -</w:t>
      </w:r>
      <w:r w:rsidR="0073217F">
        <w:rPr>
          <w:bCs/>
          <w:sz w:val="24"/>
          <w:szCs w:val="24"/>
          <w:lang w:val="en-US"/>
        </w:rPr>
        <w:t>2.288</w:t>
      </w:r>
      <w:r w:rsidRPr="00996AD6">
        <w:rPr>
          <w:bCs/>
          <w:sz w:val="24"/>
          <w:szCs w:val="24"/>
        </w:rPr>
        <w:t xml:space="preserve"> </w:t>
      </w:r>
      <w:r w:rsidR="00286A4D">
        <w:rPr>
          <w:bCs/>
          <w:sz w:val="24"/>
          <w:szCs w:val="24"/>
          <w:lang w:val="en-US"/>
        </w:rPr>
        <w:t>&lt;</w:t>
      </w:r>
      <w:r w:rsidRPr="00996AD6">
        <w:rPr>
          <w:bCs/>
          <w:sz w:val="24"/>
          <w:szCs w:val="24"/>
        </w:rPr>
        <w:t xml:space="preserve"> t table </w:t>
      </w:r>
      <w:r w:rsidR="009D4526">
        <w:rPr>
          <w:bCs/>
          <w:sz w:val="24"/>
          <w:szCs w:val="24"/>
          <w:lang w:val="en-US"/>
        </w:rPr>
        <w:t>2.000</w:t>
      </w:r>
      <w:r w:rsidRPr="00996AD6">
        <w:rPr>
          <w:bCs/>
          <w:sz w:val="24"/>
          <w:szCs w:val="24"/>
        </w:rPr>
        <w:t>. Maka H</w:t>
      </w:r>
      <w:r w:rsidRPr="00996AD6">
        <w:rPr>
          <w:bCs/>
          <w:sz w:val="24"/>
          <w:szCs w:val="24"/>
          <w:vertAlign w:val="subscript"/>
        </w:rPr>
        <w:t>1</w:t>
      </w:r>
      <w:r w:rsidRPr="00996AD6">
        <w:rPr>
          <w:bCs/>
          <w:sz w:val="24"/>
          <w:szCs w:val="24"/>
        </w:rPr>
        <w:t xml:space="preserve"> diterima. Sehingga </w:t>
      </w:r>
      <w:r w:rsidR="0073217F">
        <w:rPr>
          <w:bCs/>
          <w:iCs/>
          <w:sz w:val="24"/>
          <w:szCs w:val="24"/>
          <w:lang w:val="en-US"/>
        </w:rPr>
        <w:t xml:space="preserve">Dewan </w:t>
      </w:r>
      <w:proofErr w:type="spellStart"/>
      <w:r w:rsidR="0073217F">
        <w:rPr>
          <w:bCs/>
          <w:iCs/>
          <w:sz w:val="24"/>
          <w:szCs w:val="24"/>
          <w:lang w:val="en-US"/>
        </w:rPr>
        <w:t>Direksi</w:t>
      </w:r>
      <w:proofErr w:type="spellEnd"/>
      <w:r w:rsidRPr="00996AD6">
        <w:rPr>
          <w:bCs/>
          <w:sz w:val="24"/>
          <w:szCs w:val="24"/>
        </w:rPr>
        <w:t xml:space="preserve"> berpengaruh terhadap </w:t>
      </w:r>
      <w:r w:rsidR="0073217F">
        <w:rPr>
          <w:bCs/>
          <w:i/>
          <w:iCs/>
          <w:sz w:val="24"/>
          <w:szCs w:val="24"/>
          <w:lang w:val="en-US"/>
        </w:rPr>
        <w:t xml:space="preserve">Return on Assets </w:t>
      </w:r>
      <w:r w:rsidR="0073217F">
        <w:rPr>
          <w:bCs/>
          <w:sz w:val="24"/>
          <w:szCs w:val="24"/>
          <w:lang w:val="en-US"/>
        </w:rPr>
        <w:t>(ROA)</w:t>
      </w:r>
      <w:r w:rsidRPr="00996AD6">
        <w:rPr>
          <w:bCs/>
          <w:sz w:val="24"/>
          <w:szCs w:val="24"/>
        </w:rPr>
        <w:t xml:space="preserve"> pada perusahaan </w:t>
      </w:r>
      <w:r w:rsidR="0073217F">
        <w:rPr>
          <w:sz w:val="24"/>
          <w:szCs w:val="24"/>
          <w:lang w:val="en-US"/>
        </w:rPr>
        <w:t xml:space="preserve">Badan Usaha </w:t>
      </w:r>
      <w:proofErr w:type="spellStart"/>
      <w:r w:rsidR="0073217F">
        <w:rPr>
          <w:sz w:val="24"/>
          <w:szCs w:val="24"/>
          <w:lang w:val="en-US"/>
        </w:rPr>
        <w:t>Milik</w:t>
      </w:r>
      <w:proofErr w:type="spellEnd"/>
      <w:r w:rsidR="0073217F">
        <w:rPr>
          <w:sz w:val="24"/>
          <w:szCs w:val="24"/>
          <w:lang w:val="en-US"/>
        </w:rPr>
        <w:t xml:space="preserve"> Negara (BUMN) </w:t>
      </w:r>
      <w:r w:rsidRPr="00996AD6">
        <w:rPr>
          <w:bCs/>
          <w:sz w:val="24"/>
          <w:szCs w:val="24"/>
        </w:rPr>
        <w:t>periode 2017 - 20</w:t>
      </w:r>
      <w:r w:rsidR="0073217F">
        <w:rPr>
          <w:bCs/>
          <w:sz w:val="24"/>
          <w:szCs w:val="24"/>
          <w:lang w:val="en-US"/>
        </w:rPr>
        <w:t>20</w:t>
      </w:r>
      <w:r w:rsidRPr="00996AD6">
        <w:rPr>
          <w:bCs/>
          <w:sz w:val="24"/>
          <w:szCs w:val="24"/>
        </w:rPr>
        <w:t>.</w:t>
      </w:r>
    </w:p>
    <w:p w:rsidR="0005498B" w:rsidRPr="0005498B" w:rsidRDefault="009D4526" w:rsidP="0005498B">
      <w:pPr>
        <w:pStyle w:val="ListParagraph"/>
        <w:numPr>
          <w:ilvl w:val="0"/>
          <w:numId w:val="25"/>
        </w:numPr>
        <w:spacing w:after="200" w:line="480" w:lineRule="auto"/>
        <w:ind w:left="1418" w:hanging="284"/>
        <w:contextualSpacing/>
        <w:rPr>
          <w:sz w:val="24"/>
          <w:szCs w:val="24"/>
        </w:rPr>
      </w:pPr>
      <w:r w:rsidRPr="009D4526">
        <w:rPr>
          <w:sz w:val="24"/>
          <w:szCs w:val="24"/>
        </w:rPr>
        <w:t xml:space="preserve">Variabel hipotesis 2 yaitu variabel </w:t>
      </w:r>
      <w:r>
        <w:rPr>
          <w:sz w:val="24"/>
          <w:szCs w:val="24"/>
          <w:lang w:val="en-US"/>
        </w:rPr>
        <w:t xml:space="preserve">Dewan </w:t>
      </w:r>
      <w:proofErr w:type="spellStart"/>
      <w:r>
        <w:rPr>
          <w:sz w:val="24"/>
          <w:szCs w:val="24"/>
          <w:lang w:val="en-US"/>
        </w:rPr>
        <w:t>Komisaris</w:t>
      </w:r>
      <w:proofErr w:type="spellEnd"/>
      <w:r w:rsidRPr="009D4526">
        <w:rPr>
          <w:sz w:val="24"/>
          <w:szCs w:val="24"/>
        </w:rPr>
        <w:t xml:space="preserve"> dimana t hitung </w:t>
      </w:r>
      <w:r>
        <w:rPr>
          <w:sz w:val="24"/>
          <w:szCs w:val="24"/>
          <w:lang w:val="en-US"/>
        </w:rPr>
        <w:t>2.</w:t>
      </w:r>
      <w:r w:rsidR="003D0892">
        <w:rPr>
          <w:sz w:val="24"/>
          <w:szCs w:val="24"/>
          <w:lang w:val="en-US"/>
        </w:rPr>
        <w:t>2</w:t>
      </w:r>
      <w:r>
        <w:rPr>
          <w:sz w:val="24"/>
          <w:szCs w:val="24"/>
          <w:lang w:val="en-US"/>
        </w:rPr>
        <w:t>34</w:t>
      </w:r>
      <w:r w:rsidRPr="009D4526">
        <w:rPr>
          <w:sz w:val="24"/>
          <w:szCs w:val="24"/>
        </w:rPr>
        <w:t xml:space="preserve"> </w:t>
      </w:r>
      <w:r w:rsidR="00286A4D">
        <w:rPr>
          <w:sz w:val="24"/>
          <w:szCs w:val="24"/>
          <w:lang w:val="en-US"/>
        </w:rPr>
        <w:t>&lt;</w:t>
      </w:r>
      <w:r w:rsidRPr="009D4526">
        <w:rPr>
          <w:sz w:val="24"/>
          <w:szCs w:val="24"/>
        </w:rPr>
        <w:t xml:space="preserve"> t table </w:t>
      </w:r>
      <w:r w:rsidR="00286A4D">
        <w:rPr>
          <w:sz w:val="24"/>
          <w:szCs w:val="24"/>
          <w:lang w:val="en-US"/>
        </w:rPr>
        <w:t>2.000</w:t>
      </w:r>
      <w:r w:rsidRPr="009D4526">
        <w:rPr>
          <w:sz w:val="24"/>
          <w:szCs w:val="24"/>
        </w:rPr>
        <w:t xml:space="preserve"> dengan nilai signifikasi 0</w:t>
      </w:r>
      <w:r w:rsidR="00286A4D">
        <w:rPr>
          <w:sz w:val="24"/>
          <w:szCs w:val="24"/>
          <w:lang w:val="en-US"/>
        </w:rPr>
        <w:t>.029</w:t>
      </w:r>
      <w:r w:rsidRPr="009D4526">
        <w:rPr>
          <w:sz w:val="24"/>
          <w:szCs w:val="24"/>
        </w:rPr>
        <w:t xml:space="preserve"> yang berarti H2 diterima. Sehingga </w:t>
      </w:r>
      <w:r w:rsidR="00286A4D">
        <w:rPr>
          <w:sz w:val="24"/>
          <w:szCs w:val="24"/>
          <w:lang w:val="en-US"/>
        </w:rPr>
        <w:t xml:space="preserve">Dewan </w:t>
      </w:r>
      <w:proofErr w:type="spellStart"/>
      <w:r w:rsidR="00286A4D">
        <w:rPr>
          <w:sz w:val="24"/>
          <w:szCs w:val="24"/>
          <w:lang w:val="en-US"/>
        </w:rPr>
        <w:t>Komisaris</w:t>
      </w:r>
      <w:proofErr w:type="spellEnd"/>
      <w:r w:rsidRPr="009D4526">
        <w:rPr>
          <w:sz w:val="24"/>
          <w:szCs w:val="24"/>
        </w:rPr>
        <w:t xml:space="preserve"> berpengaruh terhadap </w:t>
      </w:r>
      <w:r w:rsidR="00286A4D">
        <w:rPr>
          <w:bCs/>
          <w:i/>
          <w:iCs/>
          <w:sz w:val="24"/>
          <w:szCs w:val="24"/>
          <w:lang w:val="en-US"/>
        </w:rPr>
        <w:t xml:space="preserve">Return on Assets </w:t>
      </w:r>
      <w:r w:rsidR="00286A4D">
        <w:rPr>
          <w:bCs/>
          <w:sz w:val="24"/>
          <w:szCs w:val="24"/>
          <w:lang w:val="en-US"/>
        </w:rPr>
        <w:t>(ROA)</w:t>
      </w:r>
      <w:r w:rsidR="00286A4D" w:rsidRPr="00996AD6">
        <w:rPr>
          <w:bCs/>
          <w:sz w:val="24"/>
          <w:szCs w:val="24"/>
        </w:rPr>
        <w:t xml:space="preserve"> pada perusahaan </w:t>
      </w:r>
      <w:r w:rsidR="00286A4D">
        <w:rPr>
          <w:sz w:val="24"/>
          <w:szCs w:val="24"/>
          <w:lang w:val="en-US"/>
        </w:rPr>
        <w:t xml:space="preserve">Badan Usaha </w:t>
      </w:r>
      <w:proofErr w:type="spellStart"/>
      <w:r w:rsidR="00286A4D">
        <w:rPr>
          <w:sz w:val="24"/>
          <w:szCs w:val="24"/>
          <w:lang w:val="en-US"/>
        </w:rPr>
        <w:t>Milik</w:t>
      </w:r>
      <w:proofErr w:type="spellEnd"/>
      <w:r w:rsidR="00286A4D">
        <w:rPr>
          <w:sz w:val="24"/>
          <w:szCs w:val="24"/>
          <w:lang w:val="en-US"/>
        </w:rPr>
        <w:t xml:space="preserve"> Negara (BUMN)</w:t>
      </w:r>
    </w:p>
    <w:p w:rsidR="0005498B" w:rsidRPr="0005498B" w:rsidRDefault="00286A4D" w:rsidP="0005498B">
      <w:pPr>
        <w:pStyle w:val="ListParagraph"/>
        <w:spacing w:after="200" w:line="480" w:lineRule="auto"/>
        <w:ind w:left="1418" w:firstLine="0"/>
        <w:contextualSpacing/>
        <w:jc w:val="left"/>
        <w:rPr>
          <w:sz w:val="24"/>
          <w:szCs w:val="24"/>
        </w:rPr>
      </w:pPr>
      <w:r w:rsidRPr="00996AD6">
        <w:rPr>
          <w:bCs/>
          <w:sz w:val="24"/>
          <w:szCs w:val="24"/>
        </w:rPr>
        <w:t>periode 2017 - 20</w:t>
      </w:r>
      <w:r>
        <w:rPr>
          <w:bCs/>
          <w:sz w:val="24"/>
          <w:szCs w:val="24"/>
          <w:lang w:val="en-US"/>
        </w:rPr>
        <w:t>20</w:t>
      </w:r>
      <w:r w:rsidRPr="00996AD6">
        <w:rPr>
          <w:bCs/>
          <w:sz w:val="24"/>
          <w:szCs w:val="24"/>
        </w:rPr>
        <w:t>.</w:t>
      </w:r>
      <w:r w:rsidR="0005498B">
        <w:rPr>
          <w:bCs/>
          <w:sz w:val="24"/>
          <w:szCs w:val="24"/>
        </w:rPr>
        <w:br/>
      </w:r>
    </w:p>
    <w:p w:rsidR="00286A4D" w:rsidRPr="00996AD6" w:rsidRDefault="00286A4D" w:rsidP="00E30E04">
      <w:pPr>
        <w:pStyle w:val="ListParagraph"/>
        <w:numPr>
          <w:ilvl w:val="0"/>
          <w:numId w:val="25"/>
        </w:numPr>
        <w:spacing w:after="200" w:line="480" w:lineRule="auto"/>
        <w:ind w:left="1418" w:hanging="284"/>
        <w:contextualSpacing/>
        <w:rPr>
          <w:sz w:val="24"/>
          <w:szCs w:val="24"/>
        </w:rPr>
      </w:pPr>
      <w:r w:rsidRPr="00286A4D">
        <w:rPr>
          <w:sz w:val="24"/>
          <w:szCs w:val="24"/>
        </w:rPr>
        <w:lastRenderedPageBreak/>
        <w:t xml:space="preserve">Variabel hipotesis 3 yaitu variabel Komite Audit dimana t hitung 1.764 &lt; t table 2.000 dengan nilai signifikasi 0.083. Ini berarti H3 ditolak. Sehingga variabel </w:t>
      </w:r>
      <w:proofErr w:type="spellStart"/>
      <w:r>
        <w:rPr>
          <w:sz w:val="24"/>
          <w:szCs w:val="24"/>
          <w:lang w:val="en-US"/>
        </w:rPr>
        <w:t>Komite</w:t>
      </w:r>
      <w:proofErr w:type="spellEnd"/>
      <w:r>
        <w:rPr>
          <w:sz w:val="24"/>
          <w:szCs w:val="24"/>
          <w:lang w:val="en-US"/>
        </w:rPr>
        <w:t xml:space="preserve"> Audit</w:t>
      </w:r>
      <w:r w:rsidRPr="00286A4D">
        <w:rPr>
          <w:sz w:val="24"/>
          <w:szCs w:val="24"/>
        </w:rPr>
        <w:t xml:space="preserve"> tidak berpengaruh terhadap </w:t>
      </w:r>
      <w:r>
        <w:rPr>
          <w:bCs/>
          <w:i/>
          <w:iCs/>
          <w:sz w:val="24"/>
          <w:szCs w:val="24"/>
          <w:lang w:val="en-US"/>
        </w:rPr>
        <w:t xml:space="preserve">Return on Assets </w:t>
      </w:r>
      <w:r>
        <w:rPr>
          <w:bCs/>
          <w:sz w:val="24"/>
          <w:szCs w:val="24"/>
          <w:lang w:val="en-US"/>
        </w:rPr>
        <w:t>(ROA)</w:t>
      </w:r>
      <w:r w:rsidRPr="00996AD6">
        <w:rPr>
          <w:bCs/>
          <w:sz w:val="24"/>
          <w:szCs w:val="24"/>
        </w:rPr>
        <w:t xml:space="preserve"> pada perusahaan </w:t>
      </w:r>
      <w:r>
        <w:rPr>
          <w:sz w:val="24"/>
          <w:szCs w:val="24"/>
          <w:lang w:val="en-US"/>
        </w:rPr>
        <w:t xml:space="preserve">Badan Usaha </w:t>
      </w:r>
      <w:proofErr w:type="spellStart"/>
      <w:r>
        <w:rPr>
          <w:sz w:val="24"/>
          <w:szCs w:val="24"/>
          <w:lang w:val="en-US"/>
        </w:rPr>
        <w:t>Milik</w:t>
      </w:r>
      <w:proofErr w:type="spellEnd"/>
      <w:r>
        <w:rPr>
          <w:sz w:val="24"/>
          <w:szCs w:val="24"/>
          <w:lang w:val="en-US"/>
        </w:rPr>
        <w:t xml:space="preserve"> Negara (BUMN) </w:t>
      </w:r>
      <w:r w:rsidRPr="00996AD6">
        <w:rPr>
          <w:bCs/>
          <w:sz w:val="24"/>
          <w:szCs w:val="24"/>
        </w:rPr>
        <w:t>periode 2017 - 20</w:t>
      </w:r>
      <w:r>
        <w:rPr>
          <w:bCs/>
          <w:sz w:val="24"/>
          <w:szCs w:val="24"/>
          <w:lang w:val="en-US"/>
        </w:rPr>
        <w:t>20</w:t>
      </w:r>
      <w:r w:rsidRPr="00996AD6">
        <w:rPr>
          <w:bCs/>
          <w:sz w:val="24"/>
          <w:szCs w:val="24"/>
        </w:rPr>
        <w:t>.</w:t>
      </w:r>
    </w:p>
    <w:p w:rsidR="00286A4D" w:rsidRPr="00323205" w:rsidRDefault="00286A4D" w:rsidP="00E30E04">
      <w:pPr>
        <w:pStyle w:val="ListParagraph"/>
        <w:numPr>
          <w:ilvl w:val="0"/>
          <w:numId w:val="25"/>
        </w:numPr>
        <w:spacing w:after="200" w:line="480" w:lineRule="auto"/>
        <w:ind w:left="1418" w:hanging="284"/>
        <w:contextualSpacing/>
        <w:rPr>
          <w:sz w:val="24"/>
          <w:szCs w:val="24"/>
        </w:rPr>
      </w:pPr>
      <w:r w:rsidRPr="00286A4D">
        <w:rPr>
          <w:sz w:val="24"/>
          <w:szCs w:val="24"/>
        </w:rPr>
        <w:t xml:space="preserve">Variabel hipotesis </w:t>
      </w:r>
      <w:r>
        <w:rPr>
          <w:sz w:val="24"/>
          <w:szCs w:val="24"/>
          <w:lang w:val="en-US"/>
        </w:rPr>
        <w:t>4</w:t>
      </w:r>
      <w:r w:rsidRPr="00286A4D">
        <w:rPr>
          <w:sz w:val="24"/>
          <w:szCs w:val="24"/>
        </w:rPr>
        <w:t xml:space="preserve"> yaitu variabel </w:t>
      </w:r>
      <w:proofErr w:type="spellStart"/>
      <w:r>
        <w:rPr>
          <w:sz w:val="24"/>
          <w:szCs w:val="24"/>
          <w:lang w:val="en-US"/>
        </w:rPr>
        <w:t>Kepemilikan</w:t>
      </w:r>
      <w:proofErr w:type="spellEnd"/>
      <w:r>
        <w:rPr>
          <w:sz w:val="24"/>
          <w:szCs w:val="24"/>
          <w:lang w:val="en-US"/>
        </w:rPr>
        <w:t xml:space="preserve"> </w:t>
      </w:r>
      <w:proofErr w:type="spellStart"/>
      <w:r>
        <w:rPr>
          <w:sz w:val="24"/>
          <w:szCs w:val="24"/>
          <w:lang w:val="en-US"/>
        </w:rPr>
        <w:t>Institusional</w:t>
      </w:r>
      <w:proofErr w:type="spellEnd"/>
      <w:r w:rsidRPr="00286A4D">
        <w:rPr>
          <w:sz w:val="24"/>
          <w:szCs w:val="24"/>
        </w:rPr>
        <w:t xml:space="preserve"> dimana t hitung </w:t>
      </w:r>
      <w:r>
        <w:rPr>
          <w:sz w:val="24"/>
          <w:szCs w:val="24"/>
          <w:lang w:val="en-US"/>
        </w:rPr>
        <w:t>-0.608</w:t>
      </w:r>
      <w:r w:rsidRPr="00286A4D">
        <w:rPr>
          <w:sz w:val="24"/>
          <w:szCs w:val="24"/>
        </w:rPr>
        <w:t xml:space="preserve"> &lt; t table 2.000 dengan nilai signifikasi 0.</w:t>
      </w:r>
      <w:r>
        <w:rPr>
          <w:sz w:val="24"/>
          <w:szCs w:val="24"/>
          <w:lang w:val="en-US"/>
        </w:rPr>
        <w:t>545</w:t>
      </w:r>
      <w:r w:rsidRPr="00286A4D">
        <w:rPr>
          <w:sz w:val="24"/>
          <w:szCs w:val="24"/>
        </w:rPr>
        <w:t>. Ini berarti H</w:t>
      </w:r>
      <w:r>
        <w:rPr>
          <w:sz w:val="24"/>
          <w:szCs w:val="24"/>
          <w:lang w:val="en-US"/>
        </w:rPr>
        <w:t>4</w:t>
      </w:r>
      <w:r w:rsidRPr="00286A4D">
        <w:rPr>
          <w:sz w:val="24"/>
          <w:szCs w:val="24"/>
        </w:rPr>
        <w:t xml:space="preserve"> ditolak. Sehingga variabel </w:t>
      </w:r>
      <w:proofErr w:type="spellStart"/>
      <w:r>
        <w:rPr>
          <w:sz w:val="24"/>
          <w:szCs w:val="24"/>
          <w:lang w:val="en-US"/>
        </w:rPr>
        <w:t>Kepemilikan</w:t>
      </w:r>
      <w:proofErr w:type="spellEnd"/>
      <w:r>
        <w:rPr>
          <w:sz w:val="24"/>
          <w:szCs w:val="24"/>
          <w:lang w:val="en-US"/>
        </w:rPr>
        <w:t xml:space="preserve"> </w:t>
      </w:r>
      <w:proofErr w:type="spellStart"/>
      <w:r>
        <w:rPr>
          <w:sz w:val="24"/>
          <w:szCs w:val="24"/>
          <w:lang w:val="en-US"/>
        </w:rPr>
        <w:t>Institusional</w:t>
      </w:r>
      <w:proofErr w:type="spellEnd"/>
      <w:r w:rsidRPr="00286A4D">
        <w:rPr>
          <w:sz w:val="24"/>
          <w:szCs w:val="24"/>
        </w:rPr>
        <w:t xml:space="preserve"> tidak berpengaruh terhadap </w:t>
      </w:r>
      <w:r>
        <w:rPr>
          <w:bCs/>
          <w:i/>
          <w:iCs/>
          <w:sz w:val="24"/>
          <w:szCs w:val="24"/>
          <w:lang w:val="en-US"/>
        </w:rPr>
        <w:t xml:space="preserve">Return on Assets </w:t>
      </w:r>
      <w:r>
        <w:rPr>
          <w:bCs/>
          <w:sz w:val="24"/>
          <w:szCs w:val="24"/>
          <w:lang w:val="en-US"/>
        </w:rPr>
        <w:t>(ROA)</w:t>
      </w:r>
      <w:r w:rsidRPr="00996AD6">
        <w:rPr>
          <w:bCs/>
          <w:sz w:val="24"/>
          <w:szCs w:val="24"/>
        </w:rPr>
        <w:t xml:space="preserve"> pada perusahaan </w:t>
      </w:r>
      <w:r>
        <w:rPr>
          <w:sz w:val="24"/>
          <w:szCs w:val="24"/>
          <w:lang w:val="en-US"/>
        </w:rPr>
        <w:t xml:space="preserve">Badan </w:t>
      </w:r>
      <w:r w:rsidRPr="00323205">
        <w:rPr>
          <w:sz w:val="24"/>
          <w:szCs w:val="24"/>
          <w:lang w:val="en-US"/>
        </w:rPr>
        <w:t xml:space="preserve">Usaha </w:t>
      </w:r>
      <w:proofErr w:type="spellStart"/>
      <w:r w:rsidRPr="00323205">
        <w:rPr>
          <w:sz w:val="24"/>
          <w:szCs w:val="24"/>
          <w:lang w:val="en-US"/>
        </w:rPr>
        <w:t>Milik</w:t>
      </w:r>
      <w:proofErr w:type="spellEnd"/>
      <w:r w:rsidRPr="00323205">
        <w:rPr>
          <w:sz w:val="24"/>
          <w:szCs w:val="24"/>
          <w:lang w:val="en-US"/>
        </w:rPr>
        <w:t xml:space="preserve"> Negara (BUMN) </w:t>
      </w:r>
      <w:r w:rsidRPr="00323205">
        <w:rPr>
          <w:bCs/>
          <w:sz w:val="24"/>
          <w:szCs w:val="24"/>
        </w:rPr>
        <w:t>periode 2017 - 20</w:t>
      </w:r>
      <w:r w:rsidRPr="00323205">
        <w:rPr>
          <w:bCs/>
          <w:sz w:val="24"/>
          <w:szCs w:val="24"/>
          <w:lang w:val="en-US"/>
        </w:rPr>
        <w:t>20</w:t>
      </w:r>
      <w:r w:rsidRPr="00323205">
        <w:rPr>
          <w:bCs/>
          <w:sz w:val="24"/>
          <w:szCs w:val="24"/>
        </w:rPr>
        <w:t>.</w:t>
      </w:r>
    </w:p>
    <w:p w:rsidR="00996AD6" w:rsidRPr="00323205" w:rsidRDefault="00286A4D" w:rsidP="00E30E04">
      <w:pPr>
        <w:pStyle w:val="ListParagraph"/>
        <w:numPr>
          <w:ilvl w:val="0"/>
          <w:numId w:val="25"/>
        </w:numPr>
        <w:spacing w:after="200" w:line="480" w:lineRule="auto"/>
        <w:ind w:left="1418" w:hanging="284"/>
        <w:contextualSpacing/>
        <w:rPr>
          <w:sz w:val="24"/>
          <w:szCs w:val="24"/>
        </w:rPr>
      </w:pPr>
      <w:r w:rsidRPr="00323205">
        <w:rPr>
          <w:sz w:val="24"/>
          <w:szCs w:val="24"/>
        </w:rPr>
        <w:t xml:space="preserve">Variabel hipotesis </w:t>
      </w:r>
      <w:r w:rsidRPr="00323205">
        <w:rPr>
          <w:sz w:val="24"/>
          <w:szCs w:val="24"/>
          <w:lang w:val="en-US"/>
        </w:rPr>
        <w:t>5</w:t>
      </w:r>
      <w:r w:rsidRPr="00323205">
        <w:rPr>
          <w:sz w:val="24"/>
          <w:szCs w:val="24"/>
        </w:rPr>
        <w:t xml:space="preserve"> yaitu variabel </w:t>
      </w:r>
      <w:r w:rsidRPr="00323205">
        <w:rPr>
          <w:i/>
          <w:iCs/>
          <w:sz w:val="24"/>
          <w:szCs w:val="24"/>
          <w:lang w:val="en-US"/>
        </w:rPr>
        <w:t xml:space="preserve">Current Ratio </w:t>
      </w:r>
      <w:r w:rsidRPr="00323205">
        <w:rPr>
          <w:sz w:val="24"/>
          <w:szCs w:val="24"/>
          <w:lang w:val="en-US"/>
        </w:rPr>
        <w:t>(CR)</w:t>
      </w:r>
      <w:r w:rsidRPr="00323205">
        <w:rPr>
          <w:sz w:val="24"/>
          <w:szCs w:val="24"/>
        </w:rPr>
        <w:t xml:space="preserve"> dimana t hitung </w:t>
      </w:r>
      <w:r w:rsidR="00323205" w:rsidRPr="00323205">
        <w:rPr>
          <w:sz w:val="24"/>
          <w:szCs w:val="24"/>
          <w:lang w:val="en-US"/>
        </w:rPr>
        <w:t>5.525</w:t>
      </w:r>
      <w:r w:rsidRPr="00323205">
        <w:rPr>
          <w:sz w:val="24"/>
          <w:szCs w:val="24"/>
        </w:rPr>
        <w:t xml:space="preserve"> </w:t>
      </w:r>
      <w:r w:rsidRPr="00323205">
        <w:rPr>
          <w:sz w:val="24"/>
          <w:szCs w:val="24"/>
          <w:lang w:val="en-US"/>
        </w:rPr>
        <w:t>&lt;</w:t>
      </w:r>
      <w:r w:rsidRPr="00323205">
        <w:rPr>
          <w:sz w:val="24"/>
          <w:szCs w:val="24"/>
        </w:rPr>
        <w:t xml:space="preserve"> t table </w:t>
      </w:r>
      <w:r w:rsidRPr="00323205">
        <w:rPr>
          <w:sz w:val="24"/>
          <w:szCs w:val="24"/>
          <w:lang w:val="en-US"/>
        </w:rPr>
        <w:t>2.000</w:t>
      </w:r>
      <w:r w:rsidRPr="00323205">
        <w:rPr>
          <w:sz w:val="24"/>
          <w:szCs w:val="24"/>
        </w:rPr>
        <w:t xml:space="preserve"> dengan nilai signifikasi 0</w:t>
      </w:r>
      <w:r w:rsidRPr="00323205">
        <w:rPr>
          <w:sz w:val="24"/>
          <w:szCs w:val="24"/>
          <w:lang w:val="en-US"/>
        </w:rPr>
        <w:t>.000</w:t>
      </w:r>
      <w:r w:rsidRPr="00323205">
        <w:rPr>
          <w:sz w:val="24"/>
          <w:szCs w:val="24"/>
        </w:rPr>
        <w:t xml:space="preserve"> yang berarti H</w:t>
      </w:r>
      <w:r w:rsidRPr="00323205">
        <w:rPr>
          <w:sz w:val="24"/>
          <w:szCs w:val="24"/>
          <w:lang w:val="en-US"/>
        </w:rPr>
        <w:t>5</w:t>
      </w:r>
      <w:r w:rsidRPr="00323205">
        <w:rPr>
          <w:sz w:val="24"/>
          <w:szCs w:val="24"/>
        </w:rPr>
        <w:t xml:space="preserve"> diterima. Sehingga </w:t>
      </w:r>
      <w:r w:rsidRPr="00323205">
        <w:rPr>
          <w:i/>
          <w:iCs/>
          <w:sz w:val="24"/>
          <w:szCs w:val="24"/>
          <w:lang w:val="en-US"/>
        </w:rPr>
        <w:t xml:space="preserve">Current Ratio </w:t>
      </w:r>
      <w:r w:rsidRPr="00323205">
        <w:rPr>
          <w:sz w:val="24"/>
          <w:szCs w:val="24"/>
          <w:lang w:val="en-US"/>
        </w:rPr>
        <w:t>(CR)</w:t>
      </w:r>
      <w:r w:rsidRPr="00323205">
        <w:rPr>
          <w:sz w:val="24"/>
          <w:szCs w:val="24"/>
        </w:rPr>
        <w:t xml:space="preserve"> berpengaruh terhadap </w:t>
      </w:r>
      <w:r w:rsidRPr="00323205">
        <w:rPr>
          <w:bCs/>
          <w:i/>
          <w:iCs/>
          <w:sz w:val="24"/>
          <w:szCs w:val="24"/>
          <w:lang w:val="en-US"/>
        </w:rPr>
        <w:t xml:space="preserve">Return on Assets </w:t>
      </w:r>
      <w:r w:rsidRPr="00323205">
        <w:rPr>
          <w:bCs/>
          <w:sz w:val="24"/>
          <w:szCs w:val="24"/>
          <w:lang w:val="en-US"/>
        </w:rPr>
        <w:t>(ROA)</w:t>
      </w:r>
      <w:r w:rsidRPr="00323205">
        <w:rPr>
          <w:bCs/>
          <w:sz w:val="24"/>
          <w:szCs w:val="24"/>
        </w:rPr>
        <w:t xml:space="preserve"> pada perusahaan </w:t>
      </w:r>
      <w:r w:rsidRPr="00323205">
        <w:rPr>
          <w:sz w:val="24"/>
          <w:szCs w:val="24"/>
          <w:lang w:val="en-US"/>
        </w:rPr>
        <w:t xml:space="preserve">Badan Usaha </w:t>
      </w:r>
      <w:proofErr w:type="spellStart"/>
      <w:r w:rsidRPr="00323205">
        <w:rPr>
          <w:sz w:val="24"/>
          <w:szCs w:val="24"/>
          <w:lang w:val="en-US"/>
        </w:rPr>
        <w:t>Milik</w:t>
      </w:r>
      <w:proofErr w:type="spellEnd"/>
      <w:r w:rsidRPr="00323205">
        <w:rPr>
          <w:sz w:val="24"/>
          <w:szCs w:val="24"/>
          <w:lang w:val="en-US"/>
        </w:rPr>
        <w:t xml:space="preserve"> Negara (BUMN) </w:t>
      </w:r>
      <w:r w:rsidRPr="00323205">
        <w:rPr>
          <w:bCs/>
          <w:sz w:val="24"/>
          <w:szCs w:val="24"/>
        </w:rPr>
        <w:t xml:space="preserve">periode 2017 </w:t>
      </w:r>
      <w:r w:rsidR="00323205" w:rsidRPr="00323205">
        <w:rPr>
          <w:bCs/>
          <w:sz w:val="24"/>
          <w:szCs w:val="24"/>
        </w:rPr>
        <w:t>–</w:t>
      </w:r>
      <w:r w:rsidRPr="00323205">
        <w:rPr>
          <w:bCs/>
          <w:sz w:val="24"/>
          <w:szCs w:val="24"/>
        </w:rPr>
        <w:t xml:space="preserve"> 20</w:t>
      </w:r>
      <w:r w:rsidRPr="00323205">
        <w:rPr>
          <w:bCs/>
          <w:sz w:val="24"/>
          <w:szCs w:val="24"/>
          <w:lang w:val="en-US"/>
        </w:rPr>
        <w:t>20</w:t>
      </w:r>
      <w:r w:rsidR="00323205" w:rsidRPr="00323205">
        <w:rPr>
          <w:bCs/>
          <w:sz w:val="24"/>
          <w:szCs w:val="24"/>
          <w:lang w:val="en-US"/>
        </w:rPr>
        <w:t>.</w:t>
      </w:r>
    </w:p>
    <w:p w:rsidR="00286A4D" w:rsidRPr="00286A4D" w:rsidRDefault="00286A4D" w:rsidP="00E30E04">
      <w:pPr>
        <w:pStyle w:val="ListParagraph"/>
        <w:numPr>
          <w:ilvl w:val="0"/>
          <w:numId w:val="23"/>
        </w:numPr>
        <w:spacing w:line="480" w:lineRule="auto"/>
        <w:rPr>
          <w:b/>
          <w:bCs/>
          <w:sz w:val="24"/>
          <w:szCs w:val="24"/>
          <w:lang w:val="en-US"/>
        </w:rPr>
      </w:pPr>
      <w:proofErr w:type="spellStart"/>
      <w:r w:rsidRPr="00286A4D">
        <w:rPr>
          <w:b/>
          <w:bCs/>
          <w:sz w:val="24"/>
          <w:szCs w:val="24"/>
          <w:lang w:val="en-US"/>
        </w:rPr>
        <w:t>Koefisien</w:t>
      </w:r>
      <w:proofErr w:type="spellEnd"/>
      <w:r w:rsidRPr="00286A4D">
        <w:rPr>
          <w:b/>
          <w:bCs/>
          <w:sz w:val="24"/>
          <w:szCs w:val="24"/>
          <w:lang w:val="en-US"/>
        </w:rPr>
        <w:t xml:space="preserve"> </w:t>
      </w:r>
      <w:proofErr w:type="spellStart"/>
      <w:r w:rsidRPr="00286A4D">
        <w:rPr>
          <w:b/>
          <w:bCs/>
          <w:sz w:val="24"/>
          <w:szCs w:val="24"/>
          <w:lang w:val="en-US"/>
        </w:rPr>
        <w:t>Determinan</w:t>
      </w:r>
      <w:proofErr w:type="spellEnd"/>
      <w:r w:rsidRPr="00286A4D">
        <w:rPr>
          <w:b/>
          <w:bCs/>
          <w:sz w:val="24"/>
          <w:szCs w:val="24"/>
          <w:lang w:val="en-US"/>
        </w:rPr>
        <w:t xml:space="preserve"> (R</w:t>
      </w:r>
      <w:r w:rsidRPr="00286A4D">
        <w:rPr>
          <w:b/>
          <w:bCs/>
          <w:sz w:val="24"/>
          <w:szCs w:val="24"/>
          <w:vertAlign w:val="superscript"/>
          <w:lang w:val="en-US"/>
        </w:rPr>
        <w:t>2</w:t>
      </w:r>
      <w:r w:rsidRPr="00286A4D">
        <w:rPr>
          <w:b/>
          <w:bCs/>
          <w:sz w:val="24"/>
          <w:szCs w:val="24"/>
          <w:lang w:val="en-US"/>
        </w:rPr>
        <w:t>)</w:t>
      </w:r>
    </w:p>
    <w:p w:rsidR="00286A4D" w:rsidRDefault="00286A4D" w:rsidP="00286A4D">
      <w:pPr>
        <w:pStyle w:val="ListParagraph"/>
        <w:spacing w:after="200" w:line="480" w:lineRule="auto"/>
        <w:ind w:left="1134" w:firstLine="666"/>
        <w:rPr>
          <w:sz w:val="24"/>
          <w:szCs w:val="24"/>
        </w:rPr>
      </w:pPr>
      <w:r>
        <w:rPr>
          <w:sz w:val="24"/>
          <w:szCs w:val="24"/>
        </w:rPr>
        <w:t>Uji koefisien determinasi digunakan untuk mengukur sejauh mana kemampuan model dalam menerangkan variasi variable dependen. Dasar pengambilann keputusan uji determinasi menggunakan nilai Adjusted R Square. Koefisien determinan (R</w:t>
      </w:r>
      <w:r>
        <w:rPr>
          <w:sz w:val="24"/>
          <w:szCs w:val="24"/>
          <w:vertAlign w:val="superscript"/>
        </w:rPr>
        <w:t>2</w:t>
      </w:r>
      <w:r>
        <w:rPr>
          <w:sz w:val="24"/>
          <w:szCs w:val="24"/>
        </w:rPr>
        <w:t>) dinyatakan dalam bentuk presentase. Nilai koefisien korelasi (R</w:t>
      </w:r>
      <w:r>
        <w:rPr>
          <w:sz w:val="24"/>
          <w:szCs w:val="24"/>
          <w:vertAlign w:val="superscript"/>
        </w:rPr>
        <w:t>2</w:t>
      </w:r>
      <w:r>
        <w:rPr>
          <w:sz w:val="24"/>
          <w:szCs w:val="24"/>
        </w:rPr>
        <w:t>) ini berkisar antara 0 &lt; R</w:t>
      </w:r>
      <w:r>
        <w:rPr>
          <w:sz w:val="24"/>
          <w:szCs w:val="24"/>
          <w:vertAlign w:val="superscript"/>
        </w:rPr>
        <w:t xml:space="preserve">2 </w:t>
      </w:r>
      <w:r>
        <w:rPr>
          <w:sz w:val="24"/>
          <w:szCs w:val="24"/>
        </w:rPr>
        <w:t xml:space="preserve">&lt; 1. Semakin besar nilai yang dimiliki, menunjukka bahwa semakin banyak informasi yang </w:t>
      </w:r>
      <w:r>
        <w:rPr>
          <w:sz w:val="24"/>
          <w:szCs w:val="24"/>
        </w:rPr>
        <w:lastRenderedPageBreak/>
        <w:t xml:space="preserve">mampu diberikan oleh variable – variable independen untuk memprediksi variasi dependen. </w:t>
      </w:r>
    </w:p>
    <w:tbl>
      <w:tblPr>
        <w:tblW w:w="7242" w:type="dxa"/>
        <w:tblInd w:w="1045" w:type="dxa"/>
        <w:tblCellMar>
          <w:left w:w="0" w:type="dxa"/>
          <w:right w:w="0" w:type="dxa"/>
        </w:tblCellMar>
        <w:tblLook w:val="04A0" w:firstRow="1" w:lastRow="0" w:firstColumn="1" w:lastColumn="0" w:noHBand="0" w:noVBand="1"/>
      </w:tblPr>
      <w:tblGrid>
        <w:gridCol w:w="1249"/>
        <w:gridCol w:w="2295"/>
        <w:gridCol w:w="3698"/>
      </w:tblGrid>
      <w:tr w:rsidR="00286A4D" w:rsidTr="00286A4D">
        <w:trPr>
          <w:trHeight w:val="315"/>
        </w:trPr>
        <w:tc>
          <w:tcPr>
            <w:tcW w:w="7242" w:type="dxa"/>
            <w:gridSpan w:val="3"/>
            <w:shd w:val="clear" w:color="auto" w:fill="FFFFFF"/>
            <w:noWrap/>
            <w:tcMar>
              <w:top w:w="15" w:type="dxa"/>
              <w:left w:w="15" w:type="dxa"/>
              <w:bottom w:w="0" w:type="dxa"/>
              <w:right w:w="15" w:type="dxa"/>
            </w:tcMar>
            <w:vAlign w:val="center"/>
            <w:hideMark/>
          </w:tcPr>
          <w:p w:rsidR="00286A4D" w:rsidRPr="00724B53" w:rsidRDefault="00286A4D">
            <w:pPr>
              <w:spacing w:after="0" w:line="240" w:lineRule="auto"/>
              <w:jc w:val="center"/>
              <w:rPr>
                <w:rFonts w:ascii="Times New Roman" w:hAnsi="Times New Roman"/>
                <w:b/>
                <w:bCs/>
                <w:color w:val="000000"/>
                <w:sz w:val="24"/>
                <w:szCs w:val="24"/>
              </w:rPr>
            </w:pPr>
            <w:r w:rsidRPr="00724B53">
              <w:rPr>
                <w:rFonts w:ascii="Times New Roman" w:hAnsi="Times New Roman"/>
                <w:b/>
                <w:bCs/>
                <w:color w:val="000000"/>
                <w:sz w:val="24"/>
                <w:szCs w:val="24"/>
              </w:rPr>
              <w:t>Tabel 4.12</w:t>
            </w:r>
          </w:p>
        </w:tc>
      </w:tr>
      <w:tr w:rsidR="00286A4D" w:rsidTr="00286A4D">
        <w:trPr>
          <w:trHeight w:val="315"/>
        </w:trPr>
        <w:tc>
          <w:tcPr>
            <w:tcW w:w="7242" w:type="dxa"/>
            <w:gridSpan w:val="3"/>
            <w:tcBorders>
              <w:top w:val="nil"/>
              <w:left w:val="nil"/>
              <w:bottom w:val="single" w:sz="4" w:space="0" w:color="auto"/>
              <w:right w:val="nil"/>
            </w:tcBorders>
            <w:shd w:val="clear" w:color="auto" w:fill="FFFFFF"/>
            <w:noWrap/>
            <w:tcMar>
              <w:top w:w="15" w:type="dxa"/>
              <w:left w:w="15" w:type="dxa"/>
              <w:bottom w:w="0" w:type="dxa"/>
              <w:right w:w="15" w:type="dxa"/>
            </w:tcMar>
            <w:vAlign w:val="center"/>
            <w:hideMark/>
          </w:tcPr>
          <w:p w:rsidR="00286A4D" w:rsidRPr="00724B53" w:rsidRDefault="00286A4D">
            <w:pPr>
              <w:spacing w:after="0"/>
              <w:jc w:val="center"/>
              <w:rPr>
                <w:rFonts w:ascii="Times New Roman" w:hAnsi="Times New Roman"/>
                <w:b/>
                <w:bCs/>
                <w:color w:val="000000"/>
                <w:sz w:val="24"/>
                <w:szCs w:val="24"/>
              </w:rPr>
            </w:pPr>
            <w:r w:rsidRPr="00724B53">
              <w:rPr>
                <w:rFonts w:ascii="Times New Roman" w:hAnsi="Times New Roman"/>
                <w:b/>
                <w:bCs/>
                <w:color w:val="000000"/>
                <w:sz w:val="24"/>
                <w:szCs w:val="24"/>
              </w:rPr>
              <w:t>Hasil Uji Koefisien Determinan (R</w:t>
            </w:r>
            <w:r w:rsidRPr="00724B53">
              <w:rPr>
                <w:rFonts w:ascii="Times New Roman" w:hAnsi="Times New Roman"/>
                <w:b/>
                <w:bCs/>
                <w:color w:val="000000"/>
                <w:sz w:val="24"/>
                <w:szCs w:val="24"/>
                <w:vertAlign w:val="superscript"/>
              </w:rPr>
              <w:t>2</w:t>
            </w:r>
            <w:r w:rsidRPr="00724B53">
              <w:rPr>
                <w:rFonts w:ascii="Times New Roman" w:hAnsi="Times New Roman"/>
                <w:b/>
                <w:bCs/>
                <w:color w:val="000000"/>
                <w:sz w:val="24"/>
                <w:szCs w:val="24"/>
              </w:rPr>
              <w:t>)</w:t>
            </w:r>
          </w:p>
        </w:tc>
      </w:tr>
      <w:tr w:rsidR="00286A4D" w:rsidTr="00286A4D">
        <w:trPr>
          <w:trHeight w:val="315"/>
        </w:trPr>
        <w:tc>
          <w:tcPr>
            <w:tcW w:w="1249" w:type="dxa"/>
            <w:tcBorders>
              <w:top w:val="nil"/>
              <w:left w:val="nil"/>
              <w:bottom w:val="single" w:sz="4" w:space="0" w:color="auto"/>
              <w:right w:val="nil"/>
            </w:tcBorders>
            <w:shd w:val="clear" w:color="auto" w:fill="FFFFFF"/>
            <w:noWrap/>
            <w:tcMar>
              <w:top w:w="15" w:type="dxa"/>
              <w:left w:w="15" w:type="dxa"/>
              <w:bottom w:w="0" w:type="dxa"/>
              <w:right w:w="15" w:type="dxa"/>
            </w:tcMar>
            <w:vAlign w:val="center"/>
            <w:hideMark/>
          </w:tcPr>
          <w:p w:rsidR="00286A4D" w:rsidRPr="00724B53" w:rsidRDefault="00286A4D">
            <w:pPr>
              <w:spacing w:after="0"/>
              <w:jc w:val="center"/>
              <w:rPr>
                <w:rFonts w:ascii="Times New Roman" w:hAnsi="Times New Roman"/>
                <w:b/>
                <w:bCs/>
                <w:color w:val="000000"/>
                <w:sz w:val="24"/>
                <w:szCs w:val="24"/>
              </w:rPr>
            </w:pPr>
            <w:r w:rsidRPr="00724B53">
              <w:rPr>
                <w:rFonts w:ascii="Times New Roman" w:hAnsi="Times New Roman"/>
                <w:b/>
                <w:bCs/>
                <w:color w:val="000000"/>
                <w:sz w:val="24"/>
                <w:szCs w:val="24"/>
              </w:rPr>
              <w:t>Model</w:t>
            </w:r>
          </w:p>
        </w:tc>
        <w:tc>
          <w:tcPr>
            <w:tcW w:w="2295" w:type="dxa"/>
            <w:tcBorders>
              <w:top w:val="nil"/>
              <w:left w:val="nil"/>
              <w:bottom w:val="single" w:sz="4" w:space="0" w:color="auto"/>
              <w:right w:val="nil"/>
            </w:tcBorders>
            <w:shd w:val="clear" w:color="auto" w:fill="FFFFFF"/>
            <w:noWrap/>
            <w:tcMar>
              <w:top w:w="15" w:type="dxa"/>
              <w:left w:w="15" w:type="dxa"/>
              <w:bottom w:w="0" w:type="dxa"/>
              <w:right w:w="15" w:type="dxa"/>
            </w:tcMar>
            <w:vAlign w:val="center"/>
            <w:hideMark/>
          </w:tcPr>
          <w:p w:rsidR="00286A4D" w:rsidRPr="00724B53" w:rsidRDefault="00286A4D">
            <w:pPr>
              <w:spacing w:after="0"/>
              <w:jc w:val="center"/>
              <w:rPr>
                <w:rFonts w:ascii="Times New Roman" w:hAnsi="Times New Roman"/>
                <w:b/>
                <w:bCs/>
                <w:i/>
                <w:iCs/>
                <w:color w:val="000000"/>
                <w:sz w:val="24"/>
                <w:szCs w:val="24"/>
              </w:rPr>
            </w:pPr>
            <w:r w:rsidRPr="00724B53">
              <w:rPr>
                <w:rFonts w:ascii="Times New Roman" w:hAnsi="Times New Roman"/>
                <w:b/>
                <w:bCs/>
                <w:i/>
                <w:iCs/>
                <w:color w:val="000000"/>
                <w:sz w:val="24"/>
                <w:szCs w:val="24"/>
              </w:rPr>
              <w:t>Adjusted R Square</w:t>
            </w:r>
          </w:p>
        </w:tc>
        <w:tc>
          <w:tcPr>
            <w:tcW w:w="3698" w:type="dxa"/>
            <w:tcBorders>
              <w:top w:val="nil"/>
              <w:left w:val="nil"/>
              <w:bottom w:val="single" w:sz="4" w:space="0" w:color="auto"/>
              <w:right w:val="nil"/>
            </w:tcBorders>
            <w:shd w:val="clear" w:color="auto" w:fill="FFFFFF"/>
            <w:noWrap/>
            <w:tcMar>
              <w:top w:w="15" w:type="dxa"/>
              <w:left w:w="15" w:type="dxa"/>
              <w:bottom w:w="0" w:type="dxa"/>
              <w:right w:w="15" w:type="dxa"/>
            </w:tcMar>
            <w:vAlign w:val="center"/>
            <w:hideMark/>
          </w:tcPr>
          <w:p w:rsidR="00286A4D" w:rsidRPr="00724B53" w:rsidRDefault="00286A4D">
            <w:pPr>
              <w:spacing w:after="0"/>
              <w:jc w:val="center"/>
              <w:rPr>
                <w:rFonts w:ascii="Times New Roman" w:hAnsi="Times New Roman"/>
                <w:b/>
                <w:bCs/>
                <w:color w:val="000000"/>
                <w:sz w:val="24"/>
                <w:szCs w:val="24"/>
              </w:rPr>
            </w:pPr>
            <w:r w:rsidRPr="00724B53">
              <w:rPr>
                <w:rFonts w:ascii="Times New Roman" w:hAnsi="Times New Roman"/>
                <w:b/>
                <w:bCs/>
                <w:color w:val="000000"/>
                <w:sz w:val="24"/>
                <w:szCs w:val="24"/>
              </w:rPr>
              <w:t>Kesimpulan</w:t>
            </w:r>
          </w:p>
        </w:tc>
      </w:tr>
      <w:tr w:rsidR="00286A4D" w:rsidTr="00286A4D">
        <w:trPr>
          <w:trHeight w:val="315"/>
        </w:trPr>
        <w:tc>
          <w:tcPr>
            <w:tcW w:w="1249" w:type="dxa"/>
            <w:tcBorders>
              <w:top w:val="nil"/>
              <w:left w:val="nil"/>
              <w:bottom w:val="single" w:sz="4" w:space="0" w:color="auto"/>
              <w:right w:val="nil"/>
            </w:tcBorders>
            <w:shd w:val="clear" w:color="auto" w:fill="FFFFFF"/>
            <w:noWrap/>
            <w:tcMar>
              <w:top w:w="15" w:type="dxa"/>
              <w:left w:w="15" w:type="dxa"/>
              <w:bottom w:w="0" w:type="dxa"/>
              <w:right w:w="15" w:type="dxa"/>
            </w:tcMar>
            <w:vAlign w:val="center"/>
            <w:hideMark/>
          </w:tcPr>
          <w:p w:rsidR="00286A4D" w:rsidRPr="00724B53" w:rsidRDefault="00286A4D">
            <w:pPr>
              <w:spacing w:after="0"/>
              <w:jc w:val="center"/>
              <w:rPr>
                <w:rFonts w:ascii="Times New Roman" w:hAnsi="Times New Roman"/>
                <w:color w:val="000000"/>
                <w:sz w:val="24"/>
                <w:szCs w:val="24"/>
              </w:rPr>
            </w:pPr>
            <w:r w:rsidRPr="00724B53">
              <w:rPr>
                <w:rFonts w:ascii="Times New Roman" w:hAnsi="Times New Roman"/>
                <w:color w:val="000000"/>
                <w:sz w:val="24"/>
                <w:szCs w:val="24"/>
              </w:rPr>
              <w:t>1</w:t>
            </w:r>
          </w:p>
        </w:tc>
        <w:tc>
          <w:tcPr>
            <w:tcW w:w="2295" w:type="dxa"/>
            <w:tcBorders>
              <w:top w:val="nil"/>
              <w:left w:val="nil"/>
              <w:bottom w:val="single" w:sz="4" w:space="0" w:color="auto"/>
              <w:right w:val="nil"/>
            </w:tcBorders>
            <w:shd w:val="clear" w:color="auto" w:fill="FFFFFF"/>
            <w:noWrap/>
            <w:tcMar>
              <w:top w:w="15" w:type="dxa"/>
              <w:left w:w="15" w:type="dxa"/>
              <w:bottom w:w="0" w:type="dxa"/>
              <w:right w:w="15" w:type="dxa"/>
            </w:tcMar>
            <w:vAlign w:val="bottom"/>
            <w:hideMark/>
          </w:tcPr>
          <w:p w:rsidR="00286A4D" w:rsidRPr="00724B53" w:rsidRDefault="00286A4D">
            <w:pPr>
              <w:spacing w:after="0"/>
              <w:jc w:val="center"/>
              <w:rPr>
                <w:rFonts w:ascii="Times New Roman" w:hAnsi="Times New Roman"/>
                <w:color w:val="000000"/>
                <w:sz w:val="24"/>
                <w:szCs w:val="24"/>
                <w:lang w:val="en-US"/>
              </w:rPr>
            </w:pPr>
            <w:r w:rsidRPr="00724B53">
              <w:rPr>
                <w:rFonts w:ascii="Times New Roman" w:hAnsi="Times New Roman"/>
                <w:color w:val="000000"/>
                <w:sz w:val="24"/>
                <w:szCs w:val="24"/>
              </w:rPr>
              <w:t>0,</w:t>
            </w:r>
            <w:r w:rsidR="003E39D4" w:rsidRPr="00724B53">
              <w:rPr>
                <w:rFonts w:ascii="Times New Roman" w:hAnsi="Times New Roman"/>
                <w:color w:val="000000"/>
                <w:sz w:val="24"/>
                <w:szCs w:val="24"/>
                <w:lang w:val="en-US"/>
              </w:rPr>
              <w:t>394</w:t>
            </w:r>
          </w:p>
        </w:tc>
        <w:tc>
          <w:tcPr>
            <w:tcW w:w="3698" w:type="dxa"/>
            <w:tcBorders>
              <w:top w:val="nil"/>
              <w:left w:val="nil"/>
              <w:bottom w:val="single" w:sz="4" w:space="0" w:color="auto"/>
              <w:right w:val="nil"/>
            </w:tcBorders>
            <w:shd w:val="clear" w:color="auto" w:fill="FFFFFF"/>
            <w:noWrap/>
            <w:tcMar>
              <w:top w:w="15" w:type="dxa"/>
              <w:left w:w="15" w:type="dxa"/>
              <w:bottom w:w="0" w:type="dxa"/>
              <w:right w:w="15" w:type="dxa"/>
            </w:tcMar>
            <w:vAlign w:val="bottom"/>
            <w:hideMark/>
          </w:tcPr>
          <w:p w:rsidR="00286A4D" w:rsidRPr="00724B53" w:rsidRDefault="00286A4D">
            <w:pPr>
              <w:spacing w:after="0"/>
              <w:jc w:val="center"/>
              <w:rPr>
                <w:rFonts w:ascii="Times New Roman" w:hAnsi="Times New Roman"/>
                <w:color w:val="000000"/>
                <w:sz w:val="24"/>
                <w:szCs w:val="24"/>
              </w:rPr>
            </w:pPr>
            <w:r w:rsidRPr="00724B53">
              <w:rPr>
                <w:rFonts w:ascii="Times New Roman" w:hAnsi="Times New Roman"/>
                <w:color w:val="000000"/>
                <w:sz w:val="24"/>
                <w:szCs w:val="24"/>
              </w:rPr>
              <w:t xml:space="preserve">Berpengaruh sebesar </w:t>
            </w:r>
            <w:r w:rsidR="00981344" w:rsidRPr="00724B53">
              <w:rPr>
                <w:rFonts w:ascii="Times New Roman" w:hAnsi="Times New Roman"/>
                <w:color w:val="000000"/>
                <w:sz w:val="24"/>
                <w:szCs w:val="24"/>
                <w:lang w:val="en-US"/>
              </w:rPr>
              <w:t>39</w:t>
            </w:r>
            <w:r w:rsidRPr="00724B53">
              <w:rPr>
                <w:rFonts w:ascii="Times New Roman" w:hAnsi="Times New Roman"/>
                <w:color w:val="000000"/>
                <w:sz w:val="24"/>
                <w:szCs w:val="24"/>
              </w:rPr>
              <w:t>,</w:t>
            </w:r>
            <w:r w:rsidR="00981344" w:rsidRPr="00724B53">
              <w:rPr>
                <w:rFonts w:ascii="Times New Roman" w:hAnsi="Times New Roman"/>
                <w:color w:val="000000"/>
                <w:sz w:val="24"/>
                <w:szCs w:val="24"/>
                <w:lang w:val="en-US"/>
              </w:rPr>
              <w:t>4</w:t>
            </w:r>
            <w:r w:rsidRPr="00724B53">
              <w:rPr>
                <w:rFonts w:ascii="Times New Roman" w:hAnsi="Times New Roman"/>
                <w:color w:val="000000"/>
                <w:sz w:val="24"/>
                <w:szCs w:val="24"/>
              </w:rPr>
              <w:t>%</w:t>
            </w:r>
          </w:p>
        </w:tc>
      </w:tr>
    </w:tbl>
    <w:p w:rsidR="00286A4D" w:rsidRDefault="00981344" w:rsidP="00981344">
      <w:pPr>
        <w:spacing w:after="200" w:line="480" w:lineRule="auto"/>
        <w:ind w:left="720" w:firstLine="273"/>
        <w:contextualSpacing/>
        <w:rPr>
          <w:rFonts w:ascii="Times New Roman" w:hAnsi="Times New Roman"/>
          <w:sz w:val="24"/>
          <w:szCs w:val="24"/>
          <w:lang w:val="en-US"/>
        </w:rPr>
      </w:pPr>
      <w:proofErr w:type="spellStart"/>
      <w:r w:rsidRPr="00981344">
        <w:rPr>
          <w:rFonts w:ascii="Times New Roman" w:hAnsi="Times New Roman"/>
          <w:sz w:val="24"/>
          <w:szCs w:val="24"/>
          <w:lang w:val="en-US"/>
        </w:rPr>
        <w:t>Sumber</w:t>
      </w:r>
      <w:proofErr w:type="spellEnd"/>
      <w:r w:rsidRPr="00981344">
        <w:rPr>
          <w:rFonts w:ascii="Times New Roman" w:hAnsi="Times New Roman"/>
          <w:sz w:val="24"/>
          <w:szCs w:val="24"/>
          <w:lang w:val="en-US"/>
        </w:rPr>
        <w:t>: Lampiran 17</w:t>
      </w:r>
    </w:p>
    <w:p w:rsidR="00981344" w:rsidRDefault="00981344" w:rsidP="00981344">
      <w:pPr>
        <w:pStyle w:val="ListParagraph"/>
        <w:spacing w:after="200" w:line="480" w:lineRule="auto"/>
        <w:ind w:left="1134" w:firstLine="666"/>
        <w:rPr>
          <w:sz w:val="24"/>
          <w:szCs w:val="24"/>
        </w:rPr>
      </w:pPr>
      <w:r w:rsidRPr="00981344">
        <w:rPr>
          <w:sz w:val="24"/>
          <w:szCs w:val="24"/>
        </w:rPr>
        <w:t>Berdasarkan hasil pengujian pada tabel 4.1</w:t>
      </w:r>
      <w:r>
        <w:rPr>
          <w:sz w:val="24"/>
          <w:szCs w:val="24"/>
          <w:lang w:val="en-US"/>
        </w:rPr>
        <w:t>2</w:t>
      </w:r>
      <w:r w:rsidRPr="00981344">
        <w:rPr>
          <w:sz w:val="24"/>
          <w:szCs w:val="24"/>
        </w:rPr>
        <w:t xml:space="preserve"> dapat diketahui variabel </w:t>
      </w:r>
      <w:r>
        <w:rPr>
          <w:sz w:val="24"/>
          <w:szCs w:val="24"/>
          <w:lang w:val="en-US"/>
        </w:rPr>
        <w:t xml:space="preserve">Dewan </w:t>
      </w:r>
      <w:proofErr w:type="spellStart"/>
      <w:r>
        <w:rPr>
          <w:sz w:val="24"/>
          <w:szCs w:val="24"/>
          <w:lang w:val="en-US"/>
        </w:rPr>
        <w:t>Direksi</w:t>
      </w:r>
      <w:proofErr w:type="spellEnd"/>
      <w:r>
        <w:rPr>
          <w:sz w:val="24"/>
          <w:szCs w:val="24"/>
          <w:lang w:val="en-US"/>
        </w:rPr>
        <w:t xml:space="preserve">, Dewan </w:t>
      </w:r>
      <w:proofErr w:type="spellStart"/>
      <w:r>
        <w:rPr>
          <w:sz w:val="24"/>
          <w:szCs w:val="24"/>
          <w:lang w:val="en-US"/>
        </w:rPr>
        <w:t>Komisaris</w:t>
      </w:r>
      <w:proofErr w:type="spellEnd"/>
      <w:r>
        <w:rPr>
          <w:sz w:val="24"/>
          <w:szCs w:val="24"/>
          <w:lang w:val="en-US"/>
        </w:rPr>
        <w:t xml:space="preserve">, </w:t>
      </w:r>
      <w:proofErr w:type="spellStart"/>
      <w:r>
        <w:rPr>
          <w:sz w:val="24"/>
          <w:szCs w:val="24"/>
          <w:lang w:val="en-US"/>
        </w:rPr>
        <w:t>Komite</w:t>
      </w:r>
      <w:proofErr w:type="spellEnd"/>
      <w:r>
        <w:rPr>
          <w:sz w:val="24"/>
          <w:szCs w:val="24"/>
          <w:lang w:val="en-US"/>
        </w:rPr>
        <w:t xml:space="preserve"> Audit, </w:t>
      </w:r>
      <w:proofErr w:type="spellStart"/>
      <w:r>
        <w:rPr>
          <w:sz w:val="24"/>
          <w:szCs w:val="24"/>
          <w:lang w:val="en-US"/>
        </w:rPr>
        <w:t>Kepemilikan</w:t>
      </w:r>
      <w:proofErr w:type="spellEnd"/>
      <w:r>
        <w:rPr>
          <w:sz w:val="24"/>
          <w:szCs w:val="24"/>
          <w:lang w:val="en-US"/>
        </w:rPr>
        <w:t xml:space="preserve"> </w:t>
      </w:r>
      <w:proofErr w:type="spellStart"/>
      <w:r>
        <w:rPr>
          <w:sz w:val="24"/>
          <w:szCs w:val="24"/>
          <w:lang w:val="en-US"/>
        </w:rPr>
        <w:t>Institusional</w:t>
      </w:r>
      <w:proofErr w:type="spellEnd"/>
      <w:r>
        <w:rPr>
          <w:sz w:val="24"/>
          <w:szCs w:val="24"/>
          <w:lang w:val="en-US"/>
        </w:rPr>
        <w:t xml:space="preserve">, dan </w:t>
      </w:r>
      <w:r>
        <w:rPr>
          <w:i/>
          <w:iCs/>
          <w:sz w:val="24"/>
          <w:szCs w:val="24"/>
          <w:lang w:val="en-US"/>
        </w:rPr>
        <w:t xml:space="preserve">Current Ratio </w:t>
      </w:r>
      <w:r>
        <w:rPr>
          <w:sz w:val="24"/>
          <w:szCs w:val="24"/>
          <w:lang w:val="en-US"/>
        </w:rPr>
        <w:t>(CR)</w:t>
      </w:r>
      <w:r w:rsidRPr="00981344">
        <w:rPr>
          <w:sz w:val="24"/>
          <w:szCs w:val="24"/>
        </w:rPr>
        <w:t xml:space="preserve"> mampu menjelaskan variasi dari variabel dependen yaitu </w:t>
      </w:r>
      <w:r>
        <w:rPr>
          <w:i/>
          <w:iCs/>
          <w:sz w:val="24"/>
          <w:szCs w:val="24"/>
          <w:lang w:val="en-US"/>
        </w:rPr>
        <w:t xml:space="preserve">Return on Assets </w:t>
      </w:r>
      <w:r>
        <w:rPr>
          <w:sz w:val="24"/>
          <w:szCs w:val="24"/>
          <w:lang w:val="en-US"/>
        </w:rPr>
        <w:t xml:space="preserve">(ROA) </w:t>
      </w:r>
      <w:r w:rsidRPr="00981344">
        <w:rPr>
          <w:sz w:val="24"/>
          <w:szCs w:val="24"/>
        </w:rPr>
        <w:t xml:space="preserve">sebesar </w:t>
      </w:r>
      <w:r>
        <w:rPr>
          <w:sz w:val="24"/>
          <w:szCs w:val="24"/>
          <w:lang w:val="en-US"/>
        </w:rPr>
        <w:t>39</w:t>
      </w:r>
      <w:r w:rsidRPr="00981344">
        <w:rPr>
          <w:sz w:val="24"/>
          <w:szCs w:val="24"/>
        </w:rPr>
        <w:t>.</w:t>
      </w:r>
      <w:r>
        <w:rPr>
          <w:sz w:val="24"/>
          <w:szCs w:val="24"/>
          <w:lang w:val="en-US"/>
        </w:rPr>
        <w:t>4</w:t>
      </w:r>
      <w:r w:rsidRPr="00981344">
        <w:rPr>
          <w:sz w:val="24"/>
          <w:szCs w:val="24"/>
        </w:rPr>
        <w:t xml:space="preserve">%. Hal ini diyunjukkan oleh nilai Adjusted R Square sebesar </w:t>
      </w:r>
      <w:r>
        <w:rPr>
          <w:sz w:val="24"/>
          <w:szCs w:val="24"/>
          <w:lang w:val="en-US"/>
        </w:rPr>
        <w:t>39.4</w:t>
      </w:r>
      <w:r w:rsidRPr="00981344">
        <w:rPr>
          <w:sz w:val="24"/>
          <w:szCs w:val="24"/>
        </w:rPr>
        <w:t xml:space="preserve">% sedangkan sisanya sebesar </w:t>
      </w:r>
      <w:r>
        <w:rPr>
          <w:sz w:val="24"/>
          <w:szCs w:val="24"/>
          <w:lang w:val="en-US"/>
        </w:rPr>
        <w:t>60.6</w:t>
      </w:r>
      <w:r w:rsidRPr="00981344">
        <w:rPr>
          <w:sz w:val="24"/>
          <w:szCs w:val="24"/>
        </w:rPr>
        <w:t>% dipengaruhi oleh variabel lain diluar model penelitian ini.</w:t>
      </w:r>
    </w:p>
    <w:p w:rsidR="00981344" w:rsidRDefault="00981344" w:rsidP="00E30E04">
      <w:pPr>
        <w:pStyle w:val="ListParagraph"/>
        <w:numPr>
          <w:ilvl w:val="0"/>
          <w:numId w:val="19"/>
        </w:numPr>
        <w:spacing w:line="480" w:lineRule="auto"/>
        <w:rPr>
          <w:b/>
          <w:bCs/>
          <w:sz w:val="24"/>
          <w:szCs w:val="24"/>
          <w:lang w:val="en-US"/>
        </w:rPr>
      </w:pPr>
      <w:proofErr w:type="spellStart"/>
      <w:r w:rsidRPr="00981344">
        <w:rPr>
          <w:b/>
          <w:bCs/>
          <w:sz w:val="24"/>
          <w:szCs w:val="24"/>
          <w:lang w:val="en-US"/>
        </w:rPr>
        <w:t>Pembahasan</w:t>
      </w:r>
      <w:proofErr w:type="spellEnd"/>
    </w:p>
    <w:p w:rsidR="00981344" w:rsidRDefault="00981344" w:rsidP="00E30E04">
      <w:pPr>
        <w:pStyle w:val="ListParagraph"/>
        <w:numPr>
          <w:ilvl w:val="0"/>
          <w:numId w:val="26"/>
        </w:numPr>
        <w:spacing w:line="480" w:lineRule="auto"/>
        <w:rPr>
          <w:b/>
          <w:bCs/>
          <w:sz w:val="24"/>
          <w:szCs w:val="24"/>
          <w:lang w:val="en-US"/>
        </w:rPr>
      </w:pPr>
      <w:proofErr w:type="spellStart"/>
      <w:r>
        <w:rPr>
          <w:b/>
          <w:bCs/>
          <w:sz w:val="24"/>
          <w:szCs w:val="24"/>
          <w:lang w:val="en-US"/>
        </w:rPr>
        <w:t>Pengaruh</w:t>
      </w:r>
      <w:proofErr w:type="spellEnd"/>
      <w:r>
        <w:rPr>
          <w:b/>
          <w:bCs/>
          <w:sz w:val="24"/>
          <w:szCs w:val="24"/>
          <w:lang w:val="en-US"/>
        </w:rPr>
        <w:t xml:space="preserve"> Dewan </w:t>
      </w:r>
      <w:proofErr w:type="spellStart"/>
      <w:r>
        <w:rPr>
          <w:b/>
          <w:bCs/>
          <w:sz w:val="24"/>
          <w:szCs w:val="24"/>
          <w:lang w:val="en-US"/>
        </w:rPr>
        <w:t>Direksi</w:t>
      </w:r>
      <w:proofErr w:type="spellEnd"/>
      <w:r>
        <w:rPr>
          <w:b/>
          <w:bCs/>
          <w:sz w:val="24"/>
          <w:szCs w:val="24"/>
          <w:lang w:val="en-US"/>
        </w:rPr>
        <w:t xml:space="preserve"> </w:t>
      </w:r>
      <w:proofErr w:type="spellStart"/>
      <w:r>
        <w:rPr>
          <w:b/>
          <w:bCs/>
          <w:sz w:val="24"/>
          <w:szCs w:val="24"/>
          <w:lang w:val="en-US"/>
        </w:rPr>
        <w:t>terhadap</w:t>
      </w:r>
      <w:proofErr w:type="spellEnd"/>
      <w:r>
        <w:rPr>
          <w:b/>
          <w:bCs/>
          <w:sz w:val="24"/>
          <w:szCs w:val="24"/>
          <w:lang w:val="en-US"/>
        </w:rPr>
        <w:t xml:space="preserve"> </w:t>
      </w:r>
      <w:proofErr w:type="spellStart"/>
      <w:r w:rsidR="007A62CD">
        <w:rPr>
          <w:b/>
          <w:bCs/>
          <w:sz w:val="24"/>
          <w:szCs w:val="24"/>
          <w:lang w:val="en-US"/>
        </w:rPr>
        <w:t>Kinerja</w:t>
      </w:r>
      <w:proofErr w:type="spellEnd"/>
      <w:r w:rsidR="007A62CD">
        <w:rPr>
          <w:b/>
          <w:bCs/>
          <w:sz w:val="24"/>
          <w:szCs w:val="24"/>
          <w:lang w:val="en-US"/>
        </w:rPr>
        <w:t xml:space="preserve"> </w:t>
      </w:r>
      <w:proofErr w:type="spellStart"/>
      <w:r w:rsidR="007A62CD">
        <w:rPr>
          <w:b/>
          <w:bCs/>
          <w:sz w:val="24"/>
          <w:szCs w:val="24"/>
          <w:lang w:val="en-US"/>
        </w:rPr>
        <w:t>Keuangan</w:t>
      </w:r>
      <w:proofErr w:type="spellEnd"/>
      <w:r w:rsidR="007A62CD">
        <w:rPr>
          <w:b/>
          <w:bCs/>
          <w:sz w:val="24"/>
          <w:szCs w:val="24"/>
          <w:lang w:val="en-US"/>
        </w:rPr>
        <w:t>.</w:t>
      </w:r>
    </w:p>
    <w:p w:rsidR="000F618F" w:rsidRPr="007A62CD" w:rsidRDefault="00981344" w:rsidP="007A62CD">
      <w:pPr>
        <w:pStyle w:val="ListParagraph"/>
        <w:spacing w:after="200" w:line="480" w:lineRule="auto"/>
        <w:ind w:left="1134" w:firstLine="666"/>
        <w:rPr>
          <w:bCs/>
          <w:sz w:val="24"/>
          <w:szCs w:val="24"/>
          <w:lang w:val="en-US"/>
        </w:rPr>
      </w:pPr>
      <w:bookmarkStart w:id="18" w:name="_Hlk92996545"/>
      <w:r>
        <w:rPr>
          <w:sz w:val="24"/>
          <w:szCs w:val="24"/>
        </w:rPr>
        <w:t xml:space="preserve">Hasil pengujian hipotesis pertama seperti yang tersaji pada </w:t>
      </w:r>
      <w:r w:rsidR="007A62CD">
        <w:rPr>
          <w:sz w:val="24"/>
          <w:szCs w:val="24"/>
        </w:rPr>
        <w:t>table</w:t>
      </w:r>
      <w:r w:rsidR="007A62CD">
        <w:rPr>
          <w:sz w:val="24"/>
          <w:szCs w:val="24"/>
          <w:lang w:val="en-US"/>
        </w:rPr>
        <w:t xml:space="preserve"> </w:t>
      </w:r>
      <w:r>
        <w:rPr>
          <w:sz w:val="24"/>
          <w:szCs w:val="24"/>
        </w:rPr>
        <w:t xml:space="preserve"> 4.11 menunjukkan </w:t>
      </w:r>
      <w:r w:rsidR="00594172">
        <w:rPr>
          <w:bCs/>
          <w:iCs/>
          <w:sz w:val="24"/>
          <w:szCs w:val="24"/>
          <w:lang w:val="en-US"/>
        </w:rPr>
        <w:t xml:space="preserve">Dewan </w:t>
      </w:r>
      <w:proofErr w:type="spellStart"/>
      <w:r w:rsidR="00594172">
        <w:rPr>
          <w:bCs/>
          <w:iCs/>
          <w:sz w:val="24"/>
          <w:szCs w:val="24"/>
          <w:lang w:val="en-US"/>
        </w:rPr>
        <w:t>Direksi</w:t>
      </w:r>
      <w:proofErr w:type="spellEnd"/>
      <w:r>
        <w:rPr>
          <w:bCs/>
          <w:sz w:val="24"/>
          <w:szCs w:val="24"/>
        </w:rPr>
        <w:t xml:space="preserve"> berpengaruh terhadap </w:t>
      </w:r>
      <w:proofErr w:type="spellStart"/>
      <w:r w:rsidR="007A62CD">
        <w:rPr>
          <w:sz w:val="24"/>
          <w:szCs w:val="24"/>
          <w:lang w:val="en-US"/>
        </w:rPr>
        <w:t>Kinerja</w:t>
      </w:r>
      <w:proofErr w:type="spellEnd"/>
      <w:r w:rsidR="007A62CD">
        <w:rPr>
          <w:sz w:val="24"/>
          <w:szCs w:val="24"/>
          <w:lang w:val="en-US"/>
        </w:rPr>
        <w:t xml:space="preserve"> </w:t>
      </w:r>
      <w:proofErr w:type="spellStart"/>
      <w:r w:rsidR="007A62CD">
        <w:rPr>
          <w:sz w:val="24"/>
          <w:szCs w:val="24"/>
          <w:lang w:val="en-US"/>
        </w:rPr>
        <w:t>Keuangan</w:t>
      </w:r>
      <w:proofErr w:type="spellEnd"/>
      <w:r w:rsidRPr="00594172">
        <w:rPr>
          <w:sz w:val="24"/>
          <w:szCs w:val="24"/>
        </w:rPr>
        <w:t>.</w:t>
      </w:r>
      <w:r>
        <w:rPr>
          <w:bCs/>
          <w:sz w:val="24"/>
          <w:szCs w:val="24"/>
        </w:rPr>
        <w:t xml:space="preserve"> </w:t>
      </w:r>
      <w:r w:rsidR="00386706">
        <w:rPr>
          <w:bCs/>
          <w:sz w:val="24"/>
          <w:szCs w:val="24"/>
          <w:lang w:val="en-US"/>
        </w:rPr>
        <w:t xml:space="preserve">Hal </w:t>
      </w:r>
      <w:proofErr w:type="spellStart"/>
      <w:r w:rsidR="00386706">
        <w:rPr>
          <w:bCs/>
          <w:sz w:val="24"/>
          <w:szCs w:val="24"/>
          <w:lang w:val="en-US"/>
        </w:rPr>
        <w:t>ini</w:t>
      </w:r>
      <w:proofErr w:type="spellEnd"/>
      <w:r w:rsidR="00386706">
        <w:rPr>
          <w:bCs/>
          <w:sz w:val="24"/>
          <w:szCs w:val="24"/>
          <w:lang w:val="en-US"/>
        </w:rPr>
        <w:t xml:space="preserve"> </w:t>
      </w:r>
      <w:proofErr w:type="spellStart"/>
      <w:r w:rsidR="00386706">
        <w:rPr>
          <w:bCs/>
          <w:sz w:val="24"/>
          <w:szCs w:val="24"/>
          <w:lang w:val="en-US"/>
        </w:rPr>
        <w:t>menunjukkan</w:t>
      </w:r>
      <w:proofErr w:type="spellEnd"/>
      <w:r w:rsidR="00386706">
        <w:rPr>
          <w:bCs/>
          <w:sz w:val="24"/>
          <w:szCs w:val="24"/>
          <w:lang w:val="en-US"/>
        </w:rPr>
        <w:t xml:space="preserve"> </w:t>
      </w:r>
      <w:proofErr w:type="spellStart"/>
      <w:r w:rsidR="00956A85">
        <w:rPr>
          <w:bCs/>
          <w:sz w:val="24"/>
          <w:szCs w:val="24"/>
          <w:lang w:val="en-US"/>
        </w:rPr>
        <w:t>bahwa</w:t>
      </w:r>
      <w:proofErr w:type="spellEnd"/>
      <w:r w:rsidR="00956A85">
        <w:rPr>
          <w:bCs/>
          <w:sz w:val="24"/>
          <w:szCs w:val="24"/>
          <w:lang w:val="en-US"/>
        </w:rPr>
        <w:t xml:space="preserve"> </w:t>
      </w:r>
      <w:proofErr w:type="spellStart"/>
      <w:r w:rsidR="00956A85">
        <w:rPr>
          <w:bCs/>
          <w:sz w:val="24"/>
          <w:szCs w:val="24"/>
          <w:lang w:val="en-US"/>
        </w:rPr>
        <w:t>jumlah</w:t>
      </w:r>
      <w:proofErr w:type="spellEnd"/>
      <w:r w:rsidR="00956A85">
        <w:rPr>
          <w:bCs/>
          <w:sz w:val="24"/>
          <w:szCs w:val="24"/>
          <w:lang w:val="en-US"/>
        </w:rPr>
        <w:t xml:space="preserve"> </w:t>
      </w:r>
      <w:proofErr w:type="spellStart"/>
      <w:r w:rsidR="00956A85">
        <w:rPr>
          <w:bCs/>
          <w:sz w:val="24"/>
          <w:szCs w:val="24"/>
          <w:lang w:val="en-US"/>
        </w:rPr>
        <w:t>anggota</w:t>
      </w:r>
      <w:proofErr w:type="spellEnd"/>
      <w:r w:rsidR="00956A85">
        <w:rPr>
          <w:bCs/>
          <w:sz w:val="24"/>
          <w:szCs w:val="24"/>
          <w:lang w:val="en-US"/>
        </w:rPr>
        <w:t xml:space="preserve"> dewan </w:t>
      </w:r>
      <w:proofErr w:type="spellStart"/>
      <w:r w:rsidR="00956A85">
        <w:rPr>
          <w:bCs/>
          <w:sz w:val="24"/>
          <w:szCs w:val="24"/>
          <w:lang w:val="en-US"/>
        </w:rPr>
        <w:t>direksi</w:t>
      </w:r>
      <w:proofErr w:type="spellEnd"/>
      <w:r w:rsidR="00956A85">
        <w:rPr>
          <w:bCs/>
          <w:sz w:val="24"/>
          <w:szCs w:val="24"/>
          <w:lang w:val="en-US"/>
        </w:rPr>
        <w:t xml:space="preserve"> yang </w:t>
      </w:r>
      <w:proofErr w:type="spellStart"/>
      <w:r w:rsidR="00956A85">
        <w:rPr>
          <w:bCs/>
          <w:sz w:val="24"/>
          <w:szCs w:val="24"/>
          <w:lang w:val="en-US"/>
        </w:rPr>
        <w:t>lebih</w:t>
      </w:r>
      <w:proofErr w:type="spellEnd"/>
      <w:r w:rsidR="00956A85">
        <w:rPr>
          <w:bCs/>
          <w:sz w:val="24"/>
          <w:szCs w:val="24"/>
          <w:lang w:val="en-US"/>
        </w:rPr>
        <w:t xml:space="preserve"> </w:t>
      </w:r>
      <w:proofErr w:type="spellStart"/>
      <w:r w:rsidR="00956A85">
        <w:rPr>
          <w:bCs/>
          <w:sz w:val="24"/>
          <w:szCs w:val="24"/>
          <w:lang w:val="en-US"/>
        </w:rPr>
        <w:t>banyak</w:t>
      </w:r>
      <w:proofErr w:type="spellEnd"/>
      <w:r w:rsidR="00956A85">
        <w:rPr>
          <w:bCs/>
          <w:sz w:val="24"/>
          <w:szCs w:val="24"/>
          <w:lang w:val="en-US"/>
        </w:rPr>
        <w:t xml:space="preserve"> </w:t>
      </w:r>
      <w:proofErr w:type="spellStart"/>
      <w:r w:rsidR="00956A85">
        <w:rPr>
          <w:bCs/>
          <w:sz w:val="24"/>
          <w:szCs w:val="24"/>
          <w:lang w:val="en-US"/>
        </w:rPr>
        <w:t>akan</w:t>
      </w:r>
      <w:proofErr w:type="spellEnd"/>
      <w:r w:rsidR="00956A85">
        <w:rPr>
          <w:bCs/>
          <w:sz w:val="24"/>
          <w:szCs w:val="24"/>
          <w:lang w:val="en-US"/>
        </w:rPr>
        <w:t xml:space="preserve"> </w:t>
      </w:r>
      <w:proofErr w:type="spellStart"/>
      <w:r w:rsidR="00956A85">
        <w:rPr>
          <w:bCs/>
          <w:sz w:val="24"/>
          <w:szCs w:val="24"/>
          <w:lang w:val="en-US"/>
        </w:rPr>
        <w:t>memungkinkan</w:t>
      </w:r>
      <w:proofErr w:type="spellEnd"/>
      <w:r w:rsidR="00956A85">
        <w:rPr>
          <w:bCs/>
          <w:sz w:val="24"/>
          <w:szCs w:val="24"/>
          <w:lang w:val="en-US"/>
        </w:rPr>
        <w:t xml:space="preserve"> </w:t>
      </w:r>
      <w:proofErr w:type="spellStart"/>
      <w:r w:rsidR="00956A85">
        <w:rPr>
          <w:bCs/>
          <w:sz w:val="24"/>
          <w:szCs w:val="24"/>
          <w:lang w:val="en-US"/>
        </w:rPr>
        <w:t>terjadinya</w:t>
      </w:r>
      <w:proofErr w:type="spellEnd"/>
      <w:r w:rsidR="00956A85">
        <w:rPr>
          <w:bCs/>
          <w:sz w:val="24"/>
          <w:szCs w:val="24"/>
          <w:lang w:val="en-US"/>
        </w:rPr>
        <w:t xml:space="preserve"> </w:t>
      </w:r>
      <w:proofErr w:type="spellStart"/>
      <w:r w:rsidR="00956A85">
        <w:rPr>
          <w:bCs/>
          <w:sz w:val="24"/>
          <w:szCs w:val="24"/>
          <w:lang w:val="en-US"/>
        </w:rPr>
        <w:t>peningkatan</w:t>
      </w:r>
      <w:proofErr w:type="spellEnd"/>
      <w:r w:rsidR="00956A85">
        <w:rPr>
          <w:bCs/>
          <w:sz w:val="24"/>
          <w:szCs w:val="24"/>
          <w:lang w:val="en-US"/>
        </w:rPr>
        <w:t xml:space="preserve"> </w:t>
      </w:r>
      <w:proofErr w:type="spellStart"/>
      <w:r w:rsidR="00956A85">
        <w:rPr>
          <w:bCs/>
          <w:sz w:val="24"/>
          <w:szCs w:val="24"/>
          <w:lang w:val="en-US"/>
        </w:rPr>
        <w:t>kinerja</w:t>
      </w:r>
      <w:proofErr w:type="spellEnd"/>
      <w:r w:rsidR="00956A85">
        <w:rPr>
          <w:bCs/>
          <w:sz w:val="24"/>
          <w:szCs w:val="24"/>
          <w:lang w:val="en-US"/>
        </w:rPr>
        <w:t xml:space="preserve"> </w:t>
      </w:r>
      <w:proofErr w:type="spellStart"/>
      <w:r w:rsidR="00956A85">
        <w:rPr>
          <w:bCs/>
          <w:sz w:val="24"/>
          <w:szCs w:val="24"/>
          <w:lang w:val="en-US"/>
        </w:rPr>
        <w:t>keuangan</w:t>
      </w:r>
      <w:proofErr w:type="spellEnd"/>
      <w:r w:rsidR="00956A85">
        <w:rPr>
          <w:bCs/>
          <w:sz w:val="24"/>
          <w:szCs w:val="24"/>
          <w:lang w:val="en-US"/>
        </w:rPr>
        <w:t xml:space="preserve"> </w:t>
      </w:r>
      <w:proofErr w:type="spellStart"/>
      <w:r w:rsidR="00956A85">
        <w:rPr>
          <w:bCs/>
          <w:sz w:val="24"/>
          <w:szCs w:val="24"/>
          <w:lang w:val="en-US"/>
        </w:rPr>
        <w:t>seiring</w:t>
      </w:r>
      <w:proofErr w:type="spellEnd"/>
      <w:r w:rsidR="00956A85">
        <w:rPr>
          <w:bCs/>
          <w:sz w:val="24"/>
          <w:szCs w:val="24"/>
          <w:lang w:val="en-US"/>
        </w:rPr>
        <w:t xml:space="preserve"> </w:t>
      </w:r>
      <w:proofErr w:type="spellStart"/>
      <w:r w:rsidR="00956A85">
        <w:rPr>
          <w:bCs/>
          <w:sz w:val="24"/>
          <w:szCs w:val="24"/>
          <w:lang w:val="en-US"/>
        </w:rPr>
        <w:t>dengan</w:t>
      </w:r>
      <w:proofErr w:type="spellEnd"/>
      <w:r w:rsidR="00956A85">
        <w:rPr>
          <w:bCs/>
          <w:sz w:val="24"/>
          <w:szCs w:val="24"/>
          <w:lang w:val="en-US"/>
        </w:rPr>
        <w:t xml:space="preserve"> </w:t>
      </w:r>
      <w:proofErr w:type="spellStart"/>
      <w:r w:rsidR="00956A85">
        <w:rPr>
          <w:bCs/>
          <w:sz w:val="24"/>
          <w:szCs w:val="24"/>
          <w:lang w:val="en-US"/>
        </w:rPr>
        <w:t>perannya</w:t>
      </w:r>
      <w:proofErr w:type="spellEnd"/>
      <w:r w:rsidR="00956A85">
        <w:rPr>
          <w:bCs/>
          <w:sz w:val="24"/>
          <w:szCs w:val="24"/>
          <w:lang w:val="en-US"/>
        </w:rPr>
        <w:t xml:space="preserve"> yang </w:t>
      </w:r>
      <w:proofErr w:type="spellStart"/>
      <w:r w:rsidR="00956A85">
        <w:rPr>
          <w:bCs/>
          <w:sz w:val="24"/>
          <w:szCs w:val="24"/>
          <w:lang w:val="en-US"/>
        </w:rPr>
        <w:t>menyusun</w:t>
      </w:r>
      <w:proofErr w:type="spellEnd"/>
      <w:r w:rsidR="00956A85">
        <w:rPr>
          <w:bCs/>
          <w:sz w:val="24"/>
          <w:szCs w:val="24"/>
          <w:lang w:val="en-US"/>
        </w:rPr>
        <w:t xml:space="preserve"> </w:t>
      </w:r>
      <w:proofErr w:type="spellStart"/>
      <w:r w:rsidR="00956A85">
        <w:rPr>
          <w:bCs/>
          <w:sz w:val="24"/>
          <w:szCs w:val="24"/>
          <w:lang w:val="en-US"/>
        </w:rPr>
        <w:t>kebijakan</w:t>
      </w:r>
      <w:proofErr w:type="spellEnd"/>
      <w:r w:rsidR="00956A85">
        <w:rPr>
          <w:bCs/>
          <w:sz w:val="24"/>
          <w:szCs w:val="24"/>
          <w:lang w:val="en-US"/>
        </w:rPr>
        <w:t xml:space="preserve"> </w:t>
      </w:r>
      <w:proofErr w:type="spellStart"/>
      <w:r w:rsidR="00956A85">
        <w:rPr>
          <w:bCs/>
          <w:sz w:val="24"/>
          <w:szCs w:val="24"/>
          <w:lang w:val="en-US"/>
        </w:rPr>
        <w:t>terhadap</w:t>
      </w:r>
      <w:proofErr w:type="spellEnd"/>
      <w:r w:rsidR="00956A85">
        <w:rPr>
          <w:bCs/>
          <w:sz w:val="24"/>
          <w:szCs w:val="24"/>
          <w:lang w:val="en-US"/>
        </w:rPr>
        <w:t xml:space="preserve"> </w:t>
      </w:r>
      <w:proofErr w:type="spellStart"/>
      <w:r w:rsidR="00956A85">
        <w:rPr>
          <w:bCs/>
          <w:sz w:val="24"/>
          <w:szCs w:val="24"/>
          <w:lang w:val="en-US"/>
        </w:rPr>
        <w:t>operasional</w:t>
      </w:r>
      <w:proofErr w:type="spellEnd"/>
      <w:r w:rsidR="00956A85">
        <w:rPr>
          <w:bCs/>
          <w:sz w:val="24"/>
          <w:szCs w:val="24"/>
          <w:lang w:val="en-US"/>
        </w:rPr>
        <w:t xml:space="preserve"> </w:t>
      </w:r>
      <w:proofErr w:type="spellStart"/>
      <w:r w:rsidR="00956A85">
        <w:rPr>
          <w:bCs/>
          <w:sz w:val="24"/>
          <w:szCs w:val="24"/>
          <w:lang w:val="en-US"/>
        </w:rPr>
        <w:t>perusahaan</w:t>
      </w:r>
      <w:proofErr w:type="spellEnd"/>
      <w:r w:rsidR="00956A85">
        <w:rPr>
          <w:bCs/>
          <w:sz w:val="24"/>
          <w:szCs w:val="24"/>
          <w:lang w:val="en-US"/>
        </w:rPr>
        <w:t>.</w:t>
      </w:r>
    </w:p>
    <w:p w:rsidR="00981344" w:rsidRDefault="00386706" w:rsidP="00386706">
      <w:pPr>
        <w:pStyle w:val="ListParagraph"/>
        <w:spacing w:after="200" w:line="480" w:lineRule="auto"/>
        <w:ind w:left="1134" w:firstLine="666"/>
        <w:rPr>
          <w:bCs/>
          <w:sz w:val="24"/>
          <w:szCs w:val="24"/>
          <w:lang w:val="en-US"/>
        </w:rPr>
      </w:pPr>
      <w:r w:rsidRPr="00956A85">
        <w:rPr>
          <w:bCs/>
          <w:sz w:val="24"/>
          <w:szCs w:val="24"/>
          <w:lang w:val="en-US"/>
        </w:rPr>
        <w:lastRenderedPageBreak/>
        <w:t xml:space="preserve"> </w:t>
      </w:r>
      <w:r w:rsidRPr="00956A85">
        <w:rPr>
          <w:bCs/>
          <w:sz w:val="24"/>
          <w:szCs w:val="24"/>
        </w:rPr>
        <w:t>Secara teori, Ukuran Dewan Direksi berpengaruh terhadap kinerja perusahaan dikarenakan dewan direksi merupakan salah satu sistem manajemen yang memungkinkan optimalisasi peran anggota direksi dalam penyelenggaraan corporate governance yang memiliki tugas untuk menelaah kinerja manajemen untuk meyakinkan bahwa perusahaan dijalankan secara baik dan melindungi kepentingan saham (Nizami dan Sakir, 2019).</w:t>
      </w:r>
      <w:r w:rsidR="00642E4A">
        <w:rPr>
          <w:bCs/>
          <w:sz w:val="24"/>
          <w:szCs w:val="24"/>
          <w:lang w:val="id-ID"/>
        </w:rPr>
        <w:t xml:space="preserve"> </w:t>
      </w:r>
      <w:r>
        <w:rPr>
          <w:bCs/>
          <w:sz w:val="24"/>
          <w:szCs w:val="24"/>
          <w:lang w:val="en-US"/>
        </w:rPr>
        <w:t xml:space="preserve">Hal </w:t>
      </w:r>
      <w:proofErr w:type="spellStart"/>
      <w:r>
        <w:rPr>
          <w:bCs/>
          <w:sz w:val="24"/>
          <w:szCs w:val="24"/>
          <w:lang w:val="en-US"/>
        </w:rPr>
        <w:t>ini</w:t>
      </w:r>
      <w:proofErr w:type="spellEnd"/>
      <w:r>
        <w:rPr>
          <w:bCs/>
          <w:sz w:val="24"/>
          <w:szCs w:val="24"/>
          <w:lang w:val="en-US"/>
        </w:rPr>
        <w:t xml:space="preserve"> </w:t>
      </w:r>
      <w:proofErr w:type="spellStart"/>
      <w:r>
        <w:rPr>
          <w:bCs/>
          <w:sz w:val="24"/>
          <w:szCs w:val="24"/>
          <w:lang w:val="en-US"/>
        </w:rPr>
        <w:t>sejalan</w:t>
      </w:r>
      <w:proofErr w:type="spellEnd"/>
      <w:r>
        <w:rPr>
          <w:bCs/>
          <w:sz w:val="24"/>
          <w:szCs w:val="24"/>
          <w:lang w:val="en-US"/>
        </w:rPr>
        <w:t xml:space="preserve"> </w:t>
      </w:r>
      <w:proofErr w:type="spellStart"/>
      <w:r>
        <w:rPr>
          <w:bCs/>
          <w:sz w:val="24"/>
          <w:szCs w:val="24"/>
          <w:lang w:val="en-US"/>
        </w:rPr>
        <w:t>dengan</w:t>
      </w:r>
      <w:proofErr w:type="spellEnd"/>
      <w:r>
        <w:rPr>
          <w:bCs/>
          <w:sz w:val="24"/>
          <w:szCs w:val="24"/>
          <w:lang w:val="en-US"/>
        </w:rPr>
        <w:t xml:space="preserve"> </w:t>
      </w:r>
      <w:proofErr w:type="spellStart"/>
      <w:r>
        <w:rPr>
          <w:bCs/>
          <w:sz w:val="24"/>
          <w:szCs w:val="24"/>
          <w:lang w:val="en-US"/>
        </w:rPr>
        <w:t>penelitian</w:t>
      </w:r>
      <w:proofErr w:type="spellEnd"/>
      <w:r>
        <w:rPr>
          <w:bCs/>
          <w:sz w:val="24"/>
          <w:szCs w:val="24"/>
          <w:lang w:val="en-US"/>
        </w:rPr>
        <w:t xml:space="preserve"> yang di </w:t>
      </w:r>
      <w:proofErr w:type="spellStart"/>
      <w:r>
        <w:rPr>
          <w:bCs/>
          <w:sz w:val="24"/>
          <w:szCs w:val="24"/>
          <w:lang w:val="en-US"/>
        </w:rPr>
        <w:t>lakukan</w:t>
      </w:r>
      <w:proofErr w:type="spellEnd"/>
      <w:r>
        <w:rPr>
          <w:bCs/>
          <w:sz w:val="24"/>
          <w:szCs w:val="24"/>
          <w:lang w:val="en-US"/>
        </w:rPr>
        <w:t xml:space="preserve"> oleh </w:t>
      </w:r>
      <w:proofErr w:type="spellStart"/>
      <w:r>
        <w:rPr>
          <w:bCs/>
          <w:sz w:val="24"/>
          <w:szCs w:val="24"/>
          <w:lang w:val="en-US"/>
        </w:rPr>
        <w:t>Ningsih</w:t>
      </w:r>
      <w:proofErr w:type="spellEnd"/>
      <w:r>
        <w:rPr>
          <w:bCs/>
          <w:sz w:val="24"/>
          <w:szCs w:val="24"/>
          <w:lang w:val="en-US"/>
        </w:rPr>
        <w:t xml:space="preserve"> </w:t>
      </w:r>
      <w:r>
        <w:rPr>
          <w:bCs/>
          <w:i/>
          <w:iCs/>
          <w:sz w:val="24"/>
          <w:szCs w:val="24"/>
          <w:lang w:val="en-US"/>
        </w:rPr>
        <w:t xml:space="preserve">et al. </w:t>
      </w:r>
      <w:r>
        <w:rPr>
          <w:bCs/>
          <w:sz w:val="24"/>
          <w:szCs w:val="24"/>
          <w:lang w:val="en-US"/>
        </w:rPr>
        <w:t xml:space="preserve">(2019) </w:t>
      </w:r>
      <w:proofErr w:type="spellStart"/>
      <w:r>
        <w:rPr>
          <w:bCs/>
          <w:sz w:val="24"/>
          <w:szCs w:val="24"/>
          <w:lang w:val="en-US"/>
        </w:rPr>
        <w:t>bahwa</w:t>
      </w:r>
      <w:proofErr w:type="spellEnd"/>
      <w:r>
        <w:rPr>
          <w:bCs/>
          <w:sz w:val="24"/>
          <w:szCs w:val="24"/>
          <w:lang w:val="en-US"/>
        </w:rPr>
        <w:t xml:space="preserve"> </w:t>
      </w:r>
      <w:proofErr w:type="spellStart"/>
      <w:r>
        <w:rPr>
          <w:bCs/>
          <w:sz w:val="24"/>
          <w:szCs w:val="24"/>
          <w:lang w:val="en-US"/>
        </w:rPr>
        <w:t>terdapat</w:t>
      </w:r>
      <w:proofErr w:type="spellEnd"/>
      <w:r>
        <w:rPr>
          <w:bCs/>
          <w:sz w:val="24"/>
          <w:szCs w:val="24"/>
          <w:lang w:val="en-US"/>
        </w:rPr>
        <w:t xml:space="preserve"> </w:t>
      </w:r>
      <w:proofErr w:type="spellStart"/>
      <w:r>
        <w:rPr>
          <w:bCs/>
          <w:sz w:val="24"/>
          <w:szCs w:val="24"/>
          <w:lang w:val="en-US"/>
        </w:rPr>
        <w:t>pengaruh</w:t>
      </w:r>
      <w:proofErr w:type="spellEnd"/>
      <w:r>
        <w:rPr>
          <w:bCs/>
          <w:sz w:val="24"/>
          <w:szCs w:val="24"/>
          <w:lang w:val="en-US"/>
        </w:rPr>
        <w:t xml:space="preserve"> </w:t>
      </w:r>
      <w:proofErr w:type="spellStart"/>
      <w:r>
        <w:rPr>
          <w:bCs/>
          <w:sz w:val="24"/>
          <w:szCs w:val="24"/>
          <w:lang w:val="en-US"/>
        </w:rPr>
        <w:t>antara</w:t>
      </w:r>
      <w:proofErr w:type="spellEnd"/>
      <w:r>
        <w:rPr>
          <w:bCs/>
          <w:sz w:val="24"/>
          <w:szCs w:val="24"/>
          <w:lang w:val="en-US"/>
        </w:rPr>
        <w:t xml:space="preserve"> dewan </w:t>
      </w:r>
      <w:proofErr w:type="spellStart"/>
      <w:r>
        <w:rPr>
          <w:bCs/>
          <w:sz w:val="24"/>
          <w:szCs w:val="24"/>
          <w:lang w:val="en-US"/>
        </w:rPr>
        <w:t>direksi</w:t>
      </w:r>
      <w:proofErr w:type="spellEnd"/>
      <w:r>
        <w:rPr>
          <w:bCs/>
          <w:sz w:val="24"/>
          <w:szCs w:val="24"/>
          <w:lang w:val="en-US"/>
        </w:rPr>
        <w:t xml:space="preserve"> </w:t>
      </w:r>
      <w:proofErr w:type="spellStart"/>
      <w:r>
        <w:rPr>
          <w:bCs/>
          <w:sz w:val="24"/>
          <w:szCs w:val="24"/>
          <w:lang w:val="en-US"/>
        </w:rPr>
        <w:t>terhadap</w:t>
      </w:r>
      <w:proofErr w:type="spellEnd"/>
      <w:r>
        <w:rPr>
          <w:bCs/>
          <w:sz w:val="24"/>
          <w:szCs w:val="24"/>
          <w:lang w:val="en-US"/>
        </w:rPr>
        <w:t xml:space="preserve"> </w:t>
      </w:r>
      <w:proofErr w:type="spellStart"/>
      <w:r>
        <w:rPr>
          <w:bCs/>
          <w:sz w:val="24"/>
          <w:szCs w:val="24"/>
          <w:lang w:val="en-US"/>
        </w:rPr>
        <w:t>kinerja</w:t>
      </w:r>
      <w:proofErr w:type="spellEnd"/>
      <w:r>
        <w:rPr>
          <w:bCs/>
          <w:sz w:val="24"/>
          <w:szCs w:val="24"/>
          <w:lang w:val="en-US"/>
        </w:rPr>
        <w:t xml:space="preserve"> </w:t>
      </w:r>
      <w:proofErr w:type="spellStart"/>
      <w:r>
        <w:rPr>
          <w:bCs/>
          <w:sz w:val="24"/>
          <w:szCs w:val="24"/>
          <w:lang w:val="en-US"/>
        </w:rPr>
        <w:t>keuangan</w:t>
      </w:r>
      <w:proofErr w:type="spellEnd"/>
      <w:r w:rsidR="00956A85">
        <w:rPr>
          <w:bCs/>
          <w:sz w:val="24"/>
          <w:szCs w:val="24"/>
          <w:lang w:val="en-US"/>
        </w:rPr>
        <w:t>.</w:t>
      </w:r>
    </w:p>
    <w:bookmarkEnd w:id="18"/>
    <w:p w:rsidR="00981344" w:rsidRDefault="00956A85" w:rsidP="00E30E04">
      <w:pPr>
        <w:pStyle w:val="ListParagraph"/>
        <w:numPr>
          <w:ilvl w:val="0"/>
          <w:numId w:val="26"/>
        </w:numPr>
        <w:spacing w:line="480" w:lineRule="auto"/>
        <w:rPr>
          <w:b/>
          <w:bCs/>
          <w:sz w:val="24"/>
          <w:szCs w:val="24"/>
          <w:lang w:val="en-US"/>
        </w:rPr>
      </w:pPr>
      <w:proofErr w:type="spellStart"/>
      <w:r>
        <w:rPr>
          <w:b/>
          <w:bCs/>
          <w:sz w:val="24"/>
          <w:szCs w:val="24"/>
          <w:lang w:val="en-US"/>
        </w:rPr>
        <w:t>Pengaruh</w:t>
      </w:r>
      <w:proofErr w:type="spellEnd"/>
      <w:r>
        <w:rPr>
          <w:b/>
          <w:bCs/>
          <w:sz w:val="24"/>
          <w:szCs w:val="24"/>
          <w:lang w:val="en-US"/>
        </w:rPr>
        <w:t xml:space="preserve"> Dewan </w:t>
      </w:r>
      <w:proofErr w:type="spellStart"/>
      <w:r>
        <w:rPr>
          <w:b/>
          <w:bCs/>
          <w:sz w:val="24"/>
          <w:szCs w:val="24"/>
          <w:lang w:val="en-US"/>
        </w:rPr>
        <w:t>Komisaris</w:t>
      </w:r>
      <w:proofErr w:type="spellEnd"/>
      <w:r>
        <w:rPr>
          <w:b/>
          <w:bCs/>
          <w:sz w:val="24"/>
          <w:szCs w:val="24"/>
          <w:lang w:val="en-US"/>
        </w:rPr>
        <w:t xml:space="preserve"> </w:t>
      </w:r>
      <w:proofErr w:type="spellStart"/>
      <w:r>
        <w:rPr>
          <w:b/>
          <w:bCs/>
          <w:sz w:val="24"/>
          <w:szCs w:val="24"/>
          <w:lang w:val="en-US"/>
        </w:rPr>
        <w:t>terhadap</w:t>
      </w:r>
      <w:proofErr w:type="spellEnd"/>
      <w:r>
        <w:rPr>
          <w:b/>
          <w:bCs/>
          <w:sz w:val="24"/>
          <w:szCs w:val="24"/>
          <w:lang w:val="en-US"/>
        </w:rPr>
        <w:t xml:space="preserve"> </w:t>
      </w:r>
      <w:proofErr w:type="spellStart"/>
      <w:r w:rsidR="007A62CD">
        <w:rPr>
          <w:b/>
          <w:bCs/>
          <w:sz w:val="24"/>
          <w:szCs w:val="24"/>
          <w:lang w:val="en-US"/>
        </w:rPr>
        <w:t>Kinerja</w:t>
      </w:r>
      <w:proofErr w:type="spellEnd"/>
      <w:r w:rsidR="007A62CD">
        <w:rPr>
          <w:b/>
          <w:bCs/>
          <w:sz w:val="24"/>
          <w:szCs w:val="24"/>
          <w:lang w:val="en-US"/>
        </w:rPr>
        <w:t xml:space="preserve"> </w:t>
      </w:r>
      <w:proofErr w:type="spellStart"/>
      <w:r w:rsidR="007A62CD">
        <w:rPr>
          <w:b/>
          <w:bCs/>
          <w:sz w:val="24"/>
          <w:szCs w:val="24"/>
          <w:lang w:val="en-US"/>
        </w:rPr>
        <w:t>Keuangan</w:t>
      </w:r>
      <w:proofErr w:type="spellEnd"/>
      <w:r w:rsidR="007A62CD">
        <w:rPr>
          <w:b/>
          <w:bCs/>
          <w:sz w:val="24"/>
          <w:szCs w:val="24"/>
          <w:lang w:val="en-US"/>
        </w:rPr>
        <w:t>.</w:t>
      </w:r>
    </w:p>
    <w:p w:rsidR="00956A85" w:rsidRDefault="00956A85" w:rsidP="007A62CD">
      <w:pPr>
        <w:pStyle w:val="ListParagraph"/>
        <w:spacing w:line="480" w:lineRule="auto"/>
        <w:ind w:left="1134" w:firstLine="666"/>
        <w:rPr>
          <w:sz w:val="24"/>
          <w:szCs w:val="24"/>
          <w:lang w:val="en-US"/>
        </w:rPr>
      </w:pPr>
      <w:bookmarkStart w:id="19" w:name="_Hlk92996561"/>
      <w:r>
        <w:rPr>
          <w:sz w:val="24"/>
          <w:szCs w:val="24"/>
        </w:rPr>
        <w:t xml:space="preserve">Hasil pengujian hipotesis </w:t>
      </w:r>
      <w:proofErr w:type="spellStart"/>
      <w:r>
        <w:rPr>
          <w:sz w:val="24"/>
          <w:szCs w:val="24"/>
          <w:lang w:val="en-US"/>
        </w:rPr>
        <w:t>kedua</w:t>
      </w:r>
      <w:proofErr w:type="spellEnd"/>
      <w:r>
        <w:rPr>
          <w:sz w:val="24"/>
          <w:szCs w:val="24"/>
        </w:rPr>
        <w:t xml:space="preserve"> seperti yang tersaji pada table 4.11 menunjukkan </w:t>
      </w:r>
      <w:r w:rsidRPr="00956A85">
        <w:rPr>
          <w:sz w:val="24"/>
          <w:szCs w:val="24"/>
        </w:rPr>
        <w:t xml:space="preserve">Dewan </w:t>
      </w:r>
      <w:proofErr w:type="spellStart"/>
      <w:r>
        <w:rPr>
          <w:sz w:val="24"/>
          <w:szCs w:val="24"/>
          <w:lang w:val="en-US"/>
        </w:rPr>
        <w:t>Komisaris</w:t>
      </w:r>
      <w:proofErr w:type="spellEnd"/>
      <w:r w:rsidRPr="00956A85">
        <w:rPr>
          <w:sz w:val="24"/>
          <w:szCs w:val="24"/>
        </w:rPr>
        <w:t xml:space="preserve"> berpengaruh terhadap </w:t>
      </w:r>
      <w:proofErr w:type="spellStart"/>
      <w:r w:rsidR="007A62CD">
        <w:rPr>
          <w:sz w:val="24"/>
          <w:szCs w:val="24"/>
          <w:lang w:val="en-US"/>
        </w:rPr>
        <w:t>Kinerja</w:t>
      </w:r>
      <w:proofErr w:type="spellEnd"/>
      <w:r w:rsidR="007A62CD">
        <w:rPr>
          <w:sz w:val="24"/>
          <w:szCs w:val="24"/>
          <w:lang w:val="en-US"/>
        </w:rPr>
        <w:t xml:space="preserve"> </w:t>
      </w:r>
      <w:proofErr w:type="spellStart"/>
      <w:r w:rsidR="007A62CD">
        <w:rPr>
          <w:sz w:val="24"/>
          <w:szCs w:val="24"/>
          <w:lang w:val="en-US"/>
        </w:rPr>
        <w:t>Keuangan</w:t>
      </w:r>
      <w:proofErr w:type="spellEnd"/>
      <w:r w:rsidR="007A62CD">
        <w:rPr>
          <w:sz w:val="24"/>
          <w:szCs w:val="24"/>
          <w:lang w:val="en-US"/>
        </w:rPr>
        <w:t>.</w:t>
      </w:r>
      <w:r>
        <w:rPr>
          <w:sz w:val="24"/>
          <w:szCs w:val="24"/>
          <w:lang w:val="en-US"/>
        </w:rPr>
        <w:t xml:space="preserve"> </w:t>
      </w:r>
      <w:proofErr w:type="spellStart"/>
      <w:r>
        <w:rPr>
          <w:sz w:val="24"/>
          <w:szCs w:val="24"/>
          <w:lang w:val="en-US"/>
        </w:rPr>
        <w:t>Melalui</w:t>
      </w:r>
      <w:proofErr w:type="spellEnd"/>
      <w:r>
        <w:rPr>
          <w:sz w:val="24"/>
          <w:szCs w:val="24"/>
          <w:lang w:val="en-US"/>
        </w:rPr>
        <w:t xml:space="preserve"> </w:t>
      </w:r>
      <w:proofErr w:type="spellStart"/>
      <w:r>
        <w:rPr>
          <w:sz w:val="24"/>
          <w:szCs w:val="24"/>
          <w:lang w:val="en-US"/>
        </w:rPr>
        <w:t>peran</w:t>
      </w:r>
      <w:proofErr w:type="spellEnd"/>
      <w:r>
        <w:rPr>
          <w:sz w:val="24"/>
          <w:szCs w:val="24"/>
          <w:lang w:val="en-US"/>
        </w:rPr>
        <w:t xml:space="preserve"> dewan </w:t>
      </w:r>
      <w:proofErr w:type="spellStart"/>
      <w:r>
        <w:rPr>
          <w:sz w:val="24"/>
          <w:szCs w:val="24"/>
          <w:lang w:val="en-US"/>
        </w:rPr>
        <w:t>komisaris</w:t>
      </w:r>
      <w:proofErr w:type="spellEnd"/>
      <w:r>
        <w:rPr>
          <w:sz w:val="24"/>
          <w:szCs w:val="24"/>
          <w:lang w:val="en-US"/>
        </w:rPr>
        <w:t xml:space="preserve"> </w:t>
      </w:r>
      <w:proofErr w:type="spellStart"/>
      <w:r>
        <w:rPr>
          <w:sz w:val="24"/>
          <w:szCs w:val="24"/>
          <w:lang w:val="en-US"/>
        </w:rPr>
        <w:t>dalam</w:t>
      </w:r>
      <w:proofErr w:type="spellEnd"/>
      <w:r>
        <w:rPr>
          <w:sz w:val="24"/>
          <w:szCs w:val="24"/>
          <w:lang w:val="en-US"/>
        </w:rPr>
        <w:t xml:space="preserve"> </w:t>
      </w:r>
      <w:proofErr w:type="spellStart"/>
      <w:r>
        <w:rPr>
          <w:sz w:val="24"/>
          <w:szCs w:val="24"/>
          <w:lang w:val="en-US"/>
        </w:rPr>
        <w:t>melakukan</w:t>
      </w:r>
      <w:proofErr w:type="spellEnd"/>
      <w:r>
        <w:rPr>
          <w:sz w:val="24"/>
          <w:szCs w:val="24"/>
          <w:lang w:val="en-US"/>
        </w:rPr>
        <w:t xml:space="preserve"> </w:t>
      </w:r>
      <w:proofErr w:type="spellStart"/>
      <w:r>
        <w:rPr>
          <w:sz w:val="24"/>
          <w:szCs w:val="24"/>
          <w:lang w:val="en-US"/>
        </w:rPr>
        <w:t>fungsi</w:t>
      </w:r>
      <w:proofErr w:type="spellEnd"/>
      <w:r>
        <w:rPr>
          <w:sz w:val="24"/>
          <w:szCs w:val="24"/>
          <w:lang w:val="en-US"/>
        </w:rPr>
        <w:t xml:space="preserve"> </w:t>
      </w:r>
      <w:proofErr w:type="spellStart"/>
      <w:r>
        <w:rPr>
          <w:sz w:val="24"/>
          <w:szCs w:val="24"/>
          <w:lang w:val="en-US"/>
        </w:rPr>
        <w:t>pengawasan</w:t>
      </w:r>
      <w:proofErr w:type="spellEnd"/>
      <w:r>
        <w:rPr>
          <w:sz w:val="24"/>
          <w:szCs w:val="24"/>
          <w:lang w:val="en-US"/>
        </w:rPr>
        <w:t xml:space="preserve"> </w:t>
      </w:r>
      <w:proofErr w:type="spellStart"/>
      <w:r>
        <w:rPr>
          <w:sz w:val="24"/>
          <w:szCs w:val="24"/>
          <w:lang w:val="en-US"/>
        </w:rPr>
        <w:t>terhadap</w:t>
      </w:r>
      <w:proofErr w:type="spellEnd"/>
      <w:r>
        <w:rPr>
          <w:sz w:val="24"/>
          <w:szCs w:val="24"/>
          <w:lang w:val="en-US"/>
        </w:rPr>
        <w:t xml:space="preserve"> </w:t>
      </w:r>
      <w:proofErr w:type="spellStart"/>
      <w:r>
        <w:rPr>
          <w:sz w:val="24"/>
          <w:szCs w:val="24"/>
          <w:lang w:val="en-US"/>
        </w:rPr>
        <w:t>operasional</w:t>
      </w:r>
      <w:proofErr w:type="spellEnd"/>
      <w:r>
        <w:rPr>
          <w:sz w:val="24"/>
          <w:szCs w:val="24"/>
          <w:lang w:val="en-US"/>
        </w:rPr>
        <w:t xml:space="preserve"> </w:t>
      </w:r>
      <w:proofErr w:type="spellStart"/>
      <w:r>
        <w:rPr>
          <w:sz w:val="24"/>
          <w:szCs w:val="24"/>
          <w:lang w:val="en-US"/>
        </w:rPr>
        <w:t>perusahaan</w:t>
      </w:r>
      <w:proofErr w:type="spellEnd"/>
      <w:r>
        <w:rPr>
          <w:sz w:val="24"/>
          <w:szCs w:val="24"/>
          <w:lang w:val="en-US"/>
        </w:rPr>
        <w:t xml:space="preserve">, </w:t>
      </w:r>
      <w:proofErr w:type="spellStart"/>
      <w:r>
        <w:rPr>
          <w:sz w:val="24"/>
          <w:szCs w:val="24"/>
          <w:lang w:val="en-US"/>
        </w:rPr>
        <w:t>maka</w:t>
      </w:r>
      <w:proofErr w:type="spellEnd"/>
      <w:r>
        <w:rPr>
          <w:sz w:val="24"/>
          <w:szCs w:val="24"/>
          <w:lang w:val="en-US"/>
        </w:rPr>
        <w:t xml:space="preserve"> </w:t>
      </w:r>
      <w:proofErr w:type="spellStart"/>
      <w:r>
        <w:rPr>
          <w:sz w:val="24"/>
          <w:szCs w:val="24"/>
          <w:lang w:val="en-US"/>
        </w:rPr>
        <w:t>jumlah</w:t>
      </w:r>
      <w:proofErr w:type="spellEnd"/>
      <w:r>
        <w:rPr>
          <w:sz w:val="24"/>
          <w:szCs w:val="24"/>
          <w:lang w:val="en-US"/>
        </w:rPr>
        <w:t xml:space="preserve"> </w:t>
      </w:r>
      <w:proofErr w:type="spellStart"/>
      <w:r>
        <w:rPr>
          <w:sz w:val="24"/>
          <w:szCs w:val="24"/>
          <w:lang w:val="en-US"/>
        </w:rPr>
        <w:t>keanggotaan</w:t>
      </w:r>
      <w:proofErr w:type="spellEnd"/>
      <w:r>
        <w:rPr>
          <w:sz w:val="24"/>
          <w:szCs w:val="24"/>
          <w:lang w:val="en-US"/>
        </w:rPr>
        <w:t xml:space="preserve"> dewan </w:t>
      </w:r>
      <w:proofErr w:type="spellStart"/>
      <w:r>
        <w:rPr>
          <w:sz w:val="24"/>
          <w:szCs w:val="24"/>
          <w:lang w:val="en-US"/>
        </w:rPr>
        <w:t>komisaris</w:t>
      </w:r>
      <w:proofErr w:type="spellEnd"/>
      <w:r>
        <w:rPr>
          <w:sz w:val="24"/>
          <w:szCs w:val="24"/>
          <w:lang w:val="en-US"/>
        </w:rPr>
        <w:t xml:space="preserve"> </w:t>
      </w:r>
      <w:proofErr w:type="spellStart"/>
      <w:r>
        <w:rPr>
          <w:sz w:val="24"/>
          <w:szCs w:val="24"/>
          <w:lang w:val="en-US"/>
        </w:rPr>
        <w:t>dapat</w:t>
      </w:r>
      <w:proofErr w:type="spellEnd"/>
      <w:r>
        <w:rPr>
          <w:sz w:val="24"/>
          <w:szCs w:val="24"/>
          <w:lang w:val="en-US"/>
        </w:rPr>
        <w:t xml:space="preserve"> </w:t>
      </w:r>
      <w:proofErr w:type="spellStart"/>
      <w:r>
        <w:rPr>
          <w:sz w:val="24"/>
          <w:szCs w:val="24"/>
          <w:lang w:val="en-US"/>
        </w:rPr>
        <w:t>lebih</w:t>
      </w:r>
      <w:proofErr w:type="spellEnd"/>
      <w:r>
        <w:rPr>
          <w:sz w:val="24"/>
          <w:szCs w:val="24"/>
          <w:lang w:val="en-US"/>
        </w:rPr>
        <w:t xml:space="preserve"> </w:t>
      </w:r>
      <w:proofErr w:type="spellStart"/>
      <w:r>
        <w:rPr>
          <w:sz w:val="24"/>
          <w:szCs w:val="24"/>
          <w:lang w:val="en-US"/>
        </w:rPr>
        <w:t>memberikan</w:t>
      </w:r>
      <w:proofErr w:type="spellEnd"/>
      <w:r>
        <w:rPr>
          <w:sz w:val="24"/>
          <w:szCs w:val="24"/>
          <w:lang w:val="en-US"/>
        </w:rPr>
        <w:t xml:space="preserve"> </w:t>
      </w:r>
      <w:proofErr w:type="spellStart"/>
      <w:r>
        <w:rPr>
          <w:sz w:val="24"/>
          <w:szCs w:val="24"/>
          <w:lang w:val="en-US"/>
        </w:rPr>
        <w:t>pengawasan</w:t>
      </w:r>
      <w:proofErr w:type="spellEnd"/>
      <w:r>
        <w:rPr>
          <w:sz w:val="24"/>
          <w:szCs w:val="24"/>
          <w:lang w:val="en-US"/>
        </w:rPr>
        <w:t xml:space="preserve"> </w:t>
      </w:r>
      <w:proofErr w:type="spellStart"/>
      <w:r>
        <w:rPr>
          <w:sz w:val="24"/>
          <w:szCs w:val="24"/>
          <w:lang w:val="en-US"/>
        </w:rPr>
        <w:t>sehingga</w:t>
      </w:r>
      <w:proofErr w:type="spellEnd"/>
      <w:r>
        <w:rPr>
          <w:sz w:val="24"/>
          <w:szCs w:val="24"/>
          <w:lang w:val="en-US"/>
        </w:rPr>
        <w:t xml:space="preserve"> </w:t>
      </w:r>
      <w:proofErr w:type="spellStart"/>
      <w:r>
        <w:rPr>
          <w:sz w:val="24"/>
          <w:szCs w:val="24"/>
          <w:lang w:val="en-US"/>
        </w:rPr>
        <w:t>tercapai</w:t>
      </w:r>
      <w:proofErr w:type="spellEnd"/>
      <w:r>
        <w:rPr>
          <w:sz w:val="24"/>
          <w:szCs w:val="24"/>
          <w:lang w:val="en-US"/>
        </w:rPr>
        <w:t xml:space="preserve"> </w:t>
      </w:r>
      <w:proofErr w:type="spellStart"/>
      <w:r>
        <w:rPr>
          <w:sz w:val="24"/>
          <w:szCs w:val="24"/>
          <w:lang w:val="en-US"/>
        </w:rPr>
        <w:t>hasil</w:t>
      </w:r>
      <w:proofErr w:type="spellEnd"/>
      <w:r>
        <w:rPr>
          <w:sz w:val="24"/>
          <w:szCs w:val="24"/>
          <w:lang w:val="en-US"/>
        </w:rPr>
        <w:t xml:space="preserve"> </w:t>
      </w:r>
      <w:proofErr w:type="spellStart"/>
      <w:r>
        <w:rPr>
          <w:sz w:val="24"/>
          <w:szCs w:val="24"/>
          <w:lang w:val="en-US"/>
        </w:rPr>
        <w:t>maksimal</w:t>
      </w:r>
      <w:proofErr w:type="spellEnd"/>
      <w:r>
        <w:rPr>
          <w:sz w:val="24"/>
          <w:szCs w:val="24"/>
          <w:lang w:val="en-US"/>
        </w:rPr>
        <w:t>.</w:t>
      </w:r>
    </w:p>
    <w:p w:rsidR="00956A85" w:rsidRDefault="00956A85" w:rsidP="007A62CD">
      <w:pPr>
        <w:pStyle w:val="ListParagraph"/>
        <w:spacing w:line="480" w:lineRule="auto"/>
        <w:ind w:left="1134" w:firstLine="666"/>
        <w:rPr>
          <w:sz w:val="24"/>
          <w:szCs w:val="24"/>
          <w:lang w:val="en-US"/>
        </w:rPr>
      </w:pPr>
      <w:proofErr w:type="spellStart"/>
      <w:r w:rsidRPr="00956A85">
        <w:rPr>
          <w:sz w:val="24"/>
          <w:szCs w:val="24"/>
          <w:lang w:val="en-US"/>
        </w:rPr>
        <w:t>Secara</w:t>
      </w:r>
      <w:proofErr w:type="spellEnd"/>
      <w:r w:rsidRPr="00956A85">
        <w:rPr>
          <w:sz w:val="24"/>
          <w:szCs w:val="24"/>
          <w:lang w:val="en-US"/>
        </w:rPr>
        <w:t xml:space="preserve"> </w:t>
      </w:r>
      <w:proofErr w:type="spellStart"/>
      <w:r w:rsidRPr="00956A85">
        <w:rPr>
          <w:sz w:val="24"/>
          <w:szCs w:val="24"/>
          <w:lang w:val="en-US"/>
        </w:rPr>
        <w:t>teori</w:t>
      </w:r>
      <w:proofErr w:type="spellEnd"/>
      <w:r w:rsidRPr="00956A85">
        <w:rPr>
          <w:sz w:val="24"/>
          <w:szCs w:val="24"/>
          <w:lang w:val="en-US"/>
        </w:rPr>
        <w:t xml:space="preserve">, dewan </w:t>
      </w:r>
      <w:proofErr w:type="spellStart"/>
      <w:r w:rsidRPr="00956A85">
        <w:rPr>
          <w:sz w:val="24"/>
          <w:szCs w:val="24"/>
          <w:lang w:val="en-US"/>
        </w:rPr>
        <w:t>komisaris</w:t>
      </w:r>
      <w:proofErr w:type="spellEnd"/>
      <w:r w:rsidRPr="00956A85">
        <w:rPr>
          <w:sz w:val="24"/>
          <w:szCs w:val="24"/>
          <w:lang w:val="en-US"/>
        </w:rPr>
        <w:t xml:space="preserve"> </w:t>
      </w:r>
      <w:proofErr w:type="spellStart"/>
      <w:r w:rsidRPr="00956A85">
        <w:rPr>
          <w:sz w:val="24"/>
          <w:szCs w:val="24"/>
          <w:lang w:val="en-US"/>
        </w:rPr>
        <w:t>akan</w:t>
      </w:r>
      <w:proofErr w:type="spellEnd"/>
      <w:r w:rsidRPr="00956A85">
        <w:rPr>
          <w:sz w:val="24"/>
          <w:szCs w:val="24"/>
          <w:lang w:val="en-US"/>
        </w:rPr>
        <w:t xml:space="preserve"> </w:t>
      </w:r>
      <w:proofErr w:type="spellStart"/>
      <w:r w:rsidRPr="00956A85">
        <w:rPr>
          <w:sz w:val="24"/>
          <w:szCs w:val="24"/>
          <w:lang w:val="en-US"/>
        </w:rPr>
        <w:t>berpengaruh</w:t>
      </w:r>
      <w:proofErr w:type="spellEnd"/>
      <w:r w:rsidRPr="00956A85">
        <w:rPr>
          <w:sz w:val="24"/>
          <w:szCs w:val="24"/>
          <w:lang w:val="en-US"/>
        </w:rPr>
        <w:t xml:space="preserve"> </w:t>
      </w:r>
      <w:proofErr w:type="spellStart"/>
      <w:r w:rsidRPr="00956A85">
        <w:rPr>
          <w:sz w:val="24"/>
          <w:szCs w:val="24"/>
          <w:lang w:val="en-US"/>
        </w:rPr>
        <w:t>terhadap</w:t>
      </w:r>
      <w:proofErr w:type="spellEnd"/>
      <w:r w:rsidRPr="00956A85">
        <w:rPr>
          <w:sz w:val="24"/>
          <w:szCs w:val="24"/>
          <w:lang w:val="en-US"/>
        </w:rPr>
        <w:t xml:space="preserve"> </w:t>
      </w:r>
      <w:proofErr w:type="spellStart"/>
      <w:r w:rsidRPr="00956A85">
        <w:rPr>
          <w:sz w:val="24"/>
          <w:szCs w:val="24"/>
          <w:lang w:val="en-US"/>
        </w:rPr>
        <w:t>kinerja</w:t>
      </w:r>
      <w:proofErr w:type="spellEnd"/>
      <w:r w:rsidRPr="00956A85">
        <w:rPr>
          <w:sz w:val="24"/>
          <w:szCs w:val="24"/>
          <w:lang w:val="en-US"/>
        </w:rPr>
        <w:t xml:space="preserve"> </w:t>
      </w:r>
      <w:proofErr w:type="spellStart"/>
      <w:r w:rsidRPr="00956A85">
        <w:rPr>
          <w:sz w:val="24"/>
          <w:szCs w:val="24"/>
          <w:lang w:val="en-US"/>
        </w:rPr>
        <w:t>perusahaan</w:t>
      </w:r>
      <w:proofErr w:type="spellEnd"/>
      <w:r w:rsidRPr="00956A85">
        <w:rPr>
          <w:sz w:val="24"/>
          <w:szCs w:val="24"/>
          <w:lang w:val="en-US"/>
        </w:rPr>
        <w:t xml:space="preserve">, dan </w:t>
      </w:r>
      <w:proofErr w:type="spellStart"/>
      <w:r w:rsidRPr="00956A85">
        <w:rPr>
          <w:sz w:val="24"/>
          <w:szCs w:val="24"/>
          <w:lang w:val="en-US"/>
        </w:rPr>
        <w:t>hasil</w:t>
      </w:r>
      <w:proofErr w:type="spellEnd"/>
      <w:r w:rsidRPr="00956A85">
        <w:rPr>
          <w:sz w:val="24"/>
          <w:szCs w:val="24"/>
          <w:lang w:val="en-US"/>
        </w:rPr>
        <w:t xml:space="preserve"> </w:t>
      </w:r>
      <w:proofErr w:type="spellStart"/>
      <w:r w:rsidRPr="00956A85">
        <w:rPr>
          <w:sz w:val="24"/>
          <w:szCs w:val="24"/>
          <w:lang w:val="en-US"/>
        </w:rPr>
        <w:t>ini</w:t>
      </w:r>
      <w:proofErr w:type="spellEnd"/>
      <w:r w:rsidRPr="00956A85">
        <w:rPr>
          <w:sz w:val="24"/>
          <w:szCs w:val="24"/>
          <w:lang w:val="en-US"/>
        </w:rPr>
        <w:t xml:space="preserve"> </w:t>
      </w:r>
      <w:proofErr w:type="spellStart"/>
      <w:r w:rsidRPr="00956A85">
        <w:rPr>
          <w:sz w:val="24"/>
          <w:szCs w:val="24"/>
          <w:lang w:val="en-US"/>
        </w:rPr>
        <w:t>dapat</w:t>
      </w:r>
      <w:proofErr w:type="spellEnd"/>
      <w:r w:rsidRPr="00956A85">
        <w:rPr>
          <w:sz w:val="24"/>
          <w:szCs w:val="24"/>
          <w:lang w:val="en-US"/>
        </w:rPr>
        <w:t xml:space="preserve"> </w:t>
      </w:r>
      <w:proofErr w:type="spellStart"/>
      <w:r w:rsidRPr="00956A85">
        <w:rPr>
          <w:sz w:val="24"/>
          <w:szCs w:val="24"/>
          <w:lang w:val="en-US"/>
        </w:rPr>
        <w:t>membuktikan</w:t>
      </w:r>
      <w:proofErr w:type="spellEnd"/>
      <w:r w:rsidRPr="00956A85">
        <w:rPr>
          <w:sz w:val="24"/>
          <w:szCs w:val="24"/>
          <w:lang w:val="en-US"/>
        </w:rPr>
        <w:t xml:space="preserve"> </w:t>
      </w:r>
      <w:proofErr w:type="spellStart"/>
      <w:r w:rsidRPr="00956A85">
        <w:rPr>
          <w:sz w:val="24"/>
          <w:szCs w:val="24"/>
          <w:lang w:val="en-US"/>
        </w:rPr>
        <w:t>teori</w:t>
      </w:r>
      <w:proofErr w:type="spellEnd"/>
      <w:r w:rsidRPr="00956A85">
        <w:rPr>
          <w:sz w:val="24"/>
          <w:szCs w:val="24"/>
          <w:lang w:val="en-US"/>
        </w:rPr>
        <w:t xml:space="preserve"> </w:t>
      </w:r>
      <w:proofErr w:type="spellStart"/>
      <w:r w:rsidRPr="00956A85">
        <w:rPr>
          <w:sz w:val="24"/>
          <w:szCs w:val="24"/>
          <w:lang w:val="en-US"/>
        </w:rPr>
        <w:t>keagenan</w:t>
      </w:r>
      <w:proofErr w:type="spellEnd"/>
      <w:r w:rsidRPr="00956A85">
        <w:rPr>
          <w:sz w:val="24"/>
          <w:szCs w:val="24"/>
          <w:lang w:val="en-US"/>
        </w:rPr>
        <w:t xml:space="preserve">. </w:t>
      </w:r>
      <w:proofErr w:type="spellStart"/>
      <w:r w:rsidRPr="00956A85">
        <w:rPr>
          <w:sz w:val="24"/>
          <w:szCs w:val="24"/>
          <w:lang w:val="en-US"/>
        </w:rPr>
        <w:t>Menurut</w:t>
      </w:r>
      <w:proofErr w:type="spellEnd"/>
      <w:r w:rsidRPr="00956A85">
        <w:rPr>
          <w:sz w:val="24"/>
          <w:szCs w:val="24"/>
          <w:lang w:val="en-US"/>
        </w:rPr>
        <w:t xml:space="preserve"> </w:t>
      </w:r>
      <w:proofErr w:type="spellStart"/>
      <w:r w:rsidRPr="00956A85">
        <w:rPr>
          <w:sz w:val="24"/>
          <w:szCs w:val="24"/>
          <w:lang w:val="en-US"/>
        </w:rPr>
        <w:t>Rahmawati</w:t>
      </w:r>
      <w:proofErr w:type="spellEnd"/>
      <w:r>
        <w:rPr>
          <w:sz w:val="24"/>
          <w:szCs w:val="24"/>
          <w:lang w:val="en-US"/>
        </w:rPr>
        <w:t xml:space="preserve"> </w:t>
      </w:r>
      <w:r w:rsidR="007A62CD">
        <w:rPr>
          <w:sz w:val="24"/>
          <w:szCs w:val="24"/>
          <w:lang w:val="en-US"/>
        </w:rPr>
        <w:t>et al</w:t>
      </w:r>
      <w:r w:rsidRPr="00956A85">
        <w:rPr>
          <w:sz w:val="24"/>
          <w:szCs w:val="24"/>
          <w:lang w:val="en-US"/>
        </w:rPr>
        <w:t xml:space="preserve">, (2017) dewan </w:t>
      </w:r>
      <w:proofErr w:type="spellStart"/>
      <w:r w:rsidRPr="00956A85">
        <w:rPr>
          <w:sz w:val="24"/>
          <w:szCs w:val="24"/>
          <w:lang w:val="en-US"/>
        </w:rPr>
        <w:t>komisaris</w:t>
      </w:r>
      <w:proofErr w:type="spellEnd"/>
      <w:r w:rsidRPr="00956A85">
        <w:rPr>
          <w:sz w:val="24"/>
          <w:szCs w:val="24"/>
          <w:lang w:val="en-US"/>
        </w:rPr>
        <w:t xml:space="preserve"> </w:t>
      </w:r>
      <w:proofErr w:type="spellStart"/>
      <w:r w:rsidRPr="00956A85">
        <w:rPr>
          <w:sz w:val="24"/>
          <w:szCs w:val="24"/>
          <w:lang w:val="en-US"/>
        </w:rPr>
        <w:t>memiliki</w:t>
      </w:r>
      <w:proofErr w:type="spellEnd"/>
      <w:r w:rsidRPr="00956A85">
        <w:rPr>
          <w:sz w:val="24"/>
          <w:szCs w:val="24"/>
          <w:lang w:val="en-US"/>
        </w:rPr>
        <w:t xml:space="preserve"> </w:t>
      </w:r>
      <w:proofErr w:type="spellStart"/>
      <w:r w:rsidRPr="00956A85">
        <w:rPr>
          <w:sz w:val="24"/>
          <w:szCs w:val="24"/>
          <w:lang w:val="en-US"/>
        </w:rPr>
        <w:t>fungsi</w:t>
      </w:r>
      <w:proofErr w:type="spellEnd"/>
      <w:r w:rsidRPr="00956A85">
        <w:rPr>
          <w:sz w:val="24"/>
          <w:szCs w:val="24"/>
          <w:lang w:val="en-US"/>
        </w:rPr>
        <w:t xml:space="preserve"> </w:t>
      </w:r>
      <w:proofErr w:type="spellStart"/>
      <w:r w:rsidRPr="00956A85">
        <w:rPr>
          <w:sz w:val="24"/>
          <w:szCs w:val="24"/>
          <w:lang w:val="en-US"/>
        </w:rPr>
        <w:t>untuk</w:t>
      </w:r>
      <w:proofErr w:type="spellEnd"/>
      <w:r w:rsidRPr="00956A85">
        <w:rPr>
          <w:sz w:val="24"/>
          <w:szCs w:val="24"/>
          <w:lang w:val="en-US"/>
        </w:rPr>
        <w:t xml:space="preserve"> </w:t>
      </w:r>
      <w:proofErr w:type="spellStart"/>
      <w:r w:rsidRPr="00956A85">
        <w:rPr>
          <w:sz w:val="24"/>
          <w:szCs w:val="24"/>
          <w:lang w:val="en-US"/>
        </w:rPr>
        <w:t>mengawasi</w:t>
      </w:r>
      <w:proofErr w:type="spellEnd"/>
      <w:r w:rsidRPr="00956A85">
        <w:rPr>
          <w:sz w:val="24"/>
          <w:szCs w:val="24"/>
          <w:lang w:val="en-US"/>
        </w:rPr>
        <w:t xml:space="preserve"> </w:t>
      </w:r>
      <w:proofErr w:type="spellStart"/>
      <w:r w:rsidRPr="00956A85">
        <w:rPr>
          <w:sz w:val="24"/>
          <w:szCs w:val="24"/>
          <w:lang w:val="en-US"/>
        </w:rPr>
        <w:t>kelengkapan</w:t>
      </w:r>
      <w:proofErr w:type="spellEnd"/>
      <w:r w:rsidRPr="00956A85">
        <w:rPr>
          <w:sz w:val="24"/>
          <w:szCs w:val="24"/>
          <w:lang w:val="en-US"/>
        </w:rPr>
        <w:t xml:space="preserve"> dan </w:t>
      </w:r>
      <w:proofErr w:type="spellStart"/>
      <w:r w:rsidRPr="00956A85">
        <w:rPr>
          <w:sz w:val="24"/>
          <w:szCs w:val="24"/>
          <w:lang w:val="en-US"/>
        </w:rPr>
        <w:t>kualitas</w:t>
      </w:r>
      <w:proofErr w:type="spellEnd"/>
      <w:r w:rsidRPr="00956A85">
        <w:rPr>
          <w:sz w:val="24"/>
          <w:szCs w:val="24"/>
          <w:lang w:val="en-US"/>
        </w:rPr>
        <w:t xml:space="preserve"> </w:t>
      </w:r>
      <w:proofErr w:type="spellStart"/>
      <w:r w:rsidRPr="00956A85">
        <w:rPr>
          <w:sz w:val="24"/>
          <w:szCs w:val="24"/>
          <w:lang w:val="en-US"/>
        </w:rPr>
        <w:t>informasi</w:t>
      </w:r>
      <w:proofErr w:type="spellEnd"/>
      <w:r w:rsidRPr="00956A85">
        <w:rPr>
          <w:sz w:val="24"/>
          <w:szCs w:val="24"/>
          <w:lang w:val="en-US"/>
        </w:rPr>
        <w:t xml:space="preserve"> </w:t>
      </w:r>
      <w:proofErr w:type="spellStart"/>
      <w:r w:rsidRPr="00956A85">
        <w:rPr>
          <w:sz w:val="24"/>
          <w:szCs w:val="24"/>
          <w:lang w:val="en-US"/>
        </w:rPr>
        <w:t>laporan</w:t>
      </w:r>
      <w:proofErr w:type="spellEnd"/>
      <w:r w:rsidRPr="00956A85">
        <w:rPr>
          <w:sz w:val="24"/>
          <w:szCs w:val="24"/>
          <w:lang w:val="en-US"/>
        </w:rPr>
        <w:t xml:space="preserve"> atas </w:t>
      </w:r>
      <w:proofErr w:type="spellStart"/>
      <w:r w:rsidRPr="00956A85">
        <w:rPr>
          <w:sz w:val="24"/>
          <w:szCs w:val="24"/>
          <w:lang w:val="en-US"/>
        </w:rPr>
        <w:t>kinerja</w:t>
      </w:r>
      <w:proofErr w:type="spellEnd"/>
      <w:r w:rsidRPr="00956A85">
        <w:rPr>
          <w:sz w:val="24"/>
          <w:szCs w:val="24"/>
          <w:lang w:val="en-US"/>
        </w:rPr>
        <w:t xml:space="preserve"> dewan </w:t>
      </w:r>
      <w:proofErr w:type="spellStart"/>
      <w:r w:rsidRPr="00956A85">
        <w:rPr>
          <w:sz w:val="24"/>
          <w:szCs w:val="24"/>
          <w:lang w:val="en-US"/>
        </w:rPr>
        <w:t>direksi</w:t>
      </w:r>
      <w:proofErr w:type="spellEnd"/>
      <w:r w:rsidRPr="00956A85">
        <w:rPr>
          <w:sz w:val="24"/>
          <w:szCs w:val="24"/>
          <w:lang w:val="en-US"/>
        </w:rPr>
        <w:t xml:space="preserve">, </w:t>
      </w:r>
      <w:proofErr w:type="spellStart"/>
      <w:r w:rsidRPr="00956A85">
        <w:rPr>
          <w:sz w:val="24"/>
          <w:szCs w:val="24"/>
          <w:lang w:val="en-US"/>
        </w:rPr>
        <w:t>sehingga</w:t>
      </w:r>
      <w:proofErr w:type="spellEnd"/>
      <w:r w:rsidRPr="00956A85">
        <w:rPr>
          <w:sz w:val="24"/>
          <w:szCs w:val="24"/>
          <w:lang w:val="en-US"/>
        </w:rPr>
        <w:t xml:space="preserve"> </w:t>
      </w:r>
      <w:proofErr w:type="spellStart"/>
      <w:r w:rsidRPr="00956A85">
        <w:rPr>
          <w:sz w:val="24"/>
          <w:szCs w:val="24"/>
          <w:lang w:val="en-US"/>
        </w:rPr>
        <w:t>ukuran</w:t>
      </w:r>
      <w:proofErr w:type="spellEnd"/>
      <w:r w:rsidRPr="00956A85">
        <w:rPr>
          <w:sz w:val="24"/>
          <w:szCs w:val="24"/>
          <w:lang w:val="en-US"/>
        </w:rPr>
        <w:t xml:space="preserve"> dewan </w:t>
      </w:r>
      <w:proofErr w:type="spellStart"/>
      <w:r w:rsidRPr="00956A85">
        <w:rPr>
          <w:sz w:val="24"/>
          <w:szCs w:val="24"/>
          <w:lang w:val="en-US"/>
        </w:rPr>
        <w:t>komisaris</w:t>
      </w:r>
      <w:proofErr w:type="spellEnd"/>
      <w:r w:rsidRPr="00956A85">
        <w:rPr>
          <w:sz w:val="24"/>
          <w:szCs w:val="24"/>
          <w:lang w:val="en-US"/>
        </w:rPr>
        <w:t xml:space="preserve"> yang </w:t>
      </w:r>
      <w:proofErr w:type="spellStart"/>
      <w:r w:rsidRPr="00956A85">
        <w:rPr>
          <w:sz w:val="24"/>
          <w:szCs w:val="24"/>
          <w:lang w:val="en-US"/>
        </w:rPr>
        <w:t>besar</w:t>
      </w:r>
      <w:proofErr w:type="spellEnd"/>
      <w:r w:rsidRPr="00956A85">
        <w:rPr>
          <w:sz w:val="24"/>
          <w:szCs w:val="24"/>
          <w:lang w:val="en-US"/>
        </w:rPr>
        <w:t xml:space="preserve"> </w:t>
      </w:r>
      <w:proofErr w:type="spellStart"/>
      <w:r w:rsidRPr="00956A85">
        <w:rPr>
          <w:sz w:val="24"/>
          <w:szCs w:val="24"/>
          <w:lang w:val="en-US"/>
        </w:rPr>
        <w:t>menyebabkan</w:t>
      </w:r>
      <w:proofErr w:type="spellEnd"/>
      <w:r w:rsidRPr="00956A85">
        <w:rPr>
          <w:sz w:val="24"/>
          <w:szCs w:val="24"/>
          <w:lang w:val="en-US"/>
        </w:rPr>
        <w:t xml:space="preserve"> </w:t>
      </w:r>
      <w:r w:rsidRPr="00956A85">
        <w:rPr>
          <w:sz w:val="24"/>
          <w:szCs w:val="24"/>
          <w:lang w:val="en-US"/>
        </w:rPr>
        <w:lastRenderedPageBreak/>
        <w:t xml:space="preserve">monitoring </w:t>
      </w:r>
      <w:proofErr w:type="spellStart"/>
      <w:r w:rsidRPr="00956A85">
        <w:rPr>
          <w:sz w:val="24"/>
          <w:szCs w:val="24"/>
          <w:lang w:val="en-US"/>
        </w:rPr>
        <w:t>manajemen</w:t>
      </w:r>
      <w:proofErr w:type="spellEnd"/>
      <w:r w:rsidRPr="00956A85">
        <w:rPr>
          <w:sz w:val="24"/>
          <w:szCs w:val="24"/>
          <w:lang w:val="en-US"/>
        </w:rPr>
        <w:t xml:space="preserve"> </w:t>
      </w:r>
      <w:proofErr w:type="spellStart"/>
      <w:r w:rsidRPr="00956A85">
        <w:rPr>
          <w:sz w:val="24"/>
          <w:szCs w:val="24"/>
          <w:lang w:val="en-US"/>
        </w:rPr>
        <w:t>semakin</w:t>
      </w:r>
      <w:proofErr w:type="spellEnd"/>
      <w:r w:rsidRPr="00956A85">
        <w:rPr>
          <w:sz w:val="24"/>
          <w:szCs w:val="24"/>
          <w:lang w:val="en-US"/>
        </w:rPr>
        <w:t xml:space="preserve"> </w:t>
      </w:r>
      <w:proofErr w:type="spellStart"/>
      <w:r w:rsidRPr="00956A85">
        <w:rPr>
          <w:sz w:val="24"/>
          <w:szCs w:val="24"/>
          <w:lang w:val="en-US"/>
        </w:rPr>
        <w:t>baik</w:t>
      </w:r>
      <w:proofErr w:type="spellEnd"/>
      <w:r w:rsidRPr="00956A85">
        <w:rPr>
          <w:sz w:val="24"/>
          <w:szCs w:val="24"/>
          <w:lang w:val="en-US"/>
        </w:rPr>
        <w:t>.</w:t>
      </w:r>
      <w:r w:rsidR="00642E4A">
        <w:rPr>
          <w:sz w:val="24"/>
          <w:szCs w:val="24"/>
          <w:lang w:val="id-ID"/>
        </w:rPr>
        <w:t xml:space="preserve"> </w:t>
      </w:r>
      <w:r w:rsidRPr="00956A85">
        <w:rPr>
          <w:sz w:val="24"/>
          <w:szCs w:val="24"/>
          <w:lang w:val="en-US"/>
        </w:rPr>
        <w:t xml:space="preserve">Hasil </w:t>
      </w:r>
      <w:proofErr w:type="spellStart"/>
      <w:r w:rsidRPr="00956A85">
        <w:rPr>
          <w:sz w:val="24"/>
          <w:szCs w:val="24"/>
          <w:lang w:val="en-US"/>
        </w:rPr>
        <w:t>penelitian</w:t>
      </w:r>
      <w:proofErr w:type="spellEnd"/>
      <w:r w:rsidRPr="00956A85">
        <w:rPr>
          <w:sz w:val="24"/>
          <w:szCs w:val="24"/>
          <w:lang w:val="en-US"/>
        </w:rPr>
        <w:t xml:space="preserve"> </w:t>
      </w:r>
      <w:proofErr w:type="spellStart"/>
      <w:r w:rsidRPr="00956A85">
        <w:rPr>
          <w:sz w:val="24"/>
          <w:szCs w:val="24"/>
          <w:lang w:val="en-US"/>
        </w:rPr>
        <w:t>ini</w:t>
      </w:r>
      <w:proofErr w:type="spellEnd"/>
      <w:r w:rsidRPr="00956A85">
        <w:rPr>
          <w:sz w:val="24"/>
          <w:szCs w:val="24"/>
          <w:lang w:val="en-US"/>
        </w:rPr>
        <w:t xml:space="preserve"> </w:t>
      </w:r>
      <w:proofErr w:type="spellStart"/>
      <w:r w:rsidRPr="00956A85">
        <w:rPr>
          <w:sz w:val="24"/>
          <w:szCs w:val="24"/>
          <w:lang w:val="en-US"/>
        </w:rPr>
        <w:t>sejalan</w:t>
      </w:r>
      <w:proofErr w:type="spellEnd"/>
      <w:r w:rsidRPr="00956A85">
        <w:rPr>
          <w:sz w:val="24"/>
          <w:szCs w:val="24"/>
          <w:lang w:val="en-US"/>
        </w:rPr>
        <w:t xml:space="preserve"> </w:t>
      </w:r>
      <w:proofErr w:type="spellStart"/>
      <w:r w:rsidRPr="00956A85">
        <w:rPr>
          <w:sz w:val="24"/>
          <w:szCs w:val="24"/>
          <w:lang w:val="en-US"/>
        </w:rPr>
        <w:t>dengan</w:t>
      </w:r>
      <w:proofErr w:type="spellEnd"/>
      <w:r w:rsidRPr="00956A85">
        <w:rPr>
          <w:sz w:val="24"/>
          <w:szCs w:val="24"/>
          <w:lang w:val="en-US"/>
        </w:rPr>
        <w:t xml:space="preserve"> yang </w:t>
      </w:r>
      <w:proofErr w:type="spellStart"/>
      <w:r w:rsidRPr="00956A85">
        <w:rPr>
          <w:sz w:val="24"/>
          <w:szCs w:val="24"/>
          <w:lang w:val="en-US"/>
        </w:rPr>
        <w:t>dilakukan</w:t>
      </w:r>
      <w:proofErr w:type="spellEnd"/>
      <w:r w:rsidRPr="00956A85">
        <w:rPr>
          <w:sz w:val="24"/>
          <w:szCs w:val="24"/>
          <w:lang w:val="en-US"/>
        </w:rPr>
        <w:t xml:space="preserve"> oleh Putri dan </w:t>
      </w:r>
      <w:proofErr w:type="spellStart"/>
      <w:r w:rsidRPr="00956A85">
        <w:rPr>
          <w:sz w:val="24"/>
          <w:szCs w:val="24"/>
          <w:lang w:val="en-US"/>
        </w:rPr>
        <w:t>Muid</w:t>
      </w:r>
      <w:proofErr w:type="spellEnd"/>
      <w:r w:rsidRPr="00956A85">
        <w:rPr>
          <w:sz w:val="24"/>
          <w:szCs w:val="24"/>
          <w:lang w:val="en-US"/>
        </w:rPr>
        <w:t xml:space="preserve"> (2017)</w:t>
      </w:r>
      <w:r>
        <w:rPr>
          <w:sz w:val="24"/>
          <w:szCs w:val="24"/>
          <w:lang w:val="en-US"/>
        </w:rPr>
        <w:t xml:space="preserve"> yang </w:t>
      </w:r>
      <w:proofErr w:type="spellStart"/>
      <w:r w:rsidRPr="00956A85">
        <w:rPr>
          <w:sz w:val="24"/>
          <w:szCs w:val="24"/>
          <w:lang w:val="en-US"/>
        </w:rPr>
        <w:t>menyatakan</w:t>
      </w:r>
      <w:proofErr w:type="spellEnd"/>
      <w:r w:rsidRPr="00956A85">
        <w:rPr>
          <w:sz w:val="24"/>
          <w:szCs w:val="24"/>
          <w:lang w:val="en-US"/>
        </w:rPr>
        <w:t xml:space="preserve"> </w:t>
      </w:r>
      <w:proofErr w:type="spellStart"/>
      <w:r w:rsidRPr="00956A85">
        <w:rPr>
          <w:sz w:val="24"/>
          <w:szCs w:val="24"/>
          <w:lang w:val="en-US"/>
        </w:rPr>
        <w:t>bahwa</w:t>
      </w:r>
      <w:proofErr w:type="spellEnd"/>
      <w:r w:rsidRPr="00956A85">
        <w:rPr>
          <w:sz w:val="24"/>
          <w:szCs w:val="24"/>
          <w:lang w:val="en-US"/>
        </w:rPr>
        <w:t xml:space="preserve"> dewan </w:t>
      </w:r>
      <w:proofErr w:type="spellStart"/>
      <w:r w:rsidRPr="00956A85">
        <w:rPr>
          <w:sz w:val="24"/>
          <w:szCs w:val="24"/>
          <w:lang w:val="en-US"/>
        </w:rPr>
        <w:t>komisaris</w:t>
      </w:r>
      <w:proofErr w:type="spellEnd"/>
      <w:r w:rsidRPr="00956A85">
        <w:rPr>
          <w:sz w:val="24"/>
          <w:szCs w:val="24"/>
          <w:lang w:val="en-US"/>
        </w:rPr>
        <w:t xml:space="preserve"> </w:t>
      </w:r>
      <w:proofErr w:type="spellStart"/>
      <w:r w:rsidRPr="00956A85">
        <w:rPr>
          <w:sz w:val="24"/>
          <w:szCs w:val="24"/>
          <w:lang w:val="en-US"/>
        </w:rPr>
        <w:t>berpengaruh</w:t>
      </w:r>
      <w:proofErr w:type="spellEnd"/>
      <w:r w:rsidRPr="00956A85">
        <w:rPr>
          <w:sz w:val="24"/>
          <w:szCs w:val="24"/>
          <w:lang w:val="en-US"/>
        </w:rPr>
        <w:t xml:space="preserve"> </w:t>
      </w:r>
      <w:proofErr w:type="spellStart"/>
      <w:r w:rsidRPr="00956A85">
        <w:rPr>
          <w:sz w:val="24"/>
          <w:szCs w:val="24"/>
          <w:lang w:val="en-US"/>
        </w:rPr>
        <w:t>positif</w:t>
      </w:r>
      <w:proofErr w:type="spellEnd"/>
      <w:r w:rsidRPr="00956A85">
        <w:rPr>
          <w:sz w:val="24"/>
          <w:szCs w:val="24"/>
          <w:lang w:val="en-US"/>
        </w:rPr>
        <w:t xml:space="preserve"> dan </w:t>
      </w:r>
      <w:proofErr w:type="spellStart"/>
      <w:r w:rsidRPr="00956A85">
        <w:rPr>
          <w:sz w:val="24"/>
          <w:szCs w:val="24"/>
          <w:lang w:val="en-US"/>
        </w:rPr>
        <w:t>signifikan</w:t>
      </w:r>
      <w:proofErr w:type="spellEnd"/>
      <w:r w:rsidRPr="00956A85">
        <w:rPr>
          <w:sz w:val="24"/>
          <w:szCs w:val="24"/>
          <w:lang w:val="en-US"/>
        </w:rPr>
        <w:t xml:space="preserve"> </w:t>
      </w:r>
      <w:proofErr w:type="spellStart"/>
      <w:r w:rsidRPr="00956A85">
        <w:rPr>
          <w:sz w:val="24"/>
          <w:szCs w:val="24"/>
          <w:lang w:val="en-US"/>
        </w:rPr>
        <w:t>terhadap</w:t>
      </w:r>
      <w:proofErr w:type="spellEnd"/>
      <w:r w:rsidRPr="00956A85">
        <w:rPr>
          <w:sz w:val="24"/>
          <w:szCs w:val="24"/>
          <w:lang w:val="en-US"/>
        </w:rPr>
        <w:t xml:space="preserve"> </w:t>
      </w:r>
      <w:proofErr w:type="spellStart"/>
      <w:r w:rsidRPr="00956A85">
        <w:rPr>
          <w:sz w:val="24"/>
          <w:szCs w:val="24"/>
          <w:lang w:val="en-US"/>
        </w:rPr>
        <w:t>kinerja</w:t>
      </w:r>
      <w:proofErr w:type="spellEnd"/>
      <w:r w:rsidRPr="00956A85">
        <w:rPr>
          <w:sz w:val="24"/>
          <w:szCs w:val="24"/>
          <w:lang w:val="en-US"/>
        </w:rPr>
        <w:t xml:space="preserve"> </w:t>
      </w:r>
      <w:proofErr w:type="spellStart"/>
      <w:r w:rsidRPr="00956A85">
        <w:rPr>
          <w:sz w:val="24"/>
          <w:szCs w:val="24"/>
          <w:lang w:val="en-US"/>
        </w:rPr>
        <w:t>keuangan</w:t>
      </w:r>
      <w:proofErr w:type="spellEnd"/>
      <w:r w:rsidRPr="00956A85">
        <w:rPr>
          <w:sz w:val="24"/>
          <w:szCs w:val="24"/>
          <w:lang w:val="en-US"/>
        </w:rPr>
        <w:t xml:space="preserve"> </w:t>
      </w:r>
      <w:proofErr w:type="spellStart"/>
      <w:r w:rsidRPr="00956A85">
        <w:rPr>
          <w:sz w:val="24"/>
          <w:szCs w:val="24"/>
          <w:lang w:val="en-US"/>
        </w:rPr>
        <w:t>perusahaan</w:t>
      </w:r>
      <w:proofErr w:type="spellEnd"/>
      <w:r w:rsidRPr="00956A85">
        <w:rPr>
          <w:sz w:val="24"/>
          <w:szCs w:val="24"/>
          <w:lang w:val="en-US"/>
        </w:rPr>
        <w:t>.</w:t>
      </w:r>
      <w:bookmarkEnd w:id="19"/>
    </w:p>
    <w:p w:rsidR="00956A85" w:rsidRDefault="00956A85" w:rsidP="00E30E04">
      <w:pPr>
        <w:pStyle w:val="ListParagraph"/>
        <w:numPr>
          <w:ilvl w:val="0"/>
          <w:numId w:val="26"/>
        </w:numPr>
        <w:spacing w:line="480" w:lineRule="auto"/>
        <w:rPr>
          <w:b/>
          <w:bCs/>
          <w:sz w:val="24"/>
          <w:szCs w:val="24"/>
          <w:lang w:val="en-US"/>
        </w:rPr>
      </w:pPr>
      <w:proofErr w:type="spellStart"/>
      <w:r>
        <w:rPr>
          <w:b/>
          <w:bCs/>
          <w:sz w:val="24"/>
          <w:szCs w:val="24"/>
          <w:lang w:val="en-US"/>
        </w:rPr>
        <w:t>Pengaruh</w:t>
      </w:r>
      <w:proofErr w:type="spellEnd"/>
      <w:r>
        <w:rPr>
          <w:b/>
          <w:bCs/>
          <w:sz w:val="24"/>
          <w:szCs w:val="24"/>
          <w:lang w:val="en-US"/>
        </w:rPr>
        <w:t xml:space="preserve"> </w:t>
      </w:r>
      <w:proofErr w:type="spellStart"/>
      <w:r>
        <w:rPr>
          <w:b/>
          <w:bCs/>
          <w:sz w:val="24"/>
          <w:szCs w:val="24"/>
          <w:lang w:val="en-US"/>
        </w:rPr>
        <w:t>Komite</w:t>
      </w:r>
      <w:proofErr w:type="spellEnd"/>
      <w:r>
        <w:rPr>
          <w:b/>
          <w:bCs/>
          <w:sz w:val="24"/>
          <w:szCs w:val="24"/>
          <w:lang w:val="en-US"/>
        </w:rPr>
        <w:t xml:space="preserve"> Audit </w:t>
      </w:r>
      <w:proofErr w:type="spellStart"/>
      <w:r>
        <w:rPr>
          <w:b/>
          <w:bCs/>
          <w:sz w:val="24"/>
          <w:szCs w:val="24"/>
          <w:lang w:val="en-US"/>
        </w:rPr>
        <w:t>terhadap</w:t>
      </w:r>
      <w:proofErr w:type="spellEnd"/>
      <w:r>
        <w:rPr>
          <w:b/>
          <w:bCs/>
          <w:sz w:val="24"/>
          <w:szCs w:val="24"/>
          <w:lang w:val="en-US"/>
        </w:rPr>
        <w:t xml:space="preserve"> </w:t>
      </w:r>
      <w:proofErr w:type="spellStart"/>
      <w:r w:rsidR="007A62CD">
        <w:rPr>
          <w:b/>
          <w:bCs/>
          <w:sz w:val="24"/>
          <w:szCs w:val="24"/>
          <w:lang w:val="en-US"/>
        </w:rPr>
        <w:t>Kinerja</w:t>
      </w:r>
      <w:proofErr w:type="spellEnd"/>
      <w:r w:rsidR="007A62CD">
        <w:rPr>
          <w:b/>
          <w:bCs/>
          <w:sz w:val="24"/>
          <w:szCs w:val="24"/>
          <w:lang w:val="en-US"/>
        </w:rPr>
        <w:t xml:space="preserve"> </w:t>
      </w:r>
      <w:proofErr w:type="spellStart"/>
      <w:r w:rsidR="007A62CD">
        <w:rPr>
          <w:b/>
          <w:bCs/>
          <w:sz w:val="24"/>
          <w:szCs w:val="24"/>
          <w:lang w:val="en-US"/>
        </w:rPr>
        <w:t>Keuangan</w:t>
      </w:r>
      <w:proofErr w:type="spellEnd"/>
    </w:p>
    <w:p w:rsidR="000C44B0" w:rsidRDefault="00956A85" w:rsidP="00956A85">
      <w:pPr>
        <w:pStyle w:val="ListParagraph"/>
        <w:spacing w:line="480" w:lineRule="auto"/>
        <w:ind w:left="1134" w:firstLine="360"/>
        <w:rPr>
          <w:sz w:val="24"/>
          <w:szCs w:val="24"/>
          <w:lang w:val="en-US"/>
        </w:rPr>
      </w:pPr>
      <w:bookmarkStart w:id="20" w:name="_Hlk92996668"/>
      <w:r w:rsidRPr="00956A85">
        <w:rPr>
          <w:sz w:val="24"/>
          <w:szCs w:val="24"/>
          <w:lang w:val="en-US"/>
        </w:rPr>
        <w:t xml:space="preserve">Hasil </w:t>
      </w:r>
      <w:proofErr w:type="spellStart"/>
      <w:r w:rsidRPr="00956A85">
        <w:rPr>
          <w:sz w:val="24"/>
          <w:szCs w:val="24"/>
          <w:lang w:val="en-US"/>
        </w:rPr>
        <w:t>pengujian</w:t>
      </w:r>
      <w:proofErr w:type="spellEnd"/>
      <w:r w:rsidRPr="00956A85">
        <w:rPr>
          <w:sz w:val="24"/>
          <w:szCs w:val="24"/>
          <w:lang w:val="en-US"/>
        </w:rPr>
        <w:t xml:space="preserve"> </w:t>
      </w:r>
      <w:proofErr w:type="spellStart"/>
      <w:r w:rsidRPr="00956A85">
        <w:rPr>
          <w:sz w:val="24"/>
          <w:szCs w:val="24"/>
          <w:lang w:val="en-US"/>
        </w:rPr>
        <w:t>hipotesis</w:t>
      </w:r>
      <w:proofErr w:type="spellEnd"/>
      <w:r w:rsidRPr="00956A85">
        <w:rPr>
          <w:sz w:val="24"/>
          <w:szCs w:val="24"/>
          <w:lang w:val="en-US"/>
        </w:rPr>
        <w:t xml:space="preserve"> </w:t>
      </w:r>
      <w:proofErr w:type="spellStart"/>
      <w:r w:rsidRPr="00956A85">
        <w:rPr>
          <w:sz w:val="24"/>
          <w:szCs w:val="24"/>
          <w:lang w:val="en-US"/>
        </w:rPr>
        <w:t>ketiga</w:t>
      </w:r>
      <w:proofErr w:type="spellEnd"/>
      <w:r w:rsidRPr="00956A85">
        <w:rPr>
          <w:sz w:val="24"/>
          <w:szCs w:val="24"/>
          <w:lang w:val="en-US"/>
        </w:rPr>
        <w:t xml:space="preserve"> </w:t>
      </w:r>
      <w:proofErr w:type="spellStart"/>
      <w:r w:rsidRPr="00956A85">
        <w:rPr>
          <w:sz w:val="24"/>
          <w:szCs w:val="24"/>
          <w:lang w:val="en-US"/>
        </w:rPr>
        <w:t>seperti</w:t>
      </w:r>
      <w:proofErr w:type="spellEnd"/>
      <w:r w:rsidRPr="00956A85">
        <w:rPr>
          <w:sz w:val="24"/>
          <w:szCs w:val="24"/>
          <w:lang w:val="en-US"/>
        </w:rPr>
        <w:t xml:space="preserve"> yang </w:t>
      </w:r>
      <w:proofErr w:type="spellStart"/>
      <w:r w:rsidRPr="00956A85">
        <w:rPr>
          <w:sz w:val="24"/>
          <w:szCs w:val="24"/>
          <w:lang w:val="en-US"/>
        </w:rPr>
        <w:t>tersaji</w:t>
      </w:r>
      <w:proofErr w:type="spellEnd"/>
      <w:r w:rsidRPr="00956A85">
        <w:rPr>
          <w:sz w:val="24"/>
          <w:szCs w:val="24"/>
          <w:lang w:val="en-US"/>
        </w:rPr>
        <w:t xml:space="preserve"> pada table 4.11 </w:t>
      </w:r>
      <w:proofErr w:type="spellStart"/>
      <w:r w:rsidRPr="00956A85">
        <w:rPr>
          <w:sz w:val="24"/>
          <w:szCs w:val="24"/>
          <w:lang w:val="en-US"/>
        </w:rPr>
        <w:t>menunjukkan</w:t>
      </w:r>
      <w:proofErr w:type="spellEnd"/>
      <w:r w:rsidRPr="00956A85">
        <w:rPr>
          <w:sz w:val="24"/>
          <w:szCs w:val="24"/>
          <w:lang w:val="en-US"/>
        </w:rPr>
        <w:t xml:space="preserve"> </w:t>
      </w:r>
      <w:proofErr w:type="spellStart"/>
      <w:r>
        <w:rPr>
          <w:sz w:val="24"/>
          <w:szCs w:val="24"/>
          <w:lang w:val="en-US"/>
        </w:rPr>
        <w:t>Komite</w:t>
      </w:r>
      <w:proofErr w:type="spellEnd"/>
      <w:r>
        <w:rPr>
          <w:sz w:val="24"/>
          <w:szCs w:val="24"/>
          <w:lang w:val="en-US"/>
        </w:rPr>
        <w:t xml:space="preserve"> Audit</w:t>
      </w:r>
      <w:r w:rsidRPr="00956A85">
        <w:rPr>
          <w:sz w:val="24"/>
          <w:szCs w:val="24"/>
          <w:lang w:val="en-US"/>
        </w:rPr>
        <w:t xml:space="preserve"> </w:t>
      </w:r>
      <w:proofErr w:type="spellStart"/>
      <w:r w:rsidRPr="00956A85">
        <w:rPr>
          <w:sz w:val="24"/>
          <w:szCs w:val="24"/>
          <w:lang w:val="en-US"/>
        </w:rPr>
        <w:t>tidak</w:t>
      </w:r>
      <w:proofErr w:type="spellEnd"/>
      <w:r w:rsidRPr="00956A85">
        <w:rPr>
          <w:sz w:val="24"/>
          <w:szCs w:val="24"/>
          <w:lang w:val="en-US"/>
        </w:rPr>
        <w:t xml:space="preserve"> </w:t>
      </w:r>
      <w:proofErr w:type="spellStart"/>
      <w:r w:rsidRPr="00956A85">
        <w:rPr>
          <w:sz w:val="24"/>
          <w:szCs w:val="24"/>
          <w:lang w:val="en-US"/>
        </w:rPr>
        <w:t>berpengaruh</w:t>
      </w:r>
      <w:proofErr w:type="spellEnd"/>
      <w:r w:rsidRPr="00956A85">
        <w:rPr>
          <w:sz w:val="24"/>
          <w:szCs w:val="24"/>
          <w:lang w:val="en-US"/>
        </w:rPr>
        <w:t xml:space="preserve"> </w:t>
      </w:r>
      <w:proofErr w:type="spellStart"/>
      <w:r w:rsidRPr="00956A85">
        <w:rPr>
          <w:sz w:val="24"/>
          <w:szCs w:val="24"/>
          <w:lang w:val="en-US"/>
        </w:rPr>
        <w:t>terhadap</w:t>
      </w:r>
      <w:proofErr w:type="spellEnd"/>
      <w:r w:rsidRPr="00956A85">
        <w:rPr>
          <w:sz w:val="24"/>
          <w:szCs w:val="24"/>
          <w:lang w:val="en-US"/>
        </w:rPr>
        <w:t xml:space="preserve"> </w:t>
      </w:r>
      <w:proofErr w:type="spellStart"/>
      <w:r w:rsidR="007A62CD">
        <w:rPr>
          <w:sz w:val="24"/>
          <w:szCs w:val="24"/>
          <w:lang w:val="en-US"/>
        </w:rPr>
        <w:t>Kinerja</w:t>
      </w:r>
      <w:proofErr w:type="spellEnd"/>
      <w:r w:rsidR="007A62CD">
        <w:rPr>
          <w:sz w:val="24"/>
          <w:szCs w:val="24"/>
          <w:lang w:val="en-US"/>
        </w:rPr>
        <w:t xml:space="preserve"> </w:t>
      </w:r>
      <w:proofErr w:type="spellStart"/>
      <w:r w:rsidR="007A62CD">
        <w:rPr>
          <w:sz w:val="24"/>
          <w:szCs w:val="24"/>
          <w:lang w:val="en-US"/>
        </w:rPr>
        <w:t>Keuangan</w:t>
      </w:r>
      <w:proofErr w:type="spellEnd"/>
      <w:r w:rsidRPr="000C44B0">
        <w:rPr>
          <w:sz w:val="24"/>
          <w:szCs w:val="24"/>
          <w:lang w:val="en-US"/>
        </w:rPr>
        <w:t>.</w:t>
      </w:r>
      <w:r w:rsidR="000C44B0">
        <w:rPr>
          <w:sz w:val="24"/>
          <w:szCs w:val="24"/>
          <w:lang w:val="en-US"/>
        </w:rPr>
        <w:t xml:space="preserve"> </w:t>
      </w:r>
      <w:proofErr w:type="spellStart"/>
      <w:r w:rsidR="000C44B0">
        <w:rPr>
          <w:sz w:val="24"/>
          <w:szCs w:val="24"/>
          <w:lang w:val="en-US"/>
        </w:rPr>
        <w:t>K</w:t>
      </w:r>
      <w:r w:rsidR="000C44B0" w:rsidRPr="000C44B0">
        <w:rPr>
          <w:sz w:val="24"/>
          <w:szCs w:val="24"/>
          <w:lang w:val="en-US"/>
        </w:rPr>
        <w:t>eefektifan</w:t>
      </w:r>
      <w:proofErr w:type="spellEnd"/>
      <w:r w:rsidR="000C44B0" w:rsidRPr="000C44B0">
        <w:rPr>
          <w:sz w:val="24"/>
          <w:szCs w:val="24"/>
          <w:lang w:val="en-US"/>
        </w:rPr>
        <w:t xml:space="preserve"> </w:t>
      </w:r>
      <w:proofErr w:type="spellStart"/>
      <w:r w:rsidR="000C44B0" w:rsidRPr="000C44B0">
        <w:rPr>
          <w:sz w:val="24"/>
          <w:szCs w:val="24"/>
          <w:lang w:val="en-US"/>
        </w:rPr>
        <w:t>kinerja</w:t>
      </w:r>
      <w:proofErr w:type="spellEnd"/>
      <w:r w:rsidR="000C44B0" w:rsidRPr="000C44B0">
        <w:rPr>
          <w:sz w:val="24"/>
          <w:szCs w:val="24"/>
          <w:lang w:val="en-US"/>
        </w:rPr>
        <w:t xml:space="preserve"> </w:t>
      </w:r>
      <w:proofErr w:type="spellStart"/>
      <w:r w:rsidR="000C44B0" w:rsidRPr="000C44B0">
        <w:rPr>
          <w:sz w:val="24"/>
          <w:szCs w:val="24"/>
          <w:lang w:val="en-US"/>
        </w:rPr>
        <w:t>anggota</w:t>
      </w:r>
      <w:proofErr w:type="spellEnd"/>
      <w:r w:rsidR="000C44B0" w:rsidRPr="000C44B0">
        <w:rPr>
          <w:sz w:val="24"/>
          <w:szCs w:val="24"/>
          <w:lang w:val="en-US"/>
        </w:rPr>
        <w:t xml:space="preserve"> </w:t>
      </w:r>
      <w:proofErr w:type="spellStart"/>
      <w:r w:rsidR="000C44B0" w:rsidRPr="000C44B0">
        <w:rPr>
          <w:sz w:val="24"/>
          <w:szCs w:val="24"/>
          <w:lang w:val="en-US"/>
        </w:rPr>
        <w:t>komite</w:t>
      </w:r>
      <w:proofErr w:type="spellEnd"/>
      <w:r w:rsidR="000C44B0" w:rsidRPr="000C44B0">
        <w:rPr>
          <w:sz w:val="24"/>
          <w:szCs w:val="24"/>
          <w:lang w:val="en-US"/>
        </w:rPr>
        <w:t xml:space="preserve"> audit </w:t>
      </w:r>
      <w:proofErr w:type="spellStart"/>
      <w:r w:rsidR="000C44B0" w:rsidRPr="000C44B0">
        <w:rPr>
          <w:sz w:val="24"/>
          <w:szCs w:val="24"/>
          <w:lang w:val="en-US"/>
        </w:rPr>
        <w:t>tidak</w:t>
      </w:r>
      <w:proofErr w:type="spellEnd"/>
      <w:r w:rsidR="000C44B0" w:rsidRPr="000C44B0">
        <w:rPr>
          <w:sz w:val="24"/>
          <w:szCs w:val="24"/>
          <w:lang w:val="en-US"/>
        </w:rPr>
        <w:t xml:space="preserve"> </w:t>
      </w:r>
      <w:proofErr w:type="spellStart"/>
      <w:r w:rsidR="000C44B0" w:rsidRPr="000C44B0">
        <w:rPr>
          <w:sz w:val="24"/>
          <w:szCs w:val="24"/>
          <w:lang w:val="en-US"/>
        </w:rPr>
        <w:t>dapat</w:t>
      </w:r>
      <w:proofErr w:type="spellEnd"/>
      <w:r w:rsidR="000C44B0" w:rsidRPr="000C44B0">
        <w:rPr>
          <w:sz w:val="24"/>
          <w:szCs w:val="24"/>
          <w:lang w:val="en-US"/>
        </w:rPr>
        <w:t xml:space="preserve"> </w:t>
      </w:r>
      <w:proofErr w:type="spellStart"/>
      <w:r w:rsidR="000C44B0" w:rsidRPr="000C44B0">
        <w:rPr>
          <w:sz w:val="24"/>
          <w:szCs w:val="24"/>
          <w:lang w:val="en-US"/>
        </w:rPr>
        <w:t>dijamin</w:t>
      </w:r>
      <w:proofErr w:type="spellEnd"/>
      <w:r w:rsidR="000C44B0" w:rsidRPr="000C44B0">
        <w:rPr>
          <w:sz w:val="24"/>
          <w:szCs w:val="24"/>
          <w:lang w:val="en-US"/>
        </w:rPr>
        <w:t xml:space="preserve"> </w:t>
      </w:r>
      <w:proofErr w:type="spellStart"/>
      <w:r w:rsidR="000C44B0" w:rsidRPr="000C44B0">
        <w:rPr>
          <w:sz w:val="24"/>
          <w:szCs w:val="24"/>
          <w:lang w:val="en-US"/>
        </w:rPr>
        <w:t>melalui</w:t>
      </w:r>
      <w:proofErr w:type="spellEnd"/>
      <w:r w:rsidR="000C44B0" w:rsidRPr="000C44B0">
        <w:rPr>
          <w:sz w:val="24"/>
          <w:szCs w:val="24"/>
          <w:lang w:val="en-US"/>
        </w:rPr>
        <w:t xml:space="preserve"> </w:t>
      </w:r>
      <w:proofErr w:type="spellStart"/>
      <w:r w:rsidR="000C44B0" w:rsidRPr="000C44B0">
        <w:rPr>
          <w:sz w:val="24"/>
          <w:szCs w:val="24"/>
          <w:lang w:val="en-US"/>
        </w:rPr>
        <w:t>besar</w:t>
      </w:r>
      <w:proofErr w:type="spellEnd"/>
      <w:r w:rsidR="000C44B0" w:rsidRPr="000C44B0">
        <w:rPr>
          <w:sz w:val="24"/>
          <w:szCs w:val="24"/>
          <w:lang w:val="en-US"/>
        </w:rPr>
        <w:t xml:space="preserve"> </w:t>
      </w:r>
      <w:proofErr w:type="spellStart"/>
      <w:r w:rsidR="000C44B0" w:rsidRPr="000C44B0">
        <w:rPr>
          <w:sz w:val="24"/>
          <w:szCs w:val="24"/>
          <w:lang w:val="en-US"/>
        </w:rPr>
        <w:t>kecilnya</w:t>
      </w:r>
      <w:proofErr w:type="spellEnd"/>
      <w:r w:rsidR="000C44B0" w:rsidRPr="000C44B0">
        <w:rPr>
          <w:sz w:val="24"/>
          <w:szCs w:val="24"/>
          <w:lang w:val="en-US"/>
        </w:rPr>
        <w:t xml:space="preserve"> </w:t>
      </w:r>
      <w:proofErr w:type="spellStart"/>
      <w:r w:rsidR="000C44B0" w:rsidRPr="000C44B0">
        <w:rPr>
          <w:sz w:val="24"/>
          <w:szCs w:val="24"/>
          <w:lang w:val="en-US"/>
        </w:rPr>
        <w:t>ukuran</w:t>
      </w:r>
      <w:proofErr w:type="spellEnd"/>
      <w:r w:rsidR="000C44B0" w:rsidRPr="000C44B0">
        <w:rPr>
          <w:sz w:val="24"/>
          <w:szCs w:val="24"/>
          <w:lang w:val="en-US"/>
        </w:rPr>
        <w:t xml:space="preserve"> </w:t>
      </w:r>
      <w:proofErr w:type="spellStart"/>
      <w:r w:rsidR="000C44B0" w:rsidRPr="000C44B0">
        <w:rPr>
          <w:sz w:val="24"/>
          <w:szCs w:val="24"/>
          <w:lang w:val="en-US"/>
        </w:rPr>
        <w:t>komite</w:t>
      </w:r>
      <w:proofErr w:type="spellEnd"/>
      <w:r w:rsidR="000C44B0" w:rsidRPr="000C44B0">
        <w:rPr>
          <w:sz w:val="24"/>
          <w:szCs w:val="24"/>
          <w:lang w:val="en-US"/>
        </w:rPr>
        <w:t xml:space="preserve">. </w:t>
      </w:r>
      <w:proofErr w:type="spellStart"/>
      <w:r w:rsidR="000C44B0" w:rsidRPr="000C44B0">
        <w:rPr>
          <w:sz w:val="24"/>
          <w:szCs w:val="24"/>
          <w:lang w:val="en-US"/>
        </w:rPr>
        <w:t>Selain</w:t>
      </w:r>
      <w:proofErr w:type="spellEnd"/>
      <w:r w:rsidR="000C44B0" w:rsidRPr="000C44B0">
        <w:rPr>
          <w:sz w:val="24"/>
          <w:szCs w:val="24"/>
          <w:lang w:val="en-US"/>
        </w:rPr>
        <w:t xml:space="preserve"> </w:t>
      </w:r>
      <w:proofErr w:type="spellStart"/>
      <w:r w:rsidR="000C44B0" w:rsidRPr="000C44B0">
        <w:rPr>
          <w:sz w:val="24"/>
          <w:szCs w:val="24"/>
          <w:lang w:val="en-US"/>
        </w:rPr>
        <w:t>itu</w:t>
      </w:r>
      <w:proofErr w:type="spellEnd"/>
      <w:r w:rsidR="000C44B0" w:rsidRPr="000C44B0">
        <w:rPr>
          <w:sz w:val="24"/>
          <w:szCs w:val="24"/>
          <w:lang w:val="en-US"/>
        </w:rPr>
        <w:t xml:space="preserve">, </w:t>
      </w:r>
      <w:proofErr w:type="spellStart"/>
      <w:r w:rsidR="000C44B0" w:rsidRPr="000C44B0">
        <w:rPr>
          <w:sz w:val="24"/>
          <w:szCs w:val="24"/>
          <w:lang w:val="en-US"/>
        </w:rPr>
        <w:t>banyak</w:t>
      </w:r>
      <w:proofErr w:type="spellEnd"/>
      <w:r w:rsidR="000C44B0" w:rsidRPr="000C44B0">
        <w:rPr>
          <w:sz w:val="24"/>
          <w:szCs w:val="24"/>
          <w:lang w:val="en-US"/>
        </w:rPr>
        <w:t xml:space="preserve"> </w:t>
      </w:r>
      <w:proofErr w:type="spellStart"/>
      <w:r w:rsidR="000C44B0" w:rsidRPr="000C44B0">
        <w:rPr>
          <w:sz w:val="24"/>
          <w:szCs w:val="24"/>
          <w:lang w:val="en-US"/>
        </w:rPr>
        <w:t>ditemui</w:t>
      </w:r>
      <w:proofErr w:type="spellEnd"/>
      <w:r w:rsidR="000C44B0" w:rsidRPr="000C44B0">
        <w:rPr>
          <w:sz w:val="24"/>
          <w:szCs w:val="24"/>
          <w:lang w:val="en-US"/>
        </w:rPr>
        <w:t xml:space="preserve"> </w:t>
      </w:r>
      <w:proofErr w:type="spellStart"/>
      <w:r w:rsidR="000C44B0" w:rsidRPr="000C44B0">
        <w:rPr>
          <w:sz w:val="24"/>
          <w:szCs w:val="24"/>
          <w:lang w:val="en-US"/>
        </w:rPr>
        <w:t>komite</w:t>
      </w:r>
      <w:proofErr w:type="spellEnd"/>
      <w:r w:rsidR="000C44B0" w:rsidRPr="000C44B0">
        <w:rPr>
          <w:sz w:val="24"/>
          <w:szCs w:val="24"/>
          <w:lang w:val="en-US"/>
        </w:rPr>
        <w:t xml:space="preserve"> audit yang </w:t>
      </w:r>
      <w:proofErr w:type="spellStart"/>
      <w:r w:rsidR="000C44B0" w:rsidRPr="000C44B0">
        <w:rPr>
          <w:sz w:val="24"/>
          <w:szCs w:val="24"/>
          <w:lang w:val="en-US"/>
        </w:rPr>
        <w:t>merangkap</w:t>
      </w:r>
      <w:proofErr w:type="spellEnd"/>
      <w:r w:rsidR="000C44B0" w:rsidRPr="000C44B0">
        <w:rPr>
          <w:sz w:val="24"/>
          <w:szCs w:val="24"/>
          <w:lang w:val="en-US"/>
        </w:rPr>
        <w:t xml:space="preserve"> </w:t>
      </w:r>
      <w:proofErr w:type="spellStart"/>
      <w:r w:rsidR="000C44B0" w:rsidRPr="000C44B0">
        <w:rPr>
          <w:sz w:val="24"/>
          <w:szCs w:val="24"/>
          <w:lang w:val="en-US"/>
        </w:rPr>
        <w:t>sebagai</w:t>
      </w:r>
      <w:proofErr w:type="spellEnd"/>
      <w:r w:rsidR="000C44B0" w:rsidRPr="000C44B0">
        <w:rPr>
          <w:sz w:val="24"/>
          <w:szCs w:val="24"/>
          <w:lang w:val="en-US"/>
        </w:rPr>
        <w:t xml:space="preserve"> dewan </w:t>
      </w:r>
      <w:proofErr w:type="spellStart"/>
      <w:r w:rsidR="000C44B0" w:rsidRPr="000C44B0">
        <w:rPr>
          <w:sz w:val="24"/>
          <w:szCs w:val="24"/>
          <w:lang w:val="en-US"/>
        </w:rPr>
        <w:t>komisaris</w:t>
      </w:r>
      <w:proofErr w:type="spellEnd"/>
      <w:r w:rsidR="000C44B0" w:rsidRPr="000C44B0">
        <w:rPr>
          <w:sz w:val="24"/>
          <w:szCs w:val="24"/>
          <w:lang w:val="en-US"/>
        </w:rPr>
        <w:t xml:space="preserve"> pada </w:t>
      </w:r>
      <w:proofErr w:type="spellStart"/>
      <w:r w:rsidR="000C44B0" w:rsidRPr="000C44B0">
        <w:rPr>
          <w:sz w:val="24"/>
          <w:szCs w:val="24"/>
          <w:lang w:val="en-US"/>
        </w:rPr>
        <w:t>sampel</w:t>
      </w:r>
      <w:proofErr w:type="spellEnd"/>
      <w:r w:rsidR="000C44B0" w:rsidRPr="000C44B0">
        <w:rPr>
          <w:sz w:val="24"/>
          <w:szCs w:val="24"/>
          <w:lang w:val="en-US"/>
        </w:rPr>
        <w:t xml:space="preserve"> </w:t>
      </w:r>
      <w:proofErr w:type="spellStart"/>
      <w:r w:rsidR="000C44B0" w:rsidRPr="000C44B0">
        <w:rPr>
          <w:sz w:val="24"/>
          <w:szCs w:val="24"/>
          <w:lang w:val="en-US"/>
        </w:rPr>
        <w:t>penelitian</w:t>
      </w:r>
      <w:proofErr w:type="spellEnd"/>
      <w:r w:rsidR="000C44B0" w:rsidRPr="000C44B0">
        <w:rPr>
          <w:sz w:val="24"/>
          <w:szCs w:val="24"/>
          <w:lang w:val="en-US"/>
        </w:rPr>
        <w:t xml:space="preserve">. </w:t>
      </w:r>
      <w:proofErr w:type="spellStart"/>
      <w:r w:rsidR="000C44B0" w:rsidRPr="000C44B0">
        <w:rPr>
          <w:sz w:val="24"/>
          <w:szCs w:val="24"/>
          <w:lang w:val="en-US"/>
        </w:rPr>
        <w:t>Rangkap</w:t>
      </w:r>
      <w:proofErr w:type="spellEnd"/>
      <w:r w:rsidR="000C44B0" w:rsidRPr="000C44B0">
        <w:rPr>
          <w:sz w:val="24"/>
          <w:szCs w:val="24"/>
          <w:lang w:val="en-US"/>
        </w:rPr>
        <w:t xml:space="preserve"> </w:t>
      </w:r>
      <w:proofErr w:type="spellStart"/>
      <w:r w:rsidR="000C44B0" w:rsidRPr="000C44B0">
        <w:rPr>
          <w:sz w:val="24"/>
          <w:szCs w:val="24"/>
          <w:lang w:val="en-US"/>
        </w:rPr>
        <w:t>jabatan</w:t>
      </w:r>
      <w:proofErr w:type="spellEnd"/>
      <w:r w:rsidR="000C44B0" w:rsidRPr="000C44B0">
        <w:rPr>
          <w:sz w:val="24"/>
          <w:szCs w:val="24"/>
          <w:lang w:val="en-US"/>
        </w:rPr>
        <w:t xml:space="preserve"> pada </w:t>
      </w:r>
      <w:proofErr w:type="spellStart"/>
      <w:r w:rsidR="000C44B0" w:rsidRPr="000C44B0">
        <w:rPr>
          <w:sz w:val="24"/>
          <w:szCs w:val="24"/>
          <w:lang w:val="en-US"/>
        </w:rPr>
        <w:t>komite</w:t>
      </w:r>
      <w:proofErr w:type="spellEnd"/>
      <w:r w:rsidR="000C44B0" w:rsidRPr="000C44B0">
        <w:rPr>
          <w:sz w:val="24"/>
          <w:szCs w:val="24"/>
          <w:lang w:val="en-US"/>
        </w:rPr>
        <w:t xml:space="preserve"> audit </w:t>
      </w:r>
      <w:proofErr w:type="spellStart"/>
      <w:r w:rsidR="000C44B0" w:rsidRPr="000C44B0">
        <w:rPr>
          <w:sz w:val="24"/>
          <w:szCs w:val="24"/>
          <w:lang w:val="en-US"/>
        </w:rPr>
        <w:t>dapat</w:t>
      </w:r>
      <w:proofErr w:type="spellEnd"/>
      <w:r w:rsidR="000C44B0" w:rsidRPr="000C44B0">
        <w:rPr>
          <w:sz w:val="24"/>
          <w:szCs w:val="24"/>
          <w:lang w:val="en-US"/>
        </w:rPr>
        <w:t xml:space="preserve"> </w:t>
      </w:r>
      <w:proofErr w:type="spellStart"/>
      <w:r w:rsidR="000C44B0" w:rsidRPr="000C44B0">
        <w:rPr>
          <w:sz w:val="24"/>
          <w:szCs w:val="24"/>
          <w:lang w:val="en-US"/>
        </w:rPr>
        <w:t>menyebabkan</w:t>
      </w:r>
      <w:proofErr w:type="spellEnd"/>
      <w:r w:rsidR="000C44B0" w:rsidRPr="000C44B0">
        <w:rPr>
          <w:sz w:val="24"/>
          <w:szCs w:val="24"/>
          <w:lang w:val="en-US"/>
        </w:rPr>
        <w:t xml:space="preserve"> </w:t>
      </w:r>
      <w:proofErr w:type="spellStart"/>
      <w:r w:rsidR="000C44B0" w:rsidRPr="000C44B0">
        <w:rPr>
          <w:sz w:val="24"/>
          <w:szCs w:val="24"/>
          <w:lang w:val="en-US"/>
        </w:rPr>
        <w:t>kurang</w:t>
      </w:r>
      <w:proofErr w:type="spellEnd"/>
      <w:r w:rsidR="000C44B0" w:rsidRPr="000C44B0">
        <w:rPr>
          <w:sz w:val="24"/>
          <w:szCs w:val="24"/>
          <w:lang w:val="en-US"/>
        </w:rPr>
        <w:t xml:space="preserve"> </w:t>
      </w:r>
      <w:proofErr w:type="spellStart"/>
      <w:r w:rsidR="000C44B0" w:rsidRPr="000C44B0">
        <w:rPr>
          <w:sz w:val="24"/>
          <w:szCs w:val="24"/>
          <w:lang w:val="en-US"/>
        </w:rPr>
        <w:t>optimalnya</w:t>
      </w:r>
      <w:proofErr w:type="spellEnd"/>
      <w:r w:rsidR="000C44B0" w:rsidRPr="000C44B0">
        <w:rPr>
          <w:sz w:val="24"/>
          <w:szCs w:val="24"/>
          <w:lang w:val="en-US"/>
        </w:rPr>
        <w:t xml:space="preserve"> </w:t>
      </w:r>
      <w:proofErr w:type="spellStart"/>
      <w:r w:rsidR="000C44B0" w:rsidRPr="000C44B0">
        <w:rPr>
          <w:sz w:val="24"/>
          <w:szCs w:val="24"/>
          <w:lang w:val="en-US"/>
        </w:rPr>
        <w:t>pengendalian</w:t>
      </w:r>
      <w:proofErr w:type="spellEnd"/>
      <w:r w:rsidR="000C44B0" w:rsidRPr="000C44B0">
        <w:rPr>
          <w:sz w:val="24"/>
          <w:szCs w:val="24"/>
          <w:lang w:val="en-US"/>
        </w:rPr>
        <w:t xml:space="preserve"> dan </w:t>
      </w:r>
      <w:proofErr w:type="spellStart"/>
      <w:r w:rsidR="000C44B0" w:rsidRPr="000C44B0">
        <w:rPr>
          <w:sz w:val="24"/>
          <w:szCs w:val="24"/>
          <w:lang w:val="en-US"/>
        </w:rPr>
        <w:t>pengawasan</w:t>
      </w:r>
      <w:proofErr w:type="spellEnd"/>
      <w:r w:rsidR="000C44B0" w:rsidRPr="000C44B0">
        <w:rPr>
          <w:sz w:val="24"/>
          <w:szCs w:val="24"/>
          <w:lang w:val="en-US"/>
        </w:rPr>
        <w:t xml:space="preserve"> pada </w:t>
      </w:r>
      <w:proofErr w:type="spellStart"/>
      <w:r w:rsidR="000C44B0" w:rsidRPr="000C44B0">
        <w:rPr>
          <w:sz w:val="24"/>
          <w:szCs w:val="24"/>
          <w:lang w:val="en-US"/>
        </w:rPr>
        <w:t>manajemen</w:t>
      </w:r>
      <w:proofErr w:type="spellEnd"/>
      <w:r w:rsidR="000C44B0" w:rsidRPr="000C44B0">
        <w:rPr>
          <w:sz w:val="24"/>
          <w:szCs w:val="24"/>
          <w:lang w:val="en-US"/>
        </w:rPr>
        <w:t xml:space="preserve"> </w:t>
      </w:r>
      <w:proofErr w:type="spellStart"/>
      <w:r w:rsidR="000C44B0" w:rsidRPr="000C44B0">
        <w:rPr>
          <w:sz w:val="24"/>
          <w:szCs w:val="24"/>
          <w:lang w:val="en-US"/>
        </w:rPr>
        <w:t>sehingga</w:t>
      </w:r>
      <w:proofErr w:type="spellEnd"/>
      <w:r w:rsidR="000C44B0" w:rsidRPr="000C44B0">
        <w:rPr>
          <w:sz w:val="24"/>
          <w:szCs w:val="24"/>
          <w:lang w:val="en-US"/>
        </w:rPr>
        <w:t xml:space="preserve"> </w:t>
      </w:r>
      <w:proofErr w:type="spellStart"/>
      <w:r w:rsidR="000C44B0" w:rsidRPr="000C44B0">
        <w:rPr>
          <w:sz w:val="24"/>
          <w:szCs w:val="24"/>
          <w:lang w:val="en-US"/>
        </w:rPr>
        <w:t>tidak</w:t>
      </w:r>
      <w:proofErr w:type="spellEnd"/>
      <w:r w:rsidR="000C44B0" w:rsidRPr="000C44B0">
        <w:rPr>
          <w:sz w:val="24"/>
          <w:szCs w:val="24"/>
          <w:lang w:val="en-US"/>
        </w:rPr>
        <w:t xml:space="preserve"> </w:t>
      </w:r>
      <w:proofErr w:type="spellStart"/>
      <w:r w:rsidR="000C44B0" w:rsidRPr="000C44B0">
        <w:rPr>
          <w:sz w:val="24"/>
          <w:szCs w:val="24"/>
          <w:lang w:val="en-US"/>
        </w:rPr>
        <w:t>dapat</w:t>
      </w:r>
      <w:proofErr w:type="spellEnd"/>
      <w:r w:rsidR="000C44B0" w:rsidRPr="000C44B0">
        <w:rPr>
          <w:sz w:val="24"/>
          <w:szCs w:val="24"/>
          <w:lang w:val="en-US"/>
        </w:rPr>
        <w:t xml:space="preserve"> </w:t>
      </w:r>
      <w:proofErr w:type="spellStart"/>
      <w:r w:rsidR="000C44B0" w:rsidRPr="000C44B0">
        <w:rPr>
          <w:sz w:val="24"/>
          <w:szCs w:val="24"/>
          <w:lang w:val="en-US"/>
        </w:rPr>
        <w:t>menciptakan</w:t>
      </w:r>
      <w:proofErr w:type="spellEnd"/>
      <w:r w:rsidR="000C44B0" w:rsidRPr="000C44B0">
        <w:rPr>
          <w:sz w:val="24"/>
          <w:szCs w:val="24"/>
          <w:lang w:val="en-US"/>
        </w:rPr>
        <w:t xml:space="preserve"> </w:t>
      </w:r>
      <w:proofErr w:type="spellStart"/>
      <w:r w:rsidR="000C44B0" w:rsidRPr="000C44B0">
        <w:rPr>
          <w:sz w:val="24"/>
          <w:szCs w:val="24"/>
          <w:lang w:val="en-US"/>
        </w:rPr>
        <w:t>efisiensi</w:t>
      </w:r>
      <w:proofErr w:type="spellEnd"/>
      <w:r w:rsidR="000C44B0" w:rsidRPr="000C44B0">
        <w:rPr>
          <w:sz w:val="24"/>
          <w:szCs w:val="24"/>
          <w:lang w:val="en-US"/>
        </w:rPr>
        <w:t xml:space="preserve"> di </w:t>
      </w:r>
      <w:proofErr w:type="spellStart"/>
      <w:r w:rsidR="000C44B0" w:rsidRPr="000C44B0">
        <w:rPr>
          <w:sz w:val="24"/>
          <w:szCs w:val="24"/>
          <w:lang w:val="en-US"/>
        </w:rPr>
        <w:t>perusahaan</w:t>
      </w:r>
      <w:proofErr w:type="spellEnd"/>
      <w:r w:rsidR="000C44B0" w:rsidRPr="000C44B0">
        <w:rPr>
          <w:sz w:val="24"/>
          <w:szCs w:val="24"/>
          <w:lang w:val="en-US"/>
        </w:rPr>
        <w:t xml:space="preserve"> (</w:t>
      </w:r>
      <w:proofErr w:type="spellStart"/>
      <w:r w:rsidR="000C44B0" w:rsidRPr="000C44B0">
        <w:rPr>
          <w:sz w:val="24"/>
          <w:szCs w:val="24"/>
          <w:lang w:val="en-US"/>
        </w:rPr>
        <w:t>Eksandy</w:t>
      </w:r>
      <w:proofErr w:type="spellEnd"/>
      <w:r w:rsidR="000C44B0" w:rsidRPr="000C44B0">
        <w:rPr>
          <w:sz w:val="24"/>
          <w:szCs w:val="24"/>
          <w:lang w:val="en-US"/>
        </w:rPr>
        <w:t xml:space="preserve">, 2018). Hal </w:t>
      </w:r>
      <w:proofErr w:type="spellStart"/>
      <w:r w:rsidR="000C44B0" w:rsidRPr="000C44B0">
        <w:rPr>
          <w:sz w:val="24"/>
          <w:szCs w:val="24"/>
          <w:lang w:val="en-US"/>
        </w:rPr>
        <w:t>tersebut</w:t>
      </w:r>
      <w:proofErr w:type="spellEnd"/>
      <w:r w:rsidR="000C44B0" w:rsidRPr="000C44B0">
        <w:rPr>
          <w:sz w:val="24"/>
          <w:szCs w:val="24"/>
          <w:lang w:val="en-US"/>
        </w:rPr>
        <w:t xml:space="preserve"> </w:t>
      </w:r>
      <w:proofErr w:type="spellStart"/>
      <w:r w:rsidR="000C44B0" w:rsidRPr="000C44B0">
        <w:rPr>
          <w:sz w:val="24"/>
          <w:szCs w:val="24"/>
          <w:lang w:val="en-US"/>
        </w:rPr>
        <w:t>disebabkan</w:t>
      </w:r>
      <w:proofErr w:type="spellEnd"/>
      <w:r w:rsidR="000C44B0" w:rsidRPr="000C44B0">
        <w:rPr>
          <w:sz w:val="24"/>
          <w:szCs w:val="24"/>
          <w:lang w:val="en-US"/>
        </w:rPr>
        <w:t xml:space="preserve"> </w:t>
      </w:r>
      <w:proofErr w:type="spellStart"/>
      <w:r w:rsidR="000C44B0" w:rsidRPr="000C44B0">
        <w:rPr>
          <w:sz w:val="24"/>
          <w:szCs w:val="24"/>
          <w:lang w:val="en-US"/>
        </w:rPr>
        <w:t>karena</w:t>
      </w:r>
      <w:proofErr w:type="spellEnd"/>
      <w:r w:rsidR="000C44B0" w:rsidRPr="000C44B0">
        <w:rPr>
          <w:sz w:val="24"/>
          <w:szCs w:val="24"/>
          <w:lang w:val="en-US"/>
        </w:rPr>
        <w:t xml:space="preserve"> </w:t>
      </w:r>
      <w:proofErr w:type="spellStart"/>
      <w:r w:rsidR="000C44B0" w:rsidRPr="000C44B0">
        <w:rPr>
          <w:sz w:val="24"/>
          <w:szCs w:val="24"/>
          <w:lang w:val="en-US"/>
        </w:rPr>
        <w:t>komisaris</w:t>
      </w:r>
      <w:proofErr w:type="spellEnd"/>
      <w:r w:rsidR="000C44B0" w:rsidRPr="000C44B0">
        <w:rPr>
          <w:sz w:val="24"/>
          <w:szCs w:val="24"/>
          <w:lang w:val="en-US"/>
        </w:rPr>
        <w:t xml:space="preserve"> </w:t>
      </w:r>
      <w:proofErr w:type="spellStart"/>
      <w:r w:rsidR="000C44B0" w:rsidRPr="000C44B0">
        <w:rPr>
          <w:sz w:val="24"/>
          <w:szCs w:val="24"/>
          <w:lang w:val="en-US"/>
        </w:rPr>
        <w:t>independen</w:t>
      </w:r>
      <w:proofErr w:type="spellEnd"/>
      <w:r w:rsidR="000C44B0" w:rsidRPr="000C44B0">
        <w:rPr>
          <w:sz w:val="24"/>
          <w:szCs w:val="24"/>
          <w:lang w:val="en-US"/>
        </w:rPr>
        <w:t xml:space="preserve"> dan </w:t>
      </w:r>
      <w:proofErr w:type="spellStart"/>
      <w:r w:rsidR="000C44B0" w:rsidRPr="000C44B0">
        <w:rPr>
          <w:sz w:val="24"/>
          <w:szCs w:val="24"/>
          <w:lang w:val="en-US"/>
        </w:rPr>
        <w:t>komite</w:t>
      </w:r>
      <w:proofErr w:type="spellEnd"/>
      <w:r w:rsidR="000C44B0" w:rsidRPr="000C44B0">
        <w:rPr>
          <w:sz w:val="24"/>
          <w:szCs w:val="24"/>
          <w:lang w:val="en-US"/>
        </w:rPr>
        <w:t xml:space="preserve"> audit </w:t>
      </w:r>
      <w:proofErr w:type="spellStart"/>
      <w:r w:rsidR="000C44B0" w:rsidRPr="000C44B0">
        <w:rPr>
          <w:sz w:val="24"/>
          <w:szCs w:val="24"/>
          <w:lang w:val="en-US"/>
        </w:rPr>
        <w:t>saling</w:t>
      </w:r>
      <w:proofErr w:type="spellEnd"/>
      <w:r w:rsidR="000C44B0" w:rsidRPr="000C44B0">
        <w:rPr>
          <w:sz w:val="24"/>
          <w:szCs w:val="24"/>
          <w:lang w:val="en-US"/>
        </w:rPr>
        <w:t xml:space="preserve"> </w:t>
      </w:r>
      <w:proofErr w:type="spellStart"/>
      <w:r w:rsidR="000C44B0" w:rsidRPr="000C44B0">
        <w:rPr>
          <w:sz w:val="24"/>
          <w:szCs w:val="24"/>
          <w:lang w:val="en-US"/>
        </w:rPr>
        <w:t>terikat</w:t>
      </w:r>
      <w:proofErr w:type="spellEnd"/>
      <w:r w:rsidR="000C44B0" w:rsidRPr="000C44B0">
        <w:rPr>
          <w:sz w:val="24"/>
          <w:szCs w:val="24"/>
          <w:lang w:val="en-US"/>
        </w:rPr>
        <w:t xml:space="preserve"> </w:t>
      </w:r>
      <w:proofErr w:type="spellStart"/>
      <w:r w:rsidR="000C44B0" w:rsidRPr="000C44B0">
        <w:rPr>
          <w:sz w:val="24"/>
          <w:szCs w:val="24"/>
          <w:lang w:val="en-US"/>
        </w:rPr>
        <w:t>sehingga</w:t>
      </w:r>
      <w:proofErr w:type="spellEnd"/>
      <w:r w:rsidR="000C44B0" w:rsidRPr="000C44B0">
        <w:rPr>
          <w:sz w:val="24"/>
          <w:szCs w:val="24"/>
          <w:lang w:val="en-US"/>
        </w:rPr>
        <w:t xml:space="preserve"> </w:t>
      </w:r>
      <w:proofErr w:type="spellStart"/>
      <w:r w:rsidR="000C44B0" w:rsidRPr="000C44B0">
        <w:rPr>
          <w:sz w:val="24"/>
          <w:szCs w:val="24"/>
          <w:lang w:val="en-US"/>
        </w:rPr>
        <w:t>jika</w:t>
      </w:r>
      <w:proofErr w:type="spellEnd"/>
      <w:r w:rsidR="000C44B0" w:rsidRPr="000C44B0">
        <w:rPr>
          <w:sz w:val="24"/>
          <w:szCs w:val="24"/>
          <w:lang w:val="en-US"/>
        </w:rPr>
        <w:t xml:space="preserve"> </w:t>
      </w:r>
      <w:proofErr w:type="spellStart"/>
      <w:r w:rsidR="000C44B0" w:rsidRPr="000C44B0">
        <w:rPr>
          <w:sz w:val="24"/>
          <w:szCs w:val="24"/>
          <w:lang w:val="en-US"/>
        </w:rPr>
        <w:t>komisaris</w:t>
      </w:r>
      <w:proofErr w:type="spellEnd"/>
      <w:r w:rsidR="000C44B0" w:rsidRPr="000C44B0">
        <w:rPr>
          <w:sz w:val="24"/>
          <w:szCs w:val="24"/>
          <w:lang w:val="en-US"/>
        </w:rPr>
        <w:t xml:space="preserve"> </w:t>
      </w:r>
      <w:proofErr w:type="spellStart"/>
      <w:r w:rsidR="000C44B0" w:rsidRPr="000C44B0">
        <w:rPr>
          <w:sz w:val="24"/>
          <w:szCs w:val="24"/>
          <w:lang w:val="en-US"/>
        </w:rPr>
        <w:t>sudah</w:t>
      </w:r>
      <w:proofErr w:type="spellEnd"/>
      <w:r w:rsidR="000C44B0" w:rsidRPr="000C44B0">
        <w:rPr>
          <w:sz w:val="24"/>
          <w:szCs w:val="24"/>
          <w:lang w:val="en-US"/>
        </w:rPr>
        <w:t xml:space="preserve"> </w:t>
      </w:r>
      <w:proofErr w:type="spellStart"/>
      <w:r w:rsidR="000C44B0" w:rsidRPr="000C44B0">
        <w:rPr>
          <w:sz w:val="24"/>
          <w:szCs w:val="24"/>
          <w:lang w:val="en-US"/>
        </w:rPr>
        <w:t>tidak</w:t>
      </w:r>
      <w:proofErr w:type="spellEnd"/>
      <w:r w:rsidR="000C44B0" w:rsidRPr="000C44B0">
        <w:rPr>
          <w:sz w:val="24"/>
          <w:szCs w:val="24"/>
          <w:lang w:val="en-US"/>
        </w:rPr>
        <w:t xml:space="preserve"> </w:t>
      </w:r>
      <w:proofErr w:type="spellStart"/>
      <w:r w:rsidR="000C44B0" w:rsidRPr="000C44B0">
        <w:rPr>
          <w:sz w:val="24"/>
          <w:szCs w:val="24"/>
          <w:lang w:val="en-US"/>
        </w:rPr>
        <w:t>independen</w:t>
      </w:r>
      <w:proofErr w:type="spellEnd"/>
      <w:r w:rsidR="000C44B0" w:rsidRPr="000C44B0">
        <w:rPr>
          <w:sz w:val="24"/>
          <w:szCs w:val="24"/>
          <w:lang w:val="en-US"/>
        </w:rPr>
        <w:t xml:space="preserve"> </w:t>
      </w:r>
      <w:proofErr w:type="spellStart"/>
      <w:r w:rsidR="000C44B0" w:rsidRPr="000C44B0">
        <w:rPr>
          <w:sz w:val="24"/>
          <w:szCs w:val="24"/>
          <w:lang w:val="en-US"/>
        </w:rPr>
        <w:t>lagi</w:t>
      </w:r>
      <w:proofErr w:type="spellEnd"/>
      <w:r w:rsidR="000C44B0" w:rsidRPr="000C44B0">
        <w:rPr>
          <w:sz w:val="24"/>
          <w:szCs w:val="24"/>
          <w:lang w:val="en-US"/>
        </w:rPr>
        <w:t xml:space="preserve"> </w:t>
      </w:r>
      <w:proofErr w:type="spellStart"/>
      <w:r w:rsidR="000C44B0" w:rsidRPr="000C44B0">
        <w:rPr>
          <w:sz w:val="24"/>
          <w:szCs w:val="24"/>
          <w:lang w:val="en-US"/>
        </w:rPr>
        <w:t>maka</w:t>
      </w:r>
      <w:proofErr w:type="spellEnd"/>
      <w:r w:rsidR="000C44B0" w:rsidRPr="000C44B0">
        <w:rPr>
          <w:sz w:val="24"/>
          <w:szCs w:val="24"/>
          <w:lang w:val="en-US"/>
        </w:rPr>
        <w:t xml:space="preserve"> </w:t>
      </w:r>
      <w:proofErr w:type="spellStart"/>
      <w:r w:rsidR="000C44B0" w:rsidRPr="000C44B0">
        <w:rPr>
          <w:sz w:val="24"/>
          <w:szCs w:val="24"/>
          <w:lang w:val="en-US"/>
        </w:rPr>
        <w:t>independensi</w:t>
      </w:r>
      <w:proofErr w:type="spellEnd"/>
      <w:r w:rsidR="000C44B0" w:rsidRPr="000C44B0">
        <w:rPr>
          <w:sz w:val="24"/>
          <w:szCs w:val="24"/>
          <w:lang w:val="en-US"/>
        </w:rPr>
        <w:t xml:space="preserve"> </w:t>
      </w:r>
      <w:proofErr w:type="spellStart"/>
      <w:r w:rsidR="000C44B0" w:rsidRPr="000C44B0">
        <w:rPr>
          <w:sz w:val="24"/>
          <w:szCs w:val="24"/>
          <w:lang w:val="en-US"/>
        </w:rPr>
        <w:t>komite</w:t>
      </w:r>
      <w:proofErr w:type="spellEnd"/>
      <w:r w:rsidR="000C44B0" w:rsidRPr="000C44B0">
        <w:rPr>
          <w:sz w:val="24"/>
          <w:szCs w:val="24"/>
          <w:lang w:val="en-US"/>
        </w:rPr>
        <w:t xml:space="preserve"> audit juga </w:t>
      </w:r>
      <w:proofErr w:type="spellStart"/>
      <w:r w:rsidR="000C44B0" w:rsidRPr="000C44B0">
        <w:rPr>
          <w:sz w:val="24"/>
          <w:szCs w:val="24"/>
          <w:lang w:val="en-US"/>
        </w:rPr>
        <w:t>akan</w:t>
      </w:r>
      <w:proofErr w:type="spellEnd"/>
      <w:r w:rsidR="000C44B0" w:rsidRPr="000C44B0">
        <w:rPr>
          <w:sz w:val="24"/>
          <w:szCs w:val="24"/>
          <w:lang w:val="en-US"/>
        </w:rPr>
        <w:t xml:space="preserve"> </w:t>
      </w:r>
      <w:proofErr w:type="spellStart"/>
      <w:r w:rsidR="000C44B0" w:rsidRPr="000C44B0">
        <w:rPr>
          <w:sz w:val="24"/>
          <w:szCs w:val="24"/>
          <w:lang w:val="en-US"/>
        </w:rPr>
        <w:t>dipertanyakan</w:t>
      </w:r>
      <w:proofErr w:type="spellEnd"/>
      <w:r w:rsidR="000C44B0" w:rsidRPr="000C44B0">
        <w:rPr>
          <w:sz w:val="24"/>
          <w:szCs w:val="24"/>
          <w:lang w:val="en-US"/>
        </w:rPr>
        <w:t xml:space="preserve">. </w:t>
      </w:r>
      <w:proofErr w:type="spellStart"/>
      <w:r w:rsidR="000C44B0" w:rsidRPr="000C44B0">
        <w:rPr>
          <w:sz w:val="24"/>
          <w:szCs w:val="24"/>
          <w:lang w:val="en-US"/>
        </w:rPr>
        <w:t>Akibatnya</w:t>
      </w:r>
      <w:proofErr w:type="spellEnd"/>
      <w:r w:rsidR="000C44B0" w:rsidRPr="000C44B0">
        <w:rPr>
          <w:sz w:val="24"/>
          <w:szCs w:val="24"/>
          <w:lang w:val="en-US"/>
        </w:rPr>
        <w:t xml:space="preserve">, </w:t>
      </w:r>
      <w:proofErr w:type="spellStart"/>
      <w:r w:rsidR="000C44B0" w:rsidRPr="000C44B0">
        <w:rPr>
          <w:sz w:val="24"/>
          <w:szCs w:val="24"/>
          <w:lang w:val="en-US"/>
        </w:rPr>
        <w:t>pelaku</w:t>
      </w:r>
      <w:proofErr w:type="spellEnd"/>
      <w:r w:rsidR="000C44B0" w:rsidRPr="000C44B0">
        <w:rPr>
          <w:sz w:val="24"/>
          <w:szCs w:val="24"/>
          <w:lang w:val="en-US"/>
        </w:rPr>
        <w:t xml:space="preserve"> pasar </w:t>
      </w:r>
      <w:proofErr w:type="spellStart"/>
      <w:r w:rsidR="000C44B0" w:rsidRPr="000C44B0">
        <w:rPr>
          <w:sz w:val="24"/>
          <w:szCs w:val="24"/>
          <w:lang w:val="en-US"/>
        </w:rPr>
        <w:t>menjadi</w:t>
      </w:r>
      <w:proofErr w:type="spellEnd"/>
      <w:r w:rsidR="000C44B0" w:rsidRPr="000C44B0">
        <w:rPr>
          <w:sz w:val="24"/>
          <w:szCs w:val="24"/>
          <w:lang w:val="en-US"/>
        </w:rPr>
        <w:t xml:space="preserve"> </w:t>
      </w:r>
      <w:proofErr w:type="spellStart"/>
      <w:r w:rsidR="000C44B0" w:rsidRPr="000C44B0">
        <w:rPr>
          <w:sz w:val="24"/>
          <w:szCs w:val="24"/>
          <w:lang w:val="en-US"/>
        </w:rPr>
        <w:t>kurang</w:t>
      </w:r>
      <w:proofErr w:type="spellEnd"/>
      <w:r w:rsidR="000C44B0" w:rsidRPr="000C44B0">
        <w:rPr>
          <w:sz w:val="24"/>
          <w:szCs w:val="24"/>
          <w:lang w:val="en-US"/>
        </w:rPr>
        <w:t xml:space="preserve"> </w:t>
      </w:r>
      <w:proofErr w:type="spellStart"/>
      <w:r w:rsidR="000C44B0" w:rsidRPr="000C44B0">
        <w:rPr>
          <w:sz w:val="24"/>
          <w:szCs w:val="24"/>
          <w:lang w:val="en-US"/>
        </w:rPr>
        <w:t>percaya</w:t>
      </w:r>
      <w:proofErr w:type="spellEnd"/>
      <w:r w:rsidR="000C44B0" w:rsidRPr="000C44B0">
        <w:rPr>
          <w:sz w:val="24"/>
          <w:szCs w:val="24"/>
          <w:lang w:val="en-US"/>
        </w:rPr>
        <w:t xml:space="preserve"> </w:t>
      </w:r>
      <w:proofErr w:type="spellStart"/>
      <w:r w:rsidR="000C44B0" w:rsidRPr="000C44B0">
        <w:rPr>
          <w:sz w:val="24"/>
          <w:szCs w:val="24"/>
          <w:lang w:val="en-US"/>
        </w:rPr>
        <w:t>dengan</w:t>
      </w:r>
      <w:proofErr w:type="spellEnd"/>
      <w:r w:rsidR="000C44B0" w:rsidRPr="000C44B0">
        <w:rPr>
          <w:sz w:val="24"/>
          <w:szCs w:val="24"/>
          <w:lang w:val="en-US"/>
        </w:rPr>
        <w:t xml:space="preserve"> </w:t>
      </w:r>
      <w:proofErr w:type="spellStart"/>
      <w:r w:rsidR="000C44B0" w:rsidRPr="000C44B0">
        <w:rPr>
          <w:sz w:val="24"/>
          <w:szCs w:val="24"/>
          <w:lang w:val="en-US"/>
        </w:rPr>
        <w:t>pendapat</w:t>
      </w:r>
      <w:proofErr w:type="spellEnd"/>
      <w:r w:rsidR="000C44B0" w:rsidRPr="000C44B0">
        <w:rPr>
          <w:sz w:val="24"/>
          <w:szCs w:val="24"/>
          <w:lang w:val="en-US"/>
        </w:rPr>
        <w:t xml:space="preserve"> yang </w:t>
      </w:r>
      <w:proofErr w:type="spellStart"/>
      <w:r w:rsidR="000C44B0" w:rsidRPr="000C44B0">
        <w:rPr>
          <w:sz w:val="24"/>
          <w:szCs w:val="24"/>
          <w:lang w:val="en-US"/>
        </w:rPr>
        <w:t>dikeluarkan</w:t>
      </w:r>
      <w:proofErr w:type="spellEnd"/>
      <w:r w:rsidR="000C44B0" w:rsidRPr="000C44B0">
        <w:rPr>
          <w:sz w:val="24"/>
          <w:szCs w:val="24"/>
          <w:lang w:val="en-US"/>
        </w:rPr>
        <w:t xml:space="preserve"> oleh </w:t>
      </w:r>
      <w:proofErr w:type="spellStart"/>
      <w:r w:rsidR="000C44B0" w:rsidRPr="000C44B0">
        <w:rPr>
          <w:sz w:val="24"/>
          <w:szCs w:val="24"/>
          <w:lang w:val="en-US"/>
        </w:rPr>
        <w:t>komite</w:t>
      </w:r>
      <w:proofErr w:type="spellEnd"/>
      <w:r w:rsidR="000C44B0" w:rsidRPr="000C44B0">
        <w:rPr>
          <w:sz w:val="24"/>
          <w:szCs w:val="24"/>
          <w:lang w:val="en-US"/>
        </w:rPr>
        <w:t xml:space="preserve"> audit dan </w:t>
      </w:r>
      <w:proofErr w:type="spellStart"/>
      <w:r w:rsidR="000C44B0" w:rsidRPr="000C44B0">
        <w:rPr>
          <w:sz w:val="24"/>
          <w:szCs w:val="24"/>
          <w:lang w:val="en-US"/>
        </w:rPr>
        <w:t>kredibilitas</w:t>
      </w:r>
      <w:proofErr w:type="spellEnd"/>
      <w:r w:rsidR="000C44B0" w:rsidRPr="000C44B0">
        <w:rPr>
          <w:sz w:val="24"/>
          <w:szCs w:val="24"/>
          <w:lang w:val="en-US"/>
        </w:rPr>
        <w:t xml:space="preserve"> </w:t>
      </w:r>
      <w:proofErr w:type="spellStart"/>
      <w:r w:rsidR="000C44B0" w:rsidRPr="000C44B0">
        <w:rPr>
          <w:sz w:val="24"/>
          <w:szCs w:val="24"/>
          <w:lang w:val="en-US"/>
        </w:rPr>
        <w:t>laporan</w:t>
      </w:r>
      <w:proofErr w:type="spellEnd"/>
      <w:r w:rsidR="000C44B0" w:rsidRPr="000C44B0">
        <w:rPr>
          <w:sz w:val="24"/>
          <w:szCs w:val="24"/>
          <w:lang w:val="en-US"/>
        </w:rPr>
        <w:t xml:space="preserve"> </w:t>
      </w:r>
      <w:proofErr w:type="spellStart"/>
      <w:r w:rsidR="000C44B0" w:rsidRPr="000C44B0">
        <w:rPr>
          <w:sz w:val="24"/>
          <w:szCs w:val="24"/>
          <w:lang w:val="en-US"/>
        </w:rPr>
        <w:t>keuangan</w:t>
      </w:r>
      <w:proofErr w:type="spellEnd"/>
      <w:r w:rsidR="000C44B0" w:rsidRPr="000C44B0">
        <w:rPr>
          <w:sz w:val="24"/>
          <w:szCs w:val="24"/>
          <w:lang w:val="en-US"/>
        </w:rPr>
        <w:t xml:space="preserve"> </w:t>
      </w:r>
      <w:proofErr w:type="spellStart"/>
      <w:r w:rsidR="000C44B0" w:rsidRPr="000C44B0">
        <w:rPr>
          <w:sz w:val="24"/>
          <w:szCs w:val="24"/>
          <w:lang w:val="en-US"/>
        </w:rPr>
        <w:t>sehingga</w:t>
      </w:r>
      <w:proofErr w:type="spellEnd"/>
      <w:r w:rsidR="000C44B0" w:rsidRPr="000C44B0">
        <w:rPr>
          <w:sz w:val="24"/>
          <w:szCs w:val="24"/>
          <w:lang w:val="en-US"/>
        </w:rPr>
        <w:t xml:space="preserve"> </w:t>
      </w:r>
      <w:proofErr w:type="spellStart"/>
      <w:r w:rsidR="000C44B0" w:rsidRPr="000C44B0">
        <w:rPr>
          <w:sz w:val="24"/>
          <w:szCs w:val="24"/>
          <w:lang w:val="en-US"/>
        </w:rPr>
        <w:t>belum</w:t>
      </w:r>
      <w:proofErr w:type="spellEnd"/>
      <w:r w:rsidR="000C44B0" w:rsidRPr="000C44B0">
        <w:rPr>
          <w:sz w:val="24"/>
          <w:szCs w:val="24"/>
          <w:lang w:val="en-US"/>
        </w:rPr>
        <w:t xml:space="preserve"> </w:t>
      </w:r>
      <w:proofErr w:type="spellStart"/>
      <w:r w:rsidR="000C44B0" w:rsidRPr="000C44B0">
        <w:rPr>
          <w:sz w:val="24"/>
          <w:szCs w:val="24"/>
          <w:lang w:val="en-US"/>
        </w:rPr>
        <w:t>dapat</w:t>
      </w:r>
      <w:proofErr w:type="spellEnd"/>
      <w:r w:rsidR="000C44B0" w:rsidRPr="000C44B0">
        <w:rPr>
          <w:sz w:val="24"/>
          <w:szCs w:val="24"/>
          <w:lang w:val="en-US"/>
        </w:rPr>
        <w:t xml:space="preserve"> </w:t>
      </w:r>
      <w:proofErr w:type="spellStart"/>
      <w:r w:rsidR="000C44B0" w:rsidRPr="000C44B0">
        <w:rPr>
          <w:sz w:val="24"/>
          <w:szCs w:val="24"/>
          <w:lang w:val="en-US"/>
        </w:rPr>
        <w:t>memengaruhi</w:t>
      </w:r>
      <w:proofErr w:type="spellEnd"/>
      <w:r w:rsidR="000C44B0" w:rsidRPr="000C44B0">
        <w:rPr>
          <w:sz w:val="24"/>
          <w:szCs w:val="24"/>
          <w:lang w:val="en-US"/>
        </w:rPr>
        <w:t xml:space="preserve"> </w:t>
      </w:r>
      <w:proofErr w:type="spellStart"/>
      <w:r w:rsidR="000C44B0" w:rsidRPr="000C44B0">
        <w:rPr>
          <w:sz w:val="24"/>
          <w:szCs w:val="24"/>
          <w:lang w:val="en-US"/>
        </w:rPr>
        <w:t>kinerja</w:t>
      </w:r>
      <w:proofErr w:type="spellEnd"/>
      <w:r w:rsidR="000C44B0" w:rsidRPr="000C44B0">
        <w:rPr>
          <w:sz w:val="24"/>
          <w:szCs w:val="24"/>
          <w:lang w:val="en-US"/>
        </w:rPr>
        <w:t xml:space="preserve"> </w:t>
      </w:r>
      <w:proofErr w:type="spellStart"/>
      <w:r w:rsidR="000C44B0" w:rsidRPr="000C44B0">
        <w:rPr>
          <w:sz w:val="24"/>
          <w:szCs w:val="24"/>
          <w:lang w:val="en-US"/>
        </w:rPr>
        <w:t>keuangan</w:t>
      </w:r>
      <w:proofErr w:type="spellEnd"/>
      <w:r w:rsidR="000C44B0" w:rsidRPr="000C44B0">
        <w:rPr>
          <w:sz w:val="24"/>
          <w:szCs w:val="24"/>
          <w:lang w:val="en-US"/>
        </w:rPr>
        <w:t>.</w:t>
      </w:r>
      <w:r w:rsidR="00642E4A">
        <w:rPr>
          <w:sz w:val="24"/>
          <w:szCs w:val="24"/>
          <w:lang w:val="id-ID"/>
        </w:rPr>
        <w:t xml:space="preserve"> </w:t>
      </w:r>
      <w:proofErr w:type="spellStart"/>
      <w:r w:rsidR="000C44B0" w:rsidRPr="000C44B0">
        <w:rPr>
          <w:sz w:val="24"/>
          <w:szCs w:val="24"/>
          <w:lang w:val="en-US"/>
        </w:rPr>
        <w:t>Penelitian</w:t>
      </w:r>
      <w:proofErr w:type="spellEnd"/>
      <w:r w:rsidR="000C44B0" w:rsidRPr="000C44B0">
        <w:rPr>
          <w:sz w:val="24"/>
          <w:szCs w:val="24"/>
          <w:lang w:val="en-US"/>
        </w:rPr>
        <w:t xml:space="preserve"> </w:t>
      </w:r>
      <w:proofErr w:type="spellStart"/>
      <w:r w:rsidR="000C44B0" w:rsidRPr="000C44B0">
        <w:rPr>
          <w:sz w:val="24"/>
          <w:szCs w:val="24"/>
          <w:lang w:val="en-US"/>
        </w:rPr>
        <w:t>ini</w:t>
      </w:r>
      <w:proofErr w:type="spellEnd"/>
      <w:r w:rsidR="000C44B0" w:rsidRPr="000C44B0">
        <w:rPr>
          <w:sz w:val="24"/>
          <w:szCs w:val="24"/>
          <w:lang w:val="en-US"/>
        </w:rPr>
        <w:t xml:space="preserve"> </w:t>
      </w:r>
      <w:proofErr w:type="spellStart"/>
      <w:r w:rsidR="000C44B0" w:rsidRPr="000C44B0">
        <w:rPr>
          <w:sz w:val="24"/>
          <w:szCs w:val="24"/>
          <w:lang w:val="en-US"/>
        </w:rPr>
        <w:t>sejalan</w:t>
      </w:r>
      <w:proofErr w:type="spellEnd"/>
      <w:r w:rsidR="000C44B0" w:rsidRPr="000C44B0">
        <w:rPr>
          <w:sz w:val="24"/>
          <w:szCs w:val="24"/>
          <w:lang w:val="en-US"/>
        </w:rPr>
        <w:t xml:space="preserve"> </w:t>
      </w:r>
      <w:proofErr w:type="spellStart"/>
      <w:r w:rsidR="000C44B0" w:rsidRPr="000C44B0">
        <w:rPr>
          <w:sz w:val="24"/>
          <w:szCs w:val="24"/>
          <w:lang w:val="en-US"/>
        </w:rPr>
        <w:t>dengan</w:t>
      </w:r>
      <w:proofErr w:type="spellEnd"/>
      <w:r w:rsidR="000C44B0" w:rsidRPr="000C44B0">
        <w:rPr>
          <w:sz w:val="24"/>
          <w:szCs w:val="24"/>
          <w:lang w:val="en-US"/>
        </w:rPr>
        <w:t xml:space="preserve"> </w:t>
      </w:r>
      <w:proofErr w:type="spellStart"/>
      <w:r w:rsidR="000C44B0" w:rsidRPr="000C44B0">
        <w:rPr>
          <w:sz w:val="24"/>
          <w:szCs w:val="24"/>
          <w:lang w:val="en-US"/>
        </w:rPr>
        <w:t>penelitian</w:t>
      </w:r>
      <w:proofErr w:type="spellEnd"/>
      <w:r w:rsidR="000C44B0" w:rsidRPr="000C44B0">
        <w:rPr>
          <w:sz w:val="24"/>
          <w:szCs w:val="24"/>
          <w:lang w:val="en-US"/>
        </w:rPr>
        <w:t xml:space="preserve"> </w:t>
      </w:r>
      <w:proofErr w:type="spellStart"/>
      <w:r w:rsidR="000C44B0" w:rsidRPr="000C44B0">
        <w:rPr>
          <w:sz w:val="24"/>
          <w:szCs w:val="24"/>
          <w:lang w:val="en-US"/>
        </w:rPr>
        <w:t>Farooque</w:t>
      </w:r>
      <w:proofErr w:type="spellEnd"/>
      <w:r w:rsidR="000C44B0" w:rsidRPr="000C44B0">
        <w:rPr>
          <w:sz w:val="24"/>
          <w:szCs w:val="24"/>
          <w:lang w:val="en-US"/>
        </w:rPr>
        <w:t xml:space="preserve"> et al. (2019) yang </w:t>
      </w:r>
      <w:proofErr w:type="spellStart"/>
      <w:r w:rsidR="000C44B0" w:rsidRPr="000C44B0">
        <w:rPr>
          <w:sz w:val="24"/>
          <w:szCs w:val="24"/>
          <w:lang w:val="en-US"/>
        </w:rPr>
        <w:t>menyatakan</w:t>
      </w:r>
      <w:proofErr w:type="spellEnd"/>
      <w:r w:rsidR="000C44B0" w:rsidRPr="000C44B0">
        <w:rPr>
          <w:sz w:val="24"/>
          <w:szCs w:val="24"/>
          <w:lang w:val="en-US"/>
        </w:rPr>
        <w:t xml:space="preserve"> </w:t>
      </w:r>
      <w:proofErr w:type="spellStart"/>
      <w:r w:rsidR="000C44B0" w:rsidRPr="000C44B0">
        <w:rPr>
          <w:sz w:val="24"/>
          <w:szCs w:val="24"/>
          <w:lang w:val="en-US"/>
        </w:rPr>
        <w:t>bahwa</w:t>
      </w:r>
      <w:proofErr w:type="spellEnd"/>
      <w:r w:rsidR="000C44B0" w:rsidRPr="000C44B0">
        <w:rPr>
          <w:sz w:val="24"/>
          <w:szCs w:val="24"/>
          <w:lang w:val="en-US"/>
        </w:rPr>
        <w:t xml:space="preserve"> </w:t>
      </w:r>
      <w:proofErr w:type="spellStart"/>
      <w:r w:rsidR="000C44B0" w:rsidRPr="000C44B0">
        <w:rPr>
          <w:sz w:val="24"/>
          <w:szCs w:val="24"/>
          <w:lang w:val="en-US"/>
        </w:rPr>
        <w:t>besar</w:t>
      </w:r>
      <w:proofErr w:type="spellEnd"/>
      <w:r w:rsidR="000C44B0" w:rsidRPr="000C44B0">
        <w:rPr>
          <w:sz w:val="24"/>
          <w:szCs w:val="24"/>
          <w:lang w:val="en-US"/>
        </w:rPr>
        <w:t xml:space="preserve"> </w:t>
      </w:r>
      <w:proofErr w:type="spellStart"/>
      <w:r w:rsidR="000C44B0" w:rsidRPr="000C44B0">
        <w:rPr>
          <w:sz w:val="24"/>
          <w:szCs w:val="24"/>
          <w:lang w:val="en-US"/>
        </w:rPr>
        <w:t>kecilnya</w:t>
      </w:r>
      <w:proofErr w:type="spellEnd"/>
      <w:r w:rsidR="000C44B0" w:rsidRPr="000C44B0">
        <w:rPr>
          <w:sz w:val="24"/>
          <w:szCs w:val="24"/>
          <w:lang w:val="en-US"/>
        </w:rPr>
        <w:t xml:space="preserve"> </w:t>
      </w:r>
      <w:proofErr w:type="spellStart"/>
      <w:r w:rsidR="000C44B0" w:rsidRPr="000C44B0">
        <w:rPr>
          <w:sz w:val="24"/>
          <w:szCs w:val="24"/>
          <w:lang w:val="en-US"/>
        </w:rPr>
        <w:t>jumlah</w:t>
      </w:r>
      <w:proofErr w:type="spellEnd"/>
      <w:r w:rsidR="000C44B0" w:rsidRPr="000C44B0">
        <w:rPr>
          <w:sz w:val="24"/>
          <w:szCs w:val="24"/>
          <w:lang w:val="en-US"/>
        </w:rPr>
        <w:t xml:space="preserve"> </w:t>
      </w:r>
      <w:proofErr w:type="spellStart"/>
      <w:r w:rsidR="000C44B0" w:rsidRPr="000C44B0">
        <w:rPr>
          <w:sz w:val="24"/>
          <w:szCs w:val="24"/>
          <w:lang w:val="en-US"/>
        </w:rPr>
        <w:t>komite</w:t>
      </w:r>
      <w:proofErr w:type="spellEnd"/>
      <w:r w:rsidR="000C44B0" w:rsidRPr="000C44B0">
        <w:rPr>
          <w:sz w:val="24"/>
          <w:szCs w:val="24"/>
          <w:lang w:val="en-US"/>
        </w:rPr>
        <w:t xml:space="preserve"> audit yang </w:t>
      </w:r>
      <w:proofErr w:type="spellStart"/>
      <w:r w:rsidR="000C44B0" w:rsidRPr="000C44B0">
        <w:rPr>
          <w:sz w:val="24"/>
          <w:szCs w:val="24"/>
          <w:lang w:val="en-US"/>
        </w:rPr>
        <w:t>terdapat</w:t>
      </w:r>
      <w:proofErr w:type="spellEnd"/>
      <w:r w:rsidR="000C44B0" w:rsidRPr="000C44B0">
        <w:rPr>
          <w:sz w:val="24"/>
          <w:szCs w:val="24"/>
          <w:lang w:val="en-US"/>
        </w:rPr>
        <w:t xml:space="preserve"> </w:t>
      </w:r>
      <w:proofErr w:type="spellStart"/>
      <w:r w:rsidR="000C44B0" w:rsidRPr="000C44B0">
        <w:rPr>
          <w:sz w:val="24"/>
          <w:szCs w:val="24"/>
          <w:lang w:val="en-US"/>
        </w:rPr>
        <w:t>dalam</w:t>
      </w:r>
      <w:proofErr w:type="spellEnd"/>
      <w:r w:rsidR="000C44B0" w:rsidRPr="000C44B0">
        <w:rPr>
          <w:sz w:val="24"/>
          <w:szCs w:val="24"/>
          <w:lang w:val="en-US"/>
        </w:rPr>
        <w:t xml:space="preserve"> </w:t>
      </w:r>
      <w:proofErr w:type="spellStart"/>
      <w:r w:rsidR="000C44B0" w:rsidRPr="000C44B0">
        <w:rPr>
          <w:sz w:val="24"/>
          <w:szCs w:val="24"/>
          <w:lang w:val="en-US"/>
        </w:rPr>
        <w:t>perusahaan</w:t>
      </w:r>
      <w:proofErr w:type="spellEnd"/>
      <w:r w:rsidR="000C44B0" w:rsidRPr="000C44B0">
        <w:rPr>
          <w:sz w:val="24"/>
          <w:szCs w:val="24"/>
          <w:lang w:val="en-US"/>
        </w:rPr>
        <w:t xml:space="preserve"> </w:t>
      </w:r>
      <w:proofErr w:type="spellStart"/>
      <w:r w:rsidR="000C44B0" w:rsidRPr="000C44B0">
        <w:rPr>
          <w:sz w:val="24"/>
          <w:szCs w:val="24"/>
          <w:lang w:val="en-US"/>
        </w:rPr>
        <w:t>tidak</w:t>
      </w:r>
      <w:proofErr w:type="spellEnd"/>
      <w:r w:rsidR="000C44B0" w:rsidRPr="000C44B0">
        <w:rPr>
          <w:sz w:val="24"/>
          <w:szCs w:val="24"/>
          <w:lang w:val="en-US"/>
        </w:rPr>
        <w:t xml:space="preserve"> </w:t>
      </w:r>
      <w:proofErr w:type="spellStart"/>
      <w:r w:rsidR="000C44B0" w:rsidRPr="000C44B0">
        <w:rPr>
          <w:sz w:val="24"/>
          <w:szCs w:val="24"/>
          <w:lang w:val="en-US"/>
        </w:rPr>
        <w:t>dapat</w:t>
      </w:r>
      <w:proofErr w:type="spellEnd"/>
      <w:r w:rsidR="000C44B0" w:rsidRPr="000C44B0">
        <w:rPr>
          <w:sz w:val="24"/>
          <w:szCs w:val="24"/>
          <w:lang w:val="en-US"/>
        </w:rPr>
        <w:t xml:space="preserve"> </w:t>
      </w:r>
      <w:proofErr w:type="spellStart"/>
      <w:r w:rsidR="000C44B0" w:rsidRPr="000C44B0">
        <w:rPr>
          <w:sz w:val="24"/>
          <w:szCs w:val="24"/>
          <w:lang w:val="en-US"/>
        </w:rPr>
        <w:t>memengaruhi</w:t>
      </w:r>
      <w:proofErr w:type="spellEnd"/>
      <w:r w:rsidR="000C44B0" w:rsidRPr="000C44B0">
        <w:rPr>
          <w:sz w:val="24"/>
          <w:szCs w:val="24"/>
          <w:lang w:val="en-US"/>
        </w:rPr>
        <w:t xml:space="preserve"> </w:t>
      </w:r>
      <w:proofErr w:type="spellStart"/>
      <w:r w:rsidR="000C44B0" w:rsidRPr="000C44B0">
        <w:rPr>
          <w:sz w:val="24"/>
          <w:szCs w:val="24"/>
          <w:lang w:val="en-US"/>
        </w:rPr>
        <w:t>kinerja</w:t>
      </w:r>
      <w:proofErr w:type="spellEnd"/>
      <w:r w:rsidR="000C44B0" w:rsidRPr="000C44B0">
        <w:rPr>
          <w:sz w:val="24"/>
          <w:szCs w:val="24"/>
          <w:lang w:val="en-US"/>
        </w:rPr>
        <w:t xml:space="preserve"> </w:t>
      </w:r>
      <w:proofErr w:type="spellStart"/>
      <w:r w:rsidR="000C44B0" w:rsidRPr="000C44B0">
        <w:rPr>
          <w:sz w:val="24"/>
          <w:szCs w:val="24"/>
          <w:lang w:val="en-US"/>
        </w:rPr>
        <w:t>keuangan</w:t>
      </w:r>
      <w:proofErr w:type="spellEnd"/>
      <w:r w:rsidR="000C44B0" w:rsidRPr="000C44B0">
        <w:rPr>
          <w:sz w:val="24"/>
          <w:szCs w:val="24"/>
          <w:lang w:val="en-US"/>
        </w:rPr>
        <w:t>.</w:t>
      </w:r>
      <w:bookmarkEnd w:id="20"/>
    </w:p>
    <w:p w:rsidR="0005498B" w:rsidRDefault="0005498B" w:rsidP="00956A85">
      <w:pPr>
        <w:pStyle w:val="ListParagraph"/>
        <w:spacing w:line="480" w:lineRule="auto"/>
        <w:ind w:left="1134" w:firstLine="360"/>
        <w:rPr>
          <w:sz w:val="24"/>
          <w:szCs w:val="24"/>
          <w:lang w:val="en-US"/>
        </w:rPr>
      </w:pPr>
    </w:p>
    <w:p w:rsidR="000C44B0" w:rsidRPr="007A62CD" w:rsidRDefault="000C44B0" w:rsidP="00E30E04">
      <w:pPr>
        <w:pStyle w:val="ListParagraph"/>
        <w:numPr>
          <w:ilvl w:val="0"/>
          <w:numId w:val="26"/>
        </w:numPr>
        <w:spacing w:line="480" w:lineRule="auto"/>
        <w:rPr>
          <w:b/>
          <w:bCs/>
          <w:sz w:val="24"/>
          <w:szCs w:val="24"/>
          <w:lang w:val="en-US"/>
        </w:rPr>
      </w:pPr>
      <w:proofErr w:type="spellStart"/>
      <w:r>
        <w:rPr>
          <w:b/>
          <w:bCs/>
          <w:sz w:val="24"/>
          <w:szCs w:val="24"/>
          <w:lang w:val="en-US"/>
        </w:rPr>
        <w:lastRenderedPageBreak/>
        <w:t>Pengaruh</w:t>
      </w:r>
      <w:proofErr w:type="spellEnd"/>
      <w:r>
        <w:rPr>
          <w:b/>
          <w:bCs/>
          <w:sz w:val="24"/>
          <w:szCs w:val="24"/>
          <w:lang w:val="en-US"/>
        </w:rPr>
        <w:t xml:space="preserve"> </w:t>
      </w:r>
      <w:proofErr w:type="spellStart"/>
      <w:r>
        <w:rPr>
          <w:b/>
          <w:bCs/>
          <w:sz w:val="24"/>
          <w:szCs w:val="24"/>
          <w:lang w:val="en-US"/>
        </w:rPr>
        <w:t>Kepemilikan</w:t>
      </w:r>
      <w:proofErr w:type="spellEnd"/>
      <w:r>
        <w:rPr>
          <w:b/>
          <w:bCs/>
          <w:sz w:val="24"/>
          <w:szCs w:val="24"/>
          <w:lang w:val="en-US"/>
        </w:rPr>
        <w:t xml:space="preserve"> </w:t>
      </w:r>
      <w:proofErr w:type="spellStart"/>
      <w:r>
        <w:rPr>
          <w:b/>
          <w:bCs/>
          <w:sz w:val="24"/>
          <w:szCs w:val="24"/>
          <w:lang w:val="en-US"/>
        </w:rPr>
        <w:t>Institusional</w:t>
      </w:r>
      <w:proofErr w:type="spellEnd"/>
      <w:r>
        <w:rPr>
          <w:b/>
          <w:bCs/>
          <w:sz w:val="24"/>
          <w:szCs w:val="24"/>
          <w:lang w:val="en-US"/>
        </w:rPr>
        <w:t xml:space="preserve"> </w:t>
      </w:r>
      <w:proofErr w:type="spellStart"/>
      <w:r>
        <w:rPr>
          <w:b/>
          <w:bCs/>
          <w:sz w:val="24"/>
          <w:szCs w:val="24"/>
          <w:lang w:val="en-US"/>
        </w:rPr>
        <w:t>terhadap</w:t>
      </w:r>
      <w:proofErr w:type="spellEnd"/>
      <w:r>
        <w:rPr>
          <w:b/>
          <w:bCs/>
          <w:sz w:val="24"/>
          <w:szCs w:val="24"/>
          <w:lang w:val="en-US"/>
        </w:rPr>
        <w:t xml:space="preserve"> </w:t>
      </w:r>
      <w:proofErr w:type="spellStart"/>
      <w:r w:rsidR="007A62CD">
        <w:rPr>
          <w:b/>
          <w:bCs/>
          <w:sz w:val="24"/>
          <w:szCs w:val="24"/>
          <w:lang w:val="en-US"/>
        </w:rPr>
        <w:t>Kinerja</w:t>
      </w:r>
      <w:proofErr w:type="spellEnd"/>
      <w:r w:rsidR="007A62CD">
        <w:rPr>
          <w:b/>
          <w:bCs/>
          <w:sz w:val="24"/>
          <w:szCs w:val="24"/>
          <w:lang w:val="en-US"/>
        </w:rPr>
        <w:t xml:space="preserve"> </w:t>
      </w:r>
      <w:proofErr w:type="spellStart"/>
      <w:r w:rsidR="007A62CD">
        <w:rPr>
          <w:b/>
          <w:bCs/>
          <w:sz w:val="24"/>
          <w:szCs w:val="24"/>
          <w:lang w:val="en-US"/>
        </w:rPr>
        <w:t>Keuangan</w:t>
      </w:r>
      <w:proofErr w:type="spellEnd"/>
    </w:p>
    <w:p w:rsidR="000C44B0" w:rsidRDefault="000C44B0" w:rsidP="000C44B0">
      <w:pPr>
        <w:pStyle w:val="ListParagraph"/>
        <w:spacing w:line="480" w:lineRule="auto"/>
        <w:ind w:left="1134" w:firstLine="360"/>
        <w:rPr>
          <w:sz w:val="24"/>
          <w:szCs w:val="24"/>
          <w:lang w:val="en-US"/>
        </w:rPr>
      </w:pPr>
      <w:bookmarkStart w:id="21" w:name="_Hlk92996717"/>
      <w:r w:rsidRPr="000C44B0">
        <w:rPr>
          <w:sz w:val="24"/>
          <w:szCs w:val="24"/>
          <w:lang w:val="en-US"/>
        </w:rPr>
        <w:t xml:space="preserve">Hasil </w:t>
      </w:r>
      <w:proofErr w:type="spellStart"/>
      <w:r w:rsidRPr="000C44B0">
        <w:rPr>
          <w:sz w:val="24"/>
          <w:szCs w:val="24"/>
          <w:lang w:val="en-US"/>
        </w:rPr>
        <w:t>pengujian</w:t>
      </w:r>
      <w:proofErr w:type="spellEnd"/>
      <w:r w:rsidRPr="000C44B0">
        <w:rPr>
          <w:sz w:val="24"/>
          <w:szCs w:val="24"/>
          <w:lang w:val="en-US"/>
        </w:rPr>
        <w:t xml:space="preserve"> </w:t>
      </w:r>
      <w:proofErr w:type="spellStart"/>
      <w:r w:rsidRPr="000C44B0">
        <w:rPr>
          <w:sz w:val="24"/>
          <w:szCs w:val="24"/>
          <w:lang w:val="en-US"/>
        </w:rPr>
        <w:t>hipotesis</w:t>
      </w:r>
      <w:proofErr w:type="spellEnd"/>
      <w:r w:rsidRPr="000C44B0">
        <w:rPr>
          <w:sz w:val="24"/>
          <w:szCs w:val="24"/>
          <w:lang w:val="en-US"/>
        </w:rPr>
        <w:t xml:space="preserve"> </w:t>
      </w:r>
      <w:proofErr w:type="spellStart"/>
      <w:r w:rsidRPr="000C44B0">
        <w:rPr>
          <w:sz w:val="24"/>
          <w:szCs w:val="24"/>
          <w:lang w:val="en-US"/>
        </w:rPr>
        <w:t>ke</w:t>
      </w:r>
      <w:r>
        <w:rPr>
          <w:sz w:val="24"/>
          <w:szCs w:val="24"/>
          <w:lang w:val="en-US"/>
        </w:rPr>
        <w:t>empat</w:t>
      </w:r>
      <w:proofErr w:type="spellEnd"/>
      <w:r w:rsidRPr="000C44B0">
        <w:rPr>
          <w:sz w:val="24"/>
          <w:szCs w:val="24"/>
          <w:lang w:val="en-US"/>
        </w:rPr>
        <w:t xml:space="preserve"> </w:t>
      </w:r>
      <w:proofErr w:type="spellStart"/>
      <w:r w:rsidRPr="000C44B0">
        <w:rPr>
          <w:sz w:val="24"/>
          <w:szCs w:val="24"/>
          <w:lang w:val="en-US"/>
        </w:rPr>
        <w:t>seperti</w:t>
      </w:r>
      <w:proofErr w:type="spellEnd"/>
      <w:r w:rsidRPr="000C44B0">
        <w:rPr>
          <w:sz w:val="24"/>
          <w:szCs w:val="24"/>
          <w:lang w:val="en-US"/>
        </w:rPr>
        <w:t xml:space="preserve"> yang </w:t>
      </w:r>
      <w:proofErr w:type="spellStart"/>
      <w:r w:rsidRPr="000C44B0">
        <w:rPr>
          <w:sz w:val="24"/>
          <w:szCs w:val="24"/>
          <w:lang w:val="en-US"/>
        </w:rPr>
        <w:t>tersaji</w:t>
      </w:r>
      <w:proofErr w:type="spellEnd"/>
      <w:r w:rsidRPr="000C44B0">
        <w:rPr>
          <w:sz w:val="24"/>
          <w:szCs w:val="24"/>
          <w:lang w:val="en-US"/>
        </w:rPr>
        <w:t xml:space="preserve"> pada table 4.11 </w:t>
      </w:r>
      <w:proofErr w:type="spellStart"/>
      <w:r w:rsidRPr="000C44B0">
        <w:rPr>
          <w:sz w:val="24"/>
          <w:szCs w:val="24"/>
          <w:lang w:val="en-US"/>
        </w:rPr>
        <w:t>menunjukkan</w:t>
      </w:r>
      <w:proofErr w:type="spellEnd"/>
      <w:r w:rsidRPr="000C44B0">
        <w:rPr>
          <w:sz w:val="24"/>
          <w:szCs w:val="24"/>
          <w:lang w:val="en-US"/>
        </w:rPr>
        <w:t xml:space="preserve"> </w:t>
      </w:r>
      <w:proofErr w:type="spellStart"/>
      <w:r>
        <w:rPr>
          <w:sz w:val="24"/>
          <w:szCs w:val="24"/>
          <w:lang w:val="en-US"/>
        </w:rPr>
        <w:t>Kepemilikan</w:t>
      </w:r>
      <w:proofErr w:type="spellEnd"/>
      <w:r>
        <w:rPr>
          <w:sz w:val="24"/>
          <w:szCs w:val="24"/>
          <w:lang w:val="en-US"/>
        </w:rPr>
        <w:t xml:space="preserve"> </w:t>
      </w:r>
      <w:proofErr w:type="spellStart"/>
      <w:r>
        <w:rPr>
          <w:sz w:val="24"/>
          <w:szCs w:val="24"/>
          <w:lang w:val="en-US"/>
        </w:rPr>
        <w:t>Institusional</w:t>
      </w:r>
      <w:proofErr w:type="spellEnd"/>
      <w:r w:rsidRPr="000C44B0">
        <w:rPr>
          <w:sz w:val="24"/>
          <w:szCs w:val="24"/>
          <w:lang w:val="en-US"/>
        </w:rPr>
        <w:t xml:space="preserve"> </w:t>
      </w:r>
      <w:proofErr w:type="spellStart"/>
      <w:r w:rsidRPr="000C44B0">
        <w:rPr>
          <w:sz w:val="24"/>
          <w:szCs w:val="24"/>
          <w:lang w:val="en-US"/>
        </w:rPr>
        <w:t>tidak</w:t>
      </w:r>
      <w:proofErr w:type="spellEnd"/>
      <w:r w:rsidRPr="000C44B0">
        <w:rPr>
          <w:sz w:val="24"/>
          <w:szCs w:val="24"/>
          <w:lang w:val="en-US"/>
        </w:rPr>
        <w:t xml:space="preserve"> </w:t>
      </w:r>
      <w:proofErr w:type="spellStart"/>
      <w:r w:rsidRPr="000C44B0">
        <w:rPr>
          <w:sz w:val="24"/>
          <w:szCs w:val="24"/>
          <w:lang w:val="en-US"/>
        </w:rPr>
        <w:t>berpengaruh</w:t>
      </w:r>
      <w:proofErr w:type="spellEnd"/>
      <w:r w:rsidRPr="000C44B0">
        <w:rPr>
          <w:sz w:val="24"/>
          <w:szCs w:val="24"/>
          <w:lang w:val="en-US"/>
        </w:rPr>
        <w:t xml:space="preserve"> </w:t>
      </w:r>
      <w:proofErr w:type="spellStart"/>
      <w:r w:rsidRPr="000C44B0">
        <w:rPr>
          <w:sz w:val="24"/>
          <w:szCs w:val="24"/>
          <w:lang w:val="en-US"/>
        </w:rPr>
        <w:t>terhadap</w:t>
      </w:r>
      <w:proofErr w:type="spellEnd"/>
      <w:r w:rsidRPr="000C44B0">
        <w:rPr>
          <w:sz w:val="24"/>
          <w:szCs w:val="24"/>
          <w:lang w:val="en-US"/>
        </w:rPr>
        <w:t xml:space="preserve"> </w:t>
      </w:r>
      <w:proofErr w:type="spellStart"/>
      <w:r w:rsidR="007A62CD">
        <w:rPr>
          <w:sz w:val="24"/>
          <w:szCs w:val="24"/>
          <w:lang w:val="en-US"/>
        </w:rPr>
        <w:t>Kinerja</w:t>
      </w:r>
      <w:proofErr w:type="spellEnd"/>
      <w:r w:rsidR="007A62CD">
        <w:rPr>
          <w:sz w:val="24"/>
          <w:szCs w:val="24"/>
          <w:lang w:val="en-US"/>
        </w:rPr>
        <w:t xml:space="preserve"> </w:t>
      </w:r>
      <w:proofErr w:type="spellStart"/>
      <w:r w:rsidR="007A62CD">
        <w:rPr>
          <w:sz w:val="24"/>
          <w:szCs w:val="24"/>
          <w:lang w:val="en-US"/>
        </w:rPr>
        <w:t>Keuangan</w:t>
      </w:r>
      <w:proofErr w:type="spellEnd"/>
      <w:r w:rsidR="007A62CD">
        <w:rPr>
          <w:sz w:val="24"/>
          <w:szCs w:val="24"/>
          <w:lang w:val="en-US"/>
        </w:rPr>
        <w:t>.</w:t>
      </w:r>
      <w:r>
        <w:rPr>
          <w:sz w:val="24"/>
          <w:szCs w:val="24"/>
          <w:lang w:val="en-US"/>
        </w:rPr>
        <w:t xml:space="preserve"> </w:t>
      </w:r>
      <w:proofErr w:type="spellStart"/>
      <w:r w:rsidRPr="000C44B0">
        <w:rPr>
          <w:sz w:val="24"/>
          <w:szCs w:val="24"/>
          <w:lang w:val="en-US"/>
        </w:rPr>
        <w:t>Kepemilikan</w:t>
      </w:r>
      <w:proofErr w:type="spellEnd"/>
      <w:r w:rsidRPr="000C44B0">
        <w:rPr>
          <w:sz w:val="24"/>
          <w:szCs w:val="24"/>
          <w:lang w:val="en-US"/>
        </w:rPr>
        <w:t xml:space="preserve"> </w:t>
      </w:r>
      <w:proofErr w:type="spellStart"/>
      <w:r w:rsidRPr="000C44B0">
        <w:rPr>
          <w:sz w:val="24"/>
          <w:szCs w:val="24"/>
          <w:lang w:val="en-US"/>
        </w:rPr>
        <w:t>institusi</w:t>
      </w:r>
      <w:proofErr w:type="spellEnd"/>
      <w:r w:rsidRPr="000C44B0">
        <w:rPr>
          <w:sz w:val="24"/>
          <w:szCs w:val="24"/>
          <w:lang w:val="en-US"/>
        </w:rPr>
        <w:t xml:space="preserve"> di </w:t>
      </w:r>
      <w:proofErr w:type="spellStart"/>
      <w:r w:rsidRPr="000C44B0">
        <w:rPr>
          <w:sz w:val="24"/>
          <w:szCs w:val="24"/>
          <w:lang w:val="en-US"/>
        </w:rPr>
        <w:t>dalam</w:t>
      </w:r>
      <w:proofErr w:type="spellEnd"/>
      <w:r w:rsidRPr="000C44B0">
        <w:rPr>
          <w:sz w:val="24"/>
          <w:szCs w:val="24"/>
          <w:lang w:val="en-US"/>
        </w:rPr>
        <w:t xml:space="preserve"> BUMN </w:t>
      </w:r>
      <w:proofErr w:type="spellStart"/>
      <w:r w:rsidRPr="000C44B0">
        <w:rPr>
          <w:sz w:val="24"/>
          <w:szCs w:val="24"/>
          <w:lang w:val="en-US"/>
        </w:rPr>
        <w:t>sebagai</w:t>
      </w:r>
      <w:proofErr w:type="spellEnd"/>
      <w:r w:rsidRPr="000C44B0">
        <w:rPr>
          <w:sz w:val="24"/>
          <w:szCs w:val="24"/>
          <w:lang w:val="en-US"/>
        </w:rPr>
        <w:t xml:space="preserve"> </w:t>
      </w:r>
      <w:proofErr w:type="spellStart"/>
      <w:r w:rsidRPr="000C44B0">
        <w:rPr>
          <w:sz w:val="24"/>
          <w:szCs w:val="24"/>
          <w:lang w:val="en-US"/>
        </w:rPr>
        <w:t>sampel</w:t>
      </w:r>
      <w:proofErr w:type="spellEnd"/>
      <w:r w:rsidRPr="000C44B0">
        <w:rPr>
          <w:sz w:val="24"/>
          <w:szCs w:val="24"/>
          <w:lang w:val="en-US"/>
        </w:rPr>
        <w:t xml:space="preserve"> </w:t>
      </w:r>
      <w:proofErr w:type="spellStart"/>
      <w:r w:rsidRPr="000C44B0">
        <w:rPr>
          <w:sz w:val="24"/>
          <w:szCs w:val="24"/>
          <w:lang w:val="en-US"/>
        </w:rPr>
        <w:t>penelitian</w:t>
      </w:r>
      <w:proofErr w:type="spellEnd"/>
      <w:r w:rsidRPr="000C44B0">
        <w:rPr>
          <w:sz w:val="24"/>
          <w:szCs w:val="24"/>
          <w:lang w:val="en-US"/>
        </w:rPr>
        <w:t xml:space="preserve"> 51%-</w:t>
      </w:r>
      <w:proofErr w:type="spellStart"/>
      <w:r w:rsidRPr="000C44B0">
        <w:rPr>
          <w:sz w:val="24"/>
          <w:szCs w:val="24"/>
          <w:lang w:val="en-US"/>
        </w:rPr>
        <w:t>nya</w:t>
      </w:r>
      <w:proofErr w:type="spellEnd"/>
      <w:r w:rsidRPr="000C44B0">
        <w:rPr>
          <w:sz w:val="24"/>
          <w:szCs w:val="24"/>
          <w:lang w:val="en-US"/>
        </w:rPr>
        <w:t xml:space="preserve"> </w:t>
      </w:r>
      <w:proofErr w:type="spellStart"/>
      <w:r w:rsidRPr="000C44B0">
        <w:rPr>
          <w:sz w:val="24"/>
          <w:szCs w:val="24"/>
          <w:lang w:val="en-US"/>
        </w:rPr>
        <w:t>merupakan</w:t>
      </w:r>
      <w:proofErr w:type="spellEnd"/>
      <w:r w:rsidRPr="000C44B0">
        <w:rPr>
          <w:sz w:val="24"/>
          <w:szCs w:val="24"/>
          <w:lang w:val="en-US"/>
        </w:rPr>
        <w:t xml:space="preserve"> </w:t>
      </w:r>
      <w:proofErr w:type="spellStart"/>
      <w:r w:rsidRPr="000C44B0">
        <w:rPr>
          <w:sz w:val="24"/>
          <w:szCs w:val="24"/>
          <w:lang w:val="en-US"/>
        </w:rPr>
        <w:t>miliki</w:t>
      </w:r>
      <w:proofErr w:type="spellEnd"/>
      <w:r w:rsidRPr="000C44B0">
        <w:rPr>
          <w:sz w:val="24"/>
          <w:szCs w:val="24"/>
          <w:lang w:val="en-US"/>
        </w:rPr>
        <w:t xml:space="preserve"> </w:t>
      </w:r>
      <w:proofErr w:type="spellStart"/>
      <w:r w:rsidRPr="000C44B0">
        <w:rPr>
          <w:sz w:val="24"/>
          <w:szCs w:val="24"/>
          <w:lang w:val="en-US"/>
        </w:rPr>
        <w:t>institusi</w:t>
      </w:r>
      <w:proofErr w:type="spellEnd"/>
      <w:r w:rsidRPr="000C44B0">
        <w:rPr>
          <w:sz w:val="24"/>
          <w:szCs w:val="24"/>
          <w:lang w:val="en-US"/>
        </w:rPr>
        <w:t xml:space="preserve"> </w:t>
      </w:r>
      <w:proofErr w:type="spellStart"/>
      <w:r w:rsidRPr="000C44B0">
        <w:rPr>
          <w:sz w:val="24"/>
          <w:szCs w:val="24"/>
          <w:lang w:val="en-US"/>
        </w:rPr>
        <w:t>pemerintah</w:t>
      </w:r>
      <w:proofErr w:type="spellEnd"/>
      <w:r w:rsidRPr="000C44B0">
        <w:rPr>
          <w:sz w:val="24"/>
          <w:szCs w:val="24"/>
          <w:lang w:val="en-US"/>
        </w:rPr>
        <w:t xml:space="preserve">. </w:t>
      </w:r>
      <w:proofErr w:type="spellStart"/>
      <w:r w:rsidRPr="000C44B0">
        <w:rPr>
          <w:sz w:val="24"/>
          <w:szCs w:val="24"/>
          <w:lang w:val="en-US"/>
        </w:rPr>
        <w:t>Artinya</w:t>
      </w:r>
      <w:proofErr w:type="spellEnd"/>
      <w:r w:rsidRPr="000C44B0">
        <w:rPr>
          <w:sz w:val="24"/>
          <w:szCs w:val="24"/>
          <w:lang w:val="en-US"/>
        </w:rPr>
        <w:t xml:space="preserve">, </w:t>
      </w:r>
      <w:proofErr w:type="spellStart"/>
      <w:r w:rsidRPr="000C44B0">
        <w:rPr>
          <w:sz w:val="24"/>
          <w:szCs w:val="24"/>
          <w:lang w:val="en-US"/>
        </w:rPr>
        <w:t>hak</w:t>
      </w:r>
      <w:proofErr w:type="spellEnd"/>
      <w:r w:rsidRPr="000C44B0">
        <w:rPr>
          <w:sz w:val="24"/>
          <w:szCs w:val="24"/>
          <w:lang w:val="en-US"/>
        </w:rPr>
        <w:t xml:space="preserve"> </w:t>
      </w:r>
      <w:proofErr w:type="spellStart"/>
      <w:r w:rsidRPr="000C44B0">
        <w:rPr>
          <w:sz w:val="24"/>
          <w:szCs w:val="24"/>
          <w:lang w:val="en-US"/>
        </w:rPr>
        <w:t>atau</w:t>
      </w:r>
      <w:proofErr w:type="spellEnd"/>
      <w:r w:rsidRPr="000C44B0">
        <w:rPr>
          <w:sz w:val="24"/>
          <w:szCs w:val="24"/>
          <w:lang w:val="en-US"/>
        </w:rPr>
        <w:t xml:space="preserve"> </w:t>
      </w:r>
      <w:proofErr w:type="spellStart"/>
      <w:r w:rsidRPr="000C44B0">
        <w:rPr>
          <w:sz w:val="24"/>
          <w:szCs w:val="24"/>
          <w:lang w:val="en-US"/>
        </w:rPr>
        <w:t>otoritas</w:t>
      </w:r>
      <w:proofErr w:type="spellEnd"/>
      <w:r w:rsidRPr="000C44B0">
        <w:rPr>
          <w:sz w:val="24"/>
          <w:szCs w:val="24"/>
          <w:lang w:val="en-US"/>
        </w:rPr>
        <w:t xml:space="preserve"> </w:t>
      </w:r>
      <w:proofErr w:type="spellStart"/>
      <w:r w:rsidRPr="000C44B0">
        <w:rPr>
          <w:sz w:val="24"/>
          <w:szCs w:val="24"/>
          <w:lang w:val="en-US"/>
        </w:rPr>
        <w:t>tertinggi</w:t>
      </w:r>
      <w:proofErr w:type="spellEnd"/>
      <w:r w:rsidRPr="000C44B0">
        <w:rPr>
          <w:sz w:val="24"/>
          <w:szCs w:val="24"/>
          <w:lang w:val="en-US"/>
        </w:rPr>
        <w:t xml:space="preserve"> </w:t>
      </w:r>
      <w:proofErr w:type="spellStart"/>
      <w:r w:rsidRPr="000C44B0">
        <w:rPr>
          <w:sz w:val="24"/>
          <w:szCs w:val="24"/>
          <w:lang w:val="en-US"/>
        </w:rPr>
        <w:t>untuk</w:t>
      </w:r>
      <w:proofErr w:type="spellEnd"/>
      <w:r w:rsidRPr="000C44B0">
        <w:rPr>
          <w:sz w:val="24"/>
          <w:szCs w:val="24"/>
          <w:lang w:val="en-US"/>
        </w:rPr>
        <w:t xml:space="preserve"> </w:t>
      </w:r>
      <w:proofErr w:type="spellStart"/>
      <w:r w:rsidRPr="000C44B0">
        <w:rPr>
          <w:sz w:val="24"/>
          <w:szCs w:val="24"/>
          <w:lang w:val="en-US"/>
        </w:rPr>
        <w:t>mengontrol</w:t>
      </w:r>
      <w:proofErr w:type="spellEnd"/>
      <w:r w:rsidRPr="000C44B0">
        <w:rPr>
          <w:sz w:val="24"/>
          <w:szCs w:val="24"/>
          <w:lang w:val="en-US"/>
        </w:rPr>
        <w:t xml:space="preserve"> </w:t>
      </w:r>
      <w:proofErr w:type="spellStart"/>
      <w:r w:rsidRPr="000C44B0">
        <w:rPr>
          <w:sz w:val="24"/>
          <w:szCs w:val="24"/>
          <w:lang w:val="en-US"/>
        </w:rPr>
        <w:t>perusahaan</w:t>
      </w:r>
      <w:proofErr w:type="spellEnd"/>
      <w:r w:rsidRPr="000C44B0">
        <w:rPr>
          <w:sz w:val="24"/>
          <w:szCs w:val="24"/>
          <w:lang w:val="en-US"/>
        </w:rPr>
        <w:t xml:space="preserve"> </w:t>
      </w:r>
      <w:proofErr w:type="spellStart"/>
      <w:r w:rsidRPr="000C44B0">
        <w:rPr>
          <w:sz w:val="24"/>
          <w:szCs w:val="24"/>
          <w:lang w:val="en-US"/>
        </w:rPr>
        <w:t>dimiliki</w:t>
      </w:r>
      <w:proofErr w:type="spellEnd"/>
      <w:r w:rsidRPr="000C44B0">
        <w:rPr>
          <w:sz w:val="24"/>
          <w:szCs w:val="24"/>
          <w:lang w:val="en-US"/>
        </w:rPr>
        <w:t xml:space="preserve"> </w:t>
      </w:r>
      <w:proofErr w:type="spellStart"/>
      <w:r w:rsidRPr="000C44B0">
        <w:rPr>
          <w:sz w:val="24"/>
          <w:szCs w:val="24"/>
          <w:lang w:val="en-US"/>
        </w:rPr>
        <w:t>pemerintah</w:t>
      </w:r>
      <w:proofErr w:type="spellEnd"/>
      <w:r w:rsidRPr="000C44B0">
        <w:rPr>
          <w:sz w:val="24"/>
          <w:szCs w:val="24"/>
          <w:lang w:val="en-US"/>
        </w:rPr>
        <w:t xml:space="preserve">. </w:t>
      </w:r>
      <w:proofErr w:type="spellStart"/>
      <w:r w:rsidRPr="000C44B0">
        <w:rPr>
          <w:sz w:val="24"/>
          <w:szCs w:val="24"/>
          <w:lang w:val="en-US"/>
        </w:rPr>
        <w:t>Namun</w:t>
      </w:r>
      <w:proofErr w:type="spellEnd"/>
      <w:r w:rsidRPr="000C44B0">
        <w:rPr>
          <w:sz w:val="24"/>
          <w:szCs w:val="24"/>
          <w:lang w:val="en-US"/>
        </w:rPr>
        <w:t xml:space="preserve">, </w:t>
      </w:r>
      <w:proofErr w:type="spellStart"/>
      <w:r w:rsidRPr="000C44B0">
        <w:rPr>
          <w:sz w:val="24"/>
          <w:szCs w:val="24"/>
          <w:lang w:val="en-US"/>
        </w:rPr>
        <w:t>walaupun</w:t>
      </w:r>
      <w:proofErr w:type="spellEnd"/>
      <w:r w:rsidRPr="000C44B0">
        <w:rPr>
          <w:sz w:val="24"/>
          <w:szCs w:val="24"/>
          <w:lang w:val="en-US"/>
        </w:rPr>
        <w:t xml:space="preserve"> </w:t>
      </w:r>
      <w:proofErr w:type="spellStart"/>
      <w:r w:rsidRPr="000C44B0">
        <w:rPr>
          <w:sz w:val="24"/>
          <w:szCs w:val="24"/>
          <w:lang w:val="en-US"/>
        </w:rPr>
        <w:t>pemerintah</w:t>
      </w:r>
      <w:proofErr w:type="spellEnd"/>
      <w:r w:rsidRPr="000C44B0">
        <w:rPr>
          <w:sz w:val="24"/>
          <w:szCs w:val="24"/>
          <w:lang w:val="en-US"/>
        </w:rPr>
        <w:t xml:space="preserve"> </w:t>
      </w:r>
      <w:proofErr w:type="spellStart"/>
      <w:r w:rsidRPr="000C44B0">
        <w:rPr>
          <w:sz w:val="24"/>
          <w:szCs w:val="24"/>
          <w:lang w:val="en-US"/>
        </w:rPr>
        <w:t>sudah</w:t>
      </w:r>
      <w:proofErr w:type="spellEnd"/>
      <w:r w:rsidRPr="000C44B0">
        <w:rPr>
          <w:sz w:val="24"/>
          <w:szCs w:val="24"/>
          <w:lang w:val="en-US"/>
        </w:rPr>
        <w:t xml:space="preserve"> </w:t>
      </w:r>
      <w:proofErr w:type="spellStart"/>
      <w:r w:rsidRPr="000C44B0">
        <w:rPr>
          <w:sz w:val="24"/>
          <w:szCs w:val="24"/>
          <w:lang w:val="en-US"/>
        </w:rPr>
        <w:t>memiliki</w:t>
      </w:r>
      <w:proofErr w:type="spellEnd"/>
      <w:r w:rsidRPr="000C44B0">
        <w:rPr>
          <w:sz w:val="24"/>
          <w:szCs w:val="24"/>
          <w:lang w:val="en-US"/>
        </w:rPr>
        <w:t xml:space="preserve"> </w:t>
      </w:r>
      <w:proofErr w:type="spellStart"/>
      <w:r w:rsidRPr="000C44B0">
        <w:rPr>
          <w:sz w:val="24"/>
          <w:szCs w:val="24"/>
          <w:lang w:val="en-US"/>
        </w:rPr>
        <w:t>mekanisme</w:t>
      </w:r>
      <w:proofErr w:type="spellEnd"/>
      <w:r w:rsidRPr="000C44B0">
        <w:rPr>
          <w:sz w:val="24"/>
          <w:szCs w:val="24"/>
          <w:lang w:val="en-US"/>
        </w:rPr>
        <w:t xml:space="preserve"> </w:t>
      </w:r>
      <w:proofErr w:type="spellStart"/>
      <w:r w:rsidRPr="000C44B0">
        <w:rPr>
          <w:sz w:val="24"/>
          <w:szCs w:val="24"/>
          <w:lang w:val="en-US"/>
        </w:rPr>
        <w:t>serta</w:t>
      </w:r>
      <w:proofErr w:type="spellEnd"/>
      <w:r w:rsidRPr="000C44B0">
        <w:rPr>
          <w:sz w:val="24"/>
          <w:szCs w:val="24"/>
          <w:lang w:val="en-US"/>
        </w:rPr>
        <w:t xml:space="preserve"> </w:t>
      </w:r>
      <w:proofErr w:type="spellStart"/>
      <w:r w:rsidRPr="000C44B0">
        <w:rPr>
          <w:sz w:val="24"/>
          <w:szCs w:val="24"/>
          <w:lang w:val="en-US"/>
        </w:rPr>
        <w:t>regulasi</w:t>
      </w:r>
      <w:proofErr w:type="spellEnd"/>
      <w:r w:rsidRPr="000C44B0">
        <w:rPr>
          <w:sz w:val="24"/>
          <w:szCs w:val="24"/>
          <w:lang w:val="en-US"/>
        </w:rPr>
        <w:t xml:space="preserve"> </w:t>
      </w:r>
      <w:proofErr w:type="spellStart"/>
      <w:r w:rsidRPr="000C44B0">
        <w:rPr>
          <w:sz w:val="24"/>
          <w:szCs w:val="24"/>
          <w:lang w:val="en-US"/>
        </w:rPr>
        <w:t>untuk</w:t>
      </w:r>
      <w:proofErr w:type="spellEnd"/>
      <w:r w:rsidRPr="000C44B0">
        <w:rPr>
          <w:sz w:val="24"/>
          <w:szCs w:val="24"/>
          <w:lang w:val="en-US"/>
        </w:rPr>
        <w:t xml:space="preserve"> </w:t>
      </w:r>
      <w:proofErr w:type="spellStart"/>
      <w:r w:rsidRPr="000C44B0">
        <w:rPr>
          <w:sz w:val="24"/>
          <w:szCs w:val="24"/>
          <w:lang w:val="en-US"/>
        </w:rPr>
        <w:t>perusahaan</w:t>
      </w:r>
      <w:proofErr w:type="spellEnd"/>
      <w:r w:rsidRPr="000C44B0">
        <w:rPr>
          <w:sz w:val="24"/>
          <w:szCs w:val="24"/>
          <w:lang w:val="en-US"/>
        </w:rPr>
        <w:t xml:space="preserve">, </w:t>
      </w:r>
      <w:proofErr w:type="spellStart"/>
      <w:r w:rsidRPr="000C44B0">
        <w:rPr>
          <w:sz w:val="24"/>
          <w:szCs w:val="24"/>
          <w:lang w:val="en-US"/>
        </w:rPr>
        <w:t>seringkali</w:t>
      </w:r>
      <w:proofErr w:type="spellEnd"/>
      <w:r w:rsidRPr="000C44B0">
        <w:rPr>
          <w:sz w:val="24"/>
          <w:szCs w:val="24"/>
          <w:lang w:val="en-US"/>
        </w:rPr>
        <w:t xml:space="preserve"> </w:t>
      </w:r>
      <w:proofErr w:type="spellStart"/>
      <w:r w:rsidRPr="000C44B0">
        <w:rPr>
          <w:sz w:val="24"/>
          <w:szCs w:val="24"/>
          <w:lang w:val="en-US"/>
        </w:rPr>
        <w:t>regulasi</w:t>
      </w:r>
      <w:proofErr w:type="spellEnd"/>
      <w:r w:rsidRPr="000C44B0">
        <w:rPr>
          <w:sz w:val="24"/>
          <w:szCs w:val="24"/>
          <w:lang w:val="en-US"/>
        </w:rPr>
        <w:t xml:space="preserve"> dan </w:t>
      </w:r>
      <w:proofErr w:type="spellStart"/>
      <w:r w:rsidRPr="000C44B0">
        <w:rPr>
          <w:sz w:val="24"/>
          <w:szCs w:val="24"/>
          <w:lang w:val="en-US"/>
        </w:rPr>
        <w:t>mekanisme</w:t>
      </w:r>
      <w:proofErr w:type="spellEnd"/>
      <w:r w:rsidRPr="000C44B0">
        <w:rPr>
          <w:sz w:val="24"/>
          <w:szCs w:val="24"/>
          <w:lang w:val="en-US"/>
        </w:rPr>
        <w:t xml:space="preserve"> </w:t>
      </w:r>
      <w:proofErr w:type="spellStart"/>
      <w:r w:rsidRPr="000C44B0">
        <w:rPr>
          <w:sz w:val="24"/>
          <w:szCs w:val="24"/>
          <w:lang w:val="en-US"/>
        </w:rPr>
        <w:t>tersebut</w:t>
      </w:r>
      <w:proofErr w:type="spellEnd"/>
      <w:r w:rsidRPr="000C44B0">
        <w:rPr>
          <w:sz w:val="24"/>
          <w:szCs w:val="24"/>
          <w:lang w:val="en-US"/>
        </w:rPr>
        <w:t xml:space="preserve"> </w:t>
      </w:r>
      <w:proofErr w:type="spellStart"/>
      <w:r w:rsidRPr="000C44B0">
        <w:rPr>
          <w:sz w:val="24"/>
          <w:szCs w:val="24"/>
          <w:lang w:val="en-US"/>
        </w:rPr>
        <w:t>belum</w:t>
      </w:r>
      <w:proofErr w:type="spellEnd"/>
      <w:r w:rsidRPr="000C44B0">
        <w:rPr>
          <w:sz w:val="24"/>
          <w:szCs w:val="24"/>
          <w:lang w:val="en-US"/>
        </w:rPr>
        <w:t xml:space="preserve"> </w:t>
      </w:r>
      <w:proofErr w:type="spellStart"/>
      <w:r w:rsidRPr="000C44B0">
        <w:rPr>
          <w:sz w:val="24"/>
          <w:szCs w:val="24"/>
          <w:lang w:val="en-US"/>
        </w:rPr>
        <w:t>dijalankan</w:t>
      </w:r>
      <w:proofErr w:type="spellEnd"/>
      <w:r w:rsidRPr="000C44B0">
        <w:rPr>
          <w:sz w:val="24"/>
          <w:szCs w:val="24"/>
          <w:lang w:val="en-US"/>
        </w:rPr>
        <w:t xml:space="preserve"> </w:t>
      </w:r>
      <w:proofErr w:type="spellStart"/>
      <w:r w:rsidRPr="000C44B0">
        <w:rPr>
          <w:sz w:val="24"/>
          <w:szCs w:val="24"/>
          <w:lang w:val="en-US"/>
        </w:rPr>
        <w:t>dengan</w:t>
      </w:r>
      <w:proofErr w:type="spellEnd"/>
      <w:r w:rsidRPr="000C44B0">
        <w:rPr>
          <w:sz w:val="24"/>
          <w:szCs w:val="24"/>
          <w:lang w:val="en-US"/>
        </w:rPr>
        <w:t xml:space="preserve"> </w:t>
      </w:r>
      <w:proofErr w:type="spellStart"/>
      <w:r w:rsidRPr="000C44B0">
        <w:rPr>
          <w:sz w:val="24"/>
          <w:szCs w:val="24"/>
          <w:lang w:val="en-US"/>
        </w:rPr>
        <w:t>ketat</w:t>
      </w:r>
      <w:proofErr w:type="spellEnd"/>
      <w:r w:rsidRPr="000C44B0">
        <w:rPr>
          <w:sz w:val="24"/>
          <w:szCs w:val="24"/>
          <w:lang w:val="en-US"/>
        </w:rPr>
        <w:t xml:space="preserve">. Hal </w:t>
      </w:r>
      <w:proofErr w:type="spellStart"/>
      <w:r w:rsidRPr="000C44B0">
        <w:rPr>
          <w:sz w:val="24"/>
          <w:szCs w:val="24"/>
          <w:lang w:val="en-US"/>
        </w:rPr>
        <w:t>tersebut</w:t>
      </w:r>
      <w:proofErr w:type="spellEnd"/>
      <w:r w:rsidRPr="000C44B0">
        <w:rPr>
          <w:sz w:val="24"/>
          <w:szCs w:val="24"/>
          <w:lang w:val="en-US"/>
        </w:rPr>
        <w:t xml:space="preserve"> </w:t>
      </w:r>
      <w:proofErr w:type="spellStart"/>
      <w:r w:rsidRPr="000C44B0">
        <w:rPr>
          <w:sz w:val="24"/>
          <w:szCs w:val="24"/>
          <w:lang w:val="en-US"/>
        </w:rPr>
        <w:t>dapat</w:t>
      </w:r>
      <w:proofErr w:type="spellEnd"/>
      <w:r w:rsidRPr="000C44B0">
        <w:rPr>
          <w:sz w:val="24"/>
          <w:szCs w:val="24"/>
          <w:lang w:val="en-US"/>
        </w:rPr>
        <w:t xml:space="preserve"> </w:t>
      </w:r>
      <w:proofErr w:type="spellStart"/>
      <w:r w:rsidRPr="000C44B0">
        <w:rPr>
          <w:sz w:val="24"/>
          <w:szCs w:val="24"/>
          <w:lang w:val="en-US"/>
        </w:rPr>
        <w:t>terjadi</w:t>
      </w:r>
      <w:proofErr w:type="spellEnd"/>
      <w:r w:rsidRPr="000C44B0">
        <w:rPr>
          <w:sz w:val="24"/>
          <w:szCs w:val="24"/>
          <w:lang w:val="en-US"/>
        </w:rPr>
        <w:t xml:space="preserve"> </w:t>
      </w:r>
      <w:proofErr w:type="spellStart"/>
      <w:r w:rsidRPr="000C44B0">
        <w:rPr>
          <w:sz w:val="24"/>
          <w:szCs w:val="24"/>
          <w:lang w:val="en-US"/>
        </w:rPr>
        <w:t>karena</w:t>
      </w:r>
      <w:proofErr w:type="spellEnd"/>
      <w:r w:rsidRPr="000C44B0">
        <w:rPr>
          <w:sz w:val="24"/>
          <w:szCs w:val="24"/>
          <w:lang w:val="en-US"/>
        </w:rPr>
        <w:t xml:space="preserve"> </w:t>
      </w:r>
      <w:proofErr w:type="spellStart"/>
      <w:r w:rsidRPr="000C44B0">
        <w:rPr>
          <w:sz w:val="24"/>
          <w:szCs w:val="24"/>
          <w:lang w:val="en-US"/>
        </w:rPr>
        <w:t>pemerintah</w:t>
      </w:r>
      <w:proofErr w:type="spellEnd"/>
      <w:r w:rsidRPr="000C44B0">
        <w:rPr>
          <w:sz w:val="24"/>
          <w:szCs w:val="24"/>
          <w:lang w:val="en-US"/>
        </w:rPr>
        <w:t xml:space="preserve"> </w:t>
      </w:r>
      <w:proofErr w:type="spellStart"/>
      <w:r w:rsidRPr="000C44B0">
        <w:rPr>
          <w:sz w:val="24"/>
          <w:szCs w:val="24"/>
          <w:lang w:val="en-US"/>
        </w:rPr>
        <w:t>belum</w:t>
      </w:r>
      <w:proofErr w:type="spellEnd"/>
      <w:r w:rsidRPr="000C44B0">
        <w:rPr>
          <w:sz w:val="24"/>
          <w:szCs w:val="24"/>
          <w:lang w:val="en-US"/>
        </w:rPr>
        <w:t xml:space="preserve"> </w:t>
      </w:r>
      <w:proofErr w:type="spellStart"/>
      <w:r w:rsidRPr="000C44B0">
        <w:rPr>
          <w:sz w:val="24"/>
          <w:szCs w:val="24"/>
          <w:lang w:val="en-US"/>
        </w:rPr>
        <w:t>cukup</w:t>
      </w:r>
      <w:proofErr w:type="spellEnd"/>
      <w:r w:rsidRPr="000C44B0">
        <w:rPr>
          <w:sz w:val="24"/>
          <w:szCs w:val="24"/>
          <w:lang w:val="en-US"/>
        </w:rPr>
        <w:t xml:space="preserve"> </w:t>
      </w:r>
      <w:proofErr w:type="spellStart"/>
      <w:r w:rsidRPr="000C44B0">
        <w:rPr>
          <w:sz w:val="24"/>
          <w:szCs w:val="24"/>
          <w:lang w:val="en-US"/>
        </w:rPr>
        <w:t>mampu</w:t>
      </w:r>
      <w:proofErr w:type="spellEnd"/>
      <w:r w:rsidRPr="000C44B0">
        <w:rPr>
          <w:sz w:val="24"/>
          <w:szCs w:val="24"/>
          <w:lang w:val="en-US"/>
        </w:rPr>
        <w:t xml:space="preserve"> </w:t>
      </w:r>
      <w:proofErr w:type="spellStart"/>
      <w:r w:rsidRPr="000C44B0">
        <w:rPr>
          <w:sz w:val="24"/>
          <w:szCs w:val="24"/>
          <w:lang w:val="en-US"/>
        </w:rPr>
        <w:t>untuk</w:t>
      </w:r>
      <w:proofErr w:type="spellEnd"/>
      <w:r w:rsidRPr="000C44B0">
        <w:rPr>
          <w:sz w:val="24"/>
          <w:szCs w:val="24"/>
          <w:lang w:val="en-US"/>
        </w:rPr>
        <w:t xml:space="preserve"> </w:t>
      </w:r>
      <w:proofErr w:type="spellStart"/>
      <w:r w:rsidRPr="000C44B0">
        <w:rPr>
          <w:sz w:val="24"/>
          <w:szCs w:val="24"/>
          <w:lang w:val="en-US"/>
        </w:rPr>
        <w:t>menggunakan</w:t>
      </w:r>
      <w:proofErr w:type="spellEnd"/>
      <w:r w:rsidRPr="000C44B0">
        <w:rPr>
          <w:sz w:val="24"/>
          <w:szCs w:val="24"/>
          <w:lang w:val="en-US"/>
        </w:rPr>
        <w:t xml:space="preserve"> </w:t>
      </w:r>
      <w:proofErr w:type="spellStart"/>
      <w:r w:rsidRPr="000C44B0">
        <w:rPr>
          <w:sz w:val="24"/>
          <w:szCs w:val="24"/>
          <w:lang w:val="en-US"/>
        </w:rPr>
        <w:t>sumber</w:t>
      </w:r>
      <w:proofErr w:type="spellEnd"/>
      <w:r w:rsidRPr="000C44B0">
        <w:rPr>
          <w:sz w:val="24"/>
          <w:szCs w:val="24"/>
          <w:lang w:val="en-US"/>
        </w:rPr>
        <w:t xml:space="preserve"> </w:t>
      </w:r>
      <w:proofErr w:type="spellStart"/>
      <w:r w:rsidRPr="000C44B0">
        <w:rPr>
          <w:sz w:val="24"/>
          <w:szCs w:val="24"/>
          <w:lang w:val="en-US"/>
        </w:rPr>
        <w:t>daya</w:t>
      </w:r>
      <w:proofErr w:type="spellEnd"/>
      <w:r w:rsidRPr="000C44B0">
        <w:rPr>
          <w:sz w:val="24"/>
          <w:szCs w:val="24"/>
          <w:lang w:val="en-US"/>
        </w:rPr>
        <w:t xml:space="preserve"> yang </w:t>
      </w:r>
      <w:proofErr w:type="spellStart"/>
      <w:r w:rsidRPr="000C44B0">
        <w:rPr>
          <w:sz w:val="24"/>
          <w:szCs w:val="24"/>
          <w:lang w:val="en-US"/>
        </w:rPr>
        <w:t>dimiliki</w:t>
      </w:r>
      <w:proofErr w:type="spellEnd"/>
      <w:r w:rsidRPr="000C44B0">
        <w:rPr>
          <w:sz w:val="24"/>
          <w:szCs w:val="24"/>
          <w:lang w:val="en-US"/>
        </w:rPr>
        <w:t xml:space="preserve"> </w:t>
      </w:r>
      <w:proofErr w:type="spellStart"/>
      <w:r w:rsidRPr="000C44B0">
        <w:rPr>
          <w:sz w:val="24"/>
          <w:szCs w:val="24"/>
          <w:lang w:val="en-US"/>
        </w:rPr>
        <w:t>dalam</w:t>
      </w:r>
      <w:proofErr w:type="spellEnd"/>
      <w:r w:rsidRPr="000C44B0">
        <w:rPr>
          <w:sz w:val="24"/>
          <w:szCs w:val="24"/>
          <w:lang w:val="en-US"/>
        </w:rPr>
        <w:t xml:space="preserve"> </w:t>
      </w:r>
      <w:proofErr w:type="spellStart"/>
      <w:r w:rsidRPr="000C44B0">
        <w:rPr>
          <w:sz w:val="24"/>
          <w:szCs w:val="24"/>
          <w:lang w:val="en-US"/>
        </w:rPr>
        <w:t>mengawasi</w:t>
      </w:r>
      <w:proofErr w:type="spellEnd"/>
      <w:r w:rsidRPr="000C44B0">
        <w:rPr>
          <w:sz w:val="24"/>
          <w:szCs w:val="24"/>
          <w:lang w:val="en-US"/>
        </w:rPr>
        <w:t xml:space="preserve"> </w:t>
      </w:r>
      <w:proofErr w:type="spellStart"/>
      <w:r w:rsidRPr="000C44B0">
        <w:rPr>
          <w:sz w:val="24"/>
          <w:szCs w:val="24"/>
          <w:lang w:val="en-US"/>
        </w:rPr>
        <w:t>kinerja</w:t>
      </w:r>
      <w:proofErr w:type="spellEnd"/>
      <w:r w:rsidRPr="000C44B0">
        <w:rPr>
          <w:sz w:val="24"/>
          <w:szCs w:val="24"/>
          <w:lang w:val="en-US"/>
        </w:rPr>
        <w:t xml:space="preserve"> </w:t>
      </w:r>
      <w:proofErr w:type="spellStart"/>
      <w:r w:rsidRPr="000C44B0">
        <w:rPr>
          <w:sz w:val="24"/>
          <w:szCs w:val="24"/>
          <w:lang w:val="en-US"/>
        </w:rPr>
        <w:t>manajemen</w:t>
      </w:r>
      <w:proofErr w:type="spellEnd"/>
      <w:r w:rsidRPr="000C44B0">
        <w:rPr>
          <w:sz w:val="24"/>
          <w:szCs w:val="24"/>
          <w:lang w:val="en-US"/>
        </w:rPr>
        <w:t xml:space="preserve"> (</w:t>
      </w:r>
      <w:proofErr w:type="spellStart"/>
      <w:r w:rsidRPr="000C44B0">
        <w:rPr>
          <w:sz w:val="24"/>
          <w:szCs w:val="24"/>
          <w:lang w:val="en-US"/>
        </w:rPr>
        <w:t>Eforis</w:t>
      </w:r>
      <w:proofErr w:type="spellEnd"/>
      <w:r w:rsidRPr="000C44B0">
        <w:rPr>
          <w:sz w:val="24"/>
          <w:szCs w:val="24"/>
          <w:lang w:val="en-US"/>
        </w:rPr>
        <w:t xml:space="preserve">, 2017). </w:t>
      </w:r>
      <w:proofErr w:type="spellStart"/>
      <w:r w:rsidRPr="000C44B0">
        <w:rPr>
          <w:sz w:val="24"/>
          <w:szCs w:val="24"/>
          <w:lang w:val="en-US"/>
        </w:rPr>
        <w:t>Selain</w:t>
      </w:r>
      <w:proofErr w:type="spellEnd"/>
      <w:r w:rsidRPr="000C44B0">
        <w:rPr>
          <w:sz w:val="24"/>
          <w:szCs w:val="24"/>
          <w:lang w:val="en-US"/>
        </w:rPr>
        <w:t xml:space="preserve"> </w:t>
      </w:r>
      <w:proofErr w:type="spellStart"/>
      <w:r w:rsidRPr="000C44B0">
        <w:rPr>
          <w:sz w:val="24"/>
          <w:szCs w:val="24"/>
          <w:lang w:val="en-US"/>
        </w:rPr>
        <w:t>itu</w:t>
      </w:r>
      <w:proofErr w:type="spellEnd"/>
      <w:r w:rsidRPr="000C44B0">
        <w:rPr>
          <w:sz w:val="24"/>
          <w:szCs w:val="24"/>
          <w:lang w:val="en-US"/>
        </w:rPr>
        <w:t xml:space="preserve">, </w:t>
      </w:r>
      <w:proofErr w:type="spellStart"/>
      <w:r w:rsidRPr="000C44B0">
        <w:rPr>
          <w:sz w:val="24"/>
          <w:szCs w:val="24"/>
          <w:lang w:val="en-US"/>
        </w:rPr>
        <w:t>penyebab</w:t>
      </w:r>
      <w:proofErr w:type="spellEnd"/>
      <w:r w:rsidRPr="000C44B0">
        <w:rPr>
          <w:sz w:val="24"/>
          <w:szCs w:val="24"/>
          <w:lang w:val="en-US"/>
        </w:rPr>
        <w:t xml:space="preserve"> </w:t>
      </w:r>
      <w:proofErr w:type="spellStart"/>
      <w:r w:rsidRPr="000C44B0">
        <w:rPr>
          <w:sz w:val="24"/>
          <w:szCs w:val="24"/>
          <w:lang w:val="en-US"/>
        </w:rPr>
        <w:t>lainnya</w:t>
      </w:r>
      <w:proofErr w:type="spellEnd"/>
      <w:r w:rsidRPr="000C44B0">
        <w:rPr>
          <w:sz w:val="24"/>
          <w:szCs w:val="24"/>
          <w:lang w:val="en-US"/>
        </w:rPr>
        <w:t xml:space="preserve"> </w:t>
      </w:r>
      <w:proofErr w:type="spellStart"/>
      <w:r w:rsidRPr="000C44B0">
        <w:rPr>
          <w:sz w:val="24"/>
          <w:szCs w:val="24"/>
          <w:lang w:val="en-US"/>
        </w:rPr>
        <w:t>adalah</w:t>
      </w:r>
      <w:proofErr w:type="spellEnd"/>
      <w:r w:rsidRPr="000C44B0">
        <w:rPr>
          <w:sz w:val="24"/>
          <w:szCs w:val="24"/>
          <w:lang w:val="en-US"/>
        </w:rPr>
        <w:t xml:space="preserve"> </w:t>
      </w:r>
      <w:proofErr w:type="spellStart"/>
      <w:r w:rsidRPr="000C44B0">
        <w:rPr>
          <w:sz w:val="24"/>
          <w:szCs w:val="24"/>
          <w:lang w:val="en-US"/>
        </w:rPr>
        <w:t>pemerintah</w:t>
      </w:r>
      <w:proofErr w:type="spellEnd"/>
      <w:r w:rsidRPr="000C44B0">
        <w:rPr>
          <w:sz w:val="24"/>
          <w:szCs w:val="24"/>
          <w:lang w:val="en-US"/>
        </w:rPr>
        <w:t xml:space="preserve"> </w:t>
      </w:r>
      <w:proofErr w:type="spellStart"/>
      <w:r w:rsidRPr="000C44B0">
        <w:rPr>
          <w:sz w:val="24"/>
          <w:szCs w:val="24"/>
          <w:lang w:val="en-US"/>
        </w:rPr>
        <w:t>karena</w:t>
      </w:r>
      <w:proofErr w:type="spellEnd"/>
      <w:r w:rsidRPr="000C44B0">
        <w:rPr>
          <w:sz w:val="24"/>
          <w:szCs w:val="24"/>
          <w:lang w:val="en-US"/>
        </w:rPr>
        <w:t xml:space="preserve"> </w:t>
      </w:r>
      <w:proofErr w:type="spellStart"/>
      <w:r w:rsidRPr="000C44B0">
        <w:rPr>
          <w:sz w:val="24"/>
          <w:szCs w:val="24"/>
          <w:lang w:val="en-US"/>
        </w:rPr>
        <w:t>pemerintah</w:t>
      </w:r>
      <w:proofErr w:type="spellEnd"/>
      <w:r w:rsidRPr="000C44B0">
        <w:rPr>
          <w:sz w:val="24"/>
          <w:szCs w:val="24"/>
          <w:lang w:val="en-US"/>
        </w:rPr>
        <w:t xml:space="preserve"> juga </w:t>
      </w:r>
      <w:proofErr w:type="spellStart"/>
      <w:r w:rsidRPr="000C44B0">
        <w:rPr>
          <w:sz w:val="24"/>
          <w:szCs w:val="24"/>
          <w:lang w:val="en-US"/>
        </w:rPr>
        <w:t>memiliki</w:t>
      </w:r>
      <w:proofErr w:type="spellEnd"/>
      <w:r w:rsidRPr="000C44B0">
        <w:rPr>
          <w:sz w:val="24"/>
          <w:szCs w:val="24"/>
          <w:lang w:val="en-US"/>
        </w:rPr>
        <w:t xml:space="preserve"> </w:t>
      </w:r>
      <w:proofErr w:type="spellStart"/>
      <w:r w:rsidRPr="000C44B0">
        <w:rPr>
          <w:sz w:val="24"/>
          <w:szCs w:val="24"/>
          <w:lang w:val="en-US"/>
        </w:rPr>
        <w:t>kepentingan</w:t>
      </w:r>
      <w:proofErr w:type="spellEnd"/>
      <w:r w:rsidRPr="000C44B0">
        <w:rPr>
          <w:sz w:val="24"/>
          <w:szCs w:val="24"/>
          <w:lang w:val="en-US"/>
        </w:rPr>
        <w:t xml:space="preserve"> </w:t>
      </w:r>
      <w:proofErr w:type="spellStart"/>
      <w:r w:rsidRPr="000C44B0">
        <w:rPr>
          <w:sz w:val="24"/>
          <w:szCs w:val="24"/>
          <w:lang w:val="en-US"/>
        </w:rPr>
        <w:t>sosial</w:t>
      </w:r>
      <w:proofErr w:type="spellEnd"/>
      <w:r w:rsidRPr="000C44B0">
        <w:rPr>
          <w:sz w:val="24"/>
          <w:szCs w:val="24"/>
          <w:lang w:val="en-US"/>
        </w:rPr>
        <w:t xml:space="preserve"> dan </w:t>
      </w:r>
      <w:proofErr w:type="spellStart"/>
      <w:r w:rsidRPr="000C44B0">
        <w:rPr>
          <w:sz w:val="24"/>
          <w:szCs w:val="24"/>
          <w:lang w:val="en-US"/>
        </w:rPr>
        <w:t>politis</w:t>
      </w:r>
      <w:proofErr w:type="spellEnd"/>
      <w:r w:rsidRPr="000C44B0">
        <w:rPr>
          <w:sz w:val="24"/>
          <w:szCs w:val="24"/>
          <w:lang w:val="en-US"/>
        </w:rPr>
        <w:t xml:space="preserve"> </w:t>
      </w:r>
      <w:proofErr w:type="spellStart"/>
      <w:r w:rsidRPr="000C44B0">
        <w:rPr>
          <w:sz w:val="24"/>
          <w:szCs w:val="24"/>
          <w:lang w:val="en-US"/>
        </w:rPr>
        <w:t>sehingga</w:t>
      </w:r>
      <w:proofErr w:type="spellEnd"/>
      <w:r w:rsidRPr="000C44B0">
        <w:rPr>
          <w:sz w:val="24"/>
          <w:szCs w:val="24"/>
          <w:lang w:val="en-US"/>
        </w:rPr>
        <w:t xml:space="preserve"> </w:t>
      </w:r>
      <w:proofErr w:type="spellStart"/>
      <w:r w:rsidRPr="000C44B0">
        <w:rPr>
          <w:sz w:val="24"/>
          <w:szCs w:val="24"/>
          <w:lang w:val="en-US"/>
        </w:rPr>
        <w:t>tidak</w:t>
      </w:r>
      <w:proofErr w:type="spellEnd"/>
      <w:r w:rsidRPr="000C44B0">
        <w:rPr>
          <w:sz w:val="24"/>
          <w:szCs w:val="24"/>
          <w:lang w:val="en-US"/>
        </w:rPr>
        <w:t xml:space="preserve"> </w:t>
      </w:r>
      <w:proofErr w:type="spellStart"/>
      <w:r w:rsidRPr="000C44B0">
        <w:rPr>
          <w:sz w:val="24"/>
          <w:szCs w:val="24"/>
          <w:lang w:val="en-US"/>
        </w:rPr>
        <w:t>hanya</w:t>
      </w:r>
      <w:proofErr w:type="spellEnd"/>
      <w:r w:rsidRPr="000C44B0">
        <w:rPr>
          <w:sz w:val="24"/>
          <w:szCs w:val="24"/>
          <w:lang w:val="en-US"/>
        </w:rPr>
        <w:t xml:space="preserve"> </w:t>
      </w:r>
      <w:proofErr w:type="spellStart"/>
      <w:r w:rsidRPr="000C44B0">
        <w:rPr>
          <w:sz w:val="24"/>
          <w:szCs w:val="24"/>
          <w:lang w:val="en-US"/>
        </w:rPr>
        <w:t>berfokus</w:t>
      </w:r>
      <w:proofErr w:type="spellEnd"/>
      <w:r w:rsidRPr="000C44B0">
        <w:rPr>
          <w:sz w:val="24"/>
          <w:szCs w:val="24"/>
          <w:lang w:val="en-US"/>
        </w:rPr>
        <w:t xml:space="preserve"> pada </w:t>
      </w:r>
      <w:proofErr w:type="spellStart"/>
      <w:r w:rsidRPr="000C44B0">
        <w:rPr>
          <w:sz w:val="24"/>
          <w:szCs w:val="24"/>
          <w:lang w:val="en-US"/>
        </w:rPr>
        <w:t>profitabilitas</w:t>
      </w:r>
      <w:proofErr w:type="spellEnd"/>
      <w:r w:rsidRPr="000C44B0">
        <w:rPr>
          <w:sz w:val="24"/>
          <w:szCs w:val="24"/>
          <w:lang w:val="en-US"/>
        </w:rPr>
        <w:t xml:space="preserve"> </w:t>
      </w:r>
      <w:proofErr w:type="spellStart"/>
      <w:r w:rsidRPr="000C44B0">
        <w:rPr>
          <w:sz w:val="24"/>
          <w:szCs w:val="24"/>
          <w:lang w:val="en-US"/>
        </w:rPr>
        <w:t>saja</w:t>
      </w:r>
      <w:proofErr w:type="spellEnd"/>
      <w:r w:rsidRPr="000C44B0">
        <w:rPr>
          <w:sz w:val="24"/>
          <w:szCs w:val="24"/>
          <w:lang w:val="en-US"/>
        </w:rPr>
        <w:t>.</w:t>
      </w:r>
      <w:r w:rsidR="00642E4A">
        <w:rPr>
          <w:sz w:val="24"/>
          <w:szCs w:val="24"/>
          <w:lang w:val="id-ID"/>
        </w:rPr>
        <w:t xml:space="preserve"> </w:t>
      </w:r>
      <w:r w:rsidRPr="000C44B0">
        <w:rPr>
          <w:sz w:val="24"/>
          <w:szCs w:val="24"/>
          <w:lang w:val="en-US"/>
        </w:rPr>
        <w:t xml:space="preserve">Hasil </w:t>
      </w:r>
      <w:proofErr w:type="spellStart"/>
      <w:r w:rsidRPr="000C44B0">
        <w:rPr>
          <w:sz w:val="24"/>
          <w:szCs w:val="24"/>
          <w:lang w:val="en-US"/>
        </w:rPr>
        <w:t>penelitian</w:t>
      </w:r>
      <w:proofErr w:type="spellEnd"/>
      <w:r w:rsidRPr="000C44B0">
        <w:rPr>
          <w:sz w:val="24"/>
          <w:szCs w:val="24"/>
          <w:lang w:val="en-US"/>
        </w:rPr>
        <w:t xml:space="preserve"> </w:t>
      </w:r>
      <w:proofErr w:type="spellStart"/>
      <w:r w:rsidRPr="000C44B0">
        <w:rPr>
          <w:sz w:val="24"/>
          <w:szCs w:val="24"/>
          <w:lang w:val="en-US"/>
        </w:rPr>
        <w:t>ini</w:t>
      </w:r>
      <w:proofErr w:type="spellEnd"/>
      <w:r w:rsidRPr="000C44B0">
        <w:rPr>
          <w:sz w:val="24"/>
          <w:szCs w:val="24"/>
          <w:lang w:val="en-US"/>
        </w:rPr>
        <w:t xml:space="preserve"> juga </w:t>
      </w:r>
      <w:proofErr w:type="spellStart"/>
      <w:r w:rsidRPr="000C44B0">
        <w:rPr>
          <w:sz w:val="24"/>
          <w:szCs w:val="24"/>
          <w:lang w:val="en-US"/>
        </w:rPr>
        <w:t>didukung</w:t>
      </w:r>
      <w:proofErr w:type="spellEnd"/>
      <w:r w:rsidRPr="000C44B0">
        <w:rPr>
          <w:sz w:val="24"/>
          <w:szCs w:val="24"/>
          <w:lang w:val="en-US"/>
        </w:rPr>
        <w:t xml:space="preserve"> oleh </w:t>
      </w:r>
      <w:proofErr w:type="spellStart"/>
      <w:r w:rsidRPr="000C44B0">
        <w:rPr>
          <w:sz w:val="24"/>
          <w:szCs w:val="24"/>
          <w:lang w:val="en-US"/>
        </w:rPr>
        <w:t>penelitian</w:t>
      </w:r>
      <w:proofErr w:type="spellEnd"/>
      <w:r w:rsidRPr="000C44B0">
        <w:rPr>
          <w:sz w:val="24"/>
          <w:szCs w:val="24"/>
          <w:lang w:val="en-US"/>
        </w:rPr>
        <w:t xml:space="preserve"> </w:t>
      </w:r>
      <w:proofErr w:type="spellStart"/>
      <w:r w:rsidRPr="000C44B0">
        <w:rPr>
          <w:sz w:val="24"/>
          <w:szCs w:val="24"/>
          <w:lang w:val="en-US"/>
        </w:rPr>
        <w:t>dari</w:t>
      </w:r>
      <w:proofErr w:type="spellEnd"/>
      <w:r w:rsidRPr="000C44B0">
        <w:rPr>
          <w:sz w:val="24"/>
          <w:szCs w:val="24"/>
          <w:lang w:val="en-US"/>
        </w:rPr>
        <w:t xml:space="preserve"> Agatha et al. (2020) yang </w:t>
      </w:r>
      <w:proofErr w:type="spellStart"/>
      <w:r w:rsidRPr="000C44B0">
        <w:rPr>
          <w:sz w:val="24"/>
          <w:szCs w:val="24"/>
          <w:lang w:val="en-US"/>
        </w:rPr>
        <w:t>berpendapat</w:t>
      </w:r>
      <w:proofErr w:type="spellEnd"/>
      <w:r w:rsidRPr="000C44B0">
        <w:rPr>
          <w:sz w:val="24"/>
          <w:szCs w:val="24"/>
          <w:lang w:val="en-US"/>
        </w:rPr>
        <w:t xml:space="preserve"> </w:t>
      </w:r>
      <w:proofErr w:type="spellStart"/>
      <w:r w:rsidRPr="000C44B0">
        <w:rPr>
          <w:sz w:val="24"/>
          <w:szCs w:val="24"/>
          <w:lang w:val="en-US"/>
        </w:rPr>
        <w:t>bahwa</w:t>
      </w:r>
      <w:proofErr w:type="spellEnd"/>
      <w:r w:rsidRPr="000C44B0">
        <w:rPr>
          <w:sz w:val="24"/>
          <w:szCs w:val="24"/>
          <w:lang w:val="en-US"/>
        </w:rPr>
        <w:t xml:space="preserve"> </w:t>
      </w:r>
      <w:proofErr w:type="spellStart"/>
      <w:r w:rsidRPr="000C44B0">
        <w:rPr>
          <w:sz w:val="24"/>
          <w:szCs w:val="24"/>
          <w:lang w:val="en-US"/>
        </w:rPr>
        <w:t>tinggi</w:t>
      </w:r>
      <w:proofErr w:type="spellEnd"/>
      <w:r w:rsidRPr="000C44B0">
        <w:rPr>
          <w:sz w:val="24"/>
          <w:szCs w:val="24"/>
          <w:lang w:val="en-US"/>
        </w:rPr>
        <w:t xml:space="preserve"> </w:t>
      </w:r>
      <w:proofErr w:type="spellStart"/>
      <w:r w:rsidRPr="000C44B0">
        <w:rPr>
          <w:sz w:val="24"/>
          <w:szCs w:val="24"/>
          <w:lang w:val="en-US"/>
        </w:rPr>
        <w:t>atau</w:t>
      </w:r>
      <w:proofErr w:type="spellEnd"/>
      <w:r w:rsidRPr="000C44B0">
        <w:rPr>
          <w:sz w:val="24"/>
          <w:szCs w:val="24"/>
          <w:lang w:val="en-US"/>
        </w:rPr>
        <w:t xml:space="preserve"> </w:t>
      </w:r>
      <w:proofErr w:type="spellStart"/>
      <w:r w:rsidRPr="000C44B0">
        <w:rPr>
          <w:sz w:val="24"/>
          <w:szCs w:val="24"/>
          <w:lang w:val="en-US"/>
        </w:rPr>
        <w:t>rendahnya</w:t>
      </w:r>
      <w:proofErr w:type="spellEnd"/>
      <w:r w:rsidRPr="000C44B0">
        <w:rPr>
          <w:sz w:val="24"/>
          <w:szCs w:val="24"/>
          <w:lang w:val="en-US"/>
        </w:rPr>
        <w:t xml:space="preserve"> </w:t>
      </w:r>
      <w:proofErr w:type="spellStart"/>
      <w:r w:rsidRPr="000C44B0">
        <w:rPr>
          <w:sz w:val="24"/>
          <w:szCs w:val="24"/>
          <w:lang w:val="en-US"/>
        </w:rPr>
        <w:t>kepemilikan</w:t>
      </w:r>
      <w:proofErr w:type="spellEnd"/>
      <w:r w:rsidRPr="000C44B0">
        <w:rPr>
          <w:sz w:val="24"/>
          <w:szCs w:val="24"/>
          <w:lang w:val="en-US"/>
        </w:rPr>
        <w:t xml:space="preserve"> </w:t>
      </w:r>
      <w:proofErr w:type="spellStart"/>
      <w:r w:rsidRPr="000C44B0">
        <w:rPr>
          <w:sz w:val="24"/>
          <w:szCs w:val="24"/>
          <w:lang w:val="en-US"/>
        </w:rPr>
        <w:t>institusional</w:t>
      </w:r>
      <w:proofErr w:type="spellEnd"/>
      <w:r w:rsidRPr="000C44B0">
        <w:rPr>
          <w:sz w:val="24"/>
          <w:szCs w:val="24"/>
          <w:lang w:val="en-US"/>
        </w:rPr>
        <w:t xml:space="preserve"> </w:t>
      </w:r>
      <w:proofErr w:type="spellStart"/>
      <w:r w:rsidRPr="000C44B0">
        <w:rPr>
          <w:sz w:val="24"/>
          <w:szCs w:val="24"/>
          <w:lang w:val="en-US"/>
        </w:rPr>
        <w:t>tidak</w:t>
      </w:r>
      <w:proofErr w:type="spellEnd"/>
      <w:r w:rsidRPr="000C44B0">
        <w:rPr>
          <w:sz w:val="24"/>
          <w:szCs w:val="24"/>
          <w:lang w:val="en-US"/>
        </w:rPr>
        <w:t xml:space="preserve"> </w:t>
      </w:r>
      <w:proofErr w:type="spellStart"/>
      <w:r w:rsidRPr="000C44B0">
        <w:rPr>
          <w:sz w:val="24"/>
          <w:szCs w:val="24"/>
          <w:lang w:val="en-US"/>
        </w:rPr>
        <w:t>menjamin</w:t>
      </w:r>
      <w:proofErr w:type="spellEnd"/>
      <w:r w:rsidRPr="000C44B0">
        <w:rPr>
          <w:sz w:val="24"/>
          <w:szCs w:val="24"/>
          <w:lang w:val="en-US"/>
        </w:rPr>
        <w:t xml:space="preserve"> </w:t>
      </w:r>
      <w:proofErr w:type="spellStart"/>
      <w:r w:rsidRPr="000C44B0">
        <w:rPr>
          <w:sz w:val="24"/>
          <w:szCs w:val="24"/>
          <w:lang w:val="en-US"/>
        </w:rPr>
        <w:t>keefektifan</w:t>
      </w:r>
      <w:proofErr w:type="spellEnd"/>
      <w:r w:rsidRPr="000C44B0">
        <w:rPr>
          <w:sz w:val="24"/>
          <w:szCs w:val="24"/>
          <w:lang w:val="en-US"/>
        </w:rPr>
        <w:t xml:space="preserve"> </w:t>
      </w:r>
      <w:proofErr w:type="spellStart"/>
      <w:r w:rsidRPr="000C44B0">
        <w:rPr>
          <w:sz w:val="24"/>
          <w:szCs w:val="24"/>
          <w:lang w:val="en-US"/>
        </w:rPr>
        <w:t>pengawasan</w:t>
      </w:r>
      <w:proofErr w:type="spellEnd"/>
      <w:r w:rsidRPr="000C44B0">
        <w:rPr>
          <w:sz w:val="24"/>
          <w:szCs w:val="24"/>
          <w:lang w:val="en-US"/>
        </w:rPr>
        <w:t xml:space="preserve"> </w:t>
      </w:r>
      <w:proofErr w:type="spellStart"/>
      <w:r w:rsidRPr="000C44B0">
        <w:rPr>
          <w:sz w:val="24"/>
          <w:szCs w:val="24"/>
          <w:lang w:val="en-US"/>
        </w:rPr>
        <w:t>dari</w:t>
      </w:r>
      <w:proofErr w:type="spellEnd"/>
      <w:r w:rsidRPr="000C44B0">
        <w:rPr>
          <w:sz w:val="24"/>
          <w:szCs w:val="24"/>
          <w:lang w:val="en-US"/>
        </w:rPr>
        <w:t xml:space="preserve"> </w:t>
      </w:r>
      <w:proofErr w:type="spellStart"/>
      <w:r w:rsidRPr="000C44B0">
        <w:rPr>
          <w:sz w:val="24"/>
          <w:szCs w:val="24"/>
          <w:lang w:val="en-US"/>
        </w:rPr>
        <w:t>institusi</w:t>
      </w:r>
      <w:proofErr w:type="spellEnd"/>
      <w:r w:rsidRPr="000C44B0">
        <w:rPr>
          <w:sz w:val="24"/>
          <w:szCs w:val="24"/>
          <w:lang w:val="en-US"/>
        </w:rPr>
        <w:t xml:space="preserve"> </w:t>
      </w:r>
      <w:proofErr w:type="spellStart"/>
      <w:r w:rsidRPr="000C44B0">
        <w:rPr>
          <w:sz w:val="24"/>
          <w:szCs w:val="24"/>
          <w:lang w:val="en-US"/>
        </w:rPr>
        <w:t>untuk</w:t>
      </w:r>
      <w:proofErr w:type="spellEnd"/>
      <w:r w:rsidRPr="000C44B0">
        <w:rPr>
          <w:sz w:val="24"/>
          <w:szCs w:val="24"/>
          <w:lang w:val="en-US"/>
        </w:rPr>
        <w:t xml:space="preserve"> </w:t>
      </w:r>
      <w:proofErr w:type="spellStart"/>
      <w:r w:rsidRPr="000C44B0">
        <w:rPr>
          <w:sz w:val="24"/>
          <w:szCs w:val="24"/>
          <w:lang w:val="en-US"/>
        </w:rPr>
        <w:t>memengaruhi</w:t>
      </w:r>
      <w:proofErr w:type="spellEnd"/>
      <w:r w:rsidRPr="000C44B0">
        <w:rPr>
          <w:sz w:val="24"/>
          <w:szCs w:val="24"/>
          <w:lang w:val="en-US"/>
        </w:rPr>
        <w:t xml:space="preserve"> </w:t>
      </w:r>
      <w:proofErr w:type="spellStart"/>
      <w:r w:rsidRPr="000C44B0">
        <w:rPr>
          <w:sz w:val="24"/>
          <w:szCs w:val="24"/>
          <w:lang w:val="en-US"/>
        </w:rPr>
        <w:t>kinerja</w:t>
      </w:r>
      <w:proofErr w:type="spellEnd"/>
      <w:r w:rsidRPr="000C44B0">
        <w:rPr>
          <w:sz w:val="24"/>
          <w:szCs w:val="24"/>
          <w:lang w:val="en-US"/>
        </w:rPr>
        <w:t xml:space="preserve"> </w:t>
      </w:r>
      <w:proofErr w:type="spellStart"/>
      <w:r w:rsidRPr="000C44B0">
        <w:rPr>
          <w:sz w:val="24"/>
          <w:szCs w:val="24"/>
          <w:lang w:val="en-US"/>
        </w:rPr>
        <w:t>keuangan</w:t>
      </w:r>
      <w:proofErr w:type="spellEnd"/>
      <w:r w:rsidRPr="000C44B0">
        <w:rPr>
          <w:sz w:val="24"/>
          <w:szCs w:val="24"/>
          <w:lang w:val="en-US"/>
        </w:rPr>
        <w:t>.</w:t>
      </w:r>
    </w:p>
    <w:bookmarkEnd w:id="21"/>
    <w:p w:rsidR="000C44B0" w:rsidRDefault="000C44B0" w:rsidP="00E30E04">
      <w:pPr>
        <w:pStyle w:val="ListParagraph"/>
        <w:numPr>
          <w:ilvl w:val="0"/>
          <w:numId w:val="26"/>
        </w:numPr>
        <w:spacing w:line="480" w:lineRule="auto"/>
        <w:rPr>
          <w:b/>
          <w:bCs/>
          <w:sz w:val="24"/>
          <w:szCs w:val="24"/>
          <w:lang w:val="en-US"/>
        </w:rPr>
      </w:pPr>
      <w:proofErr w:type="spellStart"/>
      <w:r>
        <w:rPr>
          <w:b/>
          <w:bCs/>
          <w:sz w:val="24"/>
          <w:szCs w:val="24"/>
          <w:lang w:val="en-US"/>
        </w:rPr>
        <w:t>Pengaruh</w:t>
      </w:r>
      <w:proofErr w:type="spellEnd"/>
      <w:r>
        <w:rPr>
          <w:b/>
          <w:bCs/>
          <w:sz w:val="24"/>
          <w:szCs w:val="24"/>
          <w:lang w:val="en-US"/>
        </w:rPr>
        <w:t xml:space="preserve"> </w:t>
      </w:r>
      <w:proofErr w:type="spellStart"/>
      <w:r w:rsidR="007A62CD">
        <w:rPr>
          <w:b/>
          <w:bCs/>
          <w:sz w:val="24"/>
          <w:szCs w:val="24"/>
          <w:lang w:val="en-US"/>
        </w:rPr>
        <w:t>Likuiditas</w:t>
      </w:r>
      <w:proofErr w:type="spellEnd"/>
      <w:r>
        <w:rPr>
          <w:b/>
          <w:bCs/>
          <w:sz w:val="24"/>
          <w:szCs w:val="24"/>
          <w:lang w:val="en-US"/>
        </w:rPr>
        <w:t xml:space="preserve"> </w:t>
      </w:r>
      <w:proofErr w:type="spellStart"/>
      <w:r>
        <w:rPr>
          <w:b/>
          <w:bCs/>
          <w:sz w:val="24"/>
          <w:szCs w:val="24"/>
          <w:lang w:val="en-US"/>
        </w:rPr>
        <w:t>terhadap</w:t>
      </w:r>
      <w:proofErr w:type="spellEnd"/>
      <w:r>
        <w:rPr>
          <w:b/>
          <w:bCs/>
          <w:sz w:val="24"/>
          <w:szCs w:val="24"/>
          <w:lang w:val="en-US"/>
        </w:rPr>
        <w:t xml:space="preserve"> </w:t>
      </w:r>
      <w:proofErr w:type="spellStart"/>
      <w:r w:rsidR="007A62CD">
        <w:rPr>
          <w:b/>
          <w:bCs/>
          <w:sz w:val="24"/>
          <w:szCs w:val="24"/>
          <w:lang w:val="en-US"/>
        </w:rPr>
        <w:t>Kinerja</w:t>
      </w:r>
      <w:proofErr w:type="spellEnd"/>
      <w:r w:rsidR="007A62CD">
        <w:rPr>
          <w:b/>
          <w:bCs/>
          <w:sz w:val="24"/>
          <w:szCs w:val="24"/>
          <w:lang w:val="en-US"/>
        </w:rPr>
        <w:t xml:space="preserve"> </w:t>
      </w:r>
      <w:proofErr w:type="spellStart"/>
      <w:r w:rsidR="007A62CD">
        <w:rPr>
          <w:b/>
          <w:bCs/>
          <w:sz w:val="24"/>
          <w:szCs w:val="24"/>
          <w:lang w:val="en-US"/>
        </w:rPr>
        <w:t>Keuangan</w:t>
      </w:r>
      <w:proofErr w:type="spellEnd"/>
      <w:r w:rsidR="007A62CD">
        <w:rPr>
          <w:b/>
          <w:bCs/>
          <w:sz w:val="24"/>
          <w:szCs w:val="24"/>
          <w:lang w:val="en-US"/>
        </w:rPr>
        <w:t xml:space="preserve"> </w:t>
      </w:r>
    </w:p>
    <w:p w:rsidR="00ED4469" w:rsidRDefault="000C44B0" w:rsidP="00ED4469">
      <w:pPr>
        <w:pStyle w:val="ListParagraph"/>
        <w:spacing w:line="480" w:lineRule="auto"/>
        <w:ind w:left="1134" w:firstLine="360"/>
        <w:rPr>
          <w:sz w:val="24"/>
          <w:szCs w:val="24"/>
          <w:lang w:val="en-US"/>
        </w:rPr>
      </w:pPr>
      <w:bookmarkStart w:id="22" w:name="_Hlk92996857"/>
      <w:r w:rsidRPr="000C44B0">
        <w:rPr>
          <w:sz w:val="24"/>
          <w:szCs w:val="24"/>
          <w:lang w:val="en-US"/>
        </w:rPr>
        <w:t xml:space="preserve">Hasil </w:t>
      </w:r>
      <w:proofErr w:type="spellStart"/>
      <w:r w:rsidRPr="000C44B0">
        <w:rPr>
          <w:sz w:val="24"/>
          <w:szCs w:val="24"/>
          <w:lang w:val="en-US"/>
        </w:rPr>
        <w:t>pengujian</w:t>
      </w:r>
      <w:proofErr w:type="spellEnd"/>
      <w:r w:rsidRPr="000C44B0">
        <w:rPr>
          <w:sz w:val="24"/>
          <w:szCs w:val="24"/>
          <w:lang w:val="en-US"/>
        </w:rPr>
        <w:t xml:space="preserve"> </w:t>
      </w:r>
      <w:proofErr w:type="spellStart"/>
      <w:r w:rsidRPr="000C44B0">
        <w:rPr>
          <w:sz w:val="24"/>
          <w:szCs w:val="24"/>
          <w:lang w:val="en-US"/>
        </w:rPr>
        <w:t>hipotesis</w:t>
      </w:r>
      <w:proofErr w:type="spellEnd"/>
      <w:r w:rsidRPr="000C44B0">
        <w:rPr>
          <w:sz w:val="24"/>
          <w:szCs w:val="24"/>
          <w:lang w:val="en-US"/>
        </w:rPr>
        <w:t xml:space="preserve"> </w:t>
      </w:r>
      <w:proofErr w:type="spellStart"/>
      <w:r>
        <w:rPr>
          <w:sz w:val="24"/>
          <w:szCs w:val="24"/>
          <w:lang w:val="en-US"/>
        </w:rPr>
        <w:t>kelima</w:t>
      </w:r>
      <w:proofErr w:type="spellEnd"/>
      <w:r>
        <w:rPr>
          <w:sz w:val="24"/>
          <w:szCs w:val="24"/>
          <w:lang w:val="en-US"/>
        </w:rPr>
        <w:t xml:space="preserve"> </w:t>
      </w:r>
      <w:proofErr w:type="spellStart"/>
      <w:r w:rsidRPr="000C44B0">
        <w:rPr>
          <w:sz w:val="24"/>
          <w:szCs w:val="24"/>
          <w:lang w:val="en-US"/>
        </w:rPr>
        <w:t>seperti</w:t>
      </w:r>
      <w:proofErr w:type="spellEnd"/>
      <w:r w:rsidRPr="000C44B0">
        <w:rPr>
          <w:sz w:val="24"/>
          <w:szCs w:val="24"/>
          <w:lang w:val="en-US"/>
        </w:rPr>
        <w:t xml:space="preserve"> yang </w:t>
      </w:r>
      <w:proofErr w:type="spellStart"/>
      <w:r w:rsidRPr="000C44B0">
        <w:rPr>
          <w:sz w:val="24"/>
          <w:szCs w:val="24"/>
          <w:lang w:val="en-US"/>
        </w:rPr>
        <w:t>tersaji</w:t>
      </w:r>
      <w:proofErr w:type="spellEnd"/>
      <w:r w:rsidRPr="000C44B0">
        <w:rPr>
          <w:sz w:val="24"/>
          <w:szCs w:val="24"/>
          <w:lang w:val="en-US"/>
        </w:rPr>
        <w:t xml:space="preserve"> pada table 4.11 </w:t>
      </w:r>
      <w:proofErr w:type="spellStart"/>
      <w:r w:rsidRPr="000C44B0">
        <w:rPr>
          <w:sz w:val="24"/>
          <w:szCs w:val="24"/>
          <w:lang w:val="en-US"/>
        </w:rPr>
        <w:t>menunjukkan</w:t>
      </w:r>
      <w:proofErr w:type="spellEnd"/>
      <w:r w:rsidRPr="000C44B0">
        <w:rPr>
          <w:sz w:val="24"/>
          <w:szCs w:val="24"/>
          <w:lang w:val="en-US"/>
        </w:rPr>
        <w:t xml:space="preserve"> </w:t>
      </w:r>
      <w:proofErr w:type="spellStart"/>
      <w:r w:rsidR="007A62CD">
        <w:rPr>
          <w:sz w:val="24"/>
          <w:szCs w:val="24"/>
          <w:lang w:val="en-US"/>
        </w:rPr>
        <w:t>Likuiditas</w:t>
      </w:r>
      <w:proofErr w:type="spellEnd"/>
      <w:r>
        <w:rPr>
          <w:b/>
          <w:bCs/>
          <w:sz w:val="24"/>
          <w:szCs w:val="24"/>
          <w:lang w:val="en-US"/>
        </w:rPr>
        <w:t xml:space="preserve"> </w:t>
      </w:r>
      <w:proofErr w:type="spellStart"/>
      <w:r w:rsidRPr="000C44B0">
        <w:rPr>
          <w:sz w:val="24"/>
          <w:szCs w:val="24"/>
          <w:lang w:val="en-US"/>
        </w:rPr>
        <w:t>berpengaruh</w:t>
      </w:r>
      <w:proofErr w:type="spellEnd"/>
      <w:r w:rsidRPr="000C44B0">
        <w:rPr>
          <w:sz w:val="24"/>
          <w:szCs w:val="24"/>
          <w:lang w:val="en-US"/>
        </w:rPr>
        <w:t xml:space="preserve"> </w:t>
      </w:r>
      <w:proofErr w:type="spellStart"/>
      <w:r w:rsidRPr="000C44B0">
        <w:rPr>
          <w:sz w:val="24"/>
          <w:szCs w:val="24"/>
          <w:lang w:val="en-US"/>
        </w:rPr>
        <w:t>terhadap</w:t>
      </w:r>
      <w:proofErr w:type="spellEnd"/>
      <w:r w:rsidRPr="000C44B0">
        <w:rPr>
          <w:sz w:val="24"/>
          <w:szCs w:val="24"/>
          <w:lang w:val="en-US"/>
        </w:rPr>
        <w:t xml:space="preserve"> </w:t>
      </w:r>
      <w:proofErr w:type="spellStart"/>
      <w:r w:rsidR="007A62CD">
        <w:rPr>
          <w:sz w:val="24"/>
          <w:szCs w:val="24"/>
          <w:lang w:val="en-US"/>
        </w:rPr>
        <w:t>Kinerja</w:t>
      </w:r>
      <w:proofErr w:type="spellEnd"/>
      <w:r w:rsidR="007A62CD">
        <w:rPr>
          <w:sz w:val="24"/>
          <w:szCs w:val="24"/>
          <w:lang w:val="en-US"/>
        </w:rPr>
        <w:t xml:space="preserve"> </w:t>
      </w:r>
      <w:proofErr w:type="spellStart"/>
      <w:r w:rsidR="007A62CD">
        <w:rPr>
          <w:sz w:val="24"/>
          <w:szCs w:val="24"/>
          <w:lang w:val="en-US"/>
        </w:rPr>
        <w:t>Keuangan</w:t>
      </w:r>
      <w:proofErr w:type="spellEnd"/>
      <w:r w:rsidRPr="000C44B0">
        <w:rPr>
          <w:sz w:val="24"/>
          <w:szCs w:val="24"/>
          <w:lang w:val="en-US"/>
        </w:rPr>
        <w:t>.</w:t>
      </w:r>
      <w:r>
        <w:rPr>
          <w:sz w:val="24"/>
          <w:szCs w:val="24"/>
          <w:lang w:val="en-US"/>
        </w:rPr>
        <w:t xml:space="preserve"> </w:t>
      </w:r>
      <w:r w:rsidR="00ED4469">
        <w:rPr>
          <w:sz w:val="24"/>
          <w:szCs w:val="24"/>
          <w:lang w:val="en-US"/>
        </w:rPr>
        <w:t xml:space="preserve">Hal </w:t>
      </w:r>
      <w:proofErr w:type="spellStart"/>
      <w:r w:rsidR="00ED4469">
        <w:rPr>
          <w:sz w:val="24"/>
          <w:szCs w:val="24"/>
          <w:lang w:val="en-US"/>
        </w:rPr>
        <w:t>ini</w:t>
      </w:r>
      <w:proofErr w:type="spellEnd"/>
      <w:r w:rsidR="00ED4469">
        <w:rPr>
          <w:sz w:val="24"/>
          <w:szCs w:val="24"/>
          <w:lang w:val="en-US"/>
        </w:rPr>
        <w:t xml:space="preserve"> </w:t>
      </w:r>
      <w:proofErr w:type="spellStart"/>
      <w:r w:rsidR="00ED4469">
        <w:rPr>
          <w:sz w:val="24"/>
          <w:szCs w:val="24"/>
          <w:lang w:val="en-US"/>
        </w:rPr>
        <w:t>dapat</w:t>
      </w:r>
      <w:proofErr w:type="spellEnd"/>
      <w:r w:rsidR="00ED4469">
        <w:rPr>
          <w:sz w:val="24"/>
          <w:szCs w:val="24"/>
          <w:lang w:val="en-US"/>
        </w:rPr>
        <w:t xml:space="preserve"> </w:t>
      </w:r>
      <w:proofErr w:type="spellStart"/>
      <w:r w:rsidR="00ED4469">
        <w:rPr>
          <w:sz w:val="24"/>
          <w:szCs w:val="24"/>
          <w:lang w:val="en-US"/>
        </w:rPr>
        <w:t>diartikan</w:t>
      </w:r>
      <w:proofErr w:type="spellEnd"/>
      <w:r w:rsidR="00ED4469">
        <w:rPr>
          <w:sz w:val="24"/>
          <w:szCs w:val="24"/>
          <w:lang w:val="en-US"/>
        </w:rPr>
        <w:t xml:space="preserve"> </w:t>
      </w:r>
      <w:proofErr w:type="spellStart"/>
      <w:r w:rsidR="00ED4469">
        <w:rPr>
          <w:sz w:val="24"/>
          <w:szCs w:val="24"/>
          <w:lang w:val="en-US"/>
        </w:rPr>
        <w:t>bahwa</w:t>
      </w:r>
      <w:proofErr w:type="spellEnd"/>
      <w:r w:rsidR="00ED4469">
        <w:rPr>
          <w:sz w:val="24"/>
          <w:szCs w:val="24"/>
          <w:lang w:val="en-US"/>
        </w:rPr>
        <w:t xml:space="preserve"> </w:t>
      </w:r>
      <w:proofErr w:type="spellStart"/>
      <w:r w:rsidR="00ED4469">
        <w:rPr>
          <w:sz w:val="24"/>
          <w:szCs w:val="24"/>
          <w:lang w:val="en-US"/>
        </w:rPr>
        <w:t>apabila</w:t>
      </w:r>
      <w:proofErr w:type="spellEnd"/>
      <w:r w:rsidR="00ED4469">
        <w:rPr>
          <w:sz w:val="24"/>
          <w:szCs w:val="24"/>
          <w:lang w:val="en-US"/>
        </w:rPr>
        <w:t xml:space="preserve"> </w:t>
      </w:r>
      <w:proofErr w:type="spellStart"/>
      <w:r w:rsidR="007A62CD">
        <w:rPr>
          <w:sz w:val="24"/>
          <w:szCs w:val="24"/>
          <w:lang w:val="en-US"/>
        </w:rPr>
        <w:t>Likuiditas</w:t>
      </w:r>
      <w:proofErr w:type="spellEnd"/>
      <w:r w:rsidR="00ED4469">
        <w:rPr>
          <w:i/>
          <w:iCs/>
          <w:sz w:val="24"/>
          <w:szCs w:val="24"/>
          <w:lang w:val="en-US"/>
        </w:rPr>
        <w:t xml:space="preserve"> </w:t>
      </w:r>
      <w:proofErr w:type="spellStart"/>
      <w:r w:rsidR="00ED4469">
        <w:rPr>
          <w:sz w:val="24"/>
          <w:szCs w:val="24"/>
          <w:lang w:val="en-US"/>
        </w:rPr>
        <w:t>mengalami</w:t>
      </w:r>
      <w:proofErr w:type="spellEnd"/>
      <w:r w:rsidR="00ED4469">
        <w:rPr>
          <w:sz w:val="24"/>
          <w:szCs w:val="24"/>
          <w:lang w:val="en-US"/>
        </w:rPr>
        <w:t xml:space="preserve"> </w:t>
      </w:r>
      <w:proofErr w:type="spellStart"/>
      <w:r w:rsidR="00ED4469">
        <w:rPr>
          <w:sz w:val="24"/>
          <w:szCs w:val="24"/>
          <w:lang w:val="en-US"/>
        </w:rPr>
        <w:t>kenaikan</w:t>
      </w:r>
      <w:proofErr w:type="spellEnd"/>
      <w:r w:rsidR="00ED4469">
        <w:rPr>
          <w:sz w:val="24"/>
          <w:szCs w:val="24"/>
          <w:lang w:val="en-US"/>
        </w:rPr>
        <w:t xml:space="preserve"> </w:t>
      </w:r>
      <w:proofErr w:type="spellStart"/>
      <w:r w:rsidR="00ED4469">
        <w:rPr>
          <w:sz w:val="24"/>
          <w:szCs w:val="24"/>
          <w:lang w:val="en-US"/>
        </w:rPr>
        <w:t>maka</w:t>
      </w:r>
      <w:proofErr w:type="spellEnd"/>
      <w:r w:rsidR="00ED4469">
        <w:rPr>
          <w:sz w:val="24"/>
          <w:szCs w:val="24"/>
          <w:lang w:val="en-US"/>
        </w:rPr>
        <w:t xml:space="preserve"> </w:t>
      </w:r>
      <w:proofErr w:type="spellStart"/>
      <w:r w:rsidR="00ED4469">
        <w:rPr>
          <w:sz w:val="24"/>
          <w:szCs w:val="24"/>
          <w:lang w:val="en-US"/>
        </w:rPr>
        <w:t>akan</w:t>
      </w:r>
      <w:proofErr w:type="spellEnd"/>
      <w:r w:rsidR="00ED4469">
        <w:rPr>
          <w:sz w:val="24"/>
          <w:szCs w:val="24"/>
          <w:lang w:val="en-US"/>
        </w:rPr>
        <w:t xml:space="preserve"> </w:t>
      </w:r>
      <w:proofErr w:type="spellStart"/>
      <w:r w:rsidR="00ED4469">
        <w:rPr>
          <w:sz w:val="24"/>
          <w:szCs w:val="24"/>
          <w:lang w:val="en-US"/>
        </w:rPr>
        <w:t>menurunkan</w:t>
      </w:r>
      <w:proofErr w:type="spellEnd"/>
      <w:r w:rsidR="00ED4469">
        <w:rPr>
          <w:sz w:val="24"/>
          <w:szCs w:val="24"/>
          <w:lang w:val="en-US"/>
        </w:rPr>
        <w:t xml:space="preserve"> </w:t>
      </w:r>
      <w:proofErr w:type="spellStart"/>
      <w:r w:rsidR="00ED4469">
        <w:rPr>
          <w:sz w:val="24"/>
          <w:szCs w:val="24"/>
          <w:lang w:val="en-US"/>
        </w:rPr>
        <w:t>nilai</w:t>
      </w:r>
      <w:proofErr w:type="spellEnd"/>
      <w:r w:rsidR="00ED4469">
        <w:rPr>
          <w:sz w:val="24"/>
          <w:szCs w:val="24"/>
          <w:lang w:val="en-US"/>
        </w:rPr>
        <w:t xml:space="preserve"> </w:t>
      </w:r>
      <w:proofErr w:type="spellStart"/>
      <w:r w:rsidR="007A62CD">
        <w:rPr>
          <w:sz w:val="24"/>
          <w:szCs w:val="24"/>
          <w:lang w:val="en-US"/>
        </w:rPr>
        <w:t>Kinerja</w:t>
      </w:r>
      <w:proofErr w:type="spellEnd"/>
      <w:r w:rsidR="007A62CD">
        <w:rPr>
          <w:sz w:val="24"/>
          <w:szCs w:val="24"/>
          <w:lang w:val="en-US"/>
        </w:rPr>
        <w:t xml:space="preserve"> </w:t>
      </w:r>
      <w:proofErr w:type="spellStart"/>
      <w:r w:rsidR="007A62CD">
        <w:rPr>
          <w:sz w:val="24"/>
          <w:szCs w:val="24"/>
          <w:lang w:val="en-US"/>
        </w:rPr>
        <w:t>Keuangan</w:t>
      </w:r>
      <w:proofErr w:type="spellEnd"/>
      <w:r w:rsidR="00ED4469">
        <w:rPr>
          <w:sz w:val="24"/>
          <w:szCs w:val="24"/>
          <w:lang w:val="en-US"/>
        </w:rPr>
        <w:t xml:space="preserve">, </w:t>
      </w:r>
      <w:proofErr w:type="spellStart"/>
      <w:r w:rsidR="00ED4469">
        <w:rPr>
          <w:sz w:val="24"/>
          <w:szCs w:val="24"/>
          <w:lang w:val="en-US"/>
        </w:rPr>
        <w:t>sebaliknya</w:t>
      </w:r>
      <w:proofErr w:type="spellEnd"/>
      <w:r w:rsidR="00ED4469">
        <w:rPr>
          <w:sz w:val="24"/>
          <w:szCs w:val="24"/>
          <w:lang w:val="en-US"/>
        </w:rPr>
        <w:t xml:space="preserve"> </w:t>
      </w:r>
      <w:proofErr w:type="spellStart"/>
      <w:r w:rsidR="00ED4469">
        <w:rPr>
          <w:sz w:val="24"/>
          <w:szCs w:val="24"/>
          <w:lang w:val="en-US"/>
        </w:rPr>
        <w:t>apabila</w:t>
      </w:r>
      <w:proofErr w:type="spellEnd"/>
      <w:r w:rsidR="00ED4469">
        <w:rPr>
          <w:sz w:val="24"/>
          <w:szCs w:val="24"/>
          <w:lang w:val="en-US"/>
        </w:rPr>
        <w:t xml:space="preserve"> </w:t>
      </w:r>
      <w:proofErr w:type="spellStart"/>
      <w:r w:rsidR="007A62CD">
        <w:rPr>
          <w:sz w:val="24"/>
          <w:szCs w:val="24"/>
          <w:lang w:val="en-US"/>
        </w:rPr>
        <w:t>Likuiditas</w:t>
      </w:r>
      <w:proofErr w:type="spellEnd"/>
      <w:r w:rsidR="00ED4469">
        <w:rPr>
          <w:i/>
          <w:iCs/>
          <w:sz w:val="24"/>
          <w:szCs w:val="24"/>
          <w:lang w:val="en-US"/>
        </w:rPr>
        <w:t xml:space="preserve"> </w:t>
      </w:r>
      <w:proofErr w:type="spellStart"/>
      <w:r w:rsidR="00ED4469">
        <w:rPr>
          <w:sz w:val="24"/>
          <w:szCs w:val="24"/>
          <w:lang w:val="en-US"/>
        </w:rPr>
        <w:lastRenderedPageBreak/>
        <w:t>mengalami</w:t>
      </w:r>
      <w:proofErr w:type="spellEnd"/>
      <w:r w:rsidR="00ED4469">
        <w:rPr>
          <w:sz w:val="24"/>
          <w:szCs w:val="24"/>
          <w:lang w:val="en-US"/>
        </w:rPr>
        <w:t xml:space="preserve"> </w:t>
      </w:r>
      <w:proofErr w:type="spellStart"/>
      <w:r w:rsidR="00ED4469">
        <w:rPr>
          <w:sz w:val="24"/>
          <w:szCs w:val="24"/>
          <w:lang w:val="en-US"/>
        </w:rPr>
        <w:t>penurunan</w:t>
      </w:r>
      <w:proofErr w:type="spellEnd"/>
      <w:r w:rsidR="00ED4469">
        <w:rPr>
          <w:sz w:val="24"/>
          <w:szCs w:val="24"/>
          <w:lang w:val="en-US"/>
        </w:rPr>
        <w:t xml:space="preserve"> </w:t>
      </w:r>
      <w:proofErr w:type="spellStart"/>
      <w:r w:rsidR="00ED4469">
        <w:rPr>
          <w:sz w:val="24"/>
          <w:szCs w:val="24"/>
          <w:lang w:val="en-US"/>
        </w:rPr>
        <w:t>maka</w:t>
      </w:r>
      <w:proofErr w:type="spellEnd"/>
      <w:r w:rsidR="00ED4469">
        <w:rPr>
          <w:sz w:val="24"/>
          <w:szCs w:val="24"/>
          <w:lang w:val="en-US"/>
        </w:rPr>
        <w:t xml:space="preserve"> </w:t>
      </w:r>
      <w:proofErr w:type="spellStart"/>
      <w:r w:rsidR="00ED4469">
        <w:rPr>
          <w:sz w:val="24"/>
          <w:szCs w:val="24"/>
          <w:lang w:val="en-US"/>
        </w:rPr>
        <w:t>akan</w:t>
      </w:r>
      <w:proofErr w:type="spellEnd"/>
      <w:r w:rsidR="00ED4469">
        <w:rPr>
          <w:sz w:val="24"/>
          <w:szCs w:val="24"/>
          <w:lang w:val="en-US"/>
        </w:rPr>
        <w:t xml:space="preserve"> </w:t>
      </w:r>
      <w:proofErr w:type="spellStart"/>
      <w:r w:rsidR="00ED4469">
        <w:rPr>
          <w:sz w:val="24"/>
          <w:szCs w:val="24"/>
          <w:lang w:val="en-US"/>
        </w:rPr>
        <w:t>menaikkan</w:t>
      </w:r>
      <w:proofErr w:type="spellEnd"/>
      <w:r w:rsidR="00ED4469">
        <w:rPr>
          <w:sz w:val="24"/>
          <w:szCs w:val="24"/>
          <w:lang w:val="en-US"/>
        </w:rPr>
        <w:t xml:space="preserve"> </w:t>
      </w:r>
      <w:proofErr w:type="spellStart"/>
      <w:r w:rsidR="00ED4469">
        <w:rPr>
          <w:sz w:val="24"/>
          <w:szCs w:val="24"/>
          <w:lang w:val="en-US"/>
        </w:rPr>
        <w:t>nilai</w:t>
      </w:r>
      <w:proofErr w:type="spellEnd"/>
      <w:r w:rsidR="00ED4469">
        <w:rPr>
          <w:sz w:val="24"/>
          <w:szCs w:val="24"/>
          <w:lang w:val="en-US"/>
        </w:rPr>
        <w:t xml:space="preserve"> </w:t>
      </w:r>
      <w:proofErr w:type="spellStart"/>
      <w:r w:rsidR="007A62CD" w:rsidRPr="007A62CD">
        <w:rPr>
          <w:sz w:val="24"/>
          <w:szCs w:val="24"/>
          <w:lang w:val="en-US"/>
        </w:rPr>
        <w:t>Kinerja</w:t>
      </w:r>
      <w:proofErr w:type="spellEnd"/>
      <w:r w:rsidR="007A62CD" w:rsidRPr="007A62CD">
        <w:rPr>
          <w:sz w:val="24"/>
          <w:szCs w:val="24"/>
          <w:lang w:val="en-US"/>
        </w:rPr>
        <w:t xml:space="preserve"> </w:t>
      </w:r>
      <w:proofErr w:type="spellStart"/>
      <w:r w:rsidR="007A62CD" w:rsidRPr="007A62CD">
        <w:rPr>
          <w:sz w:val="24"/>
          <w:szCs w:val="24"/>
          <w:lang w:val="en-US"/>
        </w:rPr>
        <w:t>Keuangan</w:t>
      </w:r>
      <w:proofErr w:type="spellEnd"/>
      <w:r w:rsidR="007A62CD" w:rsidRPr="007A62CD">
        <w:rPr>
          <w:sz w:val="24"/>
          <w:szCs w:val="24"/>
          <w:lang w:val="en-US"/>
        </w:rPr>
        <w:t>.</w:t>
      </w:r>
      <w:r w:rsidR="00ED4469">
        <w:rPr>
          <w:sz w:val="24"/>
          <w:szCs w:val="24"/>
          <w:lang w:val="en-US"/>
        </w:rPr>
        <w:t xml:space="preserve"> M</w:t>
      </w:r>
      <w:r w:rsidRPr="000C44B0">
        <w:rPr>
          <w:sz w:val="24"/>
          <w:szCs w:val="24"/>
          <w:lang w:val="en-US"/>
        </w:rPr>
        <w:t xml:space="preserve">anajemen </w:t>
      </w:r>
      <w:proofErr w:type="spellStart"/>
      <w:r w:rsidRPr="000C44B0">
        <w:rPr>
          <w:sz w:val="24"/>
          <w:szCs w:val="24"/>
          <w:lang w:val="en-US"/>
        </w:rPr>
        <w:t>perusahaan</w:t>
      </w:r>
      <w:proofErr w:type="spellEnd"/>
      <w:r w:rsidRPr="000C44B0">
        <w:rPr>
          <w:sz w:val="24"/>
          <w:szCs w:val="24"/>
          <w:lang w:val="en-US"/>
        </w:rPr>
        <w:t xml:space="preserve"> </w:t>
      </w:r>
      <w:proofErr w:type="spellStart"/>
      <w:r w:rsidRPr="000C44B0">
        <w:rPr>
          <w:sz w:val="24"/>
          <w:szCs w:val="24"/>
          <w:lang w:val="en-US"/>
        </w:rPr>
        <w:t>diharapkan</w:t>
      </w:r>
      <w:proofErr w:type="spellEnd"/>
      <w:r w:rsidRPr="000C44B0">
        <w:rPr>
          <w:sz w:val="24"/>
          <w:szCs w:val="24"/>
          <w:lang w:val="en-US"/>
        </w:rPr>
        <w:t xml:space="preserve"> </w:t>
      </w:r>
      <w:proofErr w:type="spellStart"/>
      <w:r w:rsidRPr="000C44B0">
        <w:rPr>
          <w:sz w:val="24"/>
          <w:szCs w:val="24"/>
          <w:lang w:val="en-US"/>
        </w:rPr>
        <w:t>dapat</w:t>
      </w:r>
      <w:proofErr w:type="spellEnd"/>
      <w:r w:rsidRPr="000C44B0">
        <w:rPr>
          <w:sz w:val="24"/>
          <w:szCs w:val="24"/>
          <w:lang w:val="en-US"/>
        </w:rPr>
        <w:t xml:space="preserve"> </w:t>
      </w:r>
      <w:proofErr w:type="spellStart"/>
      <w:r w:rsidR="00ED4469">
        <w:rPr>
          <w:sz w:val="24"/>
          <w:szCs w:val="24"/>
          <w:lang w:val="en-US"/>
        </w:rPr>
        <w:t>lebih</w:t>
      </w:r>
      <w:proofErr w:type="spellEnd"/>
      <w:r w:rsidR="00ED4469">
        <w:rPr>
          <w:sz w:val="24"/>
          <w:szCs w:val="24"/>
          <w:lang w:val="en-US"/>
        </w:rPr>
        <w:t xml:space="preserve"> </w:t>
      </w:r>
      <w:proofErr w:type="spellStart"/>
      <w:r w:rsidRPr="000C44B0">
        <w:rPr>
          <w:sz w:val="24"/>
          <w:szCs w:val="24"/>
          <w:lang w:val="en-US"/>
        </w:rPr>
        <w:t>mengelola</w:t>
      </w:r>
      <w:proofErr w:type="spellEnd"/>
      <w:r w:rsidRPr="000C44B0">
        <w:rPr>
          <w:sz w:val="24"/>
          <w:szCs w:val="24"/>
          <w:lang w:val="en-US"/>
        </w:rPr>
        <w:t xml:space="preserve"> modal </w:t>
      </w:r>
      <w:proofErr w:type="spellStart"/>
      <w:r w:rsidRPr="000C44B0">
        <w:rPr>
          <w:sz w:val="24"/>
          <w:szCs w:val="24"/>
          <w:lang w:val="en-US"/>
        </w:rPr>
        <w:t>kerja</w:t>
      </w:r>
      <w:proofErr w:type="spellEnd"/>
      <w:r w:rsidRPr="000C44B0">
        <w:rPr>
          <w:sz w:val="24"/>
          <w:szCs w:val="24"/>
          <w:lang w:val="en-US"/>
        </w:rPr>
        <w:t xml:space="preserve"> yang </w:t>
      </w:r>
      <w:proofErr w:type="spellStart"/>
      <w:r w:rsidRPr="000C44B0">
        <w:rPr>
          <w:sz w:val="24"/>
          <w:szCs w:val="24"/>
          <w:lang w:val="en-US"/>
        </w:rPr>
        <w:t>menganggur</w:t>
      </w:r>
      <w:proofErr w:type="spellEnd"/>
      <w:r w:rsidRPr="000C44B0">
        <w:rPr>
          <w:sz w:val="24"/>
          <w:szCs w:val="24"/>
          <w:lang w:val="en-US"/>
        </w:rPr>
        <w:t xml:space="preserve"> </w:t>
      </w:r>
      <w:proofErr w:type="spellStart"/>
      <w:r w:rsidRPr="000C44B0">
        <w:rPr>
          <w:sz w:val="24"/>
          <w:szCs w:val="24"/>
          <w:lang w:val="en-US"/>
        </w:rPr>
        <w:t>dengan</w:t>
      </w:r>
      <w:proofErr w:type="spellEnd"/>
      <w:r w:rsidRPr="000C44B0">
        <w:rPr>
          <w:sz w:val="24"/>
          <w:szCs w:val="24"/>
          <w:lang w:val="en-US"/>
        </w:rPr>
        <w:t xml:space="preserve"> </w:t>
      </w:r>
      <w:proofErr w:type="spellStart"/>
      <w:r w:rsidRPr="000C44B0">
        <w:rPr>
          <w:sz w:val="24"/>
          <w:szCs w:val="24"/>
          <w:lang w:val="en-US"/>
        </w:rPr>
        <w:t>baik</w:t>
      </w:r>
      <w:proofErr w:type="spellEnd"/>
      <w:r w:rsidRPr="000C44B0">
        <w:rPr>
          <w:sz w:val="24"/>
          <w:szCs w:val="24"/>
          <w:lang w:val="en-US"/>
        </w:rPr>
        <w:t xml:space="preserve"> agar </w:t>
      </w:r>
      <w:proofErr w:type="spellStart"/>
      <w:r w:rsidRPr="000C44B0">
        <w:rPr>
          <w:sz w:val="24"/>
          <w:szCs w:val="24"/>
          <w:lang w:val="en-US"/>
        </w:rPr>
        <w:t>dapat</w:t>
      </w:r>
      <w:proofErr w:type="spellEnd"/>
      <w:r w:rsidRPr="000C44B0">
        <w:rPr>
          <w:sz w:val="24"/>
          <w:szCs w:val="24"/>
          <w:lang w:val="en-US"/>
        </w:rPr>
        <w:t xml:space="preserve"> </w:t>
      </w:r>
      <w:proofErr w:type="spellStart"/>
      <w:r w:rsidRPr="000C44B0">
        <w:rPr>
          <w:sz w:val="24"/>
          <w:szCs w:val="24"/>
          <w:lang w:val="en-US"/>
        </w:rPr>
        <w:t>meningkatkan</w:t>
      </w:r>
      <w:proofErr w:type="spellEnd"/>
      <w:r w:rsidRPr="000C44B0">
        <w:rPr>
          <w:sz w:val="24"/>
          <w:szCs w:val="24"/>
          <w:lang w:val="en-US"/>
        </w:rPr>
        <w:t xml:space="preserve"> </w:t>
      </w:r>
      <w:proofErr w:type="spellStart"/>
      <w:r w:rsidRPr="000C44B0">
        <w:rPr>
          <w:sz w:val="24"/>
          <w:szCs w:val="24"/>
          <w:lang w:val="en-US"/>
        </w:rPr>
        <w:t>kinerja</w:t>
      </w:r>
      <w:proofErr w:type="spellEnd"/>
      <w:r w:rsidRPr="000C44B0">
        <w:rPr>
          <w:sz w:val="24"/>
          <w:szCs w:val="24"/>
          <w:lang w:val="en-US"/>
        </w:rPr>
        <w:t xml:space="preserve"> </w:t>
      </w:r>
      <w:proofErr w:type="spellStart"/>
      <w:r w:rsidRPr="000C44B0">
        <w:rPr>
          <w:sz w:val="24"/>
          <w:szCs w:val="24"/>
          <w:lang w:val="en-US"/>
        </w:rPr>
        <w:t>keuangan</w:t>
      </w:r>
      <w:proofErr w:type="spellEnd"/>
      <w:r w:rsidRPr="000C44B0">
        <w:rPr>
          <w:sz w:val="24"/>
          <w:szCs w:val="24"/>
          <w:lang w:val="en-US"/>
        </w:rPr>
        <w:t xml:space="preserve"> </w:t>
      </w:r>
      <w:proofErr w:type="spellStart"/>
      <w:r w:rsidRPr="000C44B0">
        <w:rPr>
          <w:sz w:val="24"/>
          <w:szCs w:val="24"/>
          <w:lang w:val="en-US"/>
        </w:rPr>
        <w:t>perusahaan</w:t>
      </w:r>
      <w:proofErr w:type="spellEnd"/>
      <w:r w:rsidRPr="000C44B0">
        <w:rPr>
          <w:sz w:val="24"/>
          <w:szCs w:val="24"/>
          <w:lang w:val="en-US"/>
        </w:rPr>
        <w:t>.</w:t>
      </w:r>
      <w:r w:rsidR="00642E4A">
        <w:rPr>
          <w:sz w:val="24"/>
          <w:szCs w:val="24"/>
          <w:lang w:val="id-ID"/>
        </w:rPr>
        <w:t xml:space="preserve"> </w:t>
      </w:r>
      <w:proofErr w:type="spellStart"/>
      <w:r w:rsidR="00ED4469" w:rsidRPr="00ED4469">
        <w:rPr>
          <w:sz w:val="24"/>
          <w:szCs w:val="24"/>
          <w:lang w:val="en-US"/>
        </w:rPr>
        <w:t>Penelitian</w:t>
      </w:r>
      <w:proofErr w:type="spellEnd"/>
      <w:r w:rsidR="00ED4469" w:rsidRPr="00ED4469">
        <w:rPr>
          <w:sz w:val="24"/>
          <w:szCs w:val="24"/>
          <w:lang w:val="en-US"/>
        </w:rPr>
        <w:t xml:space="preserve"> </w:t>
      </w:r>
      <w:proofErr w:type="spellStart"/>
      <w:r w:rsidR="00ED4469" w:rsidRPr="00ED4469">
        <w:rPr>
          <w:sz w:val="24"/>
          <w:szCs w:val="24"/>
          <w:lang w:val="en-US"/>
        </w:rPr>
        <w:t>ini</w:t>
      </w:r>
      <w:proofErr w:type="spellEnd"/>
      <w:r w:rsidR="00ED4469" w:rsidRPr="00ED4469">
        <w:rPr>
          <w:sz w:val="24"/>
          <w:szCs w:val="24"/>
          <w:lang w:val="en-US"/>
        </w:rPr>
        <w:t xml:space="preserve"> </w:t>
      </w:r>
      <w:proofErr w:type="spellStart"/>
      <w:r w:rsidR="00ED4469" w:rsidRPr="00ED4469">
        <w:rPr>
          <w:sz w:val="24"/>
          <w:szCs w:val="24"/>
          <w:lang w:val="en-US"/>
        </w:rPr>
        <w:t>sejalan</w:t>
      </w:r>
      <w:proofErr w:type="spellEnd"/>
      <w:r w:rsidR="00ED4469" w:rsidRPr="00ED4469">
        <w:rPr>
          <w:sz w:val="24"/>
          <w:szCs w:val="24"/>
          <w:lang w:val="en-US"/>
        </w:rPr>
        <w:t xml:space="preserve"> </w:t>
      </w:r>
      <w:proofErr w:type="spellStart"/>
      <w:r w:rsidR="00ED4469" w:rsidRPr="00ED4469">
        <w:rPr>
          <w:sz w:val="24"/>
          <w:szCs w:val="24"/>
          <w:lang w:val="en-US"/>
        </w:rPr>
        <w:t>dengan</w:t>
      </w:r>
      <w:proofErr w:type="spellEnd"/>
      <w:r w:rsidR="00ED4469" w:rsidRPr="00ED4469">
        <w:rPr>
          <w:sz w:val="24"/>
          <w:szCs w:val="24"/>
          <w:lang w:val="en-US"/>
        </w:rPr>
        <w:t xml:space="preserve"> </w:t>
      </w:r>
      <w:proofErr w:type="spellStart"/>
      <w:r w:rsidR="00ED4469" w:rsidRPr="00ED4469">
        <w:rPr>
          <w:sz w:val="24"/>
          <w:szCs w:val="24"/>
          <w:lang w:val="en-US"/>
        </w:rPr>
        <w:t>penelitian</w:t>
      </w:r>
      <w:proofErr w:type="spellEnd"/>
      <w:r w:rsidR="00ED4469" w:rsidRPr="00ED4469">
        <w:rPr>
          <w:sz w:val="24"/>
          <w:szCs w:val="24"/>
          <w:lang w:val="en-US"/>
        </w:rPr>
        <w:t xml:space="preserve"> </w:t>
      </w:r>
      <w:r w:rsidR="00ED4469" w:rsidRPr="000B62FD">
        <w:t xml:space="preserve">Liani (2015) </w:t>
      </w:r>
      <w:r w:rsidR="00ED4469" w:rsidRPr="00ED4469">
        <w:rPr>
          <w:sz w:val="24"/>
          <w:szCs w:val="24"/>
          <w:lang w:val="en-US"/>
        </w:rPr>
        <w:t xml:space="preserve">yang </w:t>
      </w:r>
      <w:proofErr w:type="spellStart"/>
      <w:r w:rsidR="00ED4469" w:rsidRPr="00ED4469">
        <w:rPr>
          <w:sz w:val="24"/>
          <w:szCs w:val="24"/>
          <w:lang w:val="en-US"/>
        </w:rPr>
        <w:t>menyatakan</w:t>
      </w:r>
      <w:proofErr w:type="spellEnd"/>
      <w:r w:rsidR="00ED4469" w:rsidRPr="00ED4469">
        <w:rPr>
          <w:sz w:val="24"/>
          <w:szCs w:val="24"/>
          <w:lang w:val="en-US"/>
        </w:rPr>
        <w:t xml:space="preserve"> </w:t>
      </w:r>
      <w:proofErr w:type="spellStart"/>
      <w:r w:rsidR="00ED4469" w:rsidRPr="00ED4469">
        <w:rPr>
          <w:sz w:val="24"/>
          <w:szCs w:val="24"/>
          <w:lang w:val="en-US"/>
        </w:rPr>
        <w:t>bahwa</w:t>
      </w:r>
      <w:proofErr w:type="spellEnd"/>
      <w:r w:rsidR="00ED4469" w:rsidRPr="00ED4469">
        <w:rPr>
          <w:sz w:val="24"/>
          <w:szCs w:val="24"/>
          <w:lang w:val="en-US"/>
        </w:rPr>
        <w:t xml:space="preserve"> </w:t>
      </w:r>
      <w:r w:rsidR="00ED4469">
        <w:rPr>
          <w:i/>
          <w:iCs/>
          <w:sz w:val="24"/>
          <w:szCs w:val="24"/>
          <w:lang w:val="en-US"/>
        </w:rPr>
        <w:t xml:space="preserve">Current Ratio </w:t>
      </w:r>
      <w:proofErr w:type="spellStart"/>
      <w:r w:rsidR="00ED4469" w:rsidRPr="00ED4469">
        <w:rPr>
          <w:sz w:val="24"/>
          <w:szCs w:val="24"/>
          <w:lang w:val="en-US"/>
        </w:rPr>
        <w:t>berpengaruh</w:t>
      </w:r>
      <w:proofErr w:type="spellEnd"/>
      <w:r w:rsidR="00ED4469">
        <w:rPr>
          <w:sz w:val="24"/>
          <w:szCs w:val="24"/>
          <w:lang w:val="en-US"/>
        </w:rPr>
        <w:t xml:space="preserve"> </w:t>
      </w:r>
      <w:proofErr w:type="spellStart"/>
      <w:r w:rsidR="00ED4469">
        <w:rPr>
          <w:sz w:val="24"/>
          <w:szCs w:val="24"/>
          <w:lang w:val="en-US"/>
        </w:rPr>
        <w:t>positif</w:t>
      </w:r>
      <w:proofErr w:type="spellEnd"/>
      <w:r w:rsidR="00ED4469">
        <w:rPr>
          <w:sz w:val="24"/>
          <w:szCs w:val="24"/>
          <w:lang w:val="en-US"/>
        </w:rPr>
        <w:t xml:space="preserve"> </w:t>
      </w:r>
      <w:proofErr w:type="spellStart"/>
      <w:r w:rsidR="00ED4469">
        <w:rPr>
          <w:sz w:val="24"/>
          <w:szCs w:val="24"/>
          <w:lang w:val="en-US"/>
        </w:rPr>
        <w:t>signifikan</w:t>
      </w:r>
      <w:proofErr w:type="spellEnd"/>
      <w:r w:rsidR="00ED4469" w:rsidRPr="00ED4469">
        <w:rPr>
          <w:sz w:val="24"/>
          <w:szCs w:val="24"/>
          <w:lang w:val="en-US"/>
        </w:rPr>
        <w:t xml:space="preserve"> </w:t>
      </w:r>
      <w:proofErr w:type="spellStart"/>
      <w:r w:rsidR="00ED4469" w:rsidRPr="00ED4469">
        <w:rPr>
          <w:sz w:val="24"/>
          <w:szCs w:val="24"/>
          <w:lang w:val="en-US"/>
        </w:rPr>
        <w:t>terhadap</w:t>
      </w:r>
      <w:proofErr w:type="spellEnd"/>
      <w:r w:rsidR="00ED4469" w:rsidRPr="00ED4469">
        <w:rPr>
          <w:sz w:val="24"/>
          <w:szCs w:val="24"/>
          <w:lang w:val="en-US"/>
        </w:rPr>
        <w:t xml:space="preserve"> </w:t>
      </w:r>
      <w:r w:rsidR="00ED4469">
        <w:rPr>
          <w:i/>
          <w:iCs/>
          <w:sz w:val="24"/>
          <w:szCs w:val="24"/>
          <w:lang w:val="en-US"/>
        </w:rPr>
        <w:t xml:space="preserve">Return on Assets </w:t>
      </w:r>
      <w:r w:rsidR="00ED4469">
        <w:rPr>
          <w:sz w:val="24"/>
          <w:szCs w:val="24"/>
          <w:lang w:val="en-US"/>
        </w:rPr>
        <w:t>(ROA).</w:t>
      </w:r>
    </w:p>
    <w:bookmarkEnd w:id="22"/>
    <w:p w:rsidR="00ED4469" w:rsidRDefault="00ED4469">
      <w:pPr>
        <w:spacing w:after="0" w:line="240" w:lineRule="auto"/>
        <w:rPr>
          <w:rFonts w:ascii="Times New Roman" w:eastAsia="Times New Roman" w:hAnsi="Times New Roman"/>
          <w:sz w:val="24"/>
          <w:szCs w:val="24"/>
          <w:lang w:val="en-US"/>
        </w:rPr>
      </w:pPr>
      <w:r>
        <w:rPr>
          <w:sz w:val="24"/>
          <w:szCs w:val="24"/>
          <w:lang w:val="en-US"/>
        </w:rPr>
        <w:br w:type="page"/>
      </w:r>
    </w:p>
    <w:p w:rsidR="00BE5C33" w:rsidRDefault="00BE5C33" w:rsidP="000F618F">
      <w:pPr>
        <w:pStyle w:val="ListParagraph"/>
        <w:spacing w:line="360" w:lineRule="auto"/>
        <w:ind w:left="0"/>
        <w:jc w:val="center"/>
        <w:rPr>
          <w:b/>
          <w:sz w:val="24"/>
          <w:szCs w:val="24"/>
        </w:rPr>
        <w:sectPr w:rsidR="00BE5C33" w:rsidSect="009A0262">
          <w:footerReference w:type="default" r:id="rId30"/>
          <w:pgSz w:w="12240" w:h="15840"/>
          <w:pgMar w:top="2268" w:right="1701" w:bottom="1701" w:left="2268" w:header="709" w:footer="709" w:gutter="0"/>
          <w:pgNumType w:start="35"/>
          <w:cols w:space="708"/>
          <w:docGrid w:linePitch="360"/>
        </w:sectPr>
      </w:pPr>
    </w:p>
    <w:p w:rsidR="00ED4469" w:rsidRDefault="00ED4469" w:rsidP="000F618F">
      <w:pPr>
        <w:pStyle w:val="ListParagraph"/>
        <w:spacing w:line="360" w:lineRule="auto"/>
        <w:ind w:left="0"/>
        <w:jc w:val="center"/>
        <w:rPr>
          <w:b/>
          <w:sz w:val="24"/>
          <w:szCs w:val="24"/>
        </w:rPr>
      </w:pPr>
      <w:r>
        <w:rPr>
          <w:b/>
          <w:sz w:val="24"/>
          <w:szCs w:val="24"/>
        </w:rPr>
        <w:lastRenderedPageBreak/>
        <w:t>BAB V</w:t>
      </w:r>
    </w:p>
    <w:p w:rsidR="00ED4469" w:rsidRDefault="00ED4469" w:rsidP="000F618F">
      <w:pPr>
        <w:pStyle w:val="ListParagraph"/>
        <w:spacing w:line="360" w:lineRule="auto"/>
        <w:ind w:left="0"/>
        <w:jc w:val="center"/>
        <w:rPr>
          <w:b/>
          <w:sz w:val="24"/>
          <w:szCs w:val="24"/>
        </w:rPr>
      </w:pPr>
      <w:r>
        <w:rPr>
          <w:b/>
          <w:sz w:val="24"/>
          <w:szCs w:val="24"/>
        </w:rPr>
        <w:t>PENUTUP</w:t>
      </w:r>
    </w:p>
    <w:p w:rsidR="000F618F" w:rsidRDefault="000F618F" w:rsidP="000F618F">
      <w:pPr>
        <w:pStyle w:val="ListParagraph"/>
        <w:spacing w:line="360" w:lineRule="auto"/>
        <w:ind w:left="0"/>
        <w:jc w:val="center"/>
        <w:rPr>
          <w:b/>
          <w:sz w:val="24"/>
          <w:szCs w:val="24"/>
        </w:rPr>
      </w:pPr>
    </w:p>
    <w:p w:rsidR="00ED4469" w:rsidRDefault="00ED4469" w:rsidP="00E30E04">
      <w:pPr>
        <w:pStyle w:val="ListParagraph"/>
        <w:numPr>
          <w:ilvl w:val="0"/>
          <w:numId w:val="27"/>
        </w:numPr>
        <w:spacing w:line="480" w:lineRule="auto"/>
        <w:ind w:firstLine="1"/>
        <w:rPr>
          <w:b/>
          <w:sz w:val="24"/>
          <w:szCs w:val="24"/>
          <w:lang w:val="en-US"/>
        </w:rPr>
      </w:pPr>
      <w:r>
        <w:rPr>
          <w:b/>
          <w:sz w:val="24"/>
          <w:szCs w:val="24"/>
          <w:lang w:val="en-US"/>
        </w:rPr>
        <w:t>Kesimpulan</w:t>
      </w:r>
    </w:p>
    <w:p w:rsidR="00ED4469" w:rsidRPr="00ED4469" w:rsidRDefault="00ED4469" w:rsidP="00FB5C10">
      <w:pPr>
        <w:pStyle w:val="ListParagraph"/>
        <w:spacing w:line="480" w:lineRule="auto"/>
        <w:ind w:left="720" w:firstLine="556"/>
        <w:rPr>
          <w:bCs/>
          <w:sz w:val="24"/>
          <w:szCs w:val="24"/>
          <w:lang w:val="en-US"/>
        </w:rPr>
      </w:pPr>
      <w:bookmarkStart w:id="23" w:name="_Hlk92997166"/>
      <w:proofErr w:type="spellStart"/>
      <w:r w:rsidRPr="00ED4469">
        <w:rPr>
          <w:bCs/>
          <w:sz w:val="24"/>
          <w:szCs w:val="24"/>
          <w:lang w:val="en-US"/>
        </w:rPr>
        <w:t>Penelitian</w:t>
      </w:r>
      <w:proofErr w:type="spellEnd"/>
      <w:r w:rsidRPr="00ED4469">
        <w:rPr>
          <w:bCs/>
          <w:sz w:val="24"/>
          <w:szCs w:val="24"/>
          <w:lang w:val="en-US"/>
        </w:rPr>
        <w:t xml:space="preserve"> </w:t>
      </w:r>
      <w:proofErr w:type="spellStart"/>
      <w:r w:rsidRPr="00ED4469">
        <w:rPr>
          <w:bCs/>
          <w:sz w:val="24"/>
          <w:szCs w:val="24"/>
          <w:lang w:val="en-US"/>
        </w:rPr>
        <w:t>ini</w:t>
      </w:r>
      <w:proofErr w:type="spellEnd"/>
      <w:r w:rsidRPr="00ED4469">
        <w:rPr>
          <w:bCs/>
          <w:sz w:val="24"/>
          <w:szCs w:val="24"/>
          <w:lang w:val="en-US"/>
        </w:rPr>
        <w:t xml:space="preserve"> </w:t>
      </w:r>
      <w:proofErr w:type="spellStart"/>
      <w:r w:rsidRPr="00ED4469">
        <w:rPr>
          <w:bCs/>
          <w:sz w:val="24"/>
          <w:szCs w:val="24"/>
          <w:lang w:val="en-US"/>
        </w:rPr>
        <w:t>bertujuan</w:t>
      </w:r>
      <w:proofErr w:type="spellEnd"/>
      <w:r w:rsidRPr="00ED4469">
        <w:rPr>
          <w:bCs/>
          <w:sz w:val="24"/>
          <w:szCs w:val="24"/>
          <w:lang w:val="en-US"/>
        </w:rPr>
        <w:t xml:space="preserve"> </w:t>
      </w:r>
      <w:proofErr w:type="spellStart"/>
      <w:r w:rsidRPr="00ED4469">
        <w:rPr>
          <w:bCs/>
          <w:sz w:val="24"/>
          <w:szCs w:val="24"/>
          <w:lang w:val="en-US"/>
        </w:rPr>
        <w:t>untuk</w:t>
      </w:r>
      <w:proofErr w:type="spellEnd"/>
      <w:r w:rsidRPr="00ED4469">
        <w:rPr>
          <w:bCs/>
          <w:sz w:val="24"/>
          <w:szCs w:val="24"/>
          <w:lang w:val="en-US"/>
        </w:rPr>
        <w:t xml:space="preserve"> </w:t>
      </w:r>
      <w:proofErr w:type="spellStart"/>
      <w:r w:rsidRPr="00ED4469">
        <w:rPr>
          <w:bCs/>
          <w:sz w:val="24"/>
          <w:szCs w:val="24"/>
          <w:lang w:val="en-US"/>
        </w:rPr>
        <w:t>mengetahui</w:t>
      </w:r>
      <w:proofErr w:type="spellEnd"/>
      <w:r w:rsidRPr="00ED4469">
        <w:rPr>
          <w:bCs/>
          <w:sz w:val="24"/>
          <w:szCs w:val="24"/>
          <w:lang w:val="en-US"/>
        </w:rPr>
        <w:t xml:space="preserve"> dan </w:t>
      </w:r>
      <w:proofErr w:type="spellStart"/>
      <w:r w:rsidRPr="00ED4469">
        <w:rPr>
          <w:bCs/>
          <w:sz w:val="24"/>
          <w:szCs w:val="24"/>
          <w:lang w:val="en-US"/>
        </w:rPr>
        <w:t>menganalisis</w:t>
      </w:r>
      <w:proofErr w:type="spellEnd"/>
      <w:r w:rsidRPr="00ED4469">
        <w:rPr>
          <w:bCs/>
          <w:sz w:val="24"/>
          <w:szCs w:val="24"/>
          <w:lang w:val="en-US"/>
        </w:rPr>
        <w:t xml:space="preserve"> </w:t>
      </w:r>
      <w:proofErr w:type="spellStart"/>
      <w:r w:rsidRPr="00ED4469">
        <w:rPr>
          <w:bCs/>
          <w:sz w:val="24"/>
          <w:szCs w:val="24"/>
          <w:lang w:val="en-US"/>
        </w:rPr>
        <w:t>pengaruh</w:t>
      </w:r>
      <w:proofErr w:type="spellEnd"/>
      <w:r w:rsidRPr="00ED4469">
        <w:rPr>
          <w:bCs/>
          <w:sz w:val="24"/>
          <w:szCs w:val="24"/>
          <w:lang w:val="en-US"/>
        </w:rPr>
        <w:t xml:space="preserve"> </w:t>
      </w:r>
      <w:r w:rsidR="00405716">
        <w:rPr>
          <w:bCs/>
          <w:sz w:val="24"/>
          <w:szCs w:val="24"/>
          <w:lang w:val="en-US"/>
        </w:rPr>
        <w:t xml:space="preserve">Dewan </w:t>
      </w:r>
      <w:proofErr w:type="spellStart"/>
      <w:r w:rsidR="00405716">
        <w:rPr>
          <w:bCs/>
          <w:sz w:val="24"/>
          <w:szCs w:val="24"/>
          <w:lang w:val="en-US"/>
        </w:rPr>
        <w:t>Direksi</w:t>
      </w:r>
      <w:proofErr w:type="spellEnd"/>
      <w:r w:rsidR="00405716">
        <w:rPr>
          <w:bCs/>
          <w:sz w:val="24"/>
          <w:szCs w:val="24"/>
          <w:lang w:val="en-US"/>
        </w:rPr>
        <w:t xml:space="preserve">, Dewan </w:t>
      </w:r>
      <w:proofErr w:type="spellStart"/>
      <w:r w:rsidR="00405716">
        <w:rPr>
          <w:bCs/>
          <w:sz w:val="24"/>
          <w:szCs w:val="24"/>
          <w:lang w:val="en-US"/>
        </w:rPr>
        <w:t>Komisaris</w:t>
      </w:r>
      <w:proofErr w:type="spellEnd"/>
      <w:r w:rsidR="00405716">
        <w:rPr>
          <w:bCs/>
          <w:sz w:val="24"/>
          <w:szCs w:val="24"/>
          <w:lang w:val="en-US"/>
        </w:rPr>
        <w:t xml:space="preserve">, </w:t>
      </w:r>
      <w:proofErr w:type="spellStart"/>
      <w:r w:rsidR="00405716">
        <w:rPr>
          <w:bCs/>
          <w:sz w:val="24"/>
          <w:szCs w:val="24"/>
          <w:lang w:val="en-US"/>
        </w:rPr>
        <w:t>Komite</w:t>
      </w:r>
      <w:proofErr w:type="spellEnd"/>
      <w:r w:rsidR="00405716">
        <w:rPr>
          <w:bCs/>
          <w:sz w:val="24"/>
          <w:szCs w:val="24"/>
          <w:lang w:val="en-US"/>
        </w:rPr>
        <w:t xml:space="preserve"> Audit, </w:t>
      </w:r>
      <w:proofErr w:type="spellStart"/>
      <w:r w:rsidR="00405716">
        <w:rPr>
          <w:bCs/>
          <w:sz w:val="24"/>
          <w:szCs w:val="24"/>
          <w:lang w:val="en-US"/>
        </w:rPr>
        <w:t>Kepemilikan</w:t>
      </w:r>
      <w:proofErr w:type="spellEnd"/>
      <w:r w:rsidR="00405716">
        <w:rPr>
          <w:bCs/>
          <w:sz w:val="24"/>
          <w:szCs w:val="24"/>
          <w:lang w:val="en-US"/>
        </w:rPr>
        <w:t xml:space="preserve"> </w:t>
      </w:r>
      <w:proofErr w:type="spellStart"/>
      <w:r w:rsidR="00405716">
        <w:rPr>
          <w:bCs/>
          <w:sz w:val="24"/>
          <w:szCs w:val="24"/>
          <w:lang w:val="en-US"/>
        </w:rPr>
        <w:t>Institusional</w:t>
      </w:r>
      <w:proofErr w:type="spellEnd"/>
      <w:r w:rsidR="00405716">
        <w:rPr>
          <w:bCs/>
          <w:sz w:val="24"/>
          <w:szCs w:val="24"/>
          <w:lang w:val="en-US"/>
        </w:rPr>
        <w:t xml:space="preserve">, dan </w:t>
      </w:r>
      <w:r w:rsidR="00405716">
        <w:rPr>
          <w:bCs/>
          <w:i/>
          <w:iCs/>
          <w:sz w:val="24"/>
          <w:szCs w:val="24"/>
          <w:lang w:val="en-US"/>
        </w:rPr>
        <w:t xml:space="preserve">Current Ratio </w:t>
      </w:r>
      <w:r w:rsidR="00405716">
        <w:rPr>
          <w:bCs/>
          <w:sz w:val="24"/>
          <w:szCs w:val="24"/>
          <w:lang w:val="en-US"/>
        </w:rPr>
        <w:t>(CR)</w:t>
      </w:r>
      <w:r w:rsidRPr="00ED4469">
        <w:rPr>
          <w:bCs/>
          <w:sz w:val="24"/>
          <w:szCs w:val="24"/>
          <w:lang w:val="en-US"/>
        </w:rPr>
        <w:t xml:space="preserve"> </w:t>
      </w:r>
      <w:proofErr w:type="spellStart"/>
      <w:r w:rsidRPr="00ED4469">
        <w:rPr>
          <w:bCs/>
          <w:sz w:val="24"/>
          <w:szCs w:val="24"/>
          <w:lang w:val="en-US"/>
        </w:rPr>
        <w:t>terhadap</w:t>
      </w:r>
      <w:proofErr w:type="spellEnd"/>
      <w:r w:rsidRPr="00ED4469">
        <w:rPr>
          <w:bCs/>
          <w:sz w:val="24"/>
          <w:szCs w:val="24"/>
          <w:lang w:val="en-US"/>
        </w:rPr>
        <w:t xml:space="preserve"> </w:t>
      </w:r>
      <w:r w:rsidR="00405716">
        <w:rPr>
          <w:bCs/>
          <w:i/>
          <w:iCs/>
          <w:sz w:val="24"/>
          <w:szCs w:val="24"/>
          <w:lang w:val="en-US"/>
        </w:rPr>
        <w:t xml:space="preserve">Return on Assets </w:t>
      </w:r>
      <w:r w:rsidR="00405716">
        <w:rPr>
          <w:bCs/>
          <w:sz w:val="24"/>
          <w:szCs w:val="24"/>
          <w:lang w:val="en-US"/>
        </w:rPr>
        <w:t>(ROA)</w:t>
      </w:r>
      <w:r w:rsidRPr="00ED4469">
        <w:rPr>
          <w:bCs/>
          <w:sz w:val="24"/>
          <w:szCs w:val="24"/>
          <w:lang w:val="en-US"/>
        </w:rPr>
        <w:t xml:space="preserve">.  </w:t>
      </w:r>
      <w:proofErr w:type="spellStart"/>
      <w:r w:rsidRPr="00ED4469">
        <w:rPr>
          <w:bCs/>
          <w:sz w:val="24"/>
          <w:szCs w:val="24"/>
          <w:lang w:val="en-US"/>
        </w:rPr>
        <w:t>Sampel</w:t>
      </w:r>
      <w:proofErr w:type="spellEnd"/>
      <w:r w:rsidRPr="00ED4469">
        <w:rPr>
          <w:bCs/>
          <w:sz w:val="24"/>
          <w:szCs w:val="24"/>
          <w:lang w:val="en-US"/>
        </w:rPr>
        <w:t xml:space="preserve"> </w:t>
      </w:r>
      <w:proofErr w:type="spellStart"/>
      <w:r w:rsidRPr="00ED4469">
        <w:rPr>
          <w:bCs/>
          <w:sz w:val="24"/>
          <w:szCs w:val="24"/>
          <w:lang w:val="en-US"/>
        </w:rPr>
        <w:t>dalam</w:t>
      </w:r>
      <w:proofErr w:type="spellEnd"/>
      <w:r w:rsidRPr="00ED4469">
        <w:rPr>
          <w:bCs/>
          <w:sz w:val="24"/>
          <w:szCs w:val="24"/>
          <w:lang w:val="en-US"/>
        </w:rPr>
        <w:t xml:space="preserve"> </w:t>
      </w:r>
      <w:proofErr w:type="spellStart"/>
      <w:r w:rsidRPr="00ED4469">
        <w:rPr>
          <w:bCs/>
          <w:sz w:val="24"/>
          <w:szCs w:val="24"/>
          <w:lang w:val="en-US"/>
        </w:rPr>
        <w:t>penelitian</w:t>
      </w:r>
      <w:proofErr w:type="spellEnd"/>
      <w:r w:rsidRPr="00ED4469">
        <w:rPr>
          <w:bCs/>
          <w:sz w:val="24"/>
          <w:szCs w:val="24"/>
          <w:lang w:val="en-US"/>
        </w:rPr>
        <w:t xml:space="preserve"> </w:t>
      </w:r>
      <w:proofErr w:type="spellStart"/>
      <w:r w:rsidRPr="00ED4469">
        <w:rPr>
          <w:bCs/>
          <w:sz w:val="24"/>
          <w:szCs w:val="24"/>
          <w:lang w:val="en-US"/>
        </w:rPr>
        <w:t>ini</w:t>
      </w:r>
      <w:proofErr w:type="spellEnd"/>
      <w:r w:rsidRPr="00ED4469">
        <w:rPr>
          <w:bCs/>
          <w:sz w:val="24"/>
          <w:szCs w:val="24"/>
          <w:lang w:val="en-US"/>
        </w:rPr>
        <w:t xml:space="preserve"> </w:t>
      </w:r>
      <w:proofErr w:type="spellStart"/>
      <w:r w:rsidRPr="00ED4469">
        <w:rPr>
          <w:bCs/>
          <w:sz w:val="24"/>
          <w:szCs w:val="24"/>
          <w:lang w:val="en-US"/>
        </w:rPr>
        <w:t>berjumlah</w:t>
      </w:r>
      <w:proofErr w:type="spellEnd"/>
      <w:r w:rsidRPr="00ED4469">
        <w:rPr>
          <w:bCs/>
          <w:sz w:val="24"/>
          <w:szCs w:val="24"/>
          <w:lang w:val="en-US"/>
        </w:rPr>
        <w:t xml:space="preserve"> </w:t>
      </w:r>
      <w:r w:rsidR="00405716">
        <w:rPr>
          <w:bCs/>
          <w:sz w:val="24"/>
          <w:szCs w:val="24"/>
          <w:lang w:val="en-US"/>
        </w:rPr>
        <w:t>22</w:t>
      </w:r>
      <w:r w:rsidRPr="00ED4469">
        <w:rPr>
          <w:bCs/>
          <w:sz w:val="24"/>
          <w:szCs w:val="24"/>
          <w:lang w:val="en-US"/>
        </w:rPr>
        <w:t xml:space="preserve"> </w:t>
      </w:r>
      <w:proofErr w:type="spellStart"/>
      <w:r w:rsidRPr="00ED4469">
        <w:rPr>
          <w:bCs/>
          <w:sz w:val="24"/>
          <w:szCs w:val="24"/>
          <w:lang w:val="en-US"/>
        </w:rPr>
        <w:t>perusahaan</w:t>
      </w:r>
      <w:proofErr w:type="spellEnd"/>
      <w:r w:rsidRPr="00ED4469">
        <w:rPr>
          <w:bCs/>
          <w:sz w:val="24"/>
          <w:szCs w:val="24"/>
          <w:lang w:val="en-US"/>
        </w:rPr>
        <w:t xml:space="preserve"> </w:t>
      </w:r>
      <w:proofErr w:type="spellStart"/>
      <w:r w:rsidRPr="00ED4469">
        <w:rPr>
          <w:bCs/>
          <w:sz w:val="24"/>
          <w:szCs w:val="24"/>
          <w:lang w:val="en-US"/>
        </w:rPr>
        <w:t>dengan</w:t>
      </w:r>
      <w:proofErr w:type="spellEnd"/>
      <w:r w:rsidRPr="00ED4469">
        <w:rPr>
          <w:bCs/>
          <w:sz w:val="24"/>
          <w:szCs w:val="24"/>
          <w:lang w:val="en-US"/>
        </w:rPr>
        <w:t xml:space="preserve"> </w:t>
      </w:r>
      <w:r w:rsidR="00405716">
        <w:rPr>
          <w:bCs/>
          <w:sz w:val="24"/>
          <w:szCs w:val="24"/>
          <w:lang w:val="en-US"/>
        </w:rPr>
        <w:t>2</w:t>
      </w:r>
      <w:r w:rsidRPr="00ED4469">
        <w:rPr>
          <w:bCs/>
          <w:sz w:val="24"/>
          <w:szCs w:val="24"/>
          <w:lang w:val="en-US"/>
        </w:rPr>
        <w:t xml:space="preserve">2 </w:t>
      </w:r>
      <w:proofErr w:type="spellStart"/>
      <w:r w:rsidRPr="00ED4469">
        <w:rPr>
          <w:bCs/>
          <w:sz w:val="24"/>
          <w:szCs w:val="24"/>
          <w:lang w:val="en-US"/>
        </w:rPr>
        <w:t>populasi</w:t>
      </w:r>
      <w:proofErr w:type="spellEnd"/>
      <w:r w:rsidRPr="00ED4469">
        <w:rPr>
          <w:bCs/>
          <w:sz w:val="24"/>
          <w:szCs w:val="24"/>
          <w:lang w:val="en-US"/>
        </w:rPr>
        <w:t xml:space="preserve">. </w:t>
      </w:r>
      <w:proofErr w:type="spellStart"/>
      <w:r w:rsidRPr="00ED4469">
        <w:rPr>
          <w:bCs/>
          <w:sz w:val="24"/>
          <w:szCs w:val="24"/>
          <w:lang w:val="en-US"/>
        </w:rPr>
        <w:t>Pengambilan</w:t>
      </w:r>
      <w:proofErr w:type="spellEnd"/>
      <w:r w:rsidRPr="00ED4469">
        <w:rPr>
          <w:bCs/>
          <w:sz w:val="24"/>
          <w:szCs w:val="24"/>
          <w:lang w:val="en-US"/>
        </w:rPr>
        <w:t xml:space="preserve"> </w:t>
      </w:r>
      <w:proofErr w:type="spellStart"/>
      <w:r w:rsidRPr="00ED4469">
        <w:rPr>
          <w:bCs/>
          <w:sz w:val="24"/>
          <w:szCs w:val="24"/>
          <w:lang w:val="en-US"/>
        </w:rPr>
        <w:t>sampel</w:t>
      </w:r>
      <w:proofErr w:type="spellEnd"/>
      <w:r w:rsidRPr="00ED4469">
        <w:rPr>
          <w:bCs/>
          <w:sz w:val="24"/>
          <w:szCs w:val="24"/>
          <w:lang w:val="en-US"/>
        </w:rPr>
        <w:t xml:space="preserve"> </w:t>
      </w:r>
      <w:proofErr w:type="spellStart"/>
      <w:r w:rsidRPr="00ED4469">
        <w:rPr>
          <w:bCs/>
          <w:sz w:val="24"/>
          <w:szCs w:val="24"/>
          <w:lang w:val="en-US"/>
        </w:rPr>
        <w:t>menggunakan</w:t>
      </w:r>
      <w:proofErr w:type="spellEnd"/>
      <w:r w:rsidRPr="00ED4469">
        <w:rPr>
          <w:bCs/>
          <w:sz w:val="24"/>
          <w:szCs w:val="24"/>
          <w:lang w:val="en-US"/>
        </w:rPr>
        <w:t xml:space="preserve"> purposive sampling. </w:t>
      </w:r>
      <w:proofErr w:type="spellStart"/>
      <w:r w:rsidRPr="00ED4469">
        <w:rPr>
          <w:bCs/>
          <w:sz w:val="24"/>
          <w:szCs w:val="24"/>
          <w:lang w:val="en-US"/>
        </w:rPr>
        <w:t>Populasi</w:t>
      </w:r>
      <w:proofErr w:type="spellEnd"/>
      <w:r w:rsidRPr="00ED4469">
        <w:rPr>
          <w:bCs/>
          <w:sz w:val="24"/>
          <w:szCs w:val="24"/>
          <w:lang w:val="en-US"/>
        </w:rPr>
        <w:t xml:space="preserve"> </w:t>
      </w:r>
      <w:proofErr w:type="spellStart"/>
      <w:r w:rsidRPr="00ED4469">
        <w:rPr>
          <w:bCs/>
          <w:sz w:val="24"/>
          <w:szCs w:val="24"/>
          <w:lang w:val="en-US"/>
        </w:rPr>
        <w:t>dalam</w:t>
      </w:r>
      <w:proofErr w:type="spellEnd"/>
      <w:r w:rsidRPr="00ED4469">
        <w:rPr>
          <w:bCs/>
          <w:sz w:val="24"/>
          <w:szCs w:val="24"/>
          <w:lang w:val="en-US"/>
        </w:rPr>
        <w:t xml:space="preserve"> </w:t>
      </w:r>
      <w:proofErr w:type="spellStart"/>
      <w:r w:rsidRPr="00ED4469">
        <w:rPr>
          <w:bCs/>
          <w:sz w:val="24"/>
          <w:szCs w:val="24"/>
          <w:lang w:val="en-US"/>
        </w:rPr>
        <w:t>penelitian</w:t>
      </w:r>
      <w:proofErr w:type="spellEnd"/>
      <w:r w:rsidRPr="00ED4469">
        <w:rPr>
          <w:bCs/>
          <w:sz w:val="24"/>
          <w:szCs w:val="24"/>
          <w:lang w:val="en-US"/>
        </w:rPr>
        <w:t xml:space="preserve"> </w:t>
      </w:r>
      <w:proofErr w:type="spellStart"/>
      <w:r w:rsidRPr="00ED4469">
        <w:rPr>
          <w:bCs/>
          <w:sz w:val="24"/>
          <w:szCs w:val="24"/>
          <w:lang w:val="en-US"/>
        </w:rPr>
        <w:t>ini</w:t>
      </w:r>
      <w:proofErr w:type="spellEnd"/>
      <w:r w:rsidRPr="00ED4469">
        <w:rPr>
          <w:bCs/>
          <w:sz w:val="24"/>
          <w:szCs w:val="24"/>
          <w:lang w:val="en-US"/>
        </w:rPr>
        <w:t xml:space="preserve"> </w:t>
      </w:r>
      <w:proofErr w:type="spellStart"/>
      <w:r w:rsidRPr="00ED4469">
        <w:rPr>
          <w:bCs/>
          <w:sz w:val="24"/>
          <w:szCs w:val="24"/>
          <w:lang w:val="en-US"/>
        </w:rPr>
        <w:t>adalah</w:t>
      </w:r>
      <w:proofErr w:type="spellEnd"/>
      <w:r w:rsidRPr="00ED4469">
        <w:rPr>
          <w:bCs/>
          <w:sz w:val="24"/>
          <w:szCs w:val="24"/>
          <w:lang w:val="en-US"/>
        </w:rPr>
        <w:t xml:space="preserve"> </w:t>
      </w:r>
      <w:proofErr w:type="spellStart"/>
      <w:r w:rsidRPr="00ED4469">
        <w:rPr>
          <w:bCs/>
          <w:sz w:val="24"/>
          <w:szCs w:val="24"/>
          <w:lang w:val="en-US"/>
        </w:rPr>
        <w:t>perusaha</w:t>
      </w:r>
      <w:r w:rsidR="00405716">
        <w:rPr>
          <w:bCs/>
          <w:sz w:val="24"/>
          <w:szCs w:val="24"/>
          <w:lang w:val="en-US"/>
        </w:rPr>
        <w:t>a</w:t>
      </w:r>
      <w:r w:rsidRPr="00ED4469">
        <w:rPr>
          <w:bCs/>
          <w:sz w:val="24"/>
          <w:szCs w:val="24"/>
          <w:lang w:val="en-US"/>
        </w:rPr>
        <w:t>a</w:t>
      </w:r>
      <w:proofErr w:type="spellEnd"/>
      <w:r w:rsidRPr="00ED4469">
        <w:rPr>
          <w:bCs/>
          <w:sz w:val="24"/>
          <w:szCs w:val="24"/>
          <w:lang w:val="en-US"/>
        </w:rPr>
        <w:t xml:space="preserve"> </w:t>
      </w:r>
      <w:r w:rsidR="00405716">
        <w:rPr>
          <w:bCs/>
          <w:sz w:val="24"/>
          <w:szCs w:val="24"/>
          <w:lang w:val="en-US"/>
        </w:rPr>
        <w:t xml:space="preserve">Badan Usaha </w:t>
      </w:r>
      <w:proofErr w:type="spellStart"/>
      <w:r w:rsidR="00405716">
        <w:rPr>
          <w:bCs/>
          <w:sz w:val="24"/>
          <w:szCs w:val="24"/>
          <w:lang w:val="en-US"/>
        </w:rPr>
        <w:t>Milik</w:t>
      </w:r>
      <w:proofErr w:type="spellEnd"/>
      <w:r w:rsidR="00405716">
        <w:rPr>
          <w:bCs/>
          <w:sz w:val="24"/>
          <w:szCs w:val="24"/>
          <w:lang w:val="en-US"/>
        </w:rPr>
        <w:t xml:space="preserve"> Negara</w:t>
      </w:r>
      <w:r w:rsidRPr="00ED4469">
        <w:rPr>
          <w:bCs/>
          <w:sz w:val="24"/>
          <w:szCs w:val="24"/>
          <w:lang w:val="en-US"/>
        </w:rPr>
        <w:t xml:space="preserve"> yang </w:t>
      </w:r>
      <w:proofErr w:type="spellStart"/>
      <w:r w:rsidRPr="00ED4469">
        <w:rPr>
          <w:bCs/>
          <w:sz w:val="24"/>
          <w:szCs w:val="24"/>
          <w:lang w:val="en-US"/>
        </w:rPr>
        <w:t>terdaftar</w:t>
      </w:r>
      <w:proofErr w:type="spellEnd"/>
      <w:r w:rsidRPr="00ED4469">
        <w:rPr>
          <w:bCs/>
          <w:sz w:val="24"/>
          <w:szCs w:val="24"/>
          <w:lang w:val="en-US"/>
        </w:rPr>
        <w:t xml:space="preserve"> di Bursa </w:t>
      </w:r>
      <w:proofErr w:type="spellStart"/>
      <w:r w:rsidRPr="00ED4469">
        <w:rPr>
          <w:bCs/>
          <w:sz w:val="24"/>
          <w:szCs w:val="24"/>
          <w:lang w:val="en-US"/>
        </w:rPr>
        <w:t>Efek</w:t>
      </w:r>
      <w:proofErr w:type="spellEnd"/>
      <w:r w:rsidRPr="00ED4469">
        <w:rPr>
          <w:bCs/>
          <w:sz w:val="24"/>
          <w:szCs w:val="24"/>
          <w:lang w:val="en-US"/>
        </w:rPr>
        <w:t xml:space="preserve"> Indonesia (BEI) </w:t>
      </w:r>
      <w:proofErr w:type="spellStart"/>
      <w:r w:rsidRPr="00ED4469">
        <w:rPr>
          <w:bCs/>
          <w:sz w:val="24"/>
          <w:szCs w:val="24"/>
          <w:lang w:val="en-US"/>
        </w:rPr>
        <w:t>Periode</w:t>
      </w:r>
      <w:proofErr w:type="spellEnd"/>
      <w:r w:rsidRPr="00ED4469">
        <w:rPr>
          <w:bCs/>
          <w:sz w:val="24"/>
          <w:szCs w:val="24"/>
          <w:lang w:val="en-US"/>
        </w:rPr>
        <w:t xml:space="preserve"> 2017 – 20</w:t>
      </w:r>
      <w:r w:rsidR="00405716">
        <w:rPr>
          <w:bCs/>
          <w:sz w:val="24"/>
          <w:szCs w:val="24"/>
          <w:lang w:val="en-US"/>
        </w:rPr>
        <w:t>20</w:t>
      </w:r>
      <w:r w:rsidRPr="00ED4469">
        <w:rPr>
          <w:bCs/>
          <w:sz w:val="24"/>
          <w:szCs w:val="24"/>
          <w:lang w:val="en-US"/>
        </w:rPr>
        <w:t xml:space="preserve">. </w:t>
      </w:r>
      <w:proofErr w:type="spellStart"/>
      <w:r w:rsidRPr="00ED4469">
        <w:rPr>
          <w:bCs/>
          <w:sz w:val="24"/>
          <w:szCs w:val="24"/>
          <w:lang w:val="en-US"/>
        </w:rPr>
        <w:t>Metode</w:t>
      </w:r>
      <w:proofErr w:type="spellEnd"/>
      <w:r w:rsidRPr="00ED4469">
        <w:rPr>
          <w:bCs/>
          <w:sz w:val="24"/>
          <w:szCs w:val="24"/>
          <w:lang w:val="en-US"/>
        </w:rPr>
        <w:t xml:space="preserve"> </w:t>
      </w:r>
      <w:proofErr w:type="spellStart"/>
      <w:r w:rsidRPr="00ED4469">
        <w:rPr>
          <w:bCs/>
          <w:sz w:val="24"/>
          <w:szCs w:val="24"/>
          <w:lang w:val="en-US"/>
        </w:rPr>
        <w:t>analisis</w:t>
      </w:r>
      <w:proofErr w:type="spellEnd"/>
      <w:r w:rsidRPr="00ED4469">
        <w:rPr>
          <w:bCs/>
          <w:sz w:val="24"/>
          <w:szCs w:val="24"/>
          <w:lang w:val="en-US"/>
        </w:rPr>
        <w:t xml:space="preserve"> data </w:t>
      </w:r>
      <w:proofErr w:type="spellStart"/>
      <w:r w:rsidRPr="00ED4469">
        <w:rPr>
          <w:bCs/>
          <w:sz w:val="24"/>
          <w:szCs w:val="24"/>
          <w:lang w:val="en-US"/>
        </w:rPr>
        <w:t>penelitian</w:t>
      </w:r>
      <w:proofErr w:type="spellEnd"/>
      <w:r w:rsidRPr="00ED4469">
        <w:rPr>
          <w:bCs/>
          <w:sz w:val="24"/>
          <w:szCs w:val="24"/>
          <w:lang w:val="en-US"/>
        </w:rPr>
        <w:t xml:space="preserve"> </w:t>
      </w:r>
      <w:proofErr w:type="spellStart"/>
      <w:r w:rsidRPr="00ED4469">
        <w:rPr>
          <w:bCs/>
          <w:sz w:val="24"/>
          <w:szCs w:val="24"/>
          <w:lang w:val="en-US"/>
        </w:rPr>
        <w:t>ini</w:t>
      </w:r>
      <w:proofErr w:type="spellEnd"/>
      <w:r w:rsidRPr="00ED4469">
        <w:rPr>
          <w:bCs/>
          <w:sz w:val="24"/>
          <w:szCs w:val="24"/>
          <w:lang w:val="en-US"/>
        </w:rPr>
        <w:t xml:space="preserve"> </w:t>
      </w:r>
      <w:proofErr w:type="spellStart"/>
      <w:r w:rsidRPr="00ED4469">
        <w:rPr>
          <w:bCs/>
          <w:sz w:val="24"/>
          <w:szCs w:val="24"/>
          <w:lang w:val="en-US"/>
        </w:rPr>
        <w:t>adalah</w:t>
      </w:r>
      <w:proofErr w:type="spellEnd"/>
      <w:r w:rsidRPr="00ED4469">
        <w:rPr>
          <w:bCs/>
          <w:sz w:val="24"/>
          <w:szCs w:val="24"/>
          <w:lang w:val="en-US"/>
        </w:rPr>
        <w:t xml:space="preserve"> </w:t>
      </w:r>
      <w:proofErr w:type="spellStart"/>
      <w:r w:rsidRPr="00ED4469">
        <w:rPr>
          <w:bCs/>
          <w:sz w:val="24"/>
          <w:szCs w:val="24"/>
          <w:lang w:val="en-US"/>
        </w:rPr>
        <w:t>analisis</w:t>
      </w:r>
      <w:proofErr w:type="spellEnd"/>
      <w:r w:rsidRPr="00ED4469">
        <w:rPr>
          <w:bCs/>
          <w:sz w:val="24"/>
          <w:szCs w:val="24"/>
          <w:lang w:val="en-US"/>
        </w:rPr>
        <w:t xml:space="preserve"> </w:t>
      </w:r>
      <w:proofErr w:type="spellStart"/>
      <w:r w:rsidRPr="00ED4469">
        <w:rPr>
          <w:bCs/>
          <w:sz w:val="24"/>
          <w:szCs w:val="24"/>
          <w:lang w:val="en-US"/>
        </w:rPr>
        <w:t>regresi</w:t>
      </w:r>
      <w:proofErr w:type="spellEnd"/>
      <w:r w:rsidRPr="00ED4469">
        <w:rPr>
          <w:bCs/>
          <w:sz w:val="24"/>
          <w:szCs w:val="24"/>
          <w:lang w:val="en-US"/>
        </w:rPr>
        <w:t xml:space="preserve"> linear </w:t>
      </w:r>
      <w:proofErr w:type="spellStart"/>
      <w:r w:rsidRPr="00ED4469">
        <w:rPr>
          <w:bCs/>
          <w:sz w:val="24"/>
          <w:szCs w:val="24"/>
          <w:lang w:val="en-US"/>
        </w:rPr>
        <w:t>berganda</w:t>
      </w:r>
      <w:proofErr w:type="spellEnd"/>
      <w:r w:rsidRPr="00ED4469">
        <w:rPr>
          <w:bCs/>
          <w:sz w:val="24"/>
          <w:szCs w:val="24"/>
          <w:lang w:val="en-US"/>
        </w:rPr>
        <w:t xml:space="preserve"> yang di </w:t>
      </w:r>
      <w:proofErr w:type="spellStart"/>
      <w:r w:rsidRPr="00ED4469">
        <w:rPr>
          <w:bCs/>
          <w:sz w:val="24"/>
          <w:szCs w:val="24"/>
          <w:lang w:val="en-US"/>
        </w:rPr>
        <w:t>olah</w:t>
      </w:r>
      <w:proofErr w:type="spellEnd"/>
      <w:r w:rsidRPr="00ED4469">
        <w:rPr>
          <w:bCs/>
          <w:sz w:val="24"/>
          <w:szCs w:val="24"/>
          <w:lang w:val="en-US"/>
        </w:rPr>
        <w:t xml:space="preserve"> </w:t>
      </w:r>
      <w:proofErr w:type="spellStart"/>
      <w:r w:rsidRPr="00ED4469">
        <w:rPr>
          <w:bCs/>
          <w:sz w:val="24"/>
          <w:szCs w:val="24"/>
          <w:lang w:val="en-US"/>
        </w:rPr>
        <w:t>menggunakan</w:t>
      </w:r>
      <w:proofErr w:type="spellEnd"/>
      <w:r w:rsidRPr="00ED4469">
        <w:rPr>
          <w:bCs/>
          <w:sz w:val="24"/>
          <w:szCs w:val="24"/>
          <w:lang w:val="en-US"/>
        </w:rPr>
        <w:t xml:space="preserve"> software SPSS 21. </w:t>
      </w:r>
    </w:p>
    <w:p w:rsidR="00ED4469" w:rsidRDefault="00ED4469" w:rsidP="00FB5C10">
      <w:pPr>
        <w:pStyle w:val="ListParagraph"/>
        <w:spacing w:line="480" w:lineRule="auto"/>
        <w:ind w:left="720" w:firstLine="556"/>
        <w:rPr>
          <w:bCs/>
          <w:sz w:val="24"/>
          <w:szCs w:val="24"/>
          <w:lang w:val="en-US"/>
        </w:rPr>
      </w:pPr>
      <w:r w:rsidRPr="00ED4469">
        <w:rPr>
          <w:bCs/>
          <w:sz w:val="24"/>
          <w:szCs w:val="24"/>
          <w:lang w:val="en-US"/>
        </w:rPr>
        <w:t xml:space="preserve">Hasil </w:t>
      </w:r>
      <w:proofErr w:type="spellStart"/>
      <w:r w:rsidRPr="00ED4469">
        <w:rPr>
          <w:bCs/>
          <w:sz w:val="24"/>
          <w:szCs w:val="24"/>
          <w:lang w:val="en-US"/>
        </w:rPr>
        <w:t>penelitian</w:t>
      </w:r>
      <w:proofErr w:type="spellEnd"/>
      <w:r w:rsidRPr="00ED4469">
        <w:rPr>
          <w:bCs/>
          <w:sz w:val="24"/>
          <w:szCs w:val="24"/>
          <w:lang w:val="en-US"/>
        </w:rPr>
        <w:t xml:space="preserve"> </w:t>
      </w:r>
      <w:proofErr w:type="spellStart"/>
      <w:r w:rsidRPr="00ED4469">
        <w:rPr>
          <w:bCs/>
          <w:sz w:val="24"/>
          <w:szCs w:val="24"/>
          <w:lang w:val="en-US"/>
        </w:rPr>
        <w:t>menunjukkan</w:t>
      </w:r>
      <w:proofErr w:type="spellEnd"/>
      <w:r w:rsidRPr="00ED4469">
        <w:rPr>
          <w:bCs/>
          <w:sz w:val="24"/>
          <w:szCs w:val="24"/>
          <w:lang w:val="en-US"/>
        </w:rPr>
        <w:t xml:space="preserve"> </w:t>
      </w:r>
      <w:r w:rsidR="00405716">
        <w:rPr>
          <w:bCs/>
          <w:sz w:val="24"/>
          <w:szCs w:val="24"/>
          <w:lang w:val="en-US"/>
        </w:rPr>
        <w:t xml:space="preserve">Dewan </w:t>
      </w:r>
      <w:proofErr w:type="spellStart"/>
      <w:r w:rsidR="00405716">
        <w:rPr>
          <w:bCs/>
          <w:sz w:val="24"/>
          <w:szCs w:val="24"/>
          <w:lang w:val="en-US"/>
        </w:rPr>
        <w:t>Direksi</w:t>
      </w:r>
      <w:proofErr w:type="spellEnd"/>
      <w:r w:rsidR="00405716">
        <w:rPr>
          <w:bCs/>
          <w:sz w:val="24"/>
          <w:szCs w:val="24"/>
          <w:lang w:val="en-US"/>
        </w:rPr>
        <w:t xml:space="preserve">, Dewan </w:t>
      </w:r>
      <w:proofErr w:type="spellStart"/>
      <w:r w:rsidR="00405716">
        <w:rPr>
          <w:bCs/>
          <w:sz w:val="24"/>
          <w:szCs w:val="24"/>
          <w:lang w:val="en-US"/>
        </w:rPr>
        <w:t>Komisaris</w:t>
      </w:r>
      <w:proofErr w:type="spellEnd"/>
      <w:r w:rsidR="00405716">
        <w:rPr>
          <w:bCs/>
          <w:sz w:val="24"/>
          <w:szCs w:val="24"/>
          <w:lang w:val="en-US"/>
        </w:rPr>
        <w:t xml:space="preserve"> dan </w:t>
      </w:r>
      <w:r w:rsidR="00405716" w:rsidRPr="00FB5C10">
        <w:rPr>
          <w:bCs/>
          <w:sz w:val="24"/>
          <w:szCs w:val="24"/>
          <w:lang w:val="en-US"/>
        </w:rPr>
        <w:t xml:space="preserve">Current Ratio </w:t>
      </w:r>
      <w:proofErr w:type="spellStart"/>
      <w:r w:rsidR="00405716">
        <w:rPr>
          <w:bCs/>
          <w:sz w:val="24"/>
          <w:szCs w:val="24"/>
          <w:lang w:val="en-US"/>
        </w:rPr>
        <w:t>berpengaruh</w:t>
      </w:r>
      <w:proofErr w:type="spellEnd"/>
      <w:r w:rsidR="00405716">
        <w:rPr>
          <w:bCs/>
          <w:sz w:val="24"/>
          <w:szCs w:val="24"/>
          <w:lang w:val="en-US"/>
        </w:rPr>
        <w:t xml:space="preserve"> </w:t>
      </w:r>
      <w:proofErr w:type="spellStart"/>
      <w:r w:rsidR="00405716">
        <w:rPr>
          <w:bCs/>
          <w:sz w:val="24"/>
          <w:szCs w:val="24"/>
          <w:lang w:val="en-US"/>
        </w:rPr>
        <w:t>terhadap</w:t>
      </w:r>
      <w:proofErr w:type="spellEnd"/>
      <w:r w:rsidR="00405716">
        <w:rPr>
          <w:bCs/>
          <w:sz w:val="24"/>
          <w:szCs w:val="24"/>
          <w:lang w:val="en-US"/>
        </w:rPr>
        <w:t xml:space="preserve"> </w:t>
      </w:r>
      <w:proofErr w:type="spellStart"/>
      <w:r w:rsidR="00405716">
        <w:rPr>
          <w:bCs/>
          <w:sz w:val="24"/>
          <w:szCs w:val="24"/>
          <w:lang w:val="en-US"/>
        </w:rPr>
        <w:t>Kinerja</w:t>
      </w:r>
      <w:proofErr w:type="spellEnd"/>
      <w:r w:rsidR="00405716">
        <w:rPr>
          <w:bCs/>
          <w:sz w:val="24"/>
          <w:szCs w:val="24"/>
          <w:lang w:val="en-US"/>
        </w:rPr>
        <w:t xml:space="preserve"> </w:t>
      </w:r>
      <w:proofErr w:type="spellStart"/>
      <w:r w:rsidR="00405716">
        <w:rPr>
          <w:bCs/>
          <w:sz w:val="24"/>
          <w:szCs w:val="24"/>
          <w:lang w:val="en-US"/>
        </w:rPr>
        <w:t>Keuangan</w:t>
      </w:r>
      <w:proofErr w:type="spellEnd"/>
      <w:r w:rsidR="00405716">
        <w:rPr>
          <w:bCs/>
          <w:sz w:val="24"/>
          <w:szCs w:val="24"/>
          <w:lang w:val="en-US"/>
        </w:rPr>
        <w:t xml:space="preserve"> yang di </w:t>
      </w:r>
      <w:proofErr w:type="spellStart"/>
      <w:r w:rsidR="00405716">
        <w:rPr>
          <w:bCs/>
          <w:sz w:val="24"/>
          <w:szCs w:val="24"/>
          <w:lang w:val="en-US"/>
        </w:rPr>
        <w:t>proksikan</w:t>
      </w:r>
      <w:proofErr w:type="spellEnd"/>
      <w:r w:rsidR="00405716">
        <w:rPr>
          <w:bCs/>
          <w:sz w:val="24"/>
          <w:szCs w:val="24"/>
          <w:lang w:val="en-US"/>
        </w:rPr>
        <w:t xml:space="preserve"> </w:t>
      </w:r>
      <w:r w:rsidR="00405716" w:rsidRPr="00FB5C10">
        <w:rPr>
          <w:bCs/>
          <w:sz w:val="24"/>
          <w:szCs w:val="24"/>
          <w:lang w:val="en-US"/>
        </w:rPr>
        <w:t xml:space="preserve">Return on Assets </w:t>
      </w:r>
      <w:r w:rsidR="00405716">
        <w:rPr>
          <w:bCs/>
          <w:sz w:val="24"/>
          <w:szCs w:val="24"/>
          <w:lang w:val="en-US"/>
        </w:rPr>
        <w:t>(ROA).</w:t>
      </w:r>
      <w:r w:rsidRPr="00ED4469">
        <w:rPr>
          <w:bCs/>
          <w:sz w:val="24"/>
          <w:szCs w:val="24"/>
          <w:lang w:val="en-US"/>
        </w:rPr>
        <w:t xml:space="preserve"> </w:t>
      </w:r>
      <w:proofErr w:type="spellStart"/>
      <w:r w:rsidRPr="00ED4469">
        <w:rPr>
          <w:bCs/>
          <w:sz w:val="24"/>
          <w:szCs w:val="24"/>
          <w:lang w:val="en-US"/>
        </w:rPr>
        <w:t>Sedangkan</w:t>
      </w:r>
      <w:proofErr w:type="spellEnd"/>
      <w:r w:rsidRPr="00ED4469">
        <w:rPr>
          <w:bCs/>
          <w:sz w:val="24"/>
          <w:szCs w:val="24"/>
          <w:lang w:val="en-US"/>
        </w:rPr>
        <w:t xml:space="preserve"> </w:t>
      </w:r>
      <w:proofErr w:type="spellStart"/>
      <w:r w:rsidR="007707B0">
        <w:rPr>
          <w:bCs/>
          <w:sz w:val="24"/>
          <w:szCs w:val="24"/>
          <w:lang w:val="en-US"/>
        </w:rPr>
        <w:t>Komite</w:t>
      </w:r>
      <w:proofErr w:type="spellEnd"/>
      <w:r w:rsidR="007707B0">
        <w:rPr>
          <w:bCs/>
          <w:sz w:val="24"/>
          <w:szCs w:val="24"/>
          <w:lang w:val="en-US"/>
        </w:rPr>
        <w:t xml:space="preserve"> Audit dan </w:t>
      </w:r>
      <w:proofErr w:type="spellStart"/>
      <w:r w:rsidR="007707B0">
        <w:rPr>
          <w:bCs/>
          <w:sz w:val="24"/>
          <w:szCs w:val="24"/>
          <w:lang w:val="en-US"/>
        </w:rPr>
        <w:t>Kepemilikan</w:t>
      </w:r>
      <w:proofErr w:type="spellEnd"/>
      <w:r w:rsidR="007707B0">
        <w:rPr>
          <w:bCs/>
          <w:sz w:val="24"/>
          <w:szCs w:val="24"/>
          <w:lang w:val="en-US"/>
        </w:rPr>
        <w:t xml:space="preserve"> </w:t>
      </w:r>
      <w:proofErr w:type="spellStart"/>
      <w:r w:rsidR="007707B0">
        <w:rPr>
          <w:bCs/>
          <w:sz w:val="24"/>
          <w:szCs w:val="24"/>
          <w:lang w:val="en-US"/>
        </w:rPr>
        <w:t>Institusional</w:t>
      </w:r>
      <w:proofErr w:type="spellEnd"/>
      <w:r w:rsidRPr="00ED4469">
        <w:rPr>
          <w:bCs/>
          <w:sz w:val="24"/>
          <w:szCs w:val="24"/>
          <w:lang w:val="en-US"/>
        </w:rPr>
        <w:t xml:space="preserve"> </w:t>
      </w:r>
      <w:proofErr w:type="spellStart"/>
      <w:r w:rsidRPr="00ED4469">
        <w:rPr>
          <w:bCs/>
          <w:sz w:val="24"/>
          <w:szCs w:val="24"/>
          <w:lang w:val="en-US"/>
        </w:rPr>
        <w:t>tidak</w:t>
      </w:r>
      <w:proofErr w:type="spellEnd"/>
      <w:r w:rsidRPr="00ED4469">
        <w:rPr>
          <w:bCs/>
          <w:sz w:val="24"/>
          <w:szCs w:val="24"/>
          <w:lang w:val="en-US"/>
        </w:rPr>
        <w:t xml:space="preserve"> </w:t>
      </w:r>
      <w:proofErr w:type="spellStart"/>
      <w:r w:rsidRPr="00ED4469">
        <w:rPr>
          <w:bCs/>
          <w:sz w:val="24"/>
          <w:szCs w:val="24"/>
          <w:lang w:val="en-US"/>
        </w:rPr>
        <w:t>berpengaruh</w:t>
      </w:r>
      <w:proofErr w:type="spellEnd"/>
      <w:r w:rsidRPr="00ED4469">
        <w:rPr>
          <w:bCs/>
          <w:sz w:val="24"/>
          <w:szCs w:val="24"/>
          <w:lang w:val="en-US"/>
        </w:rPr>
        <w:t xml:space="preserve"> </w:t>
      </w:r>
      <w:proofErr w:type="spellStart"/>
      <w:r w:rsidRPr="00ED4469">
        <w:rPr>
          <w:bCs/>
          <w:sz w:val="24"/>
          <w:szCs w:val="24"/>
          <w:lang w:val="en-US"/>
        </w:rPr>
        <w:t>terhadap</w:t>
      </w:r>
      <w:proofErr w:type="spellEnd"/>
      <w:r w:rsidRPr="00ED4469">
        <w:rPr>
          <w:bCs/>
          <w:sz w:val="24"/>
          <w:szCs w:val="24"/>
          <w:lang w:val="en-US"/>
        </w:rPr>
        <w:t xml:space="preserve"> </w:t>
      </w:r>
      <w:proofErr w:type="spellStart"/>
      <w:r w:rsidR="007707B0">
        <w:rPr>
          <w:bCs/>
          <w:sz w:val="24"/>
          <w:szCs w:val="24"/>
          <w:lang w:val="en-US"/>
        </w:rPr>
        <w:t>Kinerja</w:t>
      </w:r>
      <w:proofErr w:type="spellEnd"/>
      <w:r w:rsidR="007707B0">
        <w:rPr>
          <w:bCs/>
          <w:sz w:val="24"/>
          <w:szCs w:val="24"/>
          <w:lang w:val="en-US"/>
        </w:rPr>
        <w:t xml:space="preserve"> </w:t>
      </w:r>
      <w:proofErr w:type="spellStart"/>
      <w:r w:rsidR="007707B0">
        <w:rPr>
          <w:bCs/>
          <w:sz w:val="24"/>
          <w:szCs w:val="24"/>
          <w:lang w:val="en-US"/>
        </w:rPr>
        <w:t>Keuangan</w:t>
      </w:r>
      <w:proofErr w:type="spellEnd"/>
      <w:r w:rsidR="007707B0">
        <w:rPr>
          <w:bCs/>
          <w:sz w:val="24"/>
          <w:szCs w:val="24"/>
          <w:lang w:val="en-US"/>
        </w:rPr>
        <w:t xml:space="preserve"> yang di </w:t>
      </w:r>
      <w:proofErr w:type="spellStart"/>
      <w:r w:rsidR="007707B0">
        <w:rPr>
          <w:bCs/>
          <w:sz w:val="24"/>
          <w:szCs w:val="24"/>
          <w:lang w:val="en-US"/>
        </w:rPr>
        <w:t>proksikan</w:t>
      </w:r>
      <w:proofErr w:type="spellEnd"/>
      <w:r w:rsidR="007707B0">
        <w:rPr>
          <w:bCs/>
          <w:sz w:val="24"/>
          <w:szCs w:val="24"/>
          <w:lang w:val="en-US"/>
        </w:rPr>
        <w:t xml:space="preserve"> </w:t>
      </w:r>
      <w:r w:rsidR="007707B0" w:rsidRPr="00FB5C10">
        <w:rPr>
          <w:bCs/>
          <w:sz w:val="24"/>
          <w:szCs w:val="24"/>
          <w:lang w:val="en-US"/>
        </w:rPr>
        <w:t xml:space="preserve">Return on Assets </w:t>
      </w:r>
      <w:r w:rsidR="007707B0">
        <w:rPr>
          <w:bCs/>
          <w:sz w:val="24"/>
          <w:szCs w:val="24"/>
          <w:lang w:val="en-US"/>
        </w:rPr>
        <w:t>(ROA).</w:t>
      </w:r>
      <w:bookmarkEnd w:id="23"/>
    </w:p>
    <w:p w:rsidR="007707B0" w:rsidRDefault="007707B0" w:rsidP="00E30E04">
      <w:pPr>
        <w:pStyle w:val="ListParagraph"/>
        <w:numPr>
          <w:ilvl w:val="0"/>
          <w:numId w:val="27"/>
        </w:numPr>
        <w:spacing w:line="480" w:lineRule="auto"/>
        <w:ind w:firstLine="1"/>
        <w:rPr>
          <w:b/>
          <w:sz w:val="24"/>
          <w:szCs w:val="24"/>
          <w:lang w:val="en-US"/>
        </w:rPr>
      </w:pPr>
      <w:proofErr w:type="spellStart"/>
      <w:r w:rsidRPr="007707B0">
        <w:rPr>
          <w:b/>
          <w:sz w:val="24"/>
          <w:szCs w:val="24"/>
          <w:lang w:val="en-US"/>
        </w:rPr>
        <w:t>Implikasi</w:t>
      </w:r>
      <w:proofErr w:type="spellEnd"/>
      <w:r w:rsidRPr="007707B0">
        <w:rPr>
          <w:b/>
          <w:sz w:val="24"/>
          <w:szCs w:val="24"/>
          <w:lang w:val="en-US"/>
        </w:rPr>
        <w:t xml:space="preserve"> </w:t>
      </w:r>
      <w:proofErr w:type="spellStart"/>
      <w:r w:rsidRPr="007707B0">
        <w:rPr>
          <w:b/>
          <w:sz w:val="24"/>
          <w:szCs w:val="24"/>
          <w:lang w:val="en-US"/>
        </w:rPr>
        <w:t>Penelitian</w:t>
      </w:r>
      <w:proofErr w:type="spellEnd"/>
    </w:p>
    <w:p w:rsidR="00BE5C33" w:rsidRDefault="007707B0" w:rsidP="00FB5C10">
      <w:pPr>
        <w:pStyle w:val="ListParagraph"/>
        <w:spacing w:line="480" w:lineRule="auto"/>
        <w:ind w:left="720" w:firstLine="556"/>
        <w:rPr>
          <w:bCs/>
          <w:sz w:val="24"/>
          <w:szCs w:val="24"/>
          <w:lang w:val="en-US"/>
        </w:rPr>
        <w:sectPr w:rsidR="00BE5C33" w:rsidSect="00BE5C33">
          <w:headerReference w:type="default" r:id="rId31"/>
          <w:footerReference w:type="default" r:id="rId32"/>
          <w:pgSz w:w="12240" w:h="15840"/>
          <w:pgMar w:top="2268" w:right="1701" w:bottom="1701" w:left="2268" w:header="709" w:footer="709" w:gutter="0"/>
          <w:pgNumType w:start="58"/>
          <w:cols w:space="708"/>
          <w:docGrid w:linePitch="360"/>
        </w:sectPr>
      </w:pPr>
      <w:r>
        <w:rPr>
          <w:bCs/>
          <w:sz w:val="24"/>
          <w:szCs w:val="24"/>
          <w:lang w:val="en-US"/>
        </w:rPr>
        <w:t xml:space="preserve">Hasil </w:t>
      </w:r>
      <w:proofErr w:type="spellStart"/>
      <w:r>
        <w:rPr>
          <w:bCs/>
          <w:sz w:val="24"/>
          <w:szCs w:val="24"/>
          <w:lang w:val="en-US"/>
        </w:rPr>
        <w:t>penelitian</w:t>
      </w:r>
      <w:proofErr w:type="spellEnd"/>
      <w:r>
        <w:rPr>
          <w:bCs/>
          <w:sz w:val="24"/>
          <w:szCs w:val="24"/>
          <w:lang w:val="en-US"/>
        </w:rPr>
        <w:t xml:space="preserve"> </w:t>
      </w:r>
      <w:proofErr w:type="spellStart"/>
      <w:r>
        <w:rPr>
          <w:bCs/>
          <w:sz w:val="24"/>
          <w:szCs w:val="24"/>
          <w:lang w:val="en-US"/>
        </w:rPr>
        <w:t>ini</w:t>
      </w:r>
      <w:proofErr w:type="spellEnd"/>
      <w:r>
        <w:rPr>
          <w:bCs/>
          <w:sz w:val="24"/>
          <w:szCs w:val="24"/>
          <w:lang w:val="en-US"/>
        </w:rPr>
        <w:t xml:space="preserve"> </w:t>
      </w:r>
      <w:proofErr w:type="spellStart"/>
      <w:r>
        <w:rPr>
          <w:bCs/>
          <w:sz w:val="24"/>
          <w:szCs w:val="24"/>
          <w:lang w:val="en-US"/>
        </w:rPr>
        <w:t>menunjukkan</w:t>
      </w:r>
      <w:proofErr w:type="spellEnd"/>
      <w:r>
        <w:rPr>
          <w:bCs/>
          <w:sz w:val="24"/>
          <w:szCs w:val="24"/>
          <w:lang w:val="en-US"/>
        </w:rPr>
        <w:t xml:space="preserve"> </w:t>
      </w:r>
      <w:proofErr w:type="spellStart"/>
      <w:r>
        <w:rPr>
          <w:bCs/>
          <w:sz w:val="24"/>
          <w:szCs w:val="24"/>
          <w:lang w:val="en-US"/>
        </w:rPr>
        <w:t>bahwa</w:t>
      </w:r>
      <w:proofErr w:type="spellEnd"/>
      <w:r>
        <w:rPr>
          <w:bCs/>
          <w:sz w:val="24"/>
          <w:szCs w:val="24"/>
          <w:lang w:val="en-US"/>
        </w:rPr>
        <w:t xml:space="preserve"> Dewan </w:t>
      </w:r>
      <w:proofErr w:type="spellStart"/>
      <w:r>
        <w:rPr>
          <w:bCs/>
          <w:sz w:val="24"/>
          <w:szCs w:val="24"/>
          <w:lang w:val="en-US"/>
        </w:rPr>
        <w:t>Direksi</w:t>
      </w:r>
      <w:proofErr w:type="spellEnd"/>
      <w:r>
        <w:rPr>
          <w:bCs/>
          <w:sz w:val="24"/>
          <w:szCs w:val="24"/>
          <w:lang w:val="en-US"/>
        </w:rPr>
        <w:t xml:space="preserve"> </w:t>
      </w:r>
      <w:proofErr w:type="spellStart"/>
      <w:r>
        <w:rPr>
          <w:bCs/>
          <w:sz w:val="24"/>
          <w:szCs w:val="24"/>
          <w:lang w:val="en-US"/>
        </w:rPr>
        <w:t>berpengaruh</w:t>
      </w:r>
      <w:proofErr w:type="spellEnd"/>
      <w:r>
        <w:rPr>
          <w:bCs/>
          <w:sz w:val="24"/>
          <w:szCs w:val="24"/>
          <w:lang w:val="en-US"/>
        </w:rPr>
        <w:t xml:space="preserve"> negative </w:t>
      </w:r>
      <w:proofErr w:type="spellStart"/>
      <w:r>
        <w:rPr>
          <w:bCs/>
          <w:sz w:val="24"/>
          <w:szCs w:val="24"/>
          <w:lang w:val="en-US"/>
        </w:rPr>
        <w:t>terhadap</w:t>
      </w:r>
      <w:proofErr w:type="spellEnd"/>
      <w:r>
        <w:rPr>
          <w:bCs/>
          <w:sz w:val="24"/>
          <w:szCs w:val="24"/>
          <w:lang w:val="en-US"/>
        </w:rPr>
        <w:t xml:space="preserve"> </w:t>
      </w:r>
      <w:proofErr w:type="spellStart"/>
      <w:r>
        <w:rPr>
          <w:bCs/>
          <w:sz w:val="24"/>
          <w:szCs w:val="24"/>
          <w:lang w:val="en-US"/>
        </w:rPr>
        <w:t>Kinerja</w:t>
      </w:r>
      <w:proofErr w:type="spellEnd"/>
      <w:r>
        <w:rPr>
          <w:bCs/>
          <w:sz w:val="24"/>
          <w:szCs w:val="24"/>
          <w:lang w:val="en-US"/>
        </w:rPr>
        <w:t xml:space="preserve"> </w:t>
      </w:r>
      <w:proofErr w:type="spellStart"/>
      <w:r>
        <w:rPr>
          <w:bCs/>
          <w:sz w:val="24"/>
          <w:szCs w:val="24"/>
          <w:lang w:val="en-US"/>
        </w:rPr>
        <w:t>Keuangan</w:t>
      </w:r>
      <w:proofErr w:type="spellEnd"/>
      <w:r>
        <w:rPr>
          <w:bCs/>
          <w:sz w:val="24"/>
          <w:szCs w:val="24"/>
          <w:lang w:val="en-US"/>
        </w:rPr>
        <w:t xml:space="preserve"> pada </w:t>
      </w:r>
      <w:proofErr w:type="spellStart"/>
      <w:r>
        <w:rPr>
          <w:bCs/>
          <w:sz w:val="24"/>
          <w:szCs w:val="24"/>
          <w:lang w:val="en-US"/>
        </w:rPr>
        <w:t>perusahaan</w:t>
      </w:r>
      <w:proofErr w:type="spellEnd"/>
      <w:r>
        <w:rPr>
          <w:bCs/>
          <w:sz w:val="24"/>
          <w:szCs w:val="24"/>
          <w:lang w:val="en-US"/>
        </w:rPr>
        <w:t xml:space="preserve"> Badan Usaha </w:t>
      </w:r>
      <w:proofErr w:type="spellStart"/>
      <w:r>
        <w:rPr>
          <w:bCs/>
          <w:sz w:val="24"/>
          <w:szCs w:val="24"/>
          <w:lang w:val="en-US"/>
        </w:rPr>
        <w:t>Milik</w:t>
      </w:r>
      <w:proofErr w:type="spellEnd"/>
      <w:r>
        <w:rPr>
          <w:bCs/>
          <w:sz w:val="24"/>
          <w:szCs w:val="24"/>
          <w:lang w:val="en-US"/>
        </w:rPr>
        <w:t xml:space="preserve"> Negara yang </w:t>
      </w:r>
      <w:proofErr w:type="spellStart"/>
      <w:r>
        <w:rPr>
          <w:bCs/>
          <w:sz w:val="24"/>
          <w:szCs w:val="24"/>
          <w:lang w:val="en-US"/>
        </w:rPr>
        <w:t>terdaftar</w:t>
      </w:r>
      <w:proofErr w:type="spellEnd"/>
      <w:r>
        <w:rPr>
          <w:bCs/>
          <w:sz w:val="24"/>
          <w:szCs w:val="24"/>
          <w:lang w:val="en-US"/>
        </w:rPr>
        <w:t xml:space="preserve"> di Bursa </w:t>
      </w:r>
      <w:proofErr w:type="spellStart"/>
      <w:r>
        <w:rPr>
          <w:bCs/>
          <w:sz w:val="24"/>
          <w:szCs w:val="24"/>
          <w:lang w:val="en-US"/>
        </w:rPr>
        <w:t>Efek</w:t>
      </w:r>
      <w:proofErr w:type="spellEnd"/>
      <w:r>
        <w:rPr>
          <w:bCs/>
          <w:sz w:val="24"/>
          <w:szCs w:val="24"/>
          <w:lang w:val="en-US"/>
        </w:rPr>
        <w:t xml:space="preserve"> Indonesia (BEI) </w:t>
      </w:r>
      <w:proofErr w:type="spellStart"/>
      <w:r>
        <w:rPr>
          <w:bCs/>
          <w:sz w:val="24"/>
          <w:szCs w:val="24"/>
          <w:lang w:val="en-US"/>
        </w:rPr>
        <w:t>periode</w:t>
      </w:r>
      <w:proofErr w:type="spellEnd"/>
      <w:r>
        <w:rPr>
          <w:bCs/>
          <w:sz w:val="24"/>
          <w:szCs w:val="24"/>
          <w:lang w:val="en-US"/>
        </w:rPr>
        <w:t xml:space="preserve"> 2017-2020. Hal </w:t>
      </w:r>
      <w:proofErr w:type="spellStart"/>
      <w:r>
        <w:rPr>
          <w:bCs/>
          <w:sz w:val="24"/>
          <w:szCs w:val="24"/>
          <w:lang w:val="en-US"/>
        </w:rPr>
        <w:t>ini</w:t>
      </w:r>
      <w:proofErr w:type="spellEnd"/>
      <w:r>
        <w:rPr>
          <w:bCs/>
          <w:sz w:val="24"/>
          <w:szCs w:val="24"/>
          <w:lang w:val="en-US"/>
        </w:rPr>
        <w:t xml:space="preserve"> </w:t>
      </w:r>
      <w:proofErr w:type="spellStart"/>
      <w:r>
        <w:rPr>
          <w:bCs/>
          <w:sz w:val="24"/>
          <w:szCs w:val="24"/>
          <w:lang w:val="en-US"/>
        </w:rPr>
        <w:t>mendukung</w:t>
      </w:r>
      <w:proofErr w:type="spellEnd"/>
      <w:r>
        <w:rPr>
          <w:bCs/>
          <w:sz w:val="24"/>
          <w:szCs w:val="24"/>
          <w:lang w:val="en-US"/>
        </w:rPr>
        <w:t xml:space="preserve"> </w:t>
      </w:r>
      <w:proofErr w:type="spellStart"/>
      <w:r>
        <w:rPr>
          <w:bCs/>
          <w:sz w:val="24"/>
          <w:szCs w:val="24"/>
          <w:lang w:val="en-US"/>
        </w:rPr>
        <w:t>penelitian</w:t>
      </w:r>
      <w:proofErr w:type="spellEnd"/>
      <w:r>
        <w:rPr>
          <w:bCs/>
          <w:sz w:val="24"/>
          <w:szCs w:val="24"/>
          <w:lang w:val="en-US"/>
        </w:rPr>
        <w:t xml:space="preserve"> </w:t>
      </w:r>
      <w:proofErr w:type="spellStart"/>
      <w:r>
        <w:rPr>
          <w:bCs/>
          <w:sz w:val="24"/>
          <w:szCs w:val="24"/>
          <w:lang w:val="en-US"/>
        </w:rPr>
        <w:t>Ningsih</w:t>
      </w:r>
      <w:proofErr w:type="spellEnd"/>
      <w:r>
        <w:rPr>
          <w:bCs/>
          <w:sz w:val="24"/>
          <w:szCs w:val="24"/>
          <w:lang w:val="en-US"/>
        </w:rPr>
        <w:t xml:space="preserve"> </w:t>
      </w:r>
      <w:r w:rsidRPr="00FB5C10">
        <w:rPr>
          <w:bCs/>
          <w:sz w:val="24"/>
          <w:szCs w:val="24"/>
          <w:lang w:val="en-US"/>
        </w:rPr>
        <w:t xml:space="preserve">et al. </w:t>
      </w:r>
      <w:r>
        <w:rPr>
          <w:bCs/>
          <w:sz w:val="24"/>
          <w:szCs w:val="24"/>
          <w:lang w:val="en-US"/>
        </w:rPr>
        <w:t xml:space="preserve">(2019) </w:t>
      </w:r>
      <w:proofErr w:type="spellStart"/>
      <w:r>
        <w:rPr>
          <w:bCs/>
          <w:sz w:val="24"/>
          <w:szCs w:val="24"/>
          <w:lang w:val="en-US"/>
        </w:rPr>
        <w:t>bahwa</w:t>
      </w:r>
      <w:proofErr w:type="spellEnd"/>
      <w:r>
        <w:rPr>
          <w:bCs/>
          <w:sz w:val="24"/>
          <w:szCs w:val="24"/>
          <w:lang w:val="en-US"/>
        </w:rPr>
        <w:t xml:space="preserve"> </w:t>
      </w:r>
      <w:proofErr w:type="spellStart"/>
      <w:r>
        <w:rPr>
          <w:bCs/>
          <w:sz w:val="24"/>
          <w:szCs w:val="24"/>
          <w:lang w:val="en-US"/>
        </w:rPr>
        <w:t>terdapat</w:t>
      </w:r>
      <w:proofErr w:type="spellEnd"/>
      <w:r>
        <w:rPr>
          <w:bCs/>
          <w:sz w:val="24"/>
          <w:szCs w:val="24"/>
          <w:lang w:val="en-US"/>
        </w:rPr>
        <w:t xml:space="preserve"> </w:t>
      </w:r>
      <w:proofErr w:type="spellStart"/>
      <w:r>
        <w:rPr>
          <w:bCs/>
          <w:sz w:val="24"/>
          <w:szCs w:val="24"/>
          <w:lang w:val="en-US"/>
        </w:rPr>
        <w:t>pengaruh</w:t>
      </w:r>
      <w:proofErr w:type="spellEnd"/>
      <w:r>
        <w:rPr>
          <w:bCs/>
          <w:sz w:val="24"/>
          <w:szCs w:val="24"/>
          <w:lang w:val="en-US"/>
        </w:rPr>
        <w:t xml:space="preserve"> </w:t>
      </w:r>
      <w:proofErr w:type="spellStart"/>
      <w:r>
        <w:rPr>
          <w:bCs/>
          <w:sz w:val="24"/>
          <w:szCs w:val="24"/>
          <w:lang w:val="en-US"/>
        </w:rPr>
        <w:t>antara</w:t>
      </w:r>
      <w:proofErr w:type="spellEnd"/>
      <w:r>
        <w:rPr>
          <w:bCs/>
          <w:sz w:val="24"/>
          <w:szCs w:val="24"/>
          <w:lang w:val="en-US"/>
        </w:rPr>
        <w:t xml:space="preserve"> </w:t>
      </w:r>
    </w:p>
    <w:p w:rsidR="007707B0" w:rsidRPr="00BE5C33" w:rsidRDefault="007707B0" w:rsidP="00BE5C33">
      <w:pPr>
        <w:spacing w:line="480" w:lineRule="auto"/>
        <w:ind w:firstLine="720"/>
        <w:rPr>
          <w:rFonts w:ascii="Times New Roman" w:hAnsi="Times New Roman"/>
          <w:bCs/>
          <w:sz w:val="24"/>
          <w:szCs w:val="24"/>
          <w:lang w:val="en-US"/>
        </w:rPr>
      </w:pPr>
      <w:r w:rsidRPr="00BE5C33">
        <w:rPr>
          <w:rFonts w:ascii="Times New Roman" w:hAnsi="Times New Roman"/>
          <w:bCs/>
          <w:sz w:val="24"/>
          <w:szCs w:val="24"/>
          <w:lang w:val="en-US"/>
        </w:rPr>
        <w:lastRenderedPageBreak/>
        <w:t xml:space="preserve">dewan </w:t>
      </w:r>
      <w:proofErr w:type="spellStart"/>
      <w:r w:rsidRPr="00BE5C33">
        <w:rPr>
          <w:rFonts w:ascii="Times New Roman" w:hAnsi="Times New Roman"/>
          <w:bCs/>
          <w:sz w:val="24"/>
          <w:szCs w:val="24"/>
          <w:lang w:val="en-US"/>
        </w:rPr>
        <w:t>direksi</w:t>
      </w:r>
      <w:proofErr w:type="spellEnd"/>
      <w:r w:rsidRPr="00BE5C33">
        <w:rPr>
          <w:rFonts w:ascii="Times New Roman" w:hAnsi="Times New Roman"/>
          <w:bCs/>
          <w:sz w:val="24"/>
          <w:szCs w:val="24"/>
          <w:lang w:val="en-US"/>
        </w:rPr>
        <w:t xml:space="preserve"> </w:t>
      </w:r>
      <w:proofErr w:type="spellStart"/>
      <w:r w:rsidRPr="00BE5C33">
        <w:rPr>
          <w:rFonts w:ascii="Times New Roman" w:hAnsi="Times New Roman"/>
          <w:bCs/>
          <w:sz w:val="24"/>
          <w:szCs w:val="24"/>
          <w:lang w:val="en-US"/>
        </w:rPr>
        <w:t>terhadap</w:t>
      </w:r>
      <w:proofErr w:type="spellEnd"/>
      <w:r w:rsidRPr="00BE5C33">
        <w:rPr>
          <w:rFonts w:ascii="Times New Roman" w:hAnsi="Times New Roman"/>
          <w:bCs/>
          <w:sz w:val="24"/>
          <w:szCs w:val="24"/>
          <w:lang w:val="en-US"/>
        </w:rPr>
        <w:t xml:space="preserve"> </w:t>
      </w:r>
      <w:proofErr w:type="spellStart"/>
      <w:r w:rsidRPr="00BE5C33">
        <w:rPr>
          <w:rFonts w:ascii="Times New Roman" w:hAnsi="Times New Roman"/>
          <w:bCs/>
          <w:sz w:val="24"/>
          <w:szCs w:val="24"/>
          <w:lang w:val="en-US"/>
        </w:rPr>
        <w:t>kinerja</w:t>
      </w:r>
      <w:proofErr w:type="spellEnd"/>
      <w:r w:rsidRPr="00BE5C33">
        <w:rPr>
          <w:rFonts w:ascii="Times New Roman" w:hAnsi="Times New Roman"/>
          <w:bCs/>
          <w:sz w:val="24"/>
          <w:szCs w:val="24"/>
          <w:lang w:val="en-US"/>
        </w:rPr>
        <w:t xml:space="preserve"> </w:t>
      </w:r>
      <w:proofErr w:type="spellStart"/>
      <w:r w:rsidRPr="00BE5C33">
        <w:rPr>
          <w:rFonts w:ascii="Times New Roman" w:hAnsi="Times New Roman"/>
          <w:bCs/>
          <w:sz w:val="24"/>
          <w:szCs w:val="24"/>
          <w:lang w:val="en-US"/>
        </w:rPr>
        <w:t>keuangan</w:t>
      </w:r>
      <w:proofErr w:type="spellEnd"/>
      <w:r w:rsidRPr="00BE5C33">
        <w:rPr>
          <w:rFonts w:ascii="Times New Roman" w:hAnsi="Times New Roman"/>
          <w:bCs/>
          <w:sz w:val="24"/>
          <w:szCs w:val="24"/>
          <w:lang w:val="en-US"/>
        </w:rPr>
        <w:t>.</w:t>
      </w:r>
    </w:p>
    <w:p w:rsidR="00FB5C10" w:rsidRPr="00FB5C10" w:rsidRDefault="007707B0" w:rsidP="00FB5C10">
      <w:pPr>
        <w:pStyle w:val="ListParagraph"/>
        <w:spacing w:line="480" w:lineRule="auto"/>
        <w:ind w:left="720" w:firstLine="556"/>
        <w:rPr>
          <w:bCs/>
          <w:sz w:val="24"/>
          <w:szCs w:val="24"/>
          <w:lang w:val="en-US"/>
        </w:rPr>
      </w:pPr>
      <w:r>
        <w:rPr>
          <w:bCs/>
          <w:sz w:val="24"/>
          <w:szCs w:val="24"/>
          <w:lang w:val="en-US"/>
        </w:rPr>
        <w:t xml:space="preserve">Hasil </w:t>
      </w:r>
      <w:proofErr w:type="spellStart"/>
      <w:r>
        <w:rPr>
          <w:bCs/>
          <w:sz w:val="24"/>
          <w:szCs w:val="24"/>
          <w:lang w:val="en-US"/>
        </w:rPr>
        <w:t>penelitian</w:t>
      </w:r>
      <w:proofErr w:type="spellEnd"/>
      <w:r>
        <w:rPr>
          <w:bCs/>
          <w:sz w:val="24"/>
          <w:szCs w:val="24"/>
          <w:lang w:val="en-US"/>
        </w:rPr>
        <w:t xml:space="preserve"> </w:t>
      </w:r>
      <w:proofErr w:type="spellStart"/>
      <w:r>
        <w:rPr>
          <w:bCs/>
          <w:sz w:val="24"/>
          <w:szCs w:val="24"/>
          <w:lang w:val="en-US"/>
        </w:rPr>
        <w:t>ini</w:t>
      </w:r>
      <w:proofErr w:type="spellEnd"/>
      <w:r>
        <w:rPr>
          <w:bCs/>
          <w:sz w:val="24"/>
          <w:szCs w:val="24"/>
          <w:lang w:val="en-US"/>
        </w:rPr>
        <w:t xml:space="preserve"> </w:t>
      </w:r>
      <w:proofErr w:type="spellStart"/>
      <w:r>
        <w:rPr>
          <w:bCs/>
          <w:sz w:val="24"/>
          <w:szCs w:val="24"/>
          <w:lang w:val="en-US"/>
        </w:rPr>
        <w:t>menunjukkan</w:t>
      </w:r>
      <w:proofErr w:type="spellEnd"/>
      <w:r>
        <w:rPr>
          <w:bCs/>
          <w:sz w:val="24"/>
          <w:szCs w:val="24"/>
          <w:lang w:val="en-US"/>
        </w:rPr>
        <w:t xml:space="preserve"> </w:t>
      </w:r>
      <w:proofErr w:type="spellStart"/>
      <w:r>
        <w:rPr>
          <w:bCs/>
          <w:sz w:val="24"/>
          <w:szCs w:val="24"/>
          <w:lang w:val="en-US"/>
        </w:rPr>
        <w:t>bahwa</w:t>
      </w:r>
      <w:proofErr w:type="spellEnd"/>
      <w:r>
        <w:rPr>
          <w:bCs/>
          <w:sz w:val="24"/>
          <w:szCs w:val="24"/>
          <w:lang w:val="en-US"/>
        </w:rPr>
        <w:t xml:space="preserve"> Dewan </w:t>
      </w:r>
      <w:proofErr w:type="spellStart"/>
      <w:r>
        <w:rPr>
          <w:bCs/>
          <w:sz w:val="24"/>
          <w:szCs w:val="24"/>
          <w:lang w:val="en-US"/>
        </w:rPr>
        <w:t>Komisaris</w:t>
      </w:r>
      <w:proofErr w:type="spellEnd"/>
      <w:r>
        <w:rPr>
          <w:bCs/>
          <w:sz w:val="24"/>
          <w:szCs w:val="24"/>
          <w:lang w:val="en-US"/>
        </w:rPr>
        <w:t xml:space="preserve"> </w:t>
      </w:r>
      <w:proofErr w:type="spellStart"/>
      <w:r>
        <w:rPr>
          <w:bCs/>
          <w:sz w:val="24"/>
          <w:szCs w:val="24"/>
          <w:lang w:val="en-US"/>
        </w:rPr>
        <w:t>berpengaruh</w:t>
      </w:r>
      <w:proofErr w:type="spellEnd"/>
      <w:r>
        <w:rPr>
          <w:bCs/>
          <w:sz w:val="24"/>
          <w:szCs w:val="24"/>
          <w:lang w:val="en-US"/>
        </w:rPr>
        <w:t xml:space="preserve"> </w:t>
      </w:r>
      <w:proofErr w:type="spellStart"/>
      <w:r>
        <w:rPr>
          <w:bCs/>
          <w:sz w:val="24"/>
          <w:szCs w:val="24"/>
          <w:lang w:val="en-US"/>
        </w:rPr>
        <w:t>positif</w:t>
      </w:r>
      <w:proofErr w:type="spellEnd"/>
      <w:r>
        <w:rPr>
          <w:bCs/>
          <w:sz w:val="24"/>
          <w:szCs w:val="24"/>
          <w:lang w:val="en-US"/>
        </w:rPr>
        <w:t xml:space="preserve"> </w:t>
      </w:r>
      <w:proofErr w:type="spellStart"/>
      <w:r>
        <w:rPr>
          <w:bCs/>
          <w:sz w:val="24"/>
          <w:szCs w:val="24"/>
          <w:lang w:val="en-US"/>
        </w:rPr>
        <w:t>terhadap</w:t>
      </w:r>
      <w:proofErr w:type="spellEnd"/>
      <w:r>
        <w:rPr>
          <w:bCs/>
          <w:sz w:val="24"/>
          <w:szCs w:val="24"/>
          <w:lang w:val="en-US"/>
        </w:rPr>
        <w:t xml:space="preserve"> </w:t>
      </w:r>
      <w:proofErr w:type="spellStart"/>
      <w:r>
        <w:rPr>
          <w:bCs/>
          <w:sz w:val="24"/>
          <w:szCs w:val="24"/>
          <w:lang w:val="en-US"/>
        </w:rPr>
        <w:t>Kinerja</w:t>
      </w:r>
      <w:proofErr w:type="spellEnd"/>
      <w:r>
        <w:rPr>
          <w:bCs/>
          <w:sz w:val="24"/>
          <w:szCs w:val="24"/>
          <w:lang w:val="en-US"/>
        </w:rPr>
        <w:t xml:space="preserve"> </w:t>
      </w:r>
      <w:proofErr w:type="spellStart"/>
      <w:r>
        <w:rPr>
          <w:bCs/>
          <w:sz w:val="24"/>
          <w:szCs w:val="24"/>
          <w:lang w:val="en-US"/>
        </w:rPr>
        <w:t>Keuangan</w:t>
      </w:r>
      <w:proofErr w:type="spellEnd"/>
      <w:r>
        <w:rPr>
          <w:bCs/>
          <w:sz w:val="24"/>
          <w:szCs w:val="24"/>
          <w:lang w:val="en-US"/>
        </w:rPr>
        <w:t xml:space="preserve"> pada </w:t>
      </w:r>
      <w:proofErr w:type="spellStart"/>
      <w:r>
        <w:rPr>
          <w:bCs/>
          <w:sz w:val="24"/>
          <w:szCs w:val="24"/>
          <w:lang w:val="en-US"/>
        </w:rPr>
        <w:t>perusahaan</w:t>
      </w:r>
      <w:proofErr w:type="spellEnd"/>
      <w:r>
        <w:rPr>
          <w:bCs/>
          <w:sz w:val="24"/>
          <w:szCs w:val="24"/>
          <w:lang w:val="en-US"/>
        </w:rPr>
        <w:t xml:space="preserve"> Badan Usaha </w:t>
      </w:r>
      <w:proofErr w:type="spellStart"/>
      <w:r>
        <w:rPr>
          <w:bCs/>
          <w:sz w:val="24"/>
          <w:szCs w:val="24"/>
          <w:lang w:val="en-US"/>
        </w:rPr>
        <w:t>Milik</w:t>
      </w:r>
      <w:proofErr w:type="spellEnd"/>
      <w:r>
        <w:rPr>
          <w:bCs/>
          <w:sz w:val="24"/>
          <w:szCs w:val="24"/>
          <w:lang w:val="en-US"/>
        </w:rPr>
        <w:t xml:space="preserve"> Negara yang </w:t>
      </w:r>
      <w:proofErr w:type="spellStart"/>
      <w:r>
        <w:rPr>
          <w:bCs/>
          <w:sz w:val="24"/>
          <w:szCs w:val="24"/>
          <w:lang w:val="en-US"/>
        </w:rPr>
        <w:t>terdaftar</w:t>
      </w:r>
      <w:proofErr w:type="spellEnd"/>
      <w:r>
        <w:rPr>
          <w:bCs/>
          <w:sz w:val="24"/>
          <w:szCs w:val="24"/>
          <w:lang w:val="en-US"/>
        </w:rPr>
        <w:t xml:space="preserve"> di Bursa </w:t>
      </w:r>
      <w:proofErr w:type="spellStart"/>
      <w:r>
        <w:rPr>
          <w:bCs/>
          <w:sz w:val="24"/>
          <w:szCs w:val="24"/>
          <w:lang w:val="en-US"/>
        </w:rPr>
        <w:t>Efek</w:t>
      </w:r>
      <w:proofErr w:type="spellEnd"/>
      <w:r>
        <w:rPr>
          <w:bCs/>
          <w:sz w:val="24"/>
          <w:szCs w:val="24"/>
          <w:lang w:val="en-US"/>
        </w:rPr>
        <w:t xml:space="preserve"> Indonesia (BEI) </w:t>
      </w:r>
      <w:proofErr w:type="spellStart"/>
      <w:r>
        <w:rPr>
          <w:bCs/>
          <w:sz w:val="24"/>
          <w:szCs w:val="24"/>
          <w:lang w:val="en-US"/>
        </w:rPr>
        <w:t>periode</w:t>
      </w:r>
      <w:proofErr w:type="spellEnd"/>
      <w:r>
        <w:rPr>
          <w:bCs/>
          <w:sz w:val="24"/>
          <w:szCs w:val="24"/>
          <w:lang w:val="en-US"/>
        </w:rPr>
        <w:t xml:space="preserve"> 2017-2020. Hal </w:t>
      </w:r>
      <w:proofErr w:type="spellStart"/>
      <w:r>
        <w:rPr>
          <w:bCs/>
          <w:sz w:val="24"/>
          <w:szCs w:val="24"/>
          <w:lang w:val="en-US"/>
        </w:rPr>
        <w:t>ini</w:t>
      </w:r>
      <w:proofErr w:type="spellEnd"/>
      <w:r>
        <w:rPr>
          <w:bCs/>
          <w:sz w:val="24"/>
          <w:szCs w:val="24"/>
          <w:lang w:val="en-US"/>
        </w:rPr>
        <w:t xml:space="preserve"> </w:t>
      </w:r>
      <w:proofErr w:type="spellStart"/>
      <w:r>
        <w:rPr>
          <w:bCs/>
          <w:sz w:val="24"/>
          <w:szCs w:val="24"/>
          <w:lang w:val="en-US"/>
        </w:rPr>
        <w:t>mendukung</w:t>
      </w:r>
      <w:proofErr w:type="spellEnd"/>
      <w:r>
        <w:rPr>
          <w:bCs/>
          <w:sz w:val="24"/>
          <w:szCs w:val="24"/>
          <w:lang w:val="en-US"/>
        </w:rPr>
        <w:t xml:space="preserve"> </w:t>
      </w:r>
      <w:proofErr w:type="spellStart"/>
      <w:r w:rsidR="00FB5C10">
        <w:rPr>
          <w:bCs/>
          <w:sz w:val="24"/>
          <w:szCs w:val="24"/>
          <w:lang w:val="en-US"/>
        </w:rPr>
        <w:t>penelitian</w:t>
      </w:r>
      <w:proofErr w:type="spellEnd"/>
      <w:r w:rsidR="00FB5C10">
        <w:rPr>
          <w:bCs/>
          <w:sz w:val="24"/>
          <w:szCs w:val="24"/>
          <w:lang w:val="en-US"/>
        </w:rPr>
        <w:t xml:space="preserve"> </w:t>
      </w:r>
      <w:r w:rsidR="00FB5C10" w:rsidRPr="00FB5C10">
        <w:rPr>
          <w:bCs/>
          <w:sz w:val="24"/>
          <w:szCs w:val="24"/>
          <w:lang w:val="en-US"/>
        </w:rPr>
        <w:t xml:space="preserve">Putri dan </w:t>
      </w:r>
      <w:proofErr w:type="spellStart"/>
      <w:r w:rsidR="00FB5C10" w:rsidRPr="00FB5C10">
        <w:rPr>
          <w:bCs/>
          <w:sz w:val="24"/>
          <w:szCs w:val="24"/>
          <w:lang w:val="en-US"/>
        </w:rPr>
        <w:t>Muid</w:t>
      </w:r>
      <w:proofErr w:type="spellEnd"/>
      <w:r w:rsidR="00FB5C10" w:rsidRPr="00FB5C10">
        <w:rPr>
          <w:bCs/>
          <w:sz w:val="24"/>
          <w:szCs w:val="24"/>
          <w:lang w:val="en-US"/>
        </w:rPr>
        <w:t xml:space="preserve"> (2017) yang </w:t>
      </w:r>
      <w:proofErr w:type="spellStart"/>
      <w:r w:rsidR="00FB5C10" w:rsidRPr="00FB5C10">
        <w:rPr>
          <w:bCs/>
          <w:sz w:val="24"/>
          <w:szCs w:val="24"/>
          <w:lang w:val="en-US"/>
        </w:rPr>
        <w:t>menyatakan</w:t>
      </w:r>
      <w:proofErr w:type="spellEnd"/>
      <w:r w:rsidR="00FB5C10" w:rsidRPr="00FB5C10">
        <w:rPr>
          <w:bCs/>
          <w:sz w:val="24"/>
          <w:szCs w:val="24"/>
          <w:lang w:val="en-US"/>
        </w:rPr>
        <w:t xml:space="preserve"> </w:t>
      </w:r>
      <w:proofErr w:type="spellStart"/>
      <w:r w:rsidR="00FB5C10" w:rsidRPr="00FB5C10">
        <w:rPr>
          <w:bCs/>
          <w:sz w:val="24"/>
          <w:szCs w:val="24"/>
          <w:lang w:val="en-US"/>
        </w:rPr>
        <w:t>bahwa</w:t>
      </w:r>
      <w:proofErr w:type="spellEnd"/>
      <w:r w:rsidR="00FB5C10" w:rsidRPr="00FB5C10">
        <w:rPr>
          <w:bCs/>
          <w:sz w:val="24"/>
          <w:szCs w:val="24"/>
          <w:lang w:val="en-US"/>
        </w:rPr>
        <w:t xml:space="preserve"> dewan </w:t>
      </w:r>
      <w:proofErr w:type="spellStart"/>
      <w:r w:rsidR="00FB5C10" w:rsidRPr="00FB5C10">
        <w:rPr>
          <w:bCs/>
          <w:sz w:val="24"/>
          <w:szCs w:val="24"/>
          <w:lang w:val="en-US"/>
        </w:rPr>
        <w:t>komisaris</w:t>
      </w:r>
      <w:proofErr w:type="spellEnd"/>
      <w:r w:rsidR="00FB5C10" w:rsidRPr="00FB5C10">
        <w:rPr>
          <w:bCs/>
          <w:sz w:val="24"/>
          <w:szCs w:val="24"/>
          <w:lang w:val="en-US"/>
        </w:rPr>
        <w:t xml:space="preserve"> </w:t>
      </w:r>
      <w:proofErr w:type="spellStart"/>
      <w:r w:rsidR="00FB5C10" w:rsidRPr="00FB5C10">
        <w:rPr>
          <w:bCs/>
          <w:sz w:val="24"/>
          <w:szCs w:val="24"/>
          <w:lang w:val="en-US"/>
        </w:rPr>
        <w:t>berpengaruh</w:t>
      </w:r>
      <w:proofErr w:type="spellEnd"/>
      <w:r w:rsidR="00FB5C10" w:rsidRPr="00FB5C10">
        <w:rPr>
          <w:bCs/>
          <w:sz w:val="24"/>
          <w:szCs w:val="24"/>
          <w:lang w:val="en-US"/>
        </w:rPr>
        <w:t xml:space="preserve"> </w:t>
      </w:r>
      <w:proofErr w:type="spellStart"/>
      <w:r w:rsidR="00FB5C10" w:rsidRPr="00FB5C10">
        <w:rPr>
          <w:bCs/>
          <w:sz w:val="24"/>
          <w:szCs w:val="24"/>
          <w:lang w:val="en-US"/>
        </w:rPr>
        <w:t>positif</w:t>
      </w:r>
      <w:proofErr w:type="spellEnd"/>
      <w:r w:rsidR="00FB5C10" w:rsidRPr="00FB5C10">
        <w:rPr>
          <w:bCs/>
          <w:sz w:val="24"/>
          <w:szCs w:val="24"/>
          <w:lang w:val="en-US"/>
        </w:rPr>
        <w:t xml:space="preserve"> dan </w:t>
      </w:r>
      <w:proofErr w:type="spellStart"/>
      <w:r w:rsidR="00FB5C10" w:rsidRPr="00FB5C10">
        <w:rPr>
          <w:bCs/>
          <w:sz w:val="24"/>
          <w:szCs w:val="24"/>
          <w:lang w:val="en-US"/>
        </w:rPr>
        <w:t>signifikan</w:t>
      </w:r>
      <w:proofErr w:type="spellEnd"/>
      <w:r w:rsidR="00FB5C10" w:rsidRPr="00FB5C10">
        <w:rPr>
          <w:bCs/>
          <w:sz w:val="24"/>
          <w:szCs w:val="24"/>
          <w:lang w:val="en-US"/>
        </w:rPr>
        <w:t xml:space="preserve"> </w:t>
      </w:r>
      <w:proofErr w:type="spellStart"/>
      <w:r w:rsidR="00FB5C10" w:rsidRPr="00FB5C10">
        <w:rPr>
          <w:bCs/>
          <w:sz w:val="24"/>
          <w:szCs w:val="24"/>
          <w:lang w:val="en-US"/>
        </w:rPr>
        <w:t>terhadap</w:t>
      </w:r>
      <w:proofErr w:type="spellEnd"/>
      <w:r w:rsidR="00FB5C10" w:rsidRPr="00FB5C10">
        <w:rPr>
          <w:bCs/>
          <w:sz w:val="24"/>
          <w:szCs w:val="24"/>
          <w:lang w:val="en-US"/>
        </w:rPr>
        <w:t xml:space="preserve"> </w:t>
      </w:r>
      <w:proofErr w:type="spellStart"/>
      <w:r w:rsidR="00FB5C10" w:rsidRPr="00FB5C10">
        <w:rPr>
          <w:bCs/>
          <w:sz w:val="24"/>
          <w:szCs w:val="24"/>
          <w:lang w:val="en-US"/>
        </w:rPr>
        <w:t>kinerja</w:t>
      </w:r>
      <w:proofErr w:type="spellEnd"/>
      <w:r w:rsidR="00FB5C10" w:rsidRPr="00FB5C10">
        <w:rPr>
          <w:bCs/>
          <w:sz w:val="24"/>
          <w:szCs w:val="24"/>
          <w:lang w:val="en-US"/>
        </w:rPr>
        <w:t xml:space="preserve"> </w:t>
      </w:r>
      <w:proofErr w:type="spellStart"/>
      <w:r w:rsidR="00FB5C10" w:rsidRPr="00FB5C10">
        <w:rPr>
          <w:bCs/>
          <w:sz w:val="24"/>
          <w:szCs w:val="24"/>
          <w:lang w:val="en-US"/>
        </w:rPr>
        <w:t>keuangan</w:t>
      </w:r>
      <w:proofErr w:type="spellEnd"/>
      <w:r w:rsidR="00FB5C10" w:rsidRPr="00FB5C10">
        <w:rPr>
          <w:bCs/>
          <w:sz w:val="24"/>
          <w:szCs w:val="24"/>
          <w:lang w:val="en-US"/>
        </w:rPr>
        <w:t xml:space="preserve"> </w:t>
      </w:r>
      <w:proofErr w:type="spellStart"/>
      <w:r w:rsidR="00FB5C10" w:rsidRPr="00FB5C10">
        <w:rPr>
          <w:bCs/>
          <w:sz w:val="24"/>
          <w:szCs w:val="24"/>
          <w:lang w:val="en-US"/>
        </w:rPr>
        <w:t>perusahaan</w:t>
      </w:r>
      <w:proofErr w:type="spellEnd"/>
      <w:r w:rsidR="00FB5C10" w:rsidRPr="00FB5C10">
        <w:rPr>
          <w:bCs/>
          <w:sz w:val="24"/>
          <w:szCs w:val="24"/>
          <w:lang w:val="en-US"/>
        </w:rPr>
        <w:t>.</w:t>
      </w:r>
    </w:p>
    <w:p w:rsidR="007707B0" w:rsidRPr="00FB5C10" w:rsidRDefault="00FB5C10" w:rsidP="00FB5C10">
      <w:pPr>
        <w:pStyle w:val="ListParagraph"/>
        <w:spacing w:line="480" w:lineRule="auto"/>
        <w:ind w:left="720" w:firstLine="556"/>
        <w:rPr>
          <w:bCs/>
          <w:sz w:val="24"/>
          <w:szCs w:val="24"/>
          <w:lang w:val="en-US"/>
        </w:rPr>
      </w:pPr>
      <w:r>
        <w:rPr>
          <w:bCs/>
          <w:sz w:val="24"/>
          <w:szCs w:val="24"/>
          <w:lang w:val="en-US"/>
        </w:rPr>
        <w:t xml:space="preserve">Hasil </w:t>
      </w:r>
      <w:proofErr w:type="spellStart"/>
      <w:r>
        <w:rPr>
          <w:bCs/>
          <w:sz w:val="24"/>
          <w:szCs w:val="24"/>
          <w:lang w:val="en-US"/>
        </w:rPr>
        <w:t>penelitian</w:t>
      </w:r>
      <w:proofErr w:type="spellEnd"/>
      <w:r>
        <w:rPr>
          <w:bCs/>
          <w:sz w:val="24"/>
          <w:szCs w:val="24"/>
          <w:lang w:val="en-US"/>
        </w:rPr>
        <w:t xml:space="preserve"> </w:t>
      </w:r>
      <w:proofErr w:type="spellStart"/>
      <w:r>
        <w:rPr>
          <w:bCs/>
          <w:sz w:val="24"/>
          <w:szCs w:val="24"/>
          <w:lang w:val="en-US"/>
        </w:rPr>
        <w:t>ini</w:t>
      </w:r>
      <w:proofErr w:type="spellEnd"/>
      <w:r>
        <w:rPr>
          <w:bCs/>
          <w:sz w:val="24"/>
          <w:szCs w:val="24"/>
          <w:lang w:val="en-US"/>
        </w:rPr>
        <w:t xml:space="preserve"> </w:t>
      </w:r>
      <w:proofErr w:type="spellStart"/>
      <w:r>
        <w:rPr>
          <w:bCs/>
          <w:sz w:val="24"/>
          <w:szCs w:val="24"/>
          <w:lang w:val="en-US"/>
        </w:rPr>
        <w:t>menunjukkan</w:t>
      </w:r>
      <w:proofErr w:type="spellEnd"/>
      <w:r>
        <w:rPr>
          <w:bCs/>
          <w:sz w:val="24"/>
          <w:szCs w:val="24"/>
          <w:lang w:val="en-US"/>
        </w:rPr>
        <w:t xml:space="preserve"> </w:t>
      </w:r>
      <w:proofErr w:type="spellStart"/>
      <w:r>
        <w:rPr>
          <w:bCs/>
          <w:sz w:val="24"/>
          <w:szCs w:val="24"/>
          <w:lang w:val="en-US"/>
        </w:rPr>
        <w:t>bahwa</w:t>
      </w:r>
      <w:proofErr w:type="spellEnd"/>
      <w:r>
        <w:rPr>
          <w:bCs/>
          <w:sz w:val="24"/>
          <w:szCs w:val="24"/>
          <w:lang w:val="en-US"/>
        </w:rPr>
        <w:t xml:space="preserve"> </w:t>
      </w:r>
      <w:proofErr w:type="spellStart"/>
      <w:r>
        <w:rPr>
          <w:bCs/>
          <w:sz w:val="24"/>
          <w:szCs w:val="24"/>
          <w:lang w:val="en-US"/>
        </w:rPr>
        <w:t>Komite</w:t>
      </w:r>
      <w:proofErr w:type="spellEnd"/>
      <w:r>
        <w:rPr>
          <w:bCs/>
          <w:sz w:val="24"/>
          <w:szCs w:val="24"/>
          <w:lang w:val="en-US"/>
        </w:rPr>
        <w:t xml:space="preserve"> Audit </w:t>
      </w:r>
      <w:proofErr w:type="spellStart"/>
      <w:r>
        <w:rPr>
          <w:bCs/>
          <w:sz w:val="24"/>
          <w:szCs w:val="24"/>
          <w:lang w:val="en-US"/>
        </w:rPr>
        <w:t>tidak</w:t>
      </w:r>
      <w:proofErr w:type="spellEnd"/>
      <w:r>
        <w:rPr>
          <w:bCs/>
          <w:sz w:val="24"/>
          <w:szCs w:val="24"/>
          <w:lang w:val="en-US"/>
        </w:rPr>
        <w:t xml:space="preserve"> </w:t>
      </w:r>
      <w:proofErr w:type="spellStart"/>
      <w:r>
        <w:rPr>
          <w:bCs/>
          <w:sz w:val="24"/>
          <w:szCs w:val="24"/>
          <w:lang w:val="en-US"/>
        </w:rPr>
        <w:t>berpengaruh</w:t>
      </w:r>
      <w:proofErr w:type="spellEnd"/>
      <w:r>
        <w:rPr>
          <w:bCs/>
          <w:sz w:val="24"/>
          <w:szCs w:val="24"/>
          <w:lang w:val="en-US"/>
        </w:rPr>
        <w:t xml:space="preserve"> </w:t>
      </w:r>
      <w:proofErr w:type="spellStart"/>
      <w:r>
        <w:rPr>
          <w:bCs/>
          <w:sz w:val="24"/>
          <w:szCs w:val="24"/>
          <w:lang w:val="en-US"/>
        </w:rPr>
        <w:t>terhadap</w:t>
      </w:r>
      <w:proofErr w:type="spellEnd"/>
      <w:r>
        <w:rPr>
          <w:bCs/>
          <w:sz w:val="24"/>
          <w:szCs w:val="24"/>
          <w:lang w:val="en-US"/>
        </w:rPr>
        <w:t xml:space="preserve"> </w:t>
      </w:r>
      <w:proofErr w:type="spellStart"/>
      <w:r>
        <w:rPr>
          <w:bCs/>
          <w:sz w:val="24"/>
          <w:szCs w:val="24"/>
          <w:lang w:val="en-US"/>
        </w:rPr>
        <w:t>Kinerja</w:t>
      </w:r>
      <w:proofErr w:type="spellEnd"/>
      <w:r>
        <w:rPr>
          <w:bCs/>
          <w:sz w:val="24"/>
          <w:szCs w:val="24"/>
          <w:lang w:val="en-US"/>
        </w:rPr>
        <w:t xml:space="preserve"> </w:t>
      </w:r>
      <w:proofErr w:type="spellStart"/>
      <w:r>
        <w:rPr>
          <w:bCs/>
          <w:sz w:val="24"/>
          <w:szCs w:val="24"/>
          <w:lang w:val="en-US"/>
        </w:rPr>
        <w:t>Keuangan</w:t>
      </w:r>
      <w:proofErr w:type="spellEnd"/>
      <w:r>
        <w:rPr>
          <w:bCs/>
          <w:sz w:val="24"/>
          <w:szCs w:val="24"/>
          <w:lang w:val="en-US"/>
        </w:rPr>
        <w:t xml:space="preserve"> pada </w:t>
      </w:r>
      <w:proofErr w:type="spellStart"/>
      <w:r>
        <w:rPr>
          <w:bCs/>
          <w:sz w:val="24"/>
          <w:szCs w:val="24"/>
          <w:lang w:val="en-US"/>
        </w:rPr>
        <w:t>perusahaan</w:t>
      </w:r>
      <w:proofErr w:type="spellEnd"/>
      <w:r>
        <w:rPr>
          <w:bCs/>
          <w:sz w:val="24"/>
          <w:szCs w:val="24"/>
          <w:lang w:val="en-US"/>
        </w:rPr>
        <w:t xml:space="preserve"> Badan Usaha </w:t>
      </w:r>
      <w:proofErr w:type="spellStart"/>
      <w:r>
        <w:rPr>
          <w:bCs/>
          <w:sz w:val="24"/>
          <w:szCs w:val="24"/>
          <w:lang w:val="en-US"/>
        </w:rPr>
        <w:t>Milik</w:t>
      </w:r>
      <w:proofErr w:type="spellEnd"/>
      <w:r>
        <w:rPr>
          <w:bCs/>
          <w:sz w:val="24"/>
          <w:szCs w:val="24"/>
          <w:lang w:val="en-US"/>
        </w:rPr>
        <w:t xml:space="preserve"> Negara yang </w:t>
      </w:r>
      <w:proofErr w:type="spellStart"/>
      <w:r>
        <w:rPr>
          <w:bCs/>
          <w:sz w:val="24"/>
          <w:szCs w:val="24"/>
          <w:lang w:val="en-US"/>
        </w:rPr>
        <w:t>terdaftar</w:t>
      </w:r>
      <w:proofErr w:type="spellEnd"/>
      <w:r>
        <w:rPr>
          <w:bCs/>
          <w:sz w:val="24"/>
          <w:szCs w:val="24"/>
          <w:lang w:val="en-US"/>
        </w:rPr>
        <w:t xml:space="preserve"> di Bursa </w:t>
      </w:r>
      <w:proofErr w:type="spellStart"/>
      <w:r>
        <w:rPr>
          <w:bCs/>
          <w:sz w:val="24"/>
          <w:szCs w:val="24"/>
          <w:lang w:val="en-US"/>
        </w:rPr>
        <w:t>Efek</w:t>
      </w:r>
      <w:proofErr w:type="spellEnd"/>
      <w:r>
        <w:rPr>
          <w:bCs/>
          <w:sz w:val="24"/>
          <w:szCs w:val="24"/>
          <w:lang w:val="en-US"/>
        </w:rPr>
        <w:t xml:space="preserve"> Indonesia (BEI) </w:t>
      </w:r>
      <w:proofErr w:type="spellStart"/>
      <w:r>
        <w:rPr>
          <w:bCs/>
          <w:sz w:val="24"/>
          <w:szCs w:val="24"/>
          <w:lang w:val="en-US"/>
        </w:rPr>
        <w:t>periode</w:t>
      </w:r>
      <w:proofErr w:type="spellEnd"/>
      <w:r>
        <w:rPr>
          <w:bCs/>
          <w:sz w:val="24"/>
          <w:szCs w:val="24"/>
          <w:lang w:val="en-US"/>
        </w:rPr>
        <w:t xml:space="preserve"> 2017-2020. Hal </w:t>
      </w:r>
      <w:proofErr w:type="spellStart"/>
      <w:r>
        <w:rPr>
          <w:bCs/>
          <w:sz w:val="24"/>
          <w:szCs w:val="24"/>
          <w:lang w:val="en-US"/>
        </w:rPr>
        <w:t>ini</w:t>
      </w:r>
      <w:proofErr w:type="spellEnd"/>
      <w:r>
        <w:rPr>
          <w:bCs/>
          <w:sz w:val="24"/>
          <w:szCs w:val="24"/>
          <w:lang w:val="en-US"/>
        </w:rPr>
        <w:t xml:space="preserve"> </w:t>
      </w:r>
      <w:proofErr w:type="spellStart"/>
      <w:r>
        <w:rPr>
          <w:bCs/>
          <w:sz w:val="24"/>
          <w:szCs w:val="24"/>
          <w:lang w:val="en-US"/>
        </w:rPr>
        <w:t>mendukung</w:t>
      </w:r>
      <w:proofErr w:type="spellEnd"/>
      <w:r>
        <w:rPr>
          <w:bCs/>
          <w:sz w:val="24"/>
          <w:szCs w:val="24"/>
          <w:lang w:val="en-US"/>
        </w:rPr>
        <w:t xml:space="preserve"> </w:t>
      </w:r>
      <w:proofErr w:type="spellStart"/>
      <w:r>
        <w:rPr>
          <w:bCs/>
          <w:sz w:val="24"/>
          <w:szCs w:val="24"/>
          <w:lang w:val="en-US"/>
        </w:rPr>
        <w:t>penelitian</w:t>
      </w:r>
      <w:proofErr w:type="spellEnd"/>
      <w:r>
        <w:rPr>
          <w:bCs/>
          <w:sz w:val="24"/>
          <w:szCs w:val="24"/>
          <w:lang w:val="en-US"/>
        </w:rPr>
        <w:t xml:space="preserve"> </w:t>
      </w:r>
      <w:proofErr w:type="spellStart"/>
      <w:r w:rsidRPr="00FB5C10">
        <w:rPr>
          <w:bCs/>
          <w:sz w:val="24"/>
          <w:szCs w:val="24"/>
          <w:lang w:val="en-US"/>
        </w:rPr>
        <w:t>Farooque</w:t>
      </w:r>
      <w:proofErr w:type="spellEnd"/>
      <w:r w:rsidRPr="00FB5C10">
        <w:rPr>
          <w:bCs/>
          <w:sz w:val="24"/>
          <w:szCs w:val="24"/>
          <w:lang w:val="en-US"/>
        </w:rPr>
        <w:t xml:space="preserve"> et al. (2019) yang </w:t>
      </w:r>
      <w:proofErr w:type="spellStart"/>
      <w:r w:rsidRPr="00FB5C10">
        <w:rPr>
          <w:bCs/>
          <w:sz w:val="24"/>
          <w:szCs w:val="24"/>
          <w:lang w:val="en-US"/>
        </w:rPr>
        <w:t>menyatakan</w:t>
      </w:r>
      <w:proofErr w:type="spellEnd"/>
      <w:r w:rsidRPr="00FB5C10">
        <w:rPr>
          <w:bCs/>
          <w:sz w:val="24"/>
          <w:szCs w:val="24"/>
          <w:lang w:val="en-US"/>
        </w:rPr>
        <w:t xml:space="preserve"> </w:t>
      </w:r>
      <w:proofErr w:type="spellStart"/>
      <w:r w:rsidRPr="00FB5C10">
        <w:rPr>
          <w:bCs/>
          <w:sz w:val="24"/>
          <w:szCs w:val="24"/>
          <w:lang w:val="en-US"/>
        </w:rPr>
        <w:t>bahwa</w:t>
      </w:r>
      <w:proofErr w:type="spellEnd"/>
      <w:r w:rsidRPr="00FB5C10">
        <w:rPr>
          <w:bCs/>
          <w:sz w:val="24"/>
          <w:szCs w:val="24"/>
          <w:lang w:val="en-US"/>
        </w:rPr>
        <w:t xml:space="preserve"> </w:t>
      </w:r>
      <w:proofErr w:type="spellStart"/>
      <w:r w:rsidRPr="00FB5C10">
        <w:rPr>
          <w:bCs/>
          <w:sz w:val="24"/>
          <w:szCs w:val="24"/>
          <w:lang w:val="en-US"/>
        </w:rPr>
        <w:t>besar</w:t>
      </w:r>
      <w:proofErr w:type="spellEnd"/>
      <w:r w:rsidRPr="00FB5C10">
        <w:rPr>
          <w:bCs/>
          <w:sz w:val="24"/>
          <w:szCs w:val="24"/>
          <w:lang w:val="en-US"/>
        </w:rPr>
        <w:t xml:space="preserve"> </w:t>
      </w:r>
      <w:proofErr w:type="spellStart"/>
      <w:r w:rsidRPr="00FB5C10">
        <w:rPr>
          <w:bCs/>
          <w:sz w:val="24"/>
          <w:szCs w:val="24"/>
          <w:lang w:val="en-US"/>
        </w:rPr>
        <w:t>kecilnya</w:t>
      </w:r>
      <w:proofErr w:type="spellEnd"/>
      <w:r w:rsidRPr="00FB5C10">
        <w:rPr>
          <w:bCs/>
          <w:sz w:val="24"/>
          <w:szCs w:val="24"/>
          <w:lang w:val="en-US"/>
        </w:rPr>
        <w:t xml:space="preserve"> </w:t>
      </w:r>
      <w:proofErr w:type="spellStart"/>
      <w:r w:rsidRPr="00FB5C10">
        <w:rPr>
          <w:bCs/>
          <w:sz w:val="24"/>
          <w:szCs w:val="24"/>
          <w:lang w:val="en-US"/>
        </w:rPr>
        <w:t>jumlah</w:t>
      </w:r>
      <w:proofErr w:type="spellEnd"/>
      <w:r w:rsidRPr="00FB5C10">
        <w:rPr>
          <w:bCs/>
          <w:sz w:val="24"/>
          <w:szCs w:val="24"/>
          <w:lang w:val="en-US"/>
        </w:rPr>
        <w:t xml:space="preserve"> </w:t>
      </w:r>
      <w:proofErr w:type="spellStart"/>
      <w:r w:rsidRPr="00FB5C10">
        <w:rPr>
          <w:bCs/>
          <w:sz w:val="24"/>
          <w:szCs w:val="24"/>
          <w:lang w:val="en-US"/>
        </w:rPr>
        <w:t>komite</w:t>
      </w:r>
      <w:proofErr w:type="spellEnd"/>
      <w:r w:rsidRPr="00FB5C10">
        <w:rPr>
          <w:bCs/>
          <w:sz w:val="24"/>
          <w:szCs w:val="24"/>
          <w:lang w:val="en-US"/>
        </w:rPr>
        <w:t xml:space="preserve"> audit yang </w:t>
      </w:r>
      <w:proofErr w:type="spellStart"/>
      <w:r w:rsidRPr="00FB5C10">
        <w:rPr>
          <w:bCs/>
          <w:sz w:val="24"/>
          <w:szCs w:val="24"/>
          <w:lang w:val="en-US"/>
        </w:rPr>
        <w:t>terdapat</w:t>
      </w:r>
      <w:proofErr w:type="spellEnd"/>
      <w:r w:rsidRPr="00FB5C10">
        <w:rPr>
          <w:bCs/>
          <w:sz w:val="24"/>
          <w:szCs w:val="24"/>
          <w:lang w:val="en-US"/>
        </w:rPr>
        <w:t xml:space="preserve"> </w:t>
      </w:r>
      <w:proofErr w:type="spellStart"/>
      <w:r w:rsidRPr="00FB5C10">
        <w:rPr>
          <w:bCs/>
          <w:sz w:val="24"/>
          <w:szCs w:val="24"/>
          <w:lang w:val="en-US"/>
        </w:rPr>
        <w:t>dalam</w:t>
      </w:r>
      <w:proofErr w:type="spellEnd"/>
      <w:r w:rsidRPr="00FB5C10">
        <w:rPr>
          <w:bCs/>
          <w:sz w:val="24"/>
          <w:szCs w:val="24"/>
          <w:lang w:val="en-US"/>
        </w:rPr>
        <w:t xml:space="preserve"> </w:t>
      </w:r>
      <w:proofErr w:type="spellStart"/>
      <w:r w:rsidRPr="00FB5C10">
        <w:rPr>
          <w:bCs/>
          <w:sz w:val="24"/>
          <w:szCs w:val="24"/>
          <w:lang w:val="en-US"/>
        </w:rPr>
        <w:t>perusahaan</w:t>
      </w:r>
      <w:proofErr w:type="spellEnd"/>
      <w:r w:rsidRPr="00FB5C10">
        <w:rPr>
          <w:bCs/>
          <w:sz w:val="24"/>
          <w:szCs w:val="24"/>
          <w:lang w:val="en-US"/>
        </w:rPr>
        <w:t xml:space="preserve"> </w:t>
      </w:r>
      <w:proofErr w:type="spellStart"/>
      <w:r w:rsidRPr="00FB5C10">
        <w:rPr>
          <w:bCs/>
          <w:sz w:val="24"/>
          <w:szCs w:val="24"/>
          <w:lang w:val="en-US"/>
        </w:rPr>
        <w:t>tidak</w:t>
      </w:r>
      <w:proofErr w:type="spellEnd"/>
      <w:r w:rsidRPr="00FB5C10">
        <w:rPr>
          <w:bCs/>
          <w:sz w:val="24"/>
          <w:szCs w:val="24"/>
          <w:lang w:val="en-US"/>
        </w:rPr>
        <w:t xml:space="preserve"> </w:t>
      </w:r>
      <w:proofErr w:type="spellStart"/>
      <w:r w:rsidRPr="00FB5C10">
        <w:rPr>
          <w:bCs/>
          <w:sz w:val="24"/>
          <w:szCs w:val="24"/>
          <w:lang w:val="en-US"/>
        </w:rPr>
        <w:t>dapat</w:t>
      </w:r>
      <w:proofErr w:type="spellEnd"/>
      <w:r w:rsidRPr="00FB5C10">
        <w:rPr>
          <w:bCs/>
          <w:sz w:val="24"/>
          <w:szCs w:val="24"/>
          <w:lang w:val="en-US"/>
        </w:rPr>
        <w:t xml:space="preserve"> </w:t>
      </w:r>
      <w:proofErr w:type="spellStart"/>
      <w:r w:rsidRPr="00FB5C10">
        <w:rPr>
          <w:bCs/>
          <w:sz w:val="24"/>
          <w:szCs w:val="24"/>
          <w:lang w:val="en-US"/>
        </w:rPr>
        <w:t>memengaruhi</w:t>
      </w:r>
      <w:proofErr w:type="spellEnd"/>
      <w:r w:rsidRPr="00FB5C10">
        <w:rPr>
          <w:bCs/>
          <w:sz w:val="24"/>
          <w:szCs w:val="24"/>
          <w:lang w:val="en-US"/>
        </w:rPr>
        <w:t xml:space="preserve"> </w:t>
      </w:r>
      <w:proofErr w:type="spellStart"/>
      <w:r w:rsidRPr="00FB5C10">
        <w:rPr>
          <w:bCs/>
          <w:sz w:val="24"/>
          <w:szCs w:val="24"/>
          <w:lang w:val="en-US"/>
        </w:rPr>
        <w:t>kinerja</w:t>
      </w:r>
      <w:proofErr w:type="spellEnd"/>
      <w:r w:rsidRPr="00FB5C10">
        <w:rPr>
          <w:bCs/>
          <w:sz w:val="24"/>
          <w:szCs w:val="24"/>
          <w:lang w:val="en-US"/>
        </w:rPr>
        <w:t xml:space="preserve"> </w:t>
      </w:r>
      <w:proofErr w:type="spellStart"/>
      <w:r w:rsidRPr="00FB5C10">
        <w:rPr>
          <w:bCs/>
          <w:sz w:val="24"/>
          <w:szCs w:val="24"/>
          <w:lang w:val="en-US"/>
        </w:rPr>
        <w:t>keuangan</w:t>
      </w:r>
      <w:proofErr w:type="spellEnd"/>
      <w:r w:rsidRPr="00FB5C10">
        <w:rPr>
          <w:bCs/>
          <w:sz w:val="24"/>
          <w:szCs w:val="24"/>
          <w:lang w:val="en-US"/>
        </w:rPr>
        <w:t>.</w:t>
      </w:r>
    </w:p>
    <w:p w:rsidR="00FB5C10" w:rsidRPr="00FB5C10" w:rsidRDefault="00FB5C10" w:rsidP="00FB5C10">
      <w:pPr>
        <w:pStyle w:val="ListParagraph"/>
        <w:spacing w:line="480" w:lineRule="auto"/>
        <w:ind w:left="720" w:firstLine="556"/>
        <w:rPr>
          <w:bCs/>
          <w:sz w:val="24"/>
          <w:szCs w:val="24"/>
          <w:lang w:val="en-US"/>
        </w:rPr>
      </w:pPr>
      <w:r>
        <w:rPr>
          <w:bCs/>
          <w:sz w:val="24"/>
          <w:szCs w:val="24"/>
          <w:lang w:val="en-US"/>
        </w:rPr>
        <w:t xml:space="preserve">Hasil </w:t>
      </w:r>
      <w:proofErr w:type="spellStart"/>
      <w:r>
        <w:rPr>
          <w:bCs/>
          <w:sz w:val="24"/>
          <w:szCs w:val="24"/>
          <w:lang w:val="en-US"/>
        </w:rPr>
        <w:t>penelitian</w:t>
      </w:r>
      <w:proofErr w:type="spellEnd"/>
      <w:r>
        <w:rPr>
          <w:bCs/>
          <w:sz w:val="24"/>
          <w:szCs w:val="24"/>
          <w:lang w:val="en-US"/>
        </w:rPr>
        <w:t xml:space="preserve"> </w:t>
      </w:r>
      <w:proofErr w:type="spellStart"/>
      <w:r>
        <w:rPr>
          <w:bCs/>
          <w:sz w:val="24"/>
          <w:szCs w:val="24"/>
          <w:lang w:val="en-US"/>
        </w:rPr>
        <w:t>ini</w:t>
      </w:r>
      <w:proofErr w:type="spellEnd"/>
      <w:r>
        <w:rPr>
          <w:bCs/>
          <w:sz w:val="24"/>
          <w:szCs w:val="24"/>
          <w:lang w:val="en-US"/>
        </w:rPr>
        <w:t xml:space="preserve"> </w:t>
      </w:r>
      <w:proofErr w:type="spellStart"/>
      <w:r>
        <w:rPr>
          <w:bCs/>
          <w:sz w:val="24"/>
          <w:szCs w:val="24"/>
          <w:lang w:val="en-US"/>
        </w:rPr>
        <w:t>menunjukkan</w:t>
      </w:r>
      <w:proofErr w:type="spellEnd"/>
      <w:r>
        <w:rPr>
          <w:bCs/>
          <w:sz w:val="24"/>
          <w:szCs w:val="24"/>
          <w:lang w:val="en-US"/>
        </w:rPr>
        <w:t xml:space="preserve"> </w:t>
      </w:r>
      <w:proofErr w:type="spellStart"/>
      <w:r>
        <w:rPr>
          <w:bCs/>
          <w:sz w:val="24"/>
          <w:szCs w:val="24"/>
          <w:lang w:val="en-US"/>
        </w:rPr>
        <w:t>bahwa</w:t>
      </w:r>
      <w:proofErr w:type="spellEnd"/>
      <w:r>
        <w:rPr>
          <w:bCs/>
          <w:sz w:val="24"/>
          <w:szCs w:val="24"/>
          <w:lang w:val="en-US"/>
        </w:rPr>
        <w:t xml:space="preserve"> </w:t>
      </w:r>
      <w:proofErr w:type="spellStart"/>
      <w:r>
        <w:rPr>
          <w:bCs/>
          <w:sz w:val="24"/>
          <w:szCs w:val="24"/>
          <w:lang w:val="en-US"/>
        </w:rPr>
        <w:t>Kepemilikan</w:t>
      </w:r>
      <w:proofErr w:type="spellEnd"/>
      <w:r>
        <w:rPr>
          <w:bCs/>
          <w:sz w:val="24"/>
          <w:szCs w:val="24"/>
          <w:lang w:val="en-US"/>
        </w:rPr>
        <w:t xml:space="preserve"> </w:t>
      </w:r>
      <w:proofErr w:type="spellStart"/>
      <w:r>
        <w:rPr>
          <w:bCs/>
          <w:sz w:val="24"/>
          <w:szCs w:val="24"/>
          <w:lang w:val="en-US"/>
        </w:rPr>
        <w:t>Institusional</w:t>
      </w:r>
      <w:proofErr w:type="spellEnd"/>
      <w:r>
        <w:rPr>
          <w:bCs/>
          <w:sz w:val="24"/>
          <w:szCs w:val="24"/>
          <w:lang w:val="en-US"/>
        </w:rPr>
        <w:t xml:space="preserve"> </w:t>
      </w:r>
      <w:proofErr w:type="spellStart"/>
      <w:r>
        <w:rPr>
          <w:bCs/>
          <w:sz w:val="24"/>
          <w:szCs w:val="24"/>
          <w:lang w:val="en-US"/>
        </w:rPr>
        <w:t>tidak</w:t>
      </w:r>
      <w:proofErr w:type="spellEnd"/>
      <w:r>
        <w:rPr>
          <w:bCs/>
          <w:sz w:val="24"/>
          <w:szCs w:val="24"/>
          <w:lang w:val="en-US"/>
        </w:rPr>
        <w:t xml:space="preserve"> </w:t>
      </w:r>
      <w:proofErr w:type="spellStart"/>
      <w:r>
        <w:rPr>
          <w:bCs/>
          <w:sz w:val="24"/>
          <w:szCs w:val="24"/>
          <w:lang w:val="en-US"/>
        </w:rPr>
        <w:t>berpengaruh</w:t>
      </w:r>
      <w:proofErr w:type="spellEnd"/>
      <w:r>
        <w:rPr>
          <w:bCs/>
          <w:sz w:val="24"/>
          <w:szCs w:val="24"/>
          <w:lang w:val="en-US"/>
        </w:rPr>
        <w:t xml:space="preserve"> </w:t>
      </w:r>
      <w:proofErr w:type="spellStart"/>
      <w:r>
        <w:rPr>
          <w:bCs/>
          <w:sz w:val="24"/>
          <w:szCs w:val="24"/>
          <w:lang w:val="en-US"/>
        </w:rPr>
        <w:t>terhadap</w:t>
      </w:r>
      <w:proofErr w:type="spellEnd"/>
      <w:r>
        <w:rPr>
          <w:bCs/>
          <w:sz w:val="24"/>
          <w:szCs w:val="24"/>
          <w:lang w:val="en-US"/>
        </w:rPr>
        <w:t xml:space="preserve"> </w:t>
      </w:r>
      <w:proofErr w:type="spellStart"/>
      <w:r>
        <w:rPr>
          <w:bCs/>
          <w:sz w:val="24"/>
          <w:szCs w:val="24"/>
          <w:lang w:val="en-US"/>
        </w:rPr>
        <w:t>Kinerja</w:t>
      </w:r>
      <w:proofErr w:type="spellEnd"/>
      <w:r>
        <w:rPr>
          <w:bCs/>
          <w:sz w:val="24"/>
          <w:szCs w:val="24"/>
          <w:lang w:val="en-US"/>
        </w:rPr>
        <w:t xml:space="preserve"> </w:t>
      </w:r>
      <w:proofErr w:type="spellStart"/>
      <w:r>
        <w:rPr>
          <w:bCs/>
          <w:sz w:val="24"/>
          <w:szCs w:val="24"/>
          <w:lang w:val="en-US"/>
        </w:rPr>
        <w:t>Keuangan</w:t>
      </w:r>
      <w:proofErr w:type="spellEnd"/>
      <w:r>
        <w:rPr>
          <w:bCs/>
          <w:sz w:val="24"/>
          <w:szCs w:val="24"/>
          <w:lang w:val="en-US"/>
        </w:rPr>
        <w:t xml:space="preserve"> pada </w:t>
      </w:r>
      <w:proofErr w:type="spellStart"/>
      <w:r>
        <w:rPr>
          <w:bCs/>
          <w:sz w:val="24"/>
          <w:szCs w:val="24"/>
          <w:lang w:val="en-US"/>
        </w:rPr>
        <w:t>perusahaan</w:t>
      </w:r>
      <w:proofErr w:type="spellEnd"/>
      <w:r>
        <w:rPr>
          <w:bCs/>
          <w:sz w:val="24"/>
          <w:szCs w:val="24"/>
          <w:lang w:val="en-US"/>
        </w:rPr>
        <w:t xml:space="preserve"> Badan Usaha </w:t>
      </w:r>
      <w:proofErr w:type="spellStart"/>
      <w:r>
        <w:rPr>
          <w:bCs/>
          <w:sz w:val="24"/>
          <w:szCs w:val="24"/>
          <w:lang w:val="en-US"/>
        </w:rPr>
        <w:t>Milik</w:t>
      </w:r>
      <w:proofErr w:type="spellEnd"/>
      <w:r>
        <w:rPr>
          <w:bCs/>
          <w:sz w:val="24"/>
          <w:szCs w:val="24"/>
          <w:lang w:val="en-US"/>
        </w:rPr>
        <w:t xml:space="preserve"> Negara yang </w:t>
      </w:r>
      <w:proofErr w:type="spellStart"/>
      <w:r>
        <w:rPr>
          <w:bCs/>
          <w:sz w:val="24"/>
          <w:szCs w:val="24"/>
          <w:lang w:val="en-US"/>
        </w:rPr>
        <w:t>terdaftar</w:t>
      </w:r>
      <w:proofErr w:type="spellEnd"/>
      <w:r>
        <w:rPr>
          <w:bCs/>
          <w:sz w:val="24"/>
          <w:szCs w:val="24"/>
          <w:lang w:val="en-US"/>
        </w:rPr>
        <w:t xml:space="preserve"> di Bursa </w:t>
      </w:r>
      <w:proofErr w:type="spellStart"/>
      <w:r>
        <w:rPr>
          <w:bCs/>
          <w:sz w:val="24"/>
          <w:szCs w:val="24"/>
          <w:lang w:val="en-US"/>
        </w:rPr>
        <w:t>Efek</w:t>
      </w:r>
      <w:proofErr w:type="spellEnd"/>
      <w:r>
        <w:rPr>
          <w:bCs/>
          <w:sz w:val="24"/>
          <w:szCs w:val="24"/>
          <w:lang w:val="en-US"/>
        </w:rPr>
        <w:t xml:space="preserve"> Indonesia (BEI) </w:t>
      </w:r>
      <w:proofErr w:type="spellStart"/>
      <w:r>
        <w:rPr>
          <w:bCs/>
          <w:sz w:val="24"/>
          <w:szCs w:val="24"/>
          <w:lang w:val="en-US"/>
        </w:rPr>
        <w:t>periode</w:t>
      </w:r>
      <w:proofErr w:type="spellEnd"/>
      <w:r>
        <w:rPr>
          <w:bCs/>
          <w:sz w:val="24"/>
          <w:szCs w:val="24"/>
          <w:lang w:val="en-US"/>
        </w:rPr>
        <w:t xml:space="preserve"> 2017-2020. </w:t>
      </w:r>
      <w:r w:rsidRPr="00FB5C10">
        <w:rPr>
          <w:bCs/>
          <w:sz w:val="24"/>
          <w:szCs w:val="24"/>
          <w:lang w:val="en-US"/>
        </w:rPr>
        <w:t xml:space="preserve">Hal </w:t>
      </w:r>
      <w:proofErr w:type="spellStart"/>
      <w:r w:rsidRPr="00FB5C10">
        <w:rPr>
          <w:bCs/>
          <w:sz w:val="24"/>
          <w:szCs w:val="24"/>
          <w:lang w:val="en-US"/>
        </w:rPr>
        <w:t>ini</w:t>
      </w:r>
      <w:proofErr w:type="spellEnd"/>
      <w:r w:rsidRPr="00FB5C10">
        <w:rPr>
          <w:bCs/>
          <w:sz w:val="24"/>
          <w:szCs w:val="24"/>
          <w:lang w:val="en-US"/>
        </w:rPr>
        <w:t xml:space="preserve"> </w:t>
      </w:r>
      <w:proofErr w:type="spellStart"/>
      <w:r w:rsidRPr="00FB5C10">
        <w:rPr>
          <w:bCs/>
          <w:sz w:val="24"/>
          <w:szCs w:val="24"/>
          <w:lang w:val="en-US"/>
        </w:rPr>
        <w:t>mendukung</w:t>
      </w:r>
      <w:proofErr w:type="spellEnd"/>
      <w:r w:rsidRPr="00FB5C10">
        <w:rPr>
          <w:bCs/>
          <w:sz w:val="24"/>
          <w:szCs w:val="24"/>
          <w:lang w:val="en-US"/>
        </w:rPr>
        <w:t xml:space="preserve"> </w:t>
      </w:r>
      <w:proofErr w:type="spellStart"/>
      <w:r w:rsidRPr="00FB5C10">
        <w:rPr>
          <w:bCs/>
          <w:sz w:val="24"/>
          <w:szCs w:val="24"/>
          <w:lang w:val="en-US"/>
        </w:rPr>
        <w:t>penelitian</w:t>
      </w:r>
      <w:proofErr w:type="spellEnd"/>
      <w:r w:rsidRPr="00FB5C10">
        <w:rPr>
          <w:bCs/>
          <w:sz w:val="24"/>
          <w:szCs w:val="24"/>
          <w:lang w:val="en-US"/>
        </w:rPr>
        <w:t xml:space="preserve"> </w:t>
      </w:r>
      <w:proofErr w:type="spellStart"/>
      <w:r w:rsidRPr="00FB5C10">
        <w:rPr>
          <w:bCs/>
          <w:sz w:val="24"/>
          <w:szCs w:val="24"/>
          <w:lang w:val="en-US"/>
        </w:rPr>
        <w:t>dari</w:t>
      </w:r>
      <w:proofErr w:type="spellEnd"/>
      <w:r w:rsidRPr="00FB5C10">
        <w:rPr>
          <w:bCs/>
          <w:sz w:val="24"/>
          <w:szCs w:val="24"/>
          <w:lang w:val="en-US"/>
        </w:rPr>
        <w:t xml:space="preserve"> Agatha et al. (2020) yang </w:t>
      </w:r>
      <w:proofErr w:type="spellStart"/>
      <w:r w:rsidRPr="00FB5C10">
        <w:rPr>
          <w:bCs/>
          <w:sz w:val="24"/>
          <w:szCs w:val="24"/>
          <w:lang w:val="en-US"/>
        </w:rPr>
        <w:t>berpendapat</w:t>
      </w:r>
      <w:proofErr w:type="spellEnd"/>
      <w:r w:rsidRPr="00FB5C10">
        <w:rPr>
          <w:bCs/>
          <w:sz w:val="24"/>
          <w:szCs w:val="24"/>
          <w:lang w:val="en-US"/>
        </w:rPr>
        <w:t xml:space="preserve"> </w:t>
      </w:r>
      <w:proofErr w:type="spellStart"/>
      <w:r w:rsidRPr="00FB5C10">
        <w:rPr>
          <w:bCs/>
          <w:sz w:val="24"/>
          <w:szCs w:val="24"/>
          <w:lang w:val="en-US"/>
        </w:rPr>
        <w:t>bahwa</w:t>
      </w:r>
      <w:proofErr w:type="spellEnd"/>
      <w:r w:rsidRPr="00FB5C10">
        <w:rPr>
          <w:bCs/>
          <w:sz w:val="24"/>
          <w:szCs w:val="24"/>
          <w:lang w:val="en-US"/>
        </w:rPr>
        <w:t xml:space="preserve"> </w:t>
      </w:r>
      <w:proofErr w:type="spellStart"/>
      <w:r w:rsidRPr="00FB5C10">
        <w:rPr>
          <w:bCs/>
          <w:sz w:val="24"/>
          <w:szCs w:val="24"/>
          <w:lang w:val="en-US"/>
        </w:rPr>
        <w:t>tinggi</w:t>
      </w:r>
      <w:proofErr w:type="spellEnd"/>
      <w:r w:rsidRPr="00FB5C10">
        <w:rPr>
          <w:bCs/>
          <w:sz w:val="24"/>
          <w:szCs w:val="24"/>
          <w:lang w:val="en-US"/>
        </w:rPr>
        <w:t xml:space="preserve"> </w:t>
      </w:r>
      <w:proofErr w:type="spellStart"/>
      <w:r w:rsidRPr="00FB5C10">
        <w:rPr>
          <w:bCs/>
          <w:sz w:val="24"/>
          <w:szCs w:val="24"/>
          <w:lang w:val="en-US"/>
        </w:rPr>
        <w:t>atau</w:t>
      </w:r>
      <w:proofErr w:type="spellEnd"/>
      <w:r w:rsidRPr="00FB5C10">
        <w:rPr>
          <w:bCs/>
          <w:sz w:val="24"/>
          <w:szCs w:val="24"/>
          <w:lang w:val="en-US"/>
        </w:rPr>
        <w:t xml:space="preserve"> </w:t>
      </w:r>
      <w:proofErr w:type="spellStart"/>
      <w:r w:rsidRPr="00FB5C10">
        <w:rPr>
          <w:bCs/>
          <w:sz w:val="24"/>
          <w:szCs w:val="24"/>
          <w:lang w:val="en-US"/>
        </w:rPr>
        <w:t>rendahnya</w:t>
      </w:r>
      <w:proofErr w:type="spellEnd"/>
      <w:r w:rsidRPr="00FB5C10">
        <w:rPr>
          <w:bCs/>
          <w:sz w:val="24"/>
          <w:szCs w:val="24"/>
          <w:lang w:val="en-US"/>
        </w:rPr>
        <w:t xml:space="preserve"> </w:t>
      </w:r>
      <w:proofErr w:type="spellStart"/>
      <w:r w:rsidRPr="00FB5C10">
        <w:rPr>
          <w:bCs/>
          <w:sz w:val="24"/>
          <w:szCs w:val="24"/>
          <w:lang w:val="en-US"/>
        </w:rPr>
        <w:t>kepemilikan</w:t>
      </w:r>
      <w:proofErr w:type="spellEnd"/>
      <w:r w:rsidRPr="00FB5C10">
        <w:rPr>
          <w:bCs/>
          <w:sz w:val="24"/>
          <w:szCs w:val="24"/>
          <w:lang w:val="en-US"/>
        </w:rPr>
        <w:t xml:space="preserve"> </w:t>
      </w:r>
      <w:proofErr w:type="spellStart"/>
      <w:r w:rsidRPr="00FB5C10">
        <w:rPr>
          <w:bCs/>
          <w:sz w:val="24"/>
          <w:szCs w:val="24"/>
          <w:lang w:val="en-US"/>
        </w:rPr>
        <w:t>institusional</w:t>
      </w:r>
      <w:proofErr w:type="spellEnd"/>
      <w:r w:rsidRPr="00FB5C10">
        <w:rPr>
          <w:bCs/>
          <w:sz w:val="24"/>
          <w:szCs w:val="24"/>
          <w:lang w:val="en-US"/>
        </w:rPr>
        <w:t xml:space="preserve"> </w:t>
      </w:r>
      <w:proofErr w:type="spellStart"/>
      <w:r w:rsidRPr="00FB5C10">
        <w:rPr>
          <w:bCs/>
          <w:sz w:val="24"/>
          <w:szCs w:val="24"/>
          <w:lang w:val="en-US"/>
        </w:rPr>
        <w:t>tidak</w:t>
      </w:r>
      <w:proofErr w:type="spellEnd"/>
      <w:r w:rsidRPr="00FB5C10">
        <w:rPr>
          <w:bCs/>
          <w:sz w:val="24"/>
          <w:szCs w:val="24"/>
          <w:lang w:val="en-US"/>
        </w:rPr>
        <w:t xml:space="preserve"> </w:t>
      </w:r>
      <w:proofErr w:type="spellStart"/>
      <w:r w:rsidRPr="00FB5C10">
        <w:rPr>
          <w:bCs/>
          <w:sz w:val="24"/>
          <w:szCs w:val="24"/>
          <w:lang w:val="en-US"/>
        </w:rPr>
        <w:t>menjamin</w:t>
      </w:r>
      <w:proofErr w:type="spellEnd"/>
      <w:r w:rsidRPr="00FB5C10">
        <w:rPr>
          <w:bCs/>
          <w:sz w:val="24"/>
          <w:szCs w:val="24"/>
          <w:lang w:val="en-US"/>
        </w:rPr>
        <w:t xml:space="preserve"> </w:t>
      </w:r>
      <w:proofErr w:type="spellStart"/>
      <w:r w:rsidRPr="00FB5C10">
        <w:rPr>
          <w:bCs/>
          <w:sz w:val="24"/>
          <w:szCs w:val="24"/>
          <w:lang w:val="en-US"/>
        </w:rPr>
        <w:t>keefektifan</w:t>
      </w:r>
      <w:proofErr w:type="spellEnd"/>
      <w:r w:rsidRPr="00FB5C10">
        <w:rPr>
          <w:bCs/>
          <w:sz w:val="24"/>
          <w:szCs w:val="24"/>
          <w:lang w:val="en-US"/>
        </w:rPr>
        <w:t xml:space="preserve"> </w:t>
      </w:r>
      <w:proofErr w:type="spellStart"/>
      <w:r w:rsidRPr="00FB5C10">
        <w:rPr>
          <w:bCs/>
          <w:sz w:val="24"/>
          <w:szCs w:val="24"/>
          <w:lang w:val="en-US"/>
        </w:rPr>
        <w:t>pengawasan</w:t>
      </w:r>
      <w:proofErr w:type="spellEnd"/>
      <w:r w:rsidRPr="00FB5C10">
        <w:rPr>
          <w:bCs/>
          <w:sz w:val="24"/>
          <w:szCs w:val="24"/>
          <w:lang w:val="en-US"/>
        </w:rPr>
        <w:t xml:space="preserve"> </w:t>
      </w:r>
      <w:proofErr w:type="spellStart"/>
      <w:r w:rsidRPr="00FB5C10">
        <w:rPr>
          <w:bCs/>
          <w:sz w:val="24"/>
          <w:szCs w:val="24"/>
          <w:lang w:val="en-US"/>
        </w:rPr>
        <w:t>dari</w:t>
      </w:r>
      <w:proofErr w:type="spellEnd"/>
      <w:r w:rsidRPr="00FB5C10">
        <w:rPr>
          <w:bCs/>
          <w:sz w:val="24"/>
          <w:szCs w:val="24"/>
          <w:lang w:val="en-US"/>
        </w:rPr>
        <w:t xml:space="preserve"> </w:t>
      </w:r>
      <w:proofErr w:type="spellStart"/>
      <w:r w:rsidRPr="00FB5C10">
        <w:rPr>
          <w:bCs/>
          <w:sz w:val="24"/>
          <w:szCs w:val="24"/>
          <w:lang w:val="en-US"/>
        </w:rPr>
        <w:t>institusi</w:t>
      </w:r>
      <w:proofErr w:type="spellEnd"/>
      <w:r w:rsidRPr="00FB5C10">
        <w:rPr>
          <w:bCs/>
          <w:sz w:val="24"/>
          <w:szCs w:val="24"/>
          <w:lang w:val="en-US"/>
        </w:rPr>
        <w:t xml:space="preserve"> </w:t>
      </w:r>
      <w:proofErr w:type="spellStart"/>
      <w:r w:rsidRPr="00FB5C10">
        <w:rPr>
          <w:bCs/>
          <w:sz w:val="24"/>
          <w:szCs w:val="24"/>
          <w:lang w:val="en-US"/>
        </w:rPr>
        <w:t>untuk</w:t>
      </w:r>
      <w:proofErr w:type="spellEnd"/>
      <w:r w:rsidRPr="00FB5C10">
        <w:rPr>
          <w:bCs/>
          <w:sz w:val="24"/>
          <w:szCs w:val="24"/>
          <w:lang w:val="en-US"/>
        </w:rPr>
        <w:t xml:space="preserve"> </w:t>
      </w:r>
      <w:proofErr w:type="spellStart"/>
      <w:r w:rsidRPr="00FB5C10">
        <w:rPr>
          <w:bCs/>
          <w:sz w:val="24"/>
          <w:szCs w:val="24"/>
          <w:lang w:val="en-US"/>
        </w:rPr>
        <w:t>memengaruhi</w:t>
      </w:r>
      <w:proofErr w:type="spellEnd"/>
      <w:r w:rsidRPr="00FB5C10">
        <w:rPr>
          <w:bCs/>
          <w:sz w:val="24"/>
          <w:szCs w:val="24"/>
          <w:lang w:val="en-US"/>
        </w:rPr>
        <w:t xml:space="preserve"> </w:t>
      </w:r>
      <w:proofErr w:type="spellStart"/>
      <w:r w:rsidRPr="00FB5C10">
        <w:rPr>
          <w:bCs/>
          <w:sz w:val="24"/>
          <w:szCs w:val="24"/>
          <w:lang w:val="en-US"/>
        </w:rPr>
        <w:t>kinerja</w:t>
      </w:r>
      <w:proofErr w:type="spellEnd"/>
      <w:r w:rsidRPr="00FB5C10">
        <w:rPr>
          <w:bCs/>
          <w:sz w:val="24"/>
          <w:szCs w:val="24"/>
          <w:lang w:val="en-US"/>
        </w:rPr>
        <w:t xml:space="preserve"> </w:t>
      </w:r>
      <w:proofErr w:type="spellStart"/>
      <w:r w:rsidRPr="00FB5C10">
        <w:rPr>
          <w:bCs/>
          <w:sz w:val="24"/>
          <w:szCs w:val="24"/>
          <w:lang w:val="en-US"/>
        </w:rPr>
        <w:t>keuangan</w:t>
      </w:r>
      <w:proofErr w:type="spellEnd"/>
      <w:r w:rsidRPr="00FB5C10">
        <w:rPr>
          <w:bCs/>
          <w:sz w:val="24"/>
          <w:szCs w:val="24"/>
          <w:lang w:val="en-US"/>
        </w:rPr>
        <w:t>.</w:t>
      </w:r>
    </w:p>
    <w:p w:rsidR="00FB5C10" w:rsidRPr="00FB5C10" w:rsidRDefault="00FB5C10" w:rsidP="00FB5C10">
      <w:pPr>
        <w:pStyle w:val="ListParagraph"/>
        <w:spacing w:line="480" w:lineRule="auto"/>
        <w:ind w:left="720" w:firstLine="556"/>
        <w:rPr>
          <w:bCs/>
          <w:sz w:val="24"/>
          <w:szCs w:val="24"/>
          <w:lang w:val="en-US"/>
        </w:rPr>
      </w:pPr>
      <w:r>
        <w:rPr>
          <w:bCs/>
          <w:sz w:val="24"/>
          <w:szCs w:val="24"/>
          <w:lang w:val="en-US"/>
        </w:rPr>
        <w:t xml:space="preserve">Hasil </w:t>
      </w:r>
      <w:proofErr w:type="spellStart"/>
      <w:r>
        <w:rPr>
          <w:bCs/>
          <w:sz w:val="24"/>
          <w:szCs w:val="24"/>
          <w:lang w:val="en-US"/>
        </w:rPr>
        <w:t>penelitian</w:t>
      </w:r>
      <w:proofErr w:type="spellEnd"/>
      <w:r>
        <w:rPr>
          <w:bCs/>
          <w:sz w:val="24"/>
          <w:szCs w:val="24"/>
          <w:lang w:val="en-US"/>
        </w:rPr>
        <w:t xml:space="preserve"> </w:t>
      </w:r>
      <w:proofErr w:type="spellStart"/>
      <w:r>
        <w:rPr>
          <w:bCs/>
          <w:sz w:val="24"/>
          <w:szCs w:val="24"/>
          <w:lang w:val="en-US"/>
        </w:rPr>
        <w:t>ini</w:t>
      </w:r>
      <w:proofErr w:type="spellEnd"/>
      <w:r>
        <w:rPr>
          <w:bCs/>
          <w:sz w:val="24"/>
          <w:szCs w:val="24"/>
          <w:lang w:val="en-US"/>
        </w:rPr>
        <w:t xml:space="preserve"> </w:t>
      </w:r>
      <w:proofErr w:type="spellStart"/>
      <w:r>
        <w:rPr>
          <w:bCs/>
          <w:sz w:val="24"/>
          <w:szCs w:val="24"/>
          <w:lang w:val="en-US"/>
        </w:rPr>
        <w:t>menunjukkan</w:t>
      </w:r>
      <w:proofErr w:type="spellEnd"/>
      <w:r>
        <w:rPr>
          <w:bCs/>
          <w:sz w:val="24"/>
          <w:szCs w:val="24"/>
          <w:lang w:val="en-US"/>
        </w:rPr>
        <w:t xml:space="preserve"> </w:t>
      </w:r>
      <w:proofErr w:type="spellStart"/>
      <w:r>
        <w:rPr>
          <w:bCs/>
          <w:sz w:val="24"/>
          <w:szCs w:val="24"/>
          <w:lang w:val="en-US"/>
        </w:rPr>
        <w:t>bahwa</w:t>
      </w:r>
      <w:proofErr w:type="spellEnd"/>
      <w:r>
        <w:rPr>
          <w:bCs/>
          <w:sz w:val="24"/>
          <w:szCs w:val="24"/>
          <w:lang w:val="en-US"/>
        </w:rPr>
        <w:t xml:space="preserve"> </w:t>
      </w:r>
      <w:r w:rsidRPr="00FB5C10">
        <w:rPr>
          <w:bCs/>
          <w:sz w:val="24"/>
          <w:szCs w:val="24"/>
          <w:lang w:val="en-US"/>
        </w:rPr>
        <w:t>Current Ratio</w:t>
      </w:r>
      <w:r>
        <w:rPr>
          <w:bCs/>
          <w:sz w:val="24"/>
          <w:szCs w:val="24"/>
          <w:lang w:val="en-US"/>
        </w:rPr>
        <w:t xml:space="preserve"> </w:t>
      </w:r>
      <w:proofErr w:type="spellStart"/>
      <w:r>
        <w:rPr>
          <w:bCs/>
          <w:sz w:val="24"/>
          <w:szCs w:val="24"/>
          <w:lang w:val="en-US"/>
        </w:rPr>
        <w:t>berpengaruh</w:t>
      </w:r>
      <w:proofErr w:type="spellEnd"/>
      <w:r>
        <w:rPr>
          <w:bCs/>
          <w:sz w:val="24"/>
          <w:szCs w:val="24"/>
          <w:lang w:val="en-US"/>
        </w:rPr>
        <w:t xml:space="preserve"> </w:t>
      </w:r>
      <w:proofErr w:type="spellStart"/>
      <w:r>
        <w:rPr>
          <w:bCs/>
          <w:sz w:val="24"/>
          <w:szCs w:val="24"/>
          <w:lang w:val="en-US"/>
        </w:rPr>
        <w:t>positif</w:t>
      </w:r>
      <w:proofErr w:type="spellEnd"/>
      <w:r>
        <w:rPr>
          <w:bCs/>
          <w:sz w:val="24"/>
          <w:szCs w:val="24"/>
          <w:lang w:val="en-US"/>
        </w:rPr>
        <w:t xml:space="preserve"> </w:t>
      </w:r>
      <w:proofErr w:type="spellStart"/>
      <w:r>
        <w:rPr>
          <w:bCs/>
          <w:sz w:val="24"/>
          <w:szCs w:val="24"/>
          <w:lang w:val="en-US"/>
        </w:rPr>
        <w:t>terhadap</w:t>
      </w:r>
      <w:proofErr w:type="spellEnd"/>
      <w:r>
        <w:rPr>
          <w:bCs/>
          <w:sz w:val="24"/>
          <w:szCs w:val="24"/>
          <w:lang w:val="en-US"/>
        </w:rPr>
        <w:t xml:space="preserve"> </w:t>
      </w:r>
      <w:proofErr w:type="spellStart"/>
      <w:r>
        <w:rPr>
          <w:bCs/>
          <w:sz w:val="24"/>
          <w:szCs w:val="24"/>
          <w:lang w:val="en-US"/>
        </w:rPr>
        <w:t>Kinerja</w:t>
      </w:r>
      <w:proofErr w:type="spellEnd"/>
      <w:r>
        <w:rPr>
          <w:bCs/>
          <w:sz w:val="24"/>
          <w:szCs w:val="24"/>
          <w:lang w:val="en-US"/>
        </w:rPr>
        <w:t xml:space="preserve"> </w:t>
      </w:r>
      <w:proofErr w:type="spellStart"/>
      <w:r>
        <w:rPr>
          <w:bCs/>
          <w:sz w:val="24"/>
          <w:szCs w:val="24"/>
          <w:lang w:val="en-US"/>
        </w:rPr>
        <w:t>Keuangan</w:t>
      </w:r>
      <w:proofErr w:type="spellEnd"/>
      <w:r>
        <w:rPr>
          <w:bCs/>
          <w:sz w:val="24"/>
          <w:szCs w:val="24"/>
          <w:lang w:val="en-US"/>
        </w:rPr>
        <w:t xml:space="preserve"> pada </w:t>
      </w:r>
      <w:proofErr w:type="spellStart"/>
      <w:r>
        <w:rPr>
          <w:bCs/>
          <w:sz w:val="24"/>
          <w:szCs w:val="24"/>
          <w:lang w:val="en-US"/>
        </w:rPr>
        <w:t>perusahaan</w:t>
      </w:r>
      <w:proofErr w:type="spellEnd"/>
      <w:r>
        <w:rPr>
          <w:bCs/>
          <w:sz w:val="24"/>
          <w:szCs w:val="24"/>
          <w:lang w:val="en-US"/>
        </w:rPr>
        <w:t xml:space="preserve"> Badan Usaha </w:t>
      </w:r>
      <w:proofErr w:type="spellStart"/>
      <w:r>
        <w:rPr>
          <w:bCs/>
          <w:sz w:val="24"/>
          <w:szCs w:val="24"/>
          <w:lang w:val="en-US"/>
        </w:rPr>
        <w:t>Milik</w:t>
      </w:r>
      <w:proofErr w:type="spellEnd"/>
      <w:r>
        <w:rPr>
          <w:bCs/>
          <w:sz w:val="24"/>
          <w:szCs w:val="24"/>
          <w:lang w:val="en-US"/>
        </w:rPr>
        <w:t xml:space="preserve"> Negara </w:t>
      </w:r>
      <w:r>
        <w:rPr>
          <w:bCs/>
          <w:sz w:val="24"/>
          <w:szCs w:val="24"/>
          <w:lang w:val="en-US"/>
        </w:rPr>
        <w:lastRenderedPageBreak/>
        <w:t xml:space="preserve">yang </w:t>
      </w:r>
      <w:proofErr w:type="spellStart"/>
      <w:r>
        <w:rPr>
          <w:bCs/>
          <w:sz w:val="24"/>
          <w:szCs w:val="24"/>
          <w:lang w:val="en-US"/>
        </w:rPr>
        <w:t>terdaftar</w:t>
      </w:r>
      <w:proofErr w:type="spellEnd"/>
      <w:r>
        <w:rPr>
          <w:bCs/>
          <w:sz w:val="24"/>
          <w:szCs w:val="24"/>
          <w:lang w:val="en-US"/>
        </w:rPr>
        <w:t xml:space="preserve"> di Bursa </w:t>
      </w:r>
      <w:proofErr w:type="spellStart"/>
      <w:r>
        <w:rPr>
          <w:bCs/>
          <w:sz w:val="24"/>
          <w:szCs w:val="24"/>
          <w:lang w:val="en-US"/>
        </w:rPr>
        <w:t>Efek</w:t>
      </w:r>
      <w:proofErr w:type="spellEnd"/>
      <w:r>
        <w:rPr>
          <w:bCs/>
          <w:sz w:val="24"/>
          <w:szCs w:val="24"/>
          <w:lang w:val="en-US"/>
        </w:rPr>
        <w:t xml:space="preserve"> Indonesia (BEI) </w:t>
      </w:r>
      <w:proofErr w:type="spellStart"/>
      <w:r>
        <w:rPr>
          <w:bCs/>
          <w:sz w:val="24"/>
          <w:szCs w:val="24"/>
          <w:lang w:val="en-US"/>
        </w:rPr>
        <w:t>periode</w:t>
      </w:r>
      <w:proofErr w:type="spellEnd"/>
      <w:r>
        <w:rPr>
          <w:bCs/>
          <w:sz w:val="24"/>
          <w:szCs w:val="24"/>
          <w:lang w:val="en-US"/>
        </w:rPr>
        <w:t xml:space="preserve"> 2017-2020. </w:t>
      </w:r>
      <w:proofErr w:type="spellStart"/>
      <w:r w:rsidRPr="00FB5C10">
        <w:rPr>
          <w:bCs/>
          <w:sz w:val="24"/>
          <w:szCs w:val="24"/>
          <w:lang w:val="en-US"/>
        </w:rPr>
        <w:t>Penelitian</w:t>
      </w:r>
      <w:proofErr w:type="spellEnd"/>
      <w:r w:rsidRPr="00FB5C10">
        <w:rPr>
          <w:bCs/>
          <w:sz w:val="24"/>
          <w:szCs w:val="24"/>
          <w:lang w:val="en-US"/>
        </w:rPr>
        <w:t xml:space="preserve"> </w:t>
      </w:r>
      <w:proofErr w:type="spellStart"/>
      <w:r w:rsidRPr="00FB5C10">
        <w:rPr>
          <w:bCs/>
          <w:sz w:val="24"/>
          <w:szCs w:val="24"/>
          <w:lang w:val="en-US"/>
        </w:rPr>
        <w:t>ini</w:t>
      </w:r>
      <w:proofErr w:type="spellEnd"/>
      <w:r w:rsidRPr="00FB5C10">
        <w:rPr>
          <w:bCs/>
          <w:sz w:val="24"/>
          <w:szCs w:val="24"/>
          <w:lang w:val="en-US"/>
        </w:rPr>
        <w:t xml:space="preserve"> </w:t>
      </w:r>
      <w:proofErr w:type="spellStart"/>
      <w:r w:rsidRPr="00FB5C10">
        <w:rPr>
          <w:bCs/>
          <w:sz w:val="24"/>
          <w:szCs w:val="24"/>
          <w:lang w:val="en-US"/>
        </w:rPr>
        <w:t>sejalan</w:t>
      </w:r>
      <w:proofErr w:type="spellEnd"/>
      <w:r w:rsidRPr="00FB5C10">
        <w:rPr>
          <w:bCs/>
          <w:sz w:val="24"/>
          <w:szCs w:val="24"/>
          <w:lang w:val="en-US"/>
        </w:rPr>
        <w:t xml:space="preserve"> </w:t>
      </w:r>
      <w:proofErr w:type="spellStart"/>
      <w:r w:rsidRPr="00FB5C10">
        <w:rPr>
          <w:bCs/>
          <w:sz w:val="24"/>
          <w:szCs w:val="24"/>
          <w:lang w:val="en-US"/>
        </w:rPr>
        <w:t>dengan</w:t>
      </w:r>
      <w:proofErr w:type="spellEnd"/>
      <w:r w:rsidRPr="00FB5C10">
        <w:rPr>
          <w:bCs/>
          <w:sz w:val="24"/>
          <w:szCs w:val="24"/>
          <w:lang w:val="en-US"/>
        </w:rPr>
        <w:t xml:space="preserve"> </w:t>
      </w:r>
      <w:proofErr w:type="spellStart"/>
      <w:r w:rsidRPr="00FB5C10">
        <w:rPr>
          <w:bCs/>
          <w:sz w:val="24"/>
          <w:szCs w:val="24"/>
          <w:lang w:val="en-US"/>
        </w:rPr>
        <w:t>penelitian</w:t>
      </w:r>
      <w:proofErr w:type="spellEnd"/>
      <w:r w:rsidRPr="00FB5C10">
        <w:rPr>
          <w:bCs/>
          <w:sz w:val="24"/>
          <w:szCs w:val="24"/>
          <w:lang w:val="en-US"/>
        </w:rPr>
        <w:t xml:space="preserve"> </w:t>
      </w:r>
      <w:proofErr w:type="spellStart"/>
      <w:r w:rsidRPr="00FB5C10">
        <w:rPr>
          <w:bCs/>
          <w:sz w:val="24"/>
          <w:szCs w:val="24"/>
          <w:lang w:val="en-US"/>
        </w:rPr>
        <w:t>Liani</w:t>
      </w:r>
      <w:proofErr w:type="spellEnd"/>
      <w:r w:rsidRPr="00FB5C10">
        <w:rPr>
          <w:bCs/>
          <w:sz w:val="24"/>
          <w:szCs w:val="24"/>
          <w:lang w:val="en-US"/>
        </w:rPr>
        <w:t xml:space="preserve"> (2015) yang </w:t>
      </w:r>
      <w:proofErr w:type="spellStart"/>
      <w:r w:rsidRPr="00FB5C10">
        <w:rPr>
          <w:bCs/>
          <w:sz w:val="24"/>
          <w:szCs w:val="24"/>
          <w:lang w:val="en-US"/>
        </w:rPr>
        <w:t>menyatakan</w:t>
      </w:r>
      <w:proofErr w:type="spellEnd"/>
      <w:r w:rsidRPr="00FB5C10">
        <w:rPr>
          <w:bCs/>
          <w:sz w:val="24"/>
          <w:szCs w:val="24"/>
          <w:lang w:val="en-US"/>
        </w:rPr>
        <w:t xml:space="preserve"> </w:t>
      </w:r>
      <w:proofErr w:type="spellStart"/>
      <w:r w:rsidRPr="00FB5C10">
        <w:rPr>
          <w:bCs/>
          <w:sz w:val="24"/>
          <w:szCs w:val="24"/>
          <w:lang w:val="en-US"/>
        </w:rPr>
        <w:t>bahwa</w:t>
      </w:r>
      <w:proofErr w:type="spellEnd"/>
      <w:r w:rsidRPr="00FB5C10">
        <w:rPr>
          <w:bCs/>
          <w:sz w:val="24"/>
          <w:szCs w:val="24"/>
          <w:lang w:val="en-US"/>
        </w:rPr>
        <w:t xml:space="preserve"> Current Ratio </w:t>
      </w:r>
      <w:proofErr w:type="spellStart"/>
      <w:r w:rsidRPr="00FB5C10">
        <w:rPr>
          <w:bCs/>
          <w:sz w:val="24"/>
          <w:szCs w:val="24"/>
          <w:lang w:val="en-US"/>
        </w:rPr>
        <w:t>berpengaruh</w:t>
      </w:r>
      <w:proofErr w:type="spellEnd"/>
      <w:r w:rsidRPr="00FB5C10">
        <w:rPr>
          <w:bCs/>
          <w:sz w:val="24"/>
          <w:szCs w:val="24"/>
          <w:lang w:val="en-US"/>
        </w:rPr>
        <w:t xml:space="preserve"> </w:t>
      </w:r>
      <w:proofErr w:type="spellStart"/>
      <w:r w:rsidRPr="00FB5C10">
        <w:rPr>
          <w:bCs/>
          <w:sz w:val="24"/>
          <w:szCs w:val="24"/>
          <w:lang w:val="en-US"/>
        </w:rPr>
        <w:t>positif</w:t>
      </w:r>
      <w:proofErr w:type="spellEnd"/>
      <w:r w:rsidRPr="00FB5C10">
        <w:rPr>
          <w:bCs/>
          <w:sz w:val="24"/>
          <w:szCs w:val="24"/>
          <w:lang w:val="en-US"/>
        </w:rPr>
        <w:t xml:space="preserve"> </w:t>
      </w:r>
      <w:proofErr w:type="spellStart"/>
      <w:r w:rsidRPr="00FB5C10">
        <w:rPr>
          <w:bCs/>
          <w:sz w:val="24"/>
          <w:szCs w:val="24"/>
          <w:lang w:val="en-US"/>
        </w:rPr>
        <w:t>signifikan</w:t>
      </w:r>
      <w:proofErr w:type="spellEnd"/>
      <w:r w:rsidRPr="00FB5C10">
        <w:rPr>
          <w:bCs/>
          <w:sz w:val="24"/>
          <w:szCs w:val="24"/>
          <w:lang w:val="en-US"/>
        </w:rPr>
        <w:t xml:space="preserve"> </w:t>
      </w:r>
      <w:proofErr w:type="spellStart"/>
      <w:r w:rsidRPr="00FB5C10">
        <w:rPr>
          <w:bCs/>
          <w:sz w:val="24"/>
          <w:szCs w:val="24"/>
          <w:lang w:val="en-US"/>
        </w:rPr>
        <w:t>terhadap</w:t>
      </w:r>
      <w:proofErr w:type="spellEnd"/>
      <w:r w:rsidRPr="00FB5C10">
        <w:rPr>
          <w:bCs/>
          <w:sz w:val="24"/>
          <w:szCs w:val="24"/>
          <w:lang w:val="en-US"/>
        </w:rPr>
        <w:t xml:space="preserve"> Return on Assets (ROA).</w:t>
      </w:r>
    </w:p>
    <w:p w:rsidR="00FB5C10" w:rsidRDefault="00FB5C10" w:rsidP="00E30E04">
      <w:pPr>
        <w:pStyle w:val="ListParagraph"/>
        <w:numPr>
          <w:ilvl w:val="0"/>
          <w:numId w:val="27"/>
        </w:numPr>
        <w:spacing w:line="480" w:lineRule="auto"/>
        <w:ind w:firstLine="1"/>
        <w:rPr>
          <w:b/>
          <w:sz w:val="24"/>
          <w:szCs w:val="24"/>
          <w:lang w:val="en-US"/>
        </w:rPr>
      </w:pPr>
      <w:proofErr w:type="spellStart"/>
      <w:r w:rsidRPr="00FB5C10">
        <w:rPr>
          <w:b/>
          <w:sz w:val="24"/>
          <w:szCs w:val="24"/>
          <w:lang w:val="en-US"/>
        </w:rPr>
        <w:t>Keterbatasan</w:t>
      </w:r>
      <w:proofErr w:type="spellEnd"/>
      <w:r w:rsidRPr="00FB5C10">
        <w:rPr>
          <w:b/>
          <w:sz w:val="24"/>
          <w:szCs w:val="24"/>
          <w:lang w:val="en-US"/>
        </w:rPr>
        <w:t xml:space="preserve"> </w:t>
      </w:r>
      <w:proofErr w:type="spellStart"/>
      <w:r w:rsidRPr="00FB5C10">
        <w:rPr>
          <w:b/>
          <w:sz w:val="24"/>
          <w:szCs w:val="24"/>
          <w:lang w:val="en-US"/>
        </w:rPr>
        <w:t>Penelitian</w:t>
      </w:r>
      <w:proofErr w:type="spellEnd"/>
    </w:p>
    <w:p w:rsidR="00FB5C10" w:rsidRDefault="00FB5C10" w:rsidP="00FB5C10">
      <w:pPr>
        <w:pStyle w:val="ListParagraph"/>
        <w:spacing w:line="480" w:lineRule="auto"/>
        <w:ind w:left="709" w:firstLine="0"/>
        <w:rPr>
          <w:bCs/>
          <w:sz w:val="24"/>
          <w:szCs w:val="24"/>
        </w:rPr>
      </w:pPr>
      <w:bookmarkStart w:id="24" w:name="_Hlk92997238"/>
      <w:r w:rsidRPr="00FB5C10">
        <w:rPr>
          <w:bCs/>
          <w:sz w:val="24"/>
          <w:szCs w:val="24"/>
        </w:rPr>
        <w:t xml:space="preserve">Penelitian ini memiliki keterbatasan dalam penulisnnya. </w:t>
      </w:r>
      <w:proofErr w:type="spellStart"/>
      <w:r w:rsidR="001C51B9">
        <w:rPr>
          <w:bCs/>
          <w:sz w:val="24"/>
          <w:szCs w:val="24"/>
          <w:lang w:val="en-US"/>
        </w:rPr>
        <w:t>Adapun</w:t>
      </w:r>
      <w:proofErr w:type="spellEnd"/>
      <w:r w:rsidRPr="00FB5C10">
        <w:rPr>
          <w:bCs/>
          <w:sz w:val="24"/>
          <w:szCs w:val="24"/>
        </w:rPr>
        <w:t xml:space="preserve"> keterbatasan penelitian ini adalah sebagai berikut:</w:t>
      </w:r>
    </w:p>
    <w:p w:rsidR="00FB5C10" w:rsidRDefault="00FB5C10" w:rsidP="00E30E04">
      <w:pPr>
        <w:pStyle w:val="ListParagraph"/>
        <w:widowControl/>
        <w:numPr>
          <w:ilvl w:val="0"/>
          <w:numId w:val="28"/>
        </w:numPr>
        <w:autoSpaceDE/>
        <w:autoSpaceDN/>
        <w:spacing w:after="200" w:line="480" w:lineRule="auto"/>
        <w:contextualSpacing/>
        <w:rPr>
          <w:sz w:val="24"/>
          <w:szCs w:val="24"/>
        </w:rPr>
      </w:pPr>
      <w:r>
        <w:rPr>
          <w:sz w:val="24"/>
          <w:szCs w:val="24"/>
        </w:rPr>
        <w:t xml:space="preserve">Populasi dalam penelitian ini sebatas perusahan </w:t>
      </w:r>
      <w:r>
        <w:rPr>
          <w:sz w:val="24"/>
          <w:szCs w:val="24"/>
          <w:lang w:val="en-US"/>
        </w:rPr>
        <w:t xml:space="preserve">Badan Usaha </w:t>
      </w:r>
      <w:proofErr w:type="spellStart"/>
      <w:r>
        <w:rPr>
          <w:sz w:val="24"/>
          <w:szCs w:val="24"/>
          <w:lang w:val="en-US"/>
        </w:rPr>
        <w:t>Milik</w:t>
      </w:r>
      <w:proofErr w:type="spellEnd"/>
      <w:r>
        <w:rPr>
          <w:sz w:val="24"/>
          <w:szCs w:val="24"/>
          <w:lang w:val="en-US"/>
        </w:rPr>
        <w:t xml:space="preserve"> Negara (BUMN)</w:t>
      </w:r>
      <w:r>
        <w:rPr>
          <w:sz w:val="24"/>
          <w:szCs w:val="24"/>
        </w:rPr>
        <w:t xml:space="preserve"> yang terdaftar di Bursa Efek Indonesia (BEI) selama periode 2017 - 20</w:t>
      </w:r>
      <w:r>
        <w:rPr>
          <w:sz w:val="24"/>
          <w:szCs w:val="24"/>
          <w:lang w:val="en-US"/>
        </w:rPr>
        <w:t>20</w:t>
      </w:r>
      <w:r>
        <w:rPr>
          <w:sz w:val="24"/>
          <w:szCs w:val="24"/>
        </w:rPr>
        <w:t xml:space="preserve"> sehingga tidak dapat digeneralisasikan untuk perusahaan lain.</w:t>
      </w:r>
    </w:p>
    <w:p w:rsidR="00FB5C10" w:rsidRPr="00FB5C10" w:rsidRDefault="00FB5C10" w:rsidP="00E30E04">
      <w:pPr>
        <w:pStyle w:val="ListParagraph"/>
        <w:widowControl/>
        <w:numPr>
          <w:ilvl w:val="0"/>
          <w:numId w:val="28"/>
        </w:numPr>
        <w:autoSpaceDE/>
        <w:autoSpaceDN/>
        <w:spacing w:after="200" w:line="480" w:lineRule="auto"/>
        <w:contextualSpacing/>
        <w:rPr>
          <w:sz w:val="24"/>
          <w:szCs w:val="24"/>
        </w:rPr>
      </w:pPr>
      <w:r>
        <w:rPr>
          <w:sz w:val="24"/>
          <w:szCs w:val="24"/>
        </w:rPr>
        <w:t xml:space="preserve">Nilai koefisien determinan dalam penelitian ini hanya </w:t>
      </w:r>
      <w:r>
        <w:rPr>
          <w:sz w:val="24"/>
          <w:szCs w:val="24"/>
          <w:lang w:val="en-US"/>
        </w:rPr>
        <w:t>39.4</w:t>
      </w:r>
      <w:r>
        <w:rPr>
          <w:sz w:val="24"/>
          <w:szCs w:val="24"/>
        </w:rPr>
        <w:t xml:space="preserve">%, hal ini menunjukkan masih ada </w:t>
      </w:r>
      <w:r>
        <w:rPr>
          <w:iCs/>
          <w:color w:val="000000"/>
          <w:sz w:val="24"/>
          <w:szCs w:val="24"/>
          <w:lang w:val="en-US"/>
        </w:rPr>
        <w:t>60.6</w:t>
      </w:r>
      <w:r>
        <w:rPr>
          <w:iCs/>
          <w:color w:val="000000"/>
          <w:sz w:val="24"/>
          <w:szCs w:val="24"/>
        </w:rPr>
        <w:t>% variabel lain yang dapat mempengaruhi pertumbuhan laba.</w:t>
      </w:r>
    </w:p>
    <w:bookmarkEnd w:id="24"/>
    <w:p w:rsidR="00C32B39" w:rsidRPr="00C32B39" w:rsidRDefault="00FB5C10" w:rsidP="00C32B39">
      <w:pPr>
        <w:pStyle w:val="ListParagraph"/>
        <w:numPr>
          <w:ilvl w:val="0"/>
          <w:numId w:val="27"/>
        </w:numPr>
        <w:spacing w:line="480" w:lineRule="auto"/>
        <w:ind w:firstLine="1"/>
        <w:rPr>
          <w:sz w:val="24"/>
          <w:szCs w:val="24"/>
        </w:rPr>
      </w:pPr>
      <w:r w:rsidRPr="00FB5C10">
        <w:rPr>
          <w:b/>
          <w:sz w:val="24"/>
          <w:szCs w:val="24"/>
          <w:lang w:val="en-US"/>
        </w:rPr>
        <w:t>Saran</w:t>
      </w:r>
    </w:p>
    <w:p w:rsidR="00C32B39" w:rsidRDefault="007A62CD" w:rsidP="00C32B39">
      <w:pPr>
        <w:pStyle w:val="ListParagraph"/>
        <w:numPr>
          <w:ilvl w:val="0"/>
          <w:numId w:val="46"/>
        </w:numPr>
        <w:spacing w:line="480" w:lineRule="auto"/>
        <w:rPr>
          <w:sz w:val="24"/>
          <w:szCs w:val="24"/>
        </w:rPr>
      </w:pPr>
      <w:r w:rsidRPr="00C32B39">
        <w:rPr>
          <w:sz w:val="24"/>
          <w:szCs w:val="24"/>
        </w:rPr>
        <w:t xml:space="preserve">Bagi peneliti selanjutnya disarankan untuk menggunakan populasi data perusahaan yang berbeda dan periode yang lebih lama. </w:t>
      </w:r>
    </w:p>
    <w:p w:rsidR="00BE5C33" w:rsidRPr="00C32B39" w:rsidRDefault="007A62CD" w:rsidP="00C32B39">
      <w:pPr>
        <w:pStyle w:val="ListParagraph"/>
        <w:numPr>
          <w:ilvl w:val="0"/>
          <w:numId w:val="46"/>
        </w:numPr>
        <w:spacing w:line="480" w:lineRule="auto"/>
        <w:rPr>
          <w:sz w:val="24"/>
          <w:szCs w:val="24"/>
        </w:rPr>
        <w:sectPr w:rsidR="00BE5C33" w:rsidRPr="00C32B39" w:rsidSect="00BE5C33">
          <w:headerReference w:type="default" r:id="rId33"/>
          <w:footerReference w:type="default" r:id="rId34"/>
          <w:pgSz w:w="12240" w:h="15840"/>
          <w:pgMar w:top="2268" w:right="1701" w:bottom="1701" w:left="2268" w:header="709" w:footer="709" w:gutter="0"/>
          <w:pgNumType w:start="59"/>
          <w:cols w:space="708"/>
          <w:docGrid w:linePitch="360"/>
        </w:sectPr>
      </w:pPr>
      <w:r w:rsidRPr="00C32B39">
        <w:rPr>
          <w:sz w:val="24"/>
          <w:szCs w:val="24"/>
        </w:rPr>
        <w:t xml:space="preserve">Bagi peneliti selanjutnya disarankan untuk mengembangkan hasil penelitian dengan menggunakan variabel lain yang dapat mempengaruhi </w:t>
      </w:r>
      <w:proofErr w:type="spellStart"/>
      <w:r w:rsidR="00C32B39">
        <w:rPr>
          <w:sz w:val="24"/>
          <w:szCs w:val="24"/>
          <w:lang w:val="en-US"/>
        </w:rPr>
        <w:t>kinerja</w:t>
      </w:r>
      <w:proofErr w:type="spellEnd"/>
      <w:r w:rsidR="00C32B39">
        <w:rPr>
          <w:sz w:val="24"/>
          <w:szCs w:val="24"/>
          <w:lang w:val="en-US"/>
        </w:rPr>
        <w:t xml:space="preserve"> </w:t>
      </w:r>
      <w:proofErr w:type="spellStart"/>
      <w:r w:rsidR="00C32B39">
        <w:rPr>
          <w:sz w:val="24"/>
          <w:szCs w:val="24"/>
          <w:lang w:val="en-US"/>
        </w:rPr>
        <w:t>keuangan</w:t>
      </w:r>
      <w:proofErr w:type="spellEnd"/>
      <w:r w:rsidRPr="00C32B39">
        <w:rPr>
          <w:sz w:val="24"/>
          <w:szCs w:val="24"/>
        </w:rPr>
        <w:t xml:space="preserve"> dan menggunakan teknik analisis yang berbeda, misal </w:t>
      </w:r>
      <w:proofErr w:type="spellStart"/>
      <w:r w:rsidR="00C32B39">
        <w:rPr>
          <w:sz w:val="24"/>
          <w:szCs w:val="24"/>
          <w:lang w:val="en-US"/>
        </w:rPr>
        <w:t>profitabilitas</w:t>
      </w:r>
      <w:proofErr w:type="spellEnd"/>
      <w:r w:rsidR="00C32B39">
        <w:rPr>
          <w:sz w:val="24"/>
          <w:szCs w:val="24"/>
          <w:lang w:val="en-US"/>
        </w:rPr>
        <w:t xml:space="preserve">  dan </w:t>
      </w:r>
      <w:proofErr w:type="spellStart"/>
      <w:r w:rsidR="00C32B39">
        <w:rPr>
          <w:sz w:val="24"/>
          <w:szCs w:val="24"/>
          <w:lang w:val="en-US"/>
        </w:rPr>
        <w:t>ukuran</w:t>
      </w:r>
      <w:proofErr w:type="spellEnd"/>
      <w:r w:rsidR="00C32B39">
        <w:rPr>
          <w:sz w:val="24"/>
          <w:szCs w:val="24"/>
          <w:lang w:val="en-US"/>
        </w:rPr>
        <w:t xml:space="preserve"> </w:t>
      </w:r>
      <w:proofErr w:type="spellStart"/>
      <w:r w:rsidR="00C32B39">
        <w:rPr>
          <w:sz w:val="24"/>
          <w:szCs w:val="24"/>
          <w:lang w:val="en-US"/>
        </w:rPr>
        <w:t>perusahaan</w:t>
      </w:r>
      <w:proofErr w:type="spellEnd"/>
      <w:r w:rsidR="00C32B39">
        <w:rPr>
          <w:sz w:val="24"/>
          <w:szCs w:val="24"/>
          <w:lang w:val="en-US"/>
        </w:rPr>
        <w:t>.</w:t>
      </w:r>
    </w:p>
    <w:p w:rsidR="00030E15" w:rsidRPr="00724B53" w:rsidRDefault="00030E15" w:rsidP="00030E15">
      <w:pPr>
        <w:pStyle w:val="Heading1"/>
        <w:jc w:val="center"/>
      </w:pPr>
      <w:r w:rsidRPr="00724B53">
        <w:lastRenderedPageBreak/>
        <w:t>DAFTAR PUSTAKA</w:t>
      </w:r>
    </w:p>
    <w:p w:rsidR="00030E15" w:rsidRPr="00440E8D" w:rsidRDefault="00030E15" w:rsidP="00440E8D">
      <w:pPr>
        <w:spacing w:line="240" w:lineRule="auto"/>
        <w:rPr>
          <w:rFonts w:ascii="Times New Roman" w:hAnsi="Times New Roman"/>
          <w:bCs/>
          <w:sz w:val="24"/>
          <w:szCs w:val="24"/>
          <w:lang w:val="en-US"/>
        </w:rPr>
      </w:pPr>
    </w:p>
    <w:p w:rsidR="00EF7680" w:rsidRPr="00EF7680" w:rsidRDefault="00440E8D" w:rsidP="00D7672C">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440E8D">
        <w:rPr>
          <w:rFonts w:ascii="Times New Roman" w:hAnsi="Times New Roman"/>
          <w:b/>
          <w:sz w:val="24"/>
          <w:szCs w:val="24"/>
          <w:lang w:val="en-US"/>
        </w:rPr>
        <w:fldChar w:fldCharType="begin" w:fldLock="1"/>
      </w:r>
      <w:r w:rsidRPr="00440E8D">
        <w:rPr>
          <w:rFonts w:ascii="Times New Roman" w:hAnsi="Times New Roman"/>
          <w:b/>
          <w:sz w:val="24"/>
          <w:szCs w:val="24"/>
          <w:lang w:val="en-US"/>
        </w:rPr>
        <w:instrText xml:space="preserve">ADDIN Mendeley Bibliography CSL_BIBLIOGRAPHY </w:instrText>
      </w:r>
      <w:r w:rsidRPr="00440E8D">
        <w:rPr>
          <w:rFonts w:ascii="Times New Roman" w:hAnsi="Times New Roman"/>
          <w:b/>
          <w:sz w:val="24"/>
          <w:szCs w:val="24"/>
          <w:lang w:val="en-US"/>
        </w:rPr>
        <w:fldChar w:fldCharType="separate"/>
      </w:r>
      <w:r w:rsidR="00EF7680" w:rsidRPr="00EF7680">
        <w:rPr>
          <w:rFonts w:ascii="Times New Roman" w:hAnsi="Times New Roman"/>
          <w:noProof/>
          <w:sz w:val="24"/>
          <w:szCs w:val="24"/>
        </w:rPr>
        <w:t xml:space="preserve">Agatha, B. R., Nurlaela, S., &amp; Samrotun, Y. C. (2020). Kepemilikan Manajerial, Institusional, Dewan Komisaris Independen, Komite Audit, dan Kinerja Keuangan Perusahaan Food and Beverage. </w:t>
      </w:r>
      <w:r w:rsidR="00EF7680" w:rsidRPr="00EF7680">
        <w:rPr>
          <w:rFonts w:ascii="Times New Roman" w:hAnsi="Times New Roman"/>
          <w:i/>
          <w:iCs/>
          <w:noProof/>
          <w:sz w:val="24"/>
          <w:szCs w:val="24"/>
        </w:rPr>
        <w:t>E-Jurnal Akuntansi Universitas Udayana</w:t>
      </w:r>
      <w:r w:rsidR="00EF7680" w:rsidRPr="00EF7680">
        <w:rPr>
          <w:rFonts w:ascii="Times New Roman" w:hAnsi="Times New Roman"/>
          <w:noProof/>
          <w:sz w:val="24"/>
          <w:szCs w:val="24"/>
        </w:rPr>
        <w:t xml:space="preserve">, </w:t>
      </w:r>
      <w:r w:rsidR="00EF7680" w:rsidRPr="00EF7680">
        <w:rPr>
          <w:rFonts w:ascii="Times New Roman" w:hAnsi="Times New Roman"/>
          <w:i/>
          <w:iCs/>
          <w:noProof/>
          <w:sz w:val="24"/>
          <w:szCs w:val="24"/>
        </w:rPr>
        <w:t>30(7)</w:t>
      </w:r>
      <w:r w:rsidR="00EF7680" w:rsidRPr="00EF7680">
        <w:rPr>
          <w:rFonts w:ascii="Times New Roman" w:hAnsi="Times New Roman"/>
          <w:noProof/>
          <w:sz w:val="24"/>
          <w:szCs w:val="24"/>
        </w:rPr>
        <w:t>, 1811–1826.</w:t>
      </w:r>
    </w:p>
    <w:p w:rsidR="00EF7680" w:rsidRPr="00EF7680" w:rsidRDefault="00EF7680" w:rsidP="00D7672C">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Al Farooque, O., Buachoom, W., &amp; Sun, L. (2020). Board, audit committee, ownership and financial performance – emerging trends from Thailand. </w:t>
      </w:r>
      <w:r w:rsidRPr="00EF7680">
        <w:rPr>
          <w:rFonts w:ascii="Times New Roman" w:hAnsi="Times New Roman"/>
          <w:i/>
          <w:iCs/>
          <w:noProof/>
          <w:sz w:val="24"/>
          <w:szCs w:val="24"/>
        </w:rPr>
        <w:t>Pacific Accounting Review</w:t>
      </w:r>
      <w:r w:rsidRPr="00EF7680">
        <w:rPr>
          <w:rFonts w:ascii="Times New Roman" w:hAnsi="Times New Roman"/>
          <w:noProof/>
          <w:sz w:val="24"/>
          <w:szCs w:val="24"/>
        </w:rPr>
        <w:t xml:space="preserve">, </w:t>
      </w:r>
      <w:r w:rsidRPr="00EF7680">
        <w:rPr>
          <w:rFonts w:ascii="Times New Roman" w:hAnsi="Times New Roman"/>
          <w:i/>
          <w:iCs/>
          <w:noProof/>
          <w:sz w:val="24"/>
          <w:szCs w:val="24"/>
        </w:rPr>
        <w:t>32</w:t>
      </w:r>
      <w:r w:rsidRPr="00EF7680">
        <w:rPr>
          <w:rFonts w:ascii="Times New Roman" w:hAnsi="Times New Roman"/>
          <w:noProof/>
          <w:sz w:val="24"/>
          <w:szCs w:val="24"/>
        </w:rPr>
        <w:t>(1), 54–81. https://doi.org/10.1108/PAR-10-2018-0079</w:t>
      </w:r>
    </w:p>
    <w:p w:rsidR="00EF7680" w:rsidRPr="00EF7680" w:rsidRDefault="00EF7680" w:rsidP="00D7672C">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Azmi, Z., &amp; Harti, I. D. (2021). Pengaruh Akuntansi Manajemen Strategik dan Kapabilitas Organisasional Terhadap Kinerja Organisasi. </w:t>
      </w:r>
      <w:r w:rsidRPr="00EF7680">
        <w:rPr>
          <w:rFonts w:ascii="Times New Roman" w:hAnsi="Times New Roman"/>
          <w:i/>
          <w:iCs/>
          <w:noProof/>
          <w:sz w:val="24"/>
          <w:szCs w:val="24"/>
        </w:rPr>
        <w:t>Ekonomis: Journal of Economics and Business</w:t>
      </w:r>
      <w:r w:rsidRPr="00EF7680">
        <w:rPr>
          <w:rFonts w:ascii="Times New Roman" w:hAnsi="Times New Roman"/>
          <w:noProof/>
          <w:sz w:val="24"/>
          <w:szCs w:val="24"/>
        </w:rPr>
        <w:t xml:space="preserve">, </w:t>
      </w:r>
      <w:r w:rsidRPr="00EF7680">
        <w:rPr>
          <w:rFonts w:ascii="Times New Roman" w:hAnsi="Times New Roman"/>
          <w:i/>
          <w:iCs/>
          <w:noProof/>
          <w:sz w:val="24"/>
          <w:szCs w:val="24"/>
        </w:rPr>
        <w:t>5</w:t>
      </w:r>
      <w:r w:rsidRPr="00EF7680">
        <w:rPr>
          <w:rFonts w:ascii="Times New Roman" w:hAnsi="Times New Roman"/>
          <w:noProof/>
          <w:sz w:val="24"/>
          <w:szCs w:val="24"/>
        </w:rPr>
        <w:t>(1), 266. https://doi.org/10.33087/ekonomis.v5i1.309</w:t>
      </w:r>
    </w:p>
    <w:p w:rsidR="00EF7680" w:rsidRPr="00EF7680" w:rsidRDefault="00EF7680" w:rsidP="00D7672C">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Dewi, S. P. M., &amp; Atiningsih, S. (2019). Peran Struktur Modal dalam Memediasi Pengaruh Strategi Diversifikasi, Kepemilikan Institusional, dan Kebijakan Dividen terhadap Kinerja Keuangan (Studi Empiris pada Perusahaan Industri yang Terdaftar di BEI Tahun 2013–2017). </w:t>
      </w:r>
      <w:r w:rsidRPr="00EF7680">
        <w:rPr>
          <w:rFonts w:ascii="Times New Roman" w:hAnsi="Times New Roman"/>
          <w:i/>
          <w:iCs/>
          <w:noProof/>
          <w:sz w:val="24"/>
          <w:szCs w:val="24"/>
        </w:rPr>
        <w:t>Prosiding Mahasiswa Seminar Nasional Unimus</w:t>
      </w:r>
      <w:r w:rsidRPr="00EF7680">
        <w:rPr>
          <w:rFonts w:ascii="Times New Roman" w:hAnsi="Times New Roman"/>
          <w:noProof/>
          <w:sz w:val="24"/>
          <w:szCs w:val="24"/>
        </w:rPr>
        <w:t xml:space="preserve">, </w:t>
      </w:r>
      <w:r w:rsidRPr="00EF7680">
        <w:rPr>
          <w:rFonts w:ascii="Times New Roman" w:hAnsi="Times New Roman"/>
          <w:i/>
          <w:iCs/>
          <w:noProof/>
          <w:sz w:val="24"/>
          <w:szCs w:val="24"/>
        </w:rPr>
        <w:t>2</w:t>
      </w:r>
      <w:r w:rsidRPr="00EF7680">
        <w:rPr>
          <w:rFonts w:ascii="Times New Roman" w:hAnsi="Times New Roman"/>
          <w:noProof/>
          <w:sz w:val="24"/>
          <w:szCs w:val="24"/>
        </w:rPr>
        <w:t>, 488–498.</w:t>
      </w:r>
    </w:p>
    <w:p w:rsidR="00EF7680" w:rsidRPr="00EF7680" w:rsidRDefault="00EF7680" w:rsidP="00D7672C">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Eforis, C. (2017). Pengaruh Kepemilikan Negara Dan Kepemilikan Publik Terhadap Kinerja Keuangan BUMN. </w:t>
      </w:r>
      <w:r w:rsidRPr="00EF7680">
        <w:rPr>
          <w:rFonts w:ascii="Times New Roman" w:hAnsi="Times New Roman"/>
          <w:i/>
          <w:iCs/>
          <w:noProof/>
          <w:sz w:val="24"/>
          <w:szCs w:val="24"/>
        </w:rPr>
        <w:t>Ultimaccounting : Jurnal Ilmu Akuntansi</w:t>
      </w:r>
      <w:r w:rsidRPr="00EF7680">
        <w:rPr>
          <w:rFonts w:ascii="Times New Roman" w:hAnsi="Times New Roman"/>
          <w:noProof/>
          <w:sz w:val="24"/>
          <w:szCs w:val="24"/>
        </w:rPr>
        <w:t xml:space="preserve">, </w:t>
      </w:r>
      <w:r w:rsidRPr="00EF7680">
        <w:rPr>
          <w:rFonts w:ascii="Times New Roman" w:hAnsi="Times New Roman"/>
          <w:i/>
          <w:iCs/>
          <w:noProof/>
          <w:sz w:val="24"/>
          <w:szCs w:val="24"/>
        </w:rPr>
        <w:t>9</w:t>
      </w:r>
      <w:r w:rsidRPr="00EF7680">
        <w:rPr>
          <w:rFonts w:ascii="Times New Roman" w:hAnsi="Times New Roman"/>
          <w:noProof/>
          <w:sz w:val="24"/>
          <w:szCs w:val="24"/>
        </w:rPr>
        <w:t>(1), 18–31. https://doi.org/10.31937/akuntansi.v9i1.585</w:t>
      </w:r>
    </w:p>
    <w:p w:rsidR="00EF7680" w:rsidRPr="00EF7680" w:rsidRDefault="00EF7680" w:rsidP="00D7672C">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Erawati, T., &amp; Wahyuni, F. (2019). Pengaruh Corporate Governance, Ukuran Perusahaan, dan Leverage terhadap Kinerja Keuangan Perusahaan di Buras Efek Indonesia (Studi Kasus Perusahaan Manufaktur Yang Terdaftar di Bursa Efek Indonesia Periode 2013-2017). </w:t>
      </w:r>
      <w:r w:rsidRPr="00EF7680">
        <w:rPr>
          <w:rFonts w:ascii="Times New Roman" w:hAnsi="Times New Roman"/>
          <w:i/>
          <w:iCs/>
          <w:noProof/>
          <w:sz w:val="24"/>
          <w:szCs w:val="24"/>
        </w:rPr>
        <w:t>Jurnal Akuntansi Pajak Dewantara</w:t>
      </w:r>
      <w:r w:rsidRPr="00EF7680">
        <w:rPr>
          <w:rFonts w:ascii="Times New Roman" w:hAnsi="Times New Roman"/>
          <w:noProof/>
          <w:sz w:val="24"/>
          <w:szCs w:val="24"/>
        </w:rPr>
        <w:t xml:space="preserve">, </w:t>
      </w:r>
      <w:r w:rsidRPr="00EF7680">
        <w:rPr>
          <w:rFonts w:ascii="Times New Roman" w:hAnsi="Times New Roman"/>
          <w:i/>
          <w:iCs/>
          <w:noProof/>
          <w:sz w:val="24"/>
          <w:szCs w:val="24"/>
        </w:rPr>
        <w:t>1</w:t>
      </w:r>
      <w:r w:rsidRPr="00EF7680">
        <w:rPr>
          <w:rFonts w:ascii="Times New Roman" w:hAnsi="Times New Roman"/>
          <w:noProof/>
          <w:sz w:val="24"/>
          <w:szCs w:val="24"/>
        </w:rPr>
        <w:t>(2), 129–137. https://doi.org/10.24964/japd.v1i1.895</w:t>
      </w:r>
    </w:p>
    <w:p w:rsidR="00EF7680" w:rsidRPr="00EF7680" w:rsidRDefault="00EF7680" w:rsidP="00D7672C">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Hermiyetti, H., &amp; Katlanis, E. (2017). Analisis Pengaruh Kepemilikan Manajerial, Kepemilikan Institusional, Kepemilikan Asing, dan Komite Audit terhadap Kinerja Keuangan Perusahaan. </w:t>
      </w:r>
      <w:r w:rsidRPr="00EF7680">
        <w:rPr>
          <w:rFonts w:ascii="Times New Roman" w:hAnsi="Times New Roman"/>
          <w:i/>
          <w:iCs/>
          <w:noProof/>
          <w:sz w:val="24"/>
          <w:szCs w:val="24"/>
        </w:rPr>
        <w:t>Media Riset Akuntansi</w:t>
      </w:r>
      <w:r w:rsidRPr="00EF7680">
        <w:rPr>
          <w:rFonts w:ascii="Times New Roman" w:hAnsi="Times New Roman"/>
          <w:noProof/>
          <w:sz w:val="24"/>
          <w:szCs w:val="24"/>
        </w:rPr>
        <w:t xml:space="preserve">, </w:t>
      </w:r>
      <w:r w:rsidRPr="00EF7680">
        <w:rPr>
          <w:rFonts w:ascii="Times New Roman" w:hAnsi="Times New Roman"/>
          <w:i/>
          <w:iCs/>
          <w:noProof/>
          <w:sz w:val="24"/>
          <w:szCs w:val="24"/>
        </w:rPr>
        <w:t>4(2)</w:t>
      </w:r>
      <w:r w:rsidRPr="00EF7680">
        <w:rPr>
          <w:rFonts w:ascii="Times New Roman" w:hAnsi="Times New Roman"/>
          <w:noProof/>
          <w:sz w:val="24"/>
          <w:szCs w:val="24"/>
        </w:rPr>
        <w:t>, 93.</w:t>
      </w:r>
    </w:p>
    <w:p w:rsidR="00EF7680" w:rsidRPr="00EF7680" w:rsidRDefault="00EF7680" w:rsidP="00D7672C">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Hunardy, N., &amp; Tarigan, J. (2017). Pengaruh Kepemilikan Pemerintah terhadap Kinerja Keuangan melalui Dewan Komisaris Independen sebagai Variabel Intervening. </w:t>
      </w:r>
      <w:r w:rsidRPr="00EF7680">
        <w:rPr>
          <w:rFonts w:ascii="Times New Roman" w:hAnsi="Times New Roman"/>
          <w:i/>
          <w:iCs/>
          <w:noProof/>
          <w:sz w:val="24"/>
          <w:szCs w:val="24"/>
        </w:rPr>
        <w:t>Business Accounting Review</w:t>
      </w:r>
      <w:r w:rsidRPr="00EF7680">
        <w:rPr>
          <w:rFonts w:ascii="Times New Roman" w:hAnsi="Times New Roman"/>
          <w:noProof/>
          <w:sz w:val="24"/>
          <w:szCs w:val="24"/>
        </w:rPr>
        <w:t xml:space="preserve">, </w:t>
      </w:r>
      <w:r w:rsidRPr="00EF7680">
        <w:rPr>
          <w:rFonts w:ascii="Times New Roman" w:hAnsi="Times New Roman"/>
          <w:i/>
          <w:iCs/>
          <w:noProof/>
          <w:sz w:val="24"/>
          <w:szCs w:val="24"/>
        </w:rPr>
        <w:t>5(2)</w:t>
      </w:r>
      <w:r w:rsidRPr="00EF7680">
        <w:rPr>
          <w:rFonts w:ascii="Times New Roman" w:hAnsi="Times New Roman"/>
          <w:noProof/>
          <w:sz w:val="24"/>
          <w:szCs w:val="24"/>
        </w:rPr>
        <w:t>, 602–604.</w:t>
      </w:r>
    </w:p>
    <w:p w:rsidR="00EF7680" w:rsidRPr="00EF7680" w:rsidRDefault="00EF7680" w:rsidP="00D7672C">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Indarti, M. G., Extaliyus, K., &amp; Lusi. (2013). Pengaruh Corporate Governance Preception Index (CGPI), Struktur Kepemilikan, dan Ukuran Perusahaan terhadap Kinerja Keuangan. </w:t>
      </w:r>
      <w:r w:rsidRPr="00EF7680">
        <w:rPr>
          <w:rFonts w:ascii="Times New Roman" w:hAnsi="Times New Roman"/>
          <w:i/>
          <w:iCs/>
          <w:noProof/>
          <w:sz w:val="24"/>
          <w:szCs w:val="24"/>
        </w:rPr>
        <w:t>Jurnal Bisnis Dan Ekonomi (JBE)</w:t>
      </w:r>
      <w:r w:rsidRPr="00EF7680">
        <w:rPr>
          <w:rFonts w:ascii="Times New Roman" w:hAnsi="Times New Roman"/>
          <w:noProof/>
          <w:sz w:val="24"/>
          <w:szCs w:val="24"/>
        </w:rPr>
        <w:t xml:space="preserve">, </w:t>
      </w:r>
      <w:r w:rsidRPr="00EF7680">
        <w:rPr>
          <w:rFonts w:ascii="Times New Roman" w:hAnsi="Times New Roman"/>
          <w:i/>
          <w:iCs/>
          <w:noProof/>
          <w:sz w:val="24"/>
          <w:szCs w:val="24"/>
        </w:rPr>
        <w:t>20(2)</w:t>
      </w:r>
      <w:r w:rsidRPr="00EF7680">
        <w:rPr>
          <w:rFonts w:ascii="Times New Roman" w:hAnsi="Times New Roman"/>
          <w:noProof/>
          <w:sz w:val="24"/>
          <w:szCs w:val="24"/>
        </w:rPr>
        <w:t>, 171–183.</w:t>
      </w:r>
    </w:p>
    <w:p w:rsidR="0077331D" w:rsidRDefault="0077331D" w:rsidP="00D7672C">
      <w:pPr>
        <w:widowControl w:val="0"/>
        <w:autoSpaceDE w:val="0"/>
        <w:autoSpaceDN w:val="0"/>
        <w:adjustRightInd w:val="0"/>
        <w:spacing w:before="240" w:after="200" w:line="240" w:lineRule="auto"/>
        <w:ind w:left="480" w:hanging="480"/>
        <w:jc w:val="both"/>
        <w:rPr>
          <w:rFonts w:ascii="Times New Roman" w:hAnsi="Times New Roman"/>
          <w:noProof/>
          <w:sz w:val="24"/>
          <w:szCs w:val="24"/>
        </w:rPr>
        <w:sectPr w:rsidR="0077331D" w:rsidSect="0077331D">
          <w:headerReference w:type="default" r:id="rId35"/>
          <w:footerReference w:type="default" r:id="rId36"/>
          <w:pgSz w:w="12240" w:h="15840"/>
          <w:pgMar w:top="2268" w:right="1701" w:bottom="1701" w:left="2268" w:header="709" w:footer="709" w:gutter="0"/>
          <w:pgNumType w:start="61"/>
          <w:cols w:space="708"/>
          <w:docGrid w:linePitch="360"/>
        </w:sectPr>
      </w:pPr>
    </w:p>
    <w:p w:rsidR="00EF7680" w:rsidRPr="00EF7680" w:rsidRDefault="00EF7680" w:rsidP="00D7672C">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lastRenderedPageBreak/>
        <w:t xml:space="preserve">Katutari, R. A., Nur, E., &amp; Yuyetta, A. (2019). Pengaruh Kepemilikan Institusi, Karakteristik Dewan Komisaris Dan Komite Audit Terhadap Profitabilitas. </w:t>
      </w:r>
      <w:r w:rsidRPr="00EF7680">
        <w:rPr>
          <w:rFonts w:ascii="Times New Roman" w:hAnsi="Times New Roman"/>
          <w:i/>
          <w:iCs/>
          <w:noProof/>
          <w:sz w:val="24"/>
          <w:szCs w:val="24"/>
        </w:rPr>
        <w:t>Diponegoro Journal of Accounting</w:t>
      </w:r>
      <w:r w:rsidRPr="00EF7680">
        <w:rPr>
          <w:rFonts w:ascii="Times New Roman" w:hAnsi="Times New Roman"/>
          <w:noProof/>
          <w:sz w:val="24"/>
          <w:szCs w:val="24"/>
        </w:rPr>
        <w:t xml:space="preserve">, </w:t>
      </w:r>
      <w:r w:rsidRPr="00EF7680">
        <w:rPr>
          <w:rFonts w:ascii="Times New Roman" w:hAnsi="Times New Roman"/>
          <w:i/>
          <w:iCs/>
          <w:noProof/>
          <w:sz w:val="24"/>
          <w:szCs w:val="24"/>
        </w:rPr>
        <w:t>8</w:t>
      </w:r>
      <w:r w:rsidRPr="00EF7680">
        <w:rPr>
          <w:rFonts w:ascii="Times New Roman" w:hAnsi="Times New Roman"/>
          <w:noProof/>
          <w:sz w:val="24"/>
          <w:szCs w:val="24"/>
        </w:rPr>
        <w:t>(3), 1–12.</w:t>
      </w:r>
    </w:p>
    <w:p w:rsidR="00EF7680" w:rsidRPr="00EF7680" w:rsidRDefault="00EF7680" w:rsidP="00D7672C">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Mahrani, M., &amp; Soewarno, N. (2018). The effect of good corporate governance mechanism and corporate social responsibility on financial performance with earnings management as mediating variable. </w:t>
      </w:r>
      <w:r w:rsidRPr="00EF7680">
        <w:rPr>
          <w:rFonts w:ascii="Times New Roman" w:hAnsi="Times New Roman"/>
          <w:i/>
          <w:iCs/>
          <w:noProof/>
          <w:sz w:val="24"/>
          <w:szCs w:val="24"/>
        </w:rPr>
        <w:t>Asian Journal of Accounting Research</w:t>
      </w:r>
      <w:r w:rsidRPr="00EF7680">
        <w:rPr>
          <w:rFonts w:ascii="Times New Roman" w:hAnsi="Times New Roman"/>
          <w:noProof/>
          <w:sz w:val="24"/>
          <w:szCs w:val="24"/>
        </w:rPr>
        <w:t xml:space="preserve">, </w:t>
      </w:r>
      <w:r w:rsidRPr="00EF7680">
        <w:rPr>
          <w:rFonts w:ascii="Times New Roman" w:hAnsi="Times New Roman"/>
          <w:i/>
          <w:iCs/>
          <w:noProof/>
          <w:sz w:val="24"/>
          <w:szCs w:val="24"/>
        </w:rPr>
        <w:t>3</w:t>
      </w:r>
      <w:r w:rsidRPr="00EF7680">
        <w:rPr>
          <w:rFonts w:ascii="Times New Roman" w:hAnsi="Times New Roman"/>
          <w:noProof/>
          <w:sz w:val="24"/>
          <w:szCs w:val="24"/>
        </w:rPr>
        <w:t>(1), 41–60. https://doi.org/10.1108/AJAR-06-2018-0008</w:t>
      </w:r>
    </w:p>
    <w:p w:rsidR="00EF7680" w:rsidRPr="00EF7680" w:rsidRDefault="00EF7680" w:rsidP="00D7672C">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Masitoh, N. S., &amp; Hidayah, N. (2018). PENGARUH PENERAPAN GOOD CORPORATE GOVERNANCE TERHADAP KINERJA PERUSAHAAN (Studi Empirik Pada Perusahaan Perbankan di BEI tahun 2014 – 2016). </w:t>
      </w:r>
      <w:r w:rsidRPr="00EF7680">
        <w:rPr>
          <w:rFonts w:ascii="Times New Roman" w:hAnsi="Times New Roman"/>
          <w:i/>
          <w:iCs/>
          <w:noProof/>
          <w:sz w:val="24"/>
          <w:szCs w:val="24"/>
        </w:rPr>
        <w:t>TEKUN: Jurnal Telaah Akuntansi Dan Bisnis</w:t>
      </w:r>
      <w:r w:rsidRPr="00EF7680">
        <w:rPr>
          <w:rFonts w:ascii="Times New Roman" w:hAnsi="Times New Roman"/>
          <w:noProof/>
          <w:sz w:val="24"/>
          <w:szCs w:val="24"/>
        </w:rPr>
        <w:t xml:space="preserve">, </w:t>
      </w:r>
      <w:r w:rsidRPr="00EF7680">
        <w:rPr>
          <w:rFonts w:ascii="Times New Roman" w:hAnsi="Times New Roman"/>
          <w:i/>
          <w:iCs/>
          <w:noProof/>
          <w:sz w:val="24"/>
          <w:szCs w:val="24"/>
        </w:rPr>
        <w:t>9</w:t>
      </w:r>
      <w:r w:rsidRPr="00EF7680">
        <w:rPr>
          <w:rFonts w:ascii="Times New Roman" w:hAnsi="Times New Roman"/>
          <w:noProof/>
          <w:sz w:val="24"/>
          <w:szCs w:val="24"/>
        </w:rPr>
        <w:t>(1), 49–59. https://doi.org/10.22441/tekun.v8i1.2596</w:t>
      </w:r>
    </w:p>
    <w:p w:rsidR="00EF7680" w:rsidRPr="00EF7680" w:rsidRDefault="00EF7680" w:rsidP="00D7672C">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Monica, S., &amp; Dewi, A. S. (2019). Pengaruh Kepemilikan Institusional dan Dewan Komisaris Independen terhadap Kinerja Keuangan di Bursa Efek Indonesia. </w:t>
      </w:r>
      <w:r w:rsidRPr="00EF7680">
        <w:rPr>
          <w:rFonts w:ascii="Times New Roman" w:hAnsi="Times New Roman"/>
          <w:i/>
          <w:iCs/>
          <w:noProof/>
          <w:sz w:val="24"/>
          <w:szCs w:val="24"/>
        </w:rPr>
        <w:t>Open Science Framework Journal</w:t>
      </w:r>
      <w:r w:rsidRPr="00EF7680">
        <w:rPr>
          <w:rFonts w:ascii="Times New Roman" w:hAnsi="Times New Roman"/>
          <w:noProof/>
          <w:sz w:val="24"/>
          <w:szCs w:val="24"/>
        </w:rPr>
        <w:t xml:space="preserve">, </w:t>
      </w:r>
      <w:r w:rsidRPr="00EF7680">
        <w:rPr>
          <w:rFonts w:ascii="Times New Roman" w:hAnsi="Times New Roman"/>
          <w:i/>
          <w:iCs/>
          <w:noProof/>
          <w:sz w:val="24"/>
          <w:szCs w:val="24"/>
        </w:rPr>
        <w:t>8(1)</w:t>
      </w:r>
      <w:r w:rsidRPr="00EF7680">
        <w:rPr>
          <w:rFonts w:ascii="Times New Roman" w:hAnsi="Times New Roman"/>
          <w:noProof/>
          <w:sz w:val="24"/>
          <w:szCs w:val="24"/>
        </w:rPr>
        <w:t>, 1–15.</w:t>
      </w:r>
    </w:p>
    <w:p w:rsidR="00EF7680" w:rsidRPr="00EF7680" w:rsidRDefault="00EF7680" w:rsidP="00D7672C">
      <w:pPr>
        <w:widowControl w:val="0"/>
        <w:autoSpaceDE w:val="0"/>
        <w:autoSpaceDN w:val="0"/>
        <w:adjustRightInd w:val="0"/>
        <w:spacing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Muhammad, R., &amp; Pribadi, P. (2020). Pengaruh Kompensasi Bonus, Pendidikan dan Komposisi Gender Dewan Direksi Terhadap Manajemen Laba pada Bank Syariah di Indonesia. </w:t>
      </w:r>
      <w:r w:rsidRPr="00EF7680">
        <w:rPr>
          <w:rFonts w:ascii="Times New Roman" w:hAnsi="Times New Roman"/>
          <w:i/>
          <w:iCs/>
          <w:noProof/>
          <w:sz w:val="24"/>
          <w:szCs w:val="24"/>
        </w:rPr>
        <w:t>Jurnal Ilmiah Ekonomi Islam</w:t>
      </w:r>
      <w:r w:rsidRPr="00EF7680">
        <w:rPr>
          <w:rFonts w:ascii="Times New Roman" w:hAnsi="Times New Roman"/>
          <w:noProof/>
          <w:sz w:val="24"/>
          <w:szCs w:val="24"/>
        </w:rPr>
        <w:t xml:space="preserve">, </w:t>
      </w:r>
      <w:r w:rsidRPr="00EF7680">
        <w:rPr>
          <w:rFonts w:ascii="Times New Roman" w:hAnsi="Times New Roman"/>
          <w:i/>
          <w:iCs/>
          <w:noProof/>
          <w:sz w:val="24"/>
          <w:szCs w:val="24"/>
        </w:rPr>
        <w:t>6(1)</w:t>
      </w:r>
      <w:r w:rsidRPr="00EF7680">
        <w:rPr>
          <w:rFonts w:ascii="Times New Roman" w:hAnsi="Times New Roman"/>
          <w:noProof/>
          <w:sz w:val="24"/>
          <w:szCs w:val="24"/>
        </w:rPr>
        <w:t>, 53–69.</w:t>
      </w:r>
    </w:p>
    <w:p w:rsidR="00EF7680" w:rsidRPr="00EF7680" w:rsidRDefault="00EF7680" w:rsidP="00495D51">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Nilayanti, M., &amp; Suaryana, I. G. N. A. (2019). Pengaruh kepemilikan manajerial dan kepemilikan institusional terhadap kinerja keuangan perusahaan dengan kebijakan deviden sebagai pemoderasi. </w:t>
      </w:r>
      <w:r w:rsidRPr="00EF7680">
        <w:rPr>
          <w:rFonts w:ascii="Times New Roman" w:hAnsi="Times New Roman"/>
          <w:i/>
          <w:iCs/>
          <w:noProof/>
          <w:sz w:val="24"/>
          <w:szCs w:val="24"/>
        </w:rPr>
        <w:t>E-Jurnal Akuntansi Universitas Udayana</w:t>
      </w:r>
      <w:r w:rsidRPr="00EF7680">
        <w:rPr>
          <w:rFonts w:ascii="Times New Roman" w:hAnsi="Times New Roman"/>
          <w:noProof/>
          <w:sz w:val="24"/>
          <w:szCs w:val="24"/>
        </w:rPr>
        <w:t xml:space="preserve">, </w:t>
      </w:r>
      <w:r w:rsidRPr="00EF7680">
        <w:rPr>
          <w:rFonts w:ascii="Times New Roman" w:hAnsi="Times New Roman"/>
          <w:i/>
          <w:iCs/>
          <w:noProof/>
          <w:sz w:val="24"/>
          <w:szCs w:val="24"/>
        </w:rPr>
        <w:t>26(2)</w:t>
      </w:r>
      <w:r w:rsidRPr="00EF7680">
        <w:rPr>
          <w:rFonts w:ascii="Times New Roman" w:hAnsi="Times New Roman"/>
          <w:noProof/>
          <w:sz w:val="24"/>
          <w:szCs w:val="24"/>
        </w:rPr>
        <w:t>, 906–936.</w:t>
      </w:r>
    </w:p>
    <w:p w:rsidR="00EF7680" w:rsidRPr="00EF7680" w:rsidRDefault="00EF7680" w:rsidP="00495D51">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Ningsih, R. W., Diana, N., &amp; Junaidi. (2019). Pengaruh Good Corporate Governance dan Struktur Perusahaan Terhadap Kinerja Perusahaan. </w:t>
      </w:r>
      <w:r w:rsidRPr="00EF7680">
        <w:rPr>
          <w:rFonts w:ascii="Times New Roman" w:hAnsi="Times New Roman"/>
          <w:i/>
          <w:iCs/>
          <w:noProof/>
          <w:sz w:val="24"/>
          <w:szCs w:val="24"/>
        </w:rPr>
        <w:t>Jurnal Fakultas Ekonomi Dan Bisnis Universitas Islam Malang</w:t>
      </w:r>
      <w:r w:rsidRPr="00EF7680">
        <w:rPr>
          <w:rFonts w:ascii="Times New Roman" w:hAnsi="Times New Roman"/>
          <w:noProof/>
          <w:sz w:val="24"/>
          <w:szCs w:val="24"/>
        </w:rPr>
        <w:t xml:space="preserve">, </w:t>
      </w:r>
      <w:r w:rsidRPr="00EF7680">
        <w:rPr>
          <w:rFonts w:ascii="Times New Roman" w:hAnsi="Times New Roman"/>
          <w:i/>
          <w:iCs/>
          <w:noProof/>
          <w:sz w:val="24"/>
          <w:szCs w:val="24"/>
        </w:rPr>
        <w:t>8(2)</w:t>
      </w:r>
      <w:r w:rsidRPr="00EF7680">
        <w:rPr>
          <w:rFonts w:ascii="Times New Roman" w:hAnsi="Times New Roman"/>
          <w:noProof/>
          <w:sz w:val="24"/>
          <w:szCs w:val="24"/>
        </w:rPr>
        <w:t>, 1–13.</w:t>
      </w:r>
    </w:p>
    <w:p w:rsidR="00EF7680" w:rsidRPr="00EF7680" w:rsidRDefault="00EF7680" w:rsidP="00495D51">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Ningsih, T. W., Titisari, K. H., &amp; Nurlaela, S. (2020). Pengaruh Corporate Governance Terhadap Financial Performance. </w:t>
      </w:r>
      <w:r w:rsidRPr="00EF7680">
        <w:rPr>
          <w:rFonts w:ascii="Times New Roman" w:hAnsi="Times New Roman"/>
          <w:i/>
          <w:iCs/>
          <w:noProof/>
          <w:sz w:val="24"/>
          <w:szCs w:val="24"/>
        </w:rPr>
        <w:t>Proseding Seminar Nasional Akuntansi</w:t>
      </w:r>
      <w:r w:rsidRPr="00EF7680">
        <w:rPr>
          <w:rFonts w:ascii="Times New Roman" w:hAnsi="Times New Roman"/>
          <w:noProof/>
          <w:sz w:val="24"/>
          <w:szCs w:val="24"/>
        </w:rPr>
        <w:t xml:space="preserve">, </w:t>
      </w:r>
      <w:r w:rsidRPr="00EF7680">
        <w:rPr>
          <w:rFonts w:ascii="Times New Roman" w:hAnsi="Times New Roman"/>
          <w:i/>
          <w:iCs/>
          <w:noProof/>
          <w:sz w:val="24"/>
          <w:szCs w:val="24"/>
        </w:rPr>
        <w:t>2(1)</w:t>
      </w:r>
      <w:r w:rsidRPr="00EF7680">
        <w:rPr>
          <w:rFonts w:ascii="Times New Roman" w:hAnsi="Times New Roman"/>
          <w:noProof/>
          <w:sz w:val="24"/>
          <w:szCs w:val="24"/>
        </w:rPr>
        <w:t>.</w:t>
      </w:r>
    </w:p>
    <w:p w:rsidR="00EF7680" w:rsidRPr="00EF7680" w:rsidRDefault="00EF7680" w:rsidP="00495D51">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Olayiwola, &amp; Temitope, K. (2018). The Effect Of Corporate Governance On Financial Performance Of Listed Companies In Nigeria.”. </w:t>
      </w:r>
      <w:r w:rsidRPr="00EF7680">
        <w:rPr>
          <w:rFonts w:ascii="Times New Roman" w:hAnsi="Times New Roman"/>
          <w:i/>
          <w:iCs/>
          <w:noProof/>
          <w:sz w:val="24"/>
          <w:szCs w:val="24"/>
        </w:rPr>
        <w:t>European Journal Of Accounting, Auditing and Finence Research</w:t>
      </w:r>
      <w:r w:rsidRPr="00EF7680">
        <w:rPr>
          <w:rFonts w:ascii="Times New Roman" w:hAnsi="Times New Roman"/>
          <w:noProof/>
          <w:sz w:val="24"/>
          <w:szCs w:val="24"/>
        </w:rPr>
        <w:t xml:space="preserve">, </w:t>
      </w:r>
      <w:r w:rsidRPr="00EF7680">
        <w:rPr>
          <w:rFonts w:ascii="Times New Roman" w:hAnsi="Times New Roman"/>
          <w:i/>
          <w:iCs/>
          <w:noProof/>
          <w:sz w:val="24"/>
          <w:szCs w:val="24"/>
        </w:rPr>
        <w:t>6(9)</w:t>
      </w:r>
      <w:r w:rsidRPr="00EF7680">
        <w:rPr>
          <w:rFonts w:ascii="Times New Roman" w:hAnsi="Times New Roman"/>
          <w:noProof/>
          <w:sz w:val="24"/>
          <w:szCs w:val="24"/>
        </w:rPr>
        <w:t>, 85–98.</w:t>
      </w:r>
    </w:p>
    <w:p w:rsidR="00EF7680" w:rsidRDefault="00EF7680" w:rsidP="00495D51">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Prasetya, G. P. L., &amp; Santosa, A. (2020). Good Corporate Governance, Struktur Kepemilikan Dan Kinerja Perusahaan Properti dan Real Estate. </w:t>
      </w:r>
      <w:r w:rsidRPr="00EF7680">
        <w:rPr>
          <w:rFonts w:ascii="Times New Roman" w:hAnsi="Times New Roman"/>
          <w:i/>
          <w:iCs/>
          <w:noProof/>
          <w:sz w:val="24"/>
          <w:szCs w:val="24"/>
        </w:rPr>
        <w:t>Capital : Jurnal Ekonomi Dan Manajemen</w:t>
      </w:r>
      <w:r w:rsidRPr="00EF7680">
        <w:rPr>
          <w:rFonts w:ascii="Times New Roman" w:hAnsi="Times New Roman"/>
          <w:noProof/>
          <w:sz w:val="24"/>
          <w:szCs w:val="24"/>
        </w:rPr>
        <w:t xml:space="preserve">, </w:t>
      </w:r>
      <w:r w:rsidRPr="00EF7680">
        <w:rPr>
          <w:rFonts w:ascii="Times New Roman" w:hAnsi="Times New Roman"/>
          <w:i/>
          <w:iCs/>
          <w:noProof/>
          <w:sz w:val="24"/>
          <w:szCs w:val="24"/>
        </w:rPr>
        <w:t>3(2)</w:t>
      </w:r>
      <w:r w:rsidRPr="00EF7680">
        <w:rPr>
          <w:rFonts w:ascii="Times New Roman" w:hAnsi="Times New Roman"/>
          <w:noProof/>
          <w:sz w:val="24"/>
          <w:szCs w:val="24"/>
        </w:rPr>
        <w:t>, 114–138.</w:t>
      </w:r>
    </w:p>
    <w:p w:rsidR="00495D51" w:rsidRPr="00EF7680" w:rsidRDefault="00495D51" w:rsidP="00495D51">
      <w:pPr>
        <w:widowControl w:val="0"/>
        <w:autoSpaceDE w:val="0"/>
        <w:autoSpaceDN w:val="0"/>
        <w:adjustRightInd w:val="0"/>
        <w:spacing w:before="240" w:after="200" w:line="240" w:lineRule="auto"/>
        <w:ind w:left="480" w:hanging="480"/>
        <w:jc w:val="both"/>
        <w:rPr>
          <w:rFonts w:ascii="Times New Roman" w:hAnsi="Times New Roman"/>
          <w:noProof/>
          <w:sz w:val="24"/>
          <w:szCs w:val="24"/>
        </w:rPr>
      </w:pPr>
    </w:p>
    <w:p w:rsidR="00EF7680" w:rsidRPr="00EF7680" w:rsidRDefault="00EF7680" w:rsidP="00495D51">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lastRenderedPageBreak/>
        <w:t xml:space="preserve">Putra, E. A., Susyanti, J., &amp; Hufron, M. (2020). Pengaruh Analisis Current Ratio , Cash Ratio, Debt To Equity Ratio (Der), Dan Total Assets Turnover (Tato) Terhadap Kinerja Keuangan Pada Ekonomi Kreatif Sub Sektor Fashion Di Kota Malang Tahun 2014-2019 Oleh. </w:t>
      </w:r>
      <w:r w:rsidRPr="00EF7680">
        <w:rPr>
          <w:rFonts w:ascii="Times New Roman" w:hAnsi="Times New Roman"/>
          <w:i/>
          <w:iCs/>
          <w:noProof/>
          <w:sz w:val="24"/>
          <w:szCs w:val="24"/>
        </w:rPr>
        <w:t>Fakultas Ekonomi Dan Bisnis</w:t>
      </w:r>
      <w:r w:rsidRPr="00EF7680">
        <w:rPr>
          <w:rFonts w:ascii="Times New Roman" w:hAnsi="Times New Roman"/>
          <w:noProof/>
          <w:sz w:val="24"/>
          <w:szCs w:val="24"/>
        </w:rPr>
        <w:t>, 79–93.</w:t>
      </w:r>
    </w:p>
    <w:p w:rsidR="00EF7680" w:rsidRPr="00EF7680" w:rsidRDefault="00EF7680" w:rsidP="00495D51">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Putri, R. K., &amp; Muid, D. (2017). Pengaruh Good Corporate Governance Terhadap Kinerja Perusahaan. . </w:t>
      </w:r>
      <w:r w:rsidRPr="00EF7680">
        <w:rPr>
          <w:rFonts w:ascii="Times New Roman" w:hAnsi="Times New Roman"/>
          <w:i/>
          <w:iCs/>
          <w:noProof/>
          <w:sz w:val="24"/>
          <w:szCs w:val="24"/>
        </w:rPr>
        <w:t>. Diponegoro Journal Of Accounting</w:t>
      </w:r>
      <w:r w:rsidRPr="00EF7680">
        <w:rPr>
          <w:rFonts w:ascii="Times New Roman" w:hAnsi="Times New Roman"/>
          <w:noProof/>
          <w:sz w:val="24"/>
          <w:szCs w:val="24"/>
        </w:rPr>
        <w:t xml:space="preserve">, </w:t>
      </w:r>
      <w:r w:rsidRPr="00EF7680">
        <w:rPr>
          <w:rFonts w:ascii="Times New Roman" w:hAnsi="Times New Roman"/>
          <w:i/>
          <w:iCs/>
          <w:noProof/>
          <w:sz w:val="24"/>
          <w:szCs w:val="24"/>
        </w:rPr>
        <w:t>6(3)</w:t>
      </w:r>
      <w:r w:rsidRPr="00EF7680">
        <w:rPr>
          <w:rFonts w:ascii="Times New Roman" w:hAnsi="Times New Roman"/>
          <w:noProof/>
          <w:sz w:val="24"/>
          <w:szCs w:val="24"/>
        </w:rPr>
        <w:t>, 84–92.</w:t>
      </w:r>
    </w:p>
    <w:p w:rsidR="00EF7680" w:rsidRPr="00EF7680" w:rsidRDefault="00EF7680" w:rsidP="00495D51">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Putri, S., Dewi, M., &amp; Atiningsih, S. (2019). Peran Struktur Modal dalam Memediasi Pengaruh Strategi Diversifikasi , Kepemilikan Institusional , dan Kebijakan Dividen terhadap Kinerja Keuangan ( Studi Empiris pada Perusahaan Industri yang Terdaftar di BEI Tahun 2013 – 2017 ) The Role of Capital Struc. </w:t>
      </w:r>
      <w:r w:rsidRPr="00EF7680">
        <w:rPr>
          <w:rFonts w:ascii="Times New Roman" w:hAnsi="Times New Roman"/>
          <w:i/>
          <w:iCs/>
          <w:noProof/>
          <w:sz w:val="24"/>
          <w:szCs w:val="24"/>
        </w:rPr>
        <w:t>Prosiding Mahasiswa Seminar Nasional Unimus</w:t>
      </w:r>
      <w:r w:rsidRPr="00EF7680">
        <w:rPr>
          <w:rFonts w:ascii="Times New Roman" w:hAnsi="Times New Roman"/>
          <w:noProof/>
          <w:sz w:val="24"/>
          <w:szCs w:val="24"/>
        </w:rPr>
        <w:t xml:space="preserve">, </w:t>
      </w:r>
      <w:r w:rsidRPr="00EF7680">
        <w:rPr>
          <w:rFonts w:ascii="Times New Roman" w:hAnsi="Times New Roman"/>
          <w:i/>
          <w:iCs/>
          <w:noProof/>
          <w:sz w:val="24"/>
          <w:szCs w:val="24"/>
        </w:rPr>
        <w:t>2</w:t>
      </w:r>
      <w:r w:rsidRPr="00EF7680">
        <w:rPr>
          <w:rFonts w:ascii="Times New Roman" w:hAnsi="Times New Roman"/>
          <w:noProof/>
          <w:sz w:val="24"/>
          <w:szCs w:val="24"/>
        </w:rPr>
        <w:t>, 488–498.</w:t>
      </w:r>
    </w:p>
    <w:p w:rsidR="00EF7680" w:rsidRPr="00EF7680" w:rsidRDefault="00EF7680" w:rsidP="00495D51">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Rahmawati, I. A., Rikumahu, Brady, &amp; Dillak, V. J. (2017). Pengaruh Dewan Direksi, Dewan Komisaris, Komite Audit, dan Corporate Social Responsi- bility terhadap Kinerja Keuangan Perusahaan (Studi Kasus pada Perusahaan Sub-Sektor Pertambangan Batu Bara yang Terdaftar di Bursa Efek Indone- sia Tahun 2013–2015). </w:t>
      </w:r>
      <w:r w:rsidRPr="00EF7680">
        <w:rPr>
          <w:rFonts w:ascii="Times New Roman" w:hAnsi="Times New Roman"/>
          <w:i/>
          <w:iCs/>
          <w:noProof/>
          <w:sz w:val="24"/>
          <w:szCs w:val="24"/>
        </w:rPr>
        <w:t>Jurnal Akuntansi Dan Ekonomi FE Universitas PGRI Kediri</w:t>
      </w:r>
      <w:r w:rsidRPr="00EF7680">
        <w:rPr>
          <w:rFonts w:ascii="Times New Roman" w:hAnsi="Times New Roman"/>
          <w:noProof/>
          <w:sz w:val="24"/>
          <w:szCs w:val="24"/>
        </w:rPr>
        <w:t xml:space="preserve">, </w:t>
      </w:r>
      <w:r w:rsidRPr="00EF7680">
        <w:rPr>
          <w:rFonts w:ascii="Times New Roman" w:hAnsi="Times New Roman"/>
          <w:i/>
          <w:iCs/>
          <w:noProof/>
          <w:sz w:val="24"/>
          <w:szCs w:val="24"/>
        </w:rPr>
        <w:t>2(2)</w:t>
      </w:r>
      <w:r w:rsidRPr="00EF7680">
        <w:rPr>
          <w:rFonts w:ascii="Times New Roman" w:hAnsi="Times New Roman"/>
          <w:noProof/>
          <w:sz w:val="24"/>
          <w:szCs w:val="24"/>
        </w:rPr>
        <w:t>, 54–70.</w:t>
      </w:r>
    </w:p>
    <w:p w:rsidR="00EF7680" w:rsidRPr="00EF7680" w:rsidRDefault="00EF7680" w:rsidP="00495D51">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Raihan, H., &amp; Herawaty, V. (2019). Faktor-Faktor yang Memengaruhi Manajemen Laba dengan Komite Audit sebagai Variabel Moderasi. </w:t>
      </w:r>
      <w:r w:rsidRPr="00EF7680">
        <w:rPr>
          <w:rFonts w:ascii="Times New Roman" w:hAnsi="Times New Roman"/>
          <w:i/>
          <w:iCs/>
          <w:noProof/>
          <w:sz w:val="24"/>
          <w:szCs w:val="24"/>
        </w:rPr>
        <w:t>Prosiding Seminar Nasional Cendekiawan</w:t>
      </w:r>
      <w:r w:rsidRPr="00EF7680">
        <w:rPr>
          <w:rFonts w:ascii="Times New Roman" w:hAnsi="Times New Roman"/>
          <w:noProof/>
          <w:sz w:val="24"/>
          <w:szCs w:val="24"/>
        </w:rPr>
        <w:t xml:space="preserve">, </w:t>
      </w:r>
      <w:r w:rsidRPr="00EF7680">
        <w:rPr>
          <w:rFonts w:ascii="Times New Roman" w:hAnsi="Times New Roman"/>
          <w:i/>
          <w:iCs/>
          <w:noProof/>
          <w:sz w:val="24"/>
          <w:szCs w:val="24"/>
        </w:rPr>
        <w:t>2(50)</w:t>
      </w:r>
      <w:r w:rsidRPr="00EF7680">
        <w:rPr>
          <w:rFonts w:ascii="Times New Roman" w:hAnsi="Times New Roman"/>
          <w:noProof/>
          <w:sz w:val="24"/>
          <w:szCs w:val="24"/>
        </w:rPr>
        <w:t>.</w:t>
      </w:r>
    </w:p>
    <w:p w:rsidR="00EF7680" w:rsidRPr="00EF7680" w:rsidRDefault="00EF7680" w:rsidP="00D7672C">
      <w:pPr>
        <w:widowControl w:val="0"/>
        <w:autoSpaceDE w:val="0"/>
        <w:autoSpaceDN w:val="0"/>
        <w:adjustRightInd w:val="0"/>
        <w:spacing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Samiadji, S. H., Willy, Y., &amp; Wiwin, A. (2018). </w:t>
      </w:r>
      <w:r w:rsidRPr="00EF7680">
        <w:rPr>
          <w:rFonts w:ascii="Times New Roman" w:hAnsi="Times New Roman"/>
          <w:i/>
          <w:iCs/>
          <w:noProof/>
          <w:sz w:val="24"/>
          <w:szCs w:val="24"/>
        </w:rPr>
        <w:t>PENGARUH KEPEMILIKAN MANAJERIAL, KEPEMILIKAN INSTITUSIONAL, DAN DEWAN KOMISARIS INDEPENDEN TERHADAP PENGUNGKAPAN SUSTAINABILITY REPORT (STUDI PADA PERUSAHAAN NON PERBANKAN DAN NON KEUANGAN YANG LISTING DI BURSA EFEK INDONESIA (BEI) PADA TAHUN 2014-2016) T</w:t>
      </w:r>
      <w:r w:rsidRPr="00EF7680">
        <w:rPr>
          <w:rFonts w:ascii="Times New Roman" w:hAnsi="Times New Roman"/>
          <w:noProof/>
          <w:sz w:val="24"/>
          <w:szCs w:val="24"/>
        </w:rPr>
        <w:t xml:space="preserve">. </w:t>
      </w:r>
      <w:r w:rsidRPr="00EF7680">
        <w:rPr>
          <w:rFonts w:ascii="Times New Roman" w:hAnsi="Times New Roman"/>
          <w:i/>
          <w:iCs/>
          <w:noProof/>
          <w:sz w:val="24"/>
          <w:szCs w:val="24"/>
        </w:rPr>
        <w:t>74</w:t>
      </w:r>
      <w:r w:rsidRPr="00EF7680">
        <w:rPr>
          <w:rFonts w:ascii="Times New Roman" w:hAnsi="Times New Roman"/>
          <w:noProof/>
          <w:sz w:val="24"/>
          <w:szCs w:val="24"/>
        </w:rPr>
        <w:t>(5), 601–606.</w:t>
      </w:r>
    </w:p>
    <w:p w:rsidR="00EF7680" w:rsidRPr="00EF7680" w:rsidRDefault="00EF7680" w:rsidP="00495D51">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Sarafina, S., &amp; Saifi, M. (2017). Pengaruh Good Corporate Governance Terhadap Kinerja Keuangan Dan Nilai Perusahaan (Studi Pada Badan Usaha Milik Negara (BUMN) Yang Terdaftar Di Bursa Efek Indonesia Periode 2012 2015). </w:t>
      </w:r>
      <w:r w:rsidRPr="00EF7680">
        <w:rPr>
          <w:rFonts w:ascii="Times New Roman" w:hAnsi="Times New Roman"/>
          <w:i/>
          <w:iCs/>
          <w:noProof/>
          <w:sz w:val="24"/>
          <w:szCs w:val="24"/>
        </w:rPr>
        <w:t>Jurnal Administrasi Bisnis</w:t>
      </w:r>
      <w:r w:rsidRPr="00EF7680">
        <w:rPr>
          <w:rFonts w:ascii="Times New Roman" w:hAnsi="Times New Roman"/>
          <w:noProof/>
          <w:sz w:val="24"/>
          <w:szCs w:val="24"/>
        </w:rPr>
        <w:t xml:space="preserve">, </w:t>
      </w:r>
      <w:r w:rsidRPr="00EF7680">
        <w:rPr>
          <w:rFonts w:ascii="Times New Roman" w:hAnsi="Times New Roman"/>
          <w:i/>
          <w:iCs/>
          <w:noProof/>
          <w:sz w:val="24"/>
          <w:szCs w:val="24"/>
        </w:rPr>
        <w:t>50(3)</w:t>
      </w:r>
      <w:r w:rsidRPr="00EF7680">
        <w:rPr>
          <w:rFonts w:ascii="Times New Roman" w:hAnsi="Times New Roman"/>
          <w:noProof/>
          <w:sz w:val="24"/>
          <w:szCs w:val="24"/>
        </w:rPr>
        <w:t>, 108–117.</w:t>
      </w:r>
    </w:p>
    <w:p w:rsidR="00EF7680" w:rsidRPr="00EF7680" w:rsidRDefault="00EF7680" w:rsidP="00495D51">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Setiawan, A. (2016). Pengaruh Corporate Governance Terhadap Kinerja Keuangan Perusahaan. </w:t>
      </w:r>
      <w:r w:rsidRPr="00EF7680">
        <w:rPr>
          <w:rFonts w:ascii="Times New Roman" w:hAnsi="Times New Roman"/>
          <w:i/>
          <w:iCs/>
          <w:noProof/>
          <w:sz w:val="24"/>
          <w:szCs w:val="24"/>
        </w:rPr>
        <w:t>Jurnal Sikap</w:t>
      </w:r>
      <w:r w:rsidRPr="00EF7680">
        <w:rPr>
          <w:rFonts w:ascii="Times New Roman" w:hAnsi="Times New Roman"/>
          <w:noProof/>
          <w:sz w:val="24"/>
          <w:szCs w:val="24"/>
        </w:rPr>
        <w:t xml:space="preserve">, </w:t>
      </w:r>
      <w:r w:rsidRPr="00EF7680">
        <w:rPr>
          <w:rFonts w:ascii="Times New Roman" w:hAnsi="Times New Roman"/>
          <w:i/>
          <w:iCs/>
          <w:noProof/>
          <w:sz w:val="24"/>
          <w:szCs w:val="24"/>
        </w:rPr>
        <w:t>1(1)</w:t>
      </w:r>
      <w:r w:rsidRPr="00EF7680">
        <w:rPr>
          <w:rFonts w:ascii="Times New Roman" w:hAnsi="Times New Roman"/>
          <w:noProof/>
          <w:sz w:val="24"/>
          <w:szCs w:val="24"/>
        </w:rPr>
        <w:t>, 1–8.</w:t>
      </w:r>
    </w:p>
    <w:p w:rsidR="00EF7680" w:rsidRDefault="00EF7680" w:rsidP="00495D51">
      <w:pPr>
        <w:widowControl w:val="0"/>
        <w:autoSpaceDE w:val="0"/>
        <w:autoSpaceDN w:val="0"/>
        <w:adjustRightInd w:val="0"/>
        <w:spacing w:before="240" w:after="200" w:line="240" w:lineRule="auto"/>
        <w:ind w:left="480" w:hanging="480"/>
        <w:jc w:val="both"/>
        <w:rPr>
          <w:rFonts w:ascii="Times New Roman" w:hAnsi="Times New Roman"/>
          <w:noProof/>
          <w:sz w:val="24"/>
          <w:szCs w:val="24"/>
        </w:rPr>
      </w:pPr>
      <w:r w:rsidRPr="00EF7680">
        <w:rPr>
          <w:rFonts w:ascii="Times New Roman" w:hAnsi="Times New Roman"/>
          <w:noProof/>
          <w:sz w:val="24"/>
          <w:szCs w:val="24"/>
        </w:rPr>
        <w:t xml:space="preserve">Tachiwou, A. M. (2016). Corporate Governance and Firms Financial Performance of Listed Company in the West African Monetary Union (Wamu) Regional Financial Exchange. </w:t>
      </w:r>
      <w:r w:rsidRPr="00EF7680">
        <w:rPr>
          <w:rFonts w:ascii="Times New Roman" w:hAnsi="Times New Roman"/>
          <w:i/>
          <w:iCs/>
          <w:noProof/>
          <w:sz w:val="24"/>
          <w:szCs w:val="24"/>
        </w:rPr>
        <w:t>International Journal of Economics and Finance</w:t>
      </w:r>
      <w:r w:rsidRPr="00EF7680">
        <w:rPr>
          <w:rFonts w:ascii="Times New Roman" w:hAnsi="Times New Roman"/>
          <w:noProof/>
          <w:sz w:val="24"/>
          <w:szCs w:val="24"/>
        </w:rPr>
        <w:t xml:space="preserve">, </w:t>
      </w:r>
      <w:r w:rsidRPr="00EF7680">
        <w:rPr>
          <w:rFonts w:ascii="Times New Roman" w:hAnsi="Times New Roman"/>
          <w:i/>
          <w:iCs/>
          <w:noProof/>
          <w:sz w:val="24"/>
          <w:szCs w:val="24"/>
        </w:rPr>
        <w:t>8(8)</w:t>
      </w:r>
      <w:r w:rsidRPr="00EF7680">
        <w:rPr>
          <w:rFonts w:ascii="Times New Roman" w:hAnsi="Times New Roman"/>
          <w:noProof/>
          <w:sz w:val="24"/>
          <w:szCs w:val="24"/>
        </w:rPr>
        <w:t>, 212–212.</w:t>
      </w:r>
    </w:p>
    <w:p w:rsidR="00022A57" w:rsidRPr="00EF7680" w:rsidRDefault="00022A57" w:rsidP="00495D51">
      <w:pPr>
        <w:widowControl w:val="0"/>
        <w:autoSpaceDE w:val="0"/>
        <w:autoSpaceDN w:val="0"/>
        <w:adjustRightInd w:val="0"/>
        <w:spacing w:before="240" w:after="200" w:line="240" w:lineRule="auto"/>
        <w:ind w:left="480" w:hanging="480"/>
        <w:jc w:val="both"/>
        <w:rPr>
          <w:rFonts w:ascii="Times New Roman" w:hAnsi="Times New Roman"/>
          <w:noProof/>
          <w:sz w:val="24"/>
          <w:szCs w:val="24"/>
        </w:rPr>
      </w:pPr>
    </w:p>
    <w:p w:rsidR="00EF7680" w:rsidRPr="00EF7680" w:rsidRDefault="00EF7680" w:rsidP="00495D51">
      <w:pPr>
        <w:widowControl w:val="0"/>
        <w:autoSpaceDE w:val="0"/>
        <w:autoSpaceDN w:val="0"/>
        <w:adjustRightInd w:val="0"/>
        <w:spacing w:before="240" w:after="200" w:line="240" w:lineRule="auto"/>
        <w:ind w:left="480" w:hanging="480"/>
        <w:jc w:val="both"/>
        <w:rPr>
          <w:rFonts w:ascii="Times New Roman" w:hAnsi="Times New Roman"/>
          <w:noProof/>
          <w:sz w:val="24"/>
        </w:rPr>
      </w:pPr>
      <w:r w:rsidRPr="00EF7680">
        <w:rPr>
          <w:rFonts w:ascii="Times New Roman" w:hAnsi="Times New Roman"/>
          <w:noProof/>
          <w:sz w:val="24"/>
          <w:szCs w:val="24"/>
        </w:rPr>
        <w:lastRenderedPageBreak/>
        <w:t xml:space="preserve">Wati, &amp; Like, M. (2012). Pengaruh Praktek Good Corporate Governance Terhadap Kinerja Keuangan Perusahaan Di Bursa Efek Indonesia. </w:t>
      </w:r>
      <w:r w:rsidRPr="00EF7680">
        <w:rPr>
          <w:rFonts w:ascii="Times New Roman" w:hAnsi="Times New Roman"/>
          <w:i/>
          <w:iCs/>
          <w:noProof/>
          <w:sz w:val="24"/>
          <w:szCs w:val="24"/>
        </w:rPr>
        <w:t>Jurnal Manajemen &amp; Akuntansi</w:t>
      </w:r>
      <w:r w:rsidRPr="00EF7680">
        <w:rPr>
          <w:rFonts w:ascii="Times New Roman" w:hAnsi="Times New Roman"/>
          <w:noProof/>
          <w:sz w:val="24"/>
          <w:szCs w:val="24"/>
        </w:rPr>
        <w:t xml:space="preserve">, </w:t>
      </w:r>
      <w:r w:rsidRPr="00EF7680">
        <w:rPr>
          <w:rFonts w:ascii="Times New Roman" w:hAnsi="Times New Roman"/>
          <w:i/>
          <w:iCs/>
          <w:noProof/>
          <w:sz w:val="24"/>
          <w:szCs w:val="24"/>
        </w:rPr>
        <w:t>1(1)</w:t>
      </w:r>
      <w:r w:rsidRPr="00EF7680">
        <w:rPr>
          <w:rFonts w:ascii="Times New Roman" w:hAnsi="Times New Roman"/>
          <w:noProof/>
          <w:sz w:val="24"/>
          <w:szCs w:val="24"/>
        </w:rPr>
        <w:t>, 1–7.</w:t>
      </w:r>
    </w:p>
    <w:p w:rsidR="00C4552B" w:rsidRPr="00724B53" w:rsidRDefault="00440E8D" w:rsidP="00D7672C">
      <w:pPr>
        <w:spacing w:after="200" w:line="240" w:lineRule="auto"/>
        <w:contextualSpacing/>
        <w:jc w:val="both"/>
        <w:rPr>
          <w:rFonts w:ascii="Times New Roman" w:hAnsi="Times New Roman"/>
          <w:b/>
          <w:bCs/>
          <w:sz w:val="96"/>
          <w:szCs w:val="96"/>
        </w:rPr>
      </w:pPr>
      <w:r w:rsidRPr="00440E8D">
        <w:rPr>
          <w:rFonts w:ascii="Times New Roman" w:hAnsi="Times New Roman"/>
          <w:b/>
          <w:sz w:val="24"/>
          <w:szCs w:val="24"/>
          <w:lang w:val="en-US"/>
        </w:rPr>
        <w:fldChar w:fldCharType="end"/>
      </w:r>
    </w:p>
    <w:p w:rsidR="00440E8D" w:rsidRPr="00724B53" w:rsidRDefault="00440E8D">
      <w:pPr>
        <w:spacing w:after="0" w:line="240" w:lineRule="auto"/>
        <w:rPr>
          <w:rFonts w:ascii="Times New Roman" w:hAnsi="Times New Roman"/>
          <w:b/>
          <w:bCs/>
          <w:sz w:val="96"/>
          <w:szCs w:val="96"/>
        </w:rPr>
      </w:pPr>
      <w:r w:rsidRPr="00724B53">
        <w:rPr>
          <w:rFonts w:ascii="Times New Roman" w:hAnsi="Times New Roman"/>
          <w:b/>
          <w:bCs/>
          <w:sz w:val="96"/>
          <w:szCs w:val="96"/>
        </w:rPr>
        <w:br w:type="page"/>
      </w:r>
    </w:p>
    <w:p w:rsidR="00440E8D" w:rsidRPr="00724B53" w:rsidRDefault="00440E8D" w:rsidP="00C4552B">
      <w:pPr>
        <w:tabs>
          <w:tab w:val="left" w:leader="dot" w:pos="7371"/>
        </w:tabs>
        <w:spacing w:after="0" w:line="480" w:lineRule="auto"/>
        <w:jc w:val="center"/>
        <w:rPr>
          <w:rFonts w:ascii="Times New Roman" w:hAnsi="Times New Roman"/>
          <w:b/>
          <w:bCs/>
          <w:sz w:val="96"/>
          <w:szCs w:val="96"/>
        </w:rPr>
      </w:pPr>
    </w:p>
    <w:p w:rsidR="00440E8D" w:rsidRPr="00724B53" w:rsidRDefault="00440E8D" w:rsidP="00C4552B">
      <w:pPr>
        <w:tabs>
          <w:tab w:val="left" w:leader="dot" w:pos="7371"/>
        </w:tabs>
        <w:spacing w:after="0" w:line="480" w:lineRule="auto"/>
        <w:jc w:val="center"/>
        <w:rPr>
          <w:rFonts w:ascii="Times New Roman" w:hAnsi="Times New Roman"/>
          <w:b/>
          <w:bCs/>
          <w:sz w:val="96"/>
          <w:szCs w:val="96"/>
        </w:rPr>
      </w:pPr>
    </w:p>
    <w:p w:rsidR="00C4552B" w:rsidRPr="00724B53" w:rsidRDefault="00C4552B" w:rsidP="00C4552B">
      <w:pPr>
        <w:tabs>
          <w:tab w:val="left" w:leader="dot" w:pos="7371"/>
        </w:tabs>
        <w:spacing w:after="0" w:line="480" w:lineRule="auto"/>
        <w:jc w:val="center"/>
        <w:rPr>
          <w:rFonts w:ascii="Times New Roman" w:hAnsi="Times New Roman"/>
          <w:b/>
          <w:bCs/>
          <w:sz w:val="96"/>
          <w:szCs w:val="96"/>
        </w:rPr>
      </w:pPr>
      <w:r w:rsidRPr="00724B53">
        <w:rPr>
          <w:rFonts w:ascii="Times New Roman" w:hAnsi="Times New Roman"/>
          <w:b/>
          <w:bCs/>
          <w:sz w:val="96"/>
          <w:szCs w:val="96"/>
        </w:rPr>
        <w:t>LAMPIRAN</w:t>
      </w:r>
    </w:p>
    <w:p w:rsidR="00590E3E" w:rsidRDefault="00590E3E" w:rsidP="00FB5C10">
      <w:pPr>
        <w:pStyle w:val="ListParagraph"/>
        <w:spacing w:line="480" w:lineRule="auto"/>
        <w:ind w:left="0" w:firstLine="709"/>
        <w:rPr>
          <w:b/>
          <w:sz w:val="24"/>
          <w:szCs w:val="24"/>
          <w:lang w:val="en-US"/>
        </w:rPr>
      </w:pPr>
    </w:p>
    <w:p w:rsidR="00590E3E" w:rsidRDefault="00590E3E">
      <w:pPr>
        <w:spacing w:after="0" w:line="240" w:lineRule="auto"/>
        <w:rPr>
          <w:rFonts w:ascii="Times New Roman" w:eastAsia="Times New Roman" w:hAnsi="Times New Roman"/>
          <w:b/>
          <w:sz w:val="24"/>
          <w:szCs w:val="24"/>
          <w:lang w:val="en-US"/>
        </w:rPr>
      </w:pPr>
      <w:r>
        <w:rPr>
          <w:b/>
          <w:sz w:val="24"/>
          <w:szCs w:val="24"/>
          <w:lang w:val="en-US"/>
        </w:rPr>
        <w:br w:type="page"/>
      </w:r>
    </w:p>
    <w:p w:rsidR="00590E3E" w:rsidRPr="00724B53" w:rsidRDefault="00590E3E" w:rsidP="00590E3E">
      <w:pPr>
        <w:tabs>
          <w:tab w:val="left" w:leader="dot" w:pos="7371"/>
        </w:tabs>
        <w:spacing w:after="0" w:line="480" w:lineRule="auto"/>
        <w:jc w:val="both"/>
        <w:rPr>
          <w:rFonts w:ascii="Times New Roman" w:hAnsi="Times New Roman"/>
          <w:b/>
          <w:bCs/>
          <w:sz w:val="24"/>
          <w:szCs w:val="24"/>
        </w:rPr>
      </w:pPr>
      <w:r w:rsidRPr="00724B53">
        <w:rPr>
          <w:rFonts w:ascii="Times New Roman" w:hAnsi="Times New Roman"/>
          <w:b/>
          <w:bCs/>
          <w:sz w:val="24"/>
          <w:szCs w:val="24"/>
        </w:rPr>
        <w:lastRenderedPageBreak/>
        <w:t>Lampiran 1: Kriteria Pengambilan Sampel</w:t>
      </w:r>
    </w:p>
    <w:tbl>
      <w:tblPr>
        <w:tblW w:w="7513" w:type="dxa"/>
        <w:tblInd w:w="851" w:type="dxa"/>
        <w:tblLook w:val="04A0" w:firstRow="1" w:lastRow="0" w:firstColumn="1" w:lastColumn="0" w:noHBand="0" w:noVBand="1"/>
      </w:tblPr>
      <w:tblGrid>
        <w:gridCol w:w="668"/>
        <w:gridCol w:w="4117"/>
        <w:gridCol w:w="276"/>
        <w:gridCol w:w="276"/>
        <w:gridCol w:w="276"/>
        <w:gridCol w:w="340"/>
        <w:gridCol w:w="1560"/>
      </w:tblGrid>
      <w:tr w:rsidR="00590E3E" w:rsidRPr="000A1349" w:rsidTr="00590E3E">
        <w:trPr>
          <w:trHeight w:val="315"/>
        </w:trPr>
        <w:tc>
          <w:tcPr>
            <w:tcW w:w="7513" w:type="dxa"/>
            <w:gridSpan w:val="7"/>
            <w:tcBorders>
              <w:top w:val="nil"/>
              <w:left w:val="nil"/>
              <w:bottom w:val="nil"/>
              <w:right w:val="nil"/>
            </w:tcBorders>
            <w:shd w:val="clear" w:color="000000" w:fill="FFFFFF"/>
            <w:noWrap/>
            <w:vAlign w:val="center"/>
            <w:hideMark/>
          </w:tcPr>
          <w:p w:rsidR="00590E3E" w:rsidRPr="000A1349" w:rsidRDefault="00590E3E" w:rsidP="00590E3E">
            <w:pPr>
              <w:spacing w:after="0" w:line="240" w:lineRule="auto"/>
              <w:jc w:val="center"/>
              <w:rPr>
                <w:rFonts w:ascii="Times New Roman" w:eastAsia="Times New Roman" w:hAnsi="Times New Roman"/>
                <w:b/>
                <w:bCs/>
                <w:color w:val="000000"/>
                <w:sz w:val="24"/>
                <w:szCs w:val="24"/>
              </w:rPr>
            </w:pPr>
            <w:r w:rsidRPr="000A1349">
              <w:rPr>
                <w:rFonts w:ascii="Times New Roman" w:eastAsia="Times New Roman" w:hAnsi="Times New Roman"/>
                <w:b/>
                <w:bCs/>
                <w:color w:val="000000"/>
                <w:sz w:val="24"/>
                <w:szCs w:val="24"/>
              </w:rPr>
              <w:t>Tabel 4.1</w:t>
            </w:r>
          </w:p>
        </w:tc>
      </w:tr>
      <w:tr w:rsidR="00590E3E" w:rsidRPr="000A1349" w:rsidTr="00590E3E">
        <w:trPr>
          <w:trHeight w:val="315"/>
        </w:trPr>
        <w:tc>
          <w:tcPr>
            <w:tcW w:w="7513" w:type="dxa"/>
            <w:gridSpan w:val="7"/>
            <w:tcBorders>
              <w:top w:val="nil"/>
              <w:left w:val="nil"/>
              <w:bottom w:val="single" w:sz="4" w:space="0" w:color="auto"/>
              <w:right w:val="nil"/>
            </w:tcBorders>
            <w:shd w:val="clear" w:color="000000" w:fill="FFFFFF"/>
            <w:noWrap/>
            <w:vAlign w:val="center"/>
            <w:hideMark/>
          </w:tcPr>
          <w:p w:rsidR="00590E3E" w:rsidRPr="000A1349" w:rsidRDefault="00590E3E" w:rsidP="00590E3E">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Proses Seleksi</w:t>
            </w:r>
            <w:r w:rsidRPr="000A1349">
              <w:rPr>
                <w:rFonts w:ascii="Times New Roman" w:eastAsia="Times New Roman" w:hAnsi="Times New Roman"/>
                <w:b/>
                <w:bCs/>
                <w:color w:val="000000"/>
                <w:sz w:val="24"/>
                <w:szCs w:val="24"/>
              </w:rPr>
              <w:t xml:space="preserve"> Sampel</w:t>
            </w:r>
          </w:p>
        </w:tc>
      </w:tr>
      <w:tr w:rsidR="00590E3E" w:rsidRPr="000A1349" w:rsidTr="00590E3E">
        <w:trPr>
          <w:trHeight w:val="315"/>
        </w:trPr>
        <w:tc>
          <w:tcPr>
            <w:tcW w:w="668" w:type="dxa"/>
            <w:tcBorders>
              <w:top w:val="nil"/>
              <w:left w:val="nil"/>
              <w:bottom w:val="single" w:sz="4" w:space="0" w:color="auto"/>
              <w:right w:val="nil"/>
            </w:tcBorders>
            <w:shd w:val="clear" w:color="000000" w:fill="FFFFFF"/>
            <w:noWrap/>
            <w:vAlign w:val="center"/>
            <w:hideMark/>
          </w:tcPr>
          <w:p w:rsidR="00590E3E" w:rsidRPr="000A1349" w:rsidRDefault="00590E3E" w:rsidP="00590E3E">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No.</w:t>
            </w:r>
          </w:p>
        </w:tc>
        <w:tc>
          <w:tcPr>
            <w:tcW w:w="5285" w:type="dxa"/>
            <w:gridSpan w:val="5"/>
            <w:tcBorders>
              <w:top w:val="single" w:sz="4" w:space="0" w:color="auto"/>
              <w:left w:val="nil"/>
              <w:bottom w:val="single" w:sz="4" w:space="0" w:color="auto"/>
              <w:right w:val="nil"/>
            </w:tcBorders>
            <w:shd w:val="clear" w:color="000000" w:fill="FFFFFF"/>
            <w:noWrap/>
            <w:vAlign w:val="center"/>
            <w:hideMark/>
          </w:tcPr>
          <w:p w:rsidR="00590E3E" w:rsidRPr="000A1349" w:rsidRDefault="00590E3E" w:rsidP="00590E3E">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Kriteria</w:t>
            </w:r>
          </w:p>
        </w:tc>
        <w:tc>
          <w:tcPr>
            <w:tcW w:w="1560" w:type="dxa"/>
            <w:tcBorders>
              <w:top w:val="nil"/>
              <w:left w:val="nil"/>
              <w:bottom w:val="single" w:sz="4" w:space="0" w:color="auto"/>
              <w:right w:val="nil"/>
            </w:tcBorders>
            <w:shd w:val="clear" w:color="000000" w:fill="FFFFFF"/>
            <w:noWrap/>
            <w:vAlign w:val="center"/>
            <w:hideMark/>
          </w:tcPr>
          <w:p w:rsidR="00590E3E" w:rsidRPr="000A1349" w:rsidRDefault="00590E3E" w:rsidP="00590E3E">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Jumlah</w:t>
            </w:r>
          </w:p>
        </w:tc>
      </w:tr>
      <w:tr w:rsidR="00590E3E" w:rsidRPr="000A1349" w:rsidTr="00590E3E">
        <w:trPr>
          <w:trHeight w:val="315"/>
        </w:trPr>
        <w:tc>
          <w:tcPr>
            <w:tcW w:w="668" w:type="dxa"/>
            <w:tcBorders>
              <w:top w:val="nil"/>
              <w:left w:val="nil"/>
              <w:bottom w:val="nil"/>
              <w:right w:val="nil"/>
            </w:tcBorders>
            <w:shd w:val="clear" w:color="000000" w:fill="FFFFFF"/>
            <w:noWrap/>
            <w:vAlign w:val="center"/>
            <w:hideMark/>
          </w:tcPr>
          <w:p w:rsidR="00590E3E" w:rsidRPr="000A1349" w:rsidRDefault="00590E3E" w:rsidP="00590E3E">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1.</w:t>
            </w:r>
          </w:p>
        </w:tc>
        <w:tc>
          <w:tcPr>
            <w:tcW w:w="5285" w:type="dxa"/>
            <w:gridSpan w:val="5"/>
            <w:vMerge w:val="restart"/>
            <w:tcBorders>
              <w:top w:val="single" w:sz="4" w:space="0" w:color="auto"/>
              <w:left w:val="nil"/>
              <w:bottom w:val="nil"/>
              <w:right w:val="nil"/>
            </w:tcBorders>
            <w:shd w:val="clear" w:color="000000" w:fill="FFFFFF"/>
            <w:vAlign w:val="center"/>
            <w:hideMark/>
          </w:tcPr>
          <w:p w:rsidR="00590E3E" w:rsidRPr="00E84D7F" w:rsidRDefault="00590E3E" w:rsidP="00590E3E">
            <w:pPr>
              <w:spacing w:after="0" w:line="276" w:lineRule="auto"/>
              <w:rPr>
                <w:rFonts w:ascii="Times New Roman" w:eastAsia="Times New Roman" w:hAnsi="Times New Roman"/>
                <w:color w:val="000000"/>
                <w:sz w:val="24"/>
                <w:szCs w:val="24"/>
                <w:lang w:val="en-US"/>
              </w:rPr>
            </w:pPr>
            <w:r w:rsidRPr="000A1349">
              <w:rPr>
                <w:rFonts w:ascii="Times New Roman" w:eastAsia="Times New Roman" w:hAnsi="Times New Roman"/>
                <w:color w:val="000000"/>
                <w:sz w:val="24"/>
                <w:szCs w:val="24"/>
              </w:rPr>
              <w:t xml:space="preserve">Perusahaan </w:t>
            </w:r>
            <w:r>
              <w:rPr>
                <w:rFonts w:ascii="Times New Roman" w:eastAsia="Times New Roman" w:hAnsi="Times New Roman"/>
                <w:color w:val="000000"/>
                <w:sz w:val="24"/>
                <w:szCs w:val="24"/>
              </w:rPr>
              <w:t>Badan Usaha Milik Negara (BUMN)</w:t>
            </w:r>
            <w:r w:rsidRPr="000A1349">
              <w:rPr>
                <w:rFonts w:ascii="Times New Roman" w:eastAsia="Times New Roman" w:hAnsi="Times New Roman"/>
                <w:color w:val="000000"/>
                <w:sz w:val="24"/>
                <w:szCs w:val="24"/>
              </w:rPr>
              <w:t xml:space="preserve"> yang terdaftar di BEI 201</w:t>
            </w:r>
            <w:r>
              <w:rPr>
                <w:rFonts w:ascii="Times New Roman" w:eastAsia="Times New Roman" w:hAnsi="Times New Roman"/>
                <w:color w:val="000000"/>
                <w:sz w:val="24"/>
                <w:szCs w:val="24"/>
                <w:lang w:val="en-US"/>
              </w:rPr>
              <w:t>7</w:t>
            </w:r>
            <w:r w:rsidRPr="000A1349">
              <w:rPr>
                <w:rFonts w:ascii="Times New Roman" w:eastAsia="Times New Roman" w:hAnsi="Times New Roman"/>
                <w:color w:val="000000"/>
                <w:sz w:val="24"/>
                <w:szCs w:val="24"/>
              </w:rPr>
              <w:t>-20</w:t>
            </w:r>
            <w:r>
              <w:rPr>
                <w:rFonts w:ascii="Times New Roman" w:eastAsia="Times New Roman" w:hAnsi="Times New Roman"/>
                <w:color w:val="000000"/>
                <w:sz w:val="24"/>
                <w:szCs w:val="24"/>
                <w:lang w:val="en-US"/>
              </w:rPr>
              <w:t>20</w:t>
            </w:r>
          </w:p>
        </w:tc>
        <w:tc>
          <w:tcPr>
            <w:tcW w:w="1560" w:type="dxa"/>
            <w:tcBorders>
              <w:top w:val="nil"/>
              <w:left w:val="nil"/>
              <w:bottom w:val="nil"/>
              <w:right w:val="nil"/>
            </w:tcBorders>
            <w:shd w:val="clear" w:color="000000" w:fill="FFFFFF"/>
            <w:noWrap/>
            <w:vAlign w:val="center"/>
            <w:hideMark/>
          </w:tcPr>
          <w:p w:rsidR="00590E3E" w:rsidRPr="00E84D7F" w:rsidRDefault="00590E3E" w:rsidP="00590E3E">
            <w:pPr>
              <w:spacing w:after="0"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22</w:t>
            </w:r>
          </w:p>
        </w:tc>
      </w:tr>
      <w:tr w:rsidR="00590E3E" w:rsidRPr="000A1349" w:rsidTr="00590E3E">
        <w:trPr>
          <w:trHeight w:val="315"/>
        </w:trPr>
        <w:tc>
          <w:tcPr>
            <w:tcW w:w="668" w:type="dxa"/>
            <w:tcBorders>
              <w:top w:val="nil"/>
              <w:left w:val="nil"/>
              <w:bottom w:val="nil"/>
              <w:right w:val="nil"/>
            </w:tcBorders>
            <w:shd w:val="clear" w:color="000000" w:fill="FFFFFF"/>
            <w:noWrap/>
            <w:vAlign w:val="center"/>
            <w:hideMark/>
          </w:tcPr>
          <w:p w:rsidR="00590E3E" w:rsidRPr="000A1349" w:rsidRDefault="00590E3E" w:rsidP="00590E3E">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5285" w:type="dxa"/>
            <w:gridSpan w:val="5"/>
            <w:vMerge/>
            <w:tcBorders>
              <w:top w:val="nil"/>
              <w:left w:val="nil"/>
              <w:bottom w:val="nil"/>
              <w:right w:val="nil"/>
            </w:tcBorders>
            <w:vAlign w:val="center"/>
            <w:hideMark/>
          </w:tcPr>
          <w:p w:rsidR="00590E3E" w:rsidRPr="000A1349" w:rsidRDefault="00590E3E" w:rsidP="00590E3E">
            <w:pPr>
              <w:spacing w:after="0" w:line="276" w:lineRule="auto"/>
              <w:rPr>
                <w:rFonts w:ascii="Times New Roman" w:eastAsia="Times New Roman" w:hAnsi="Times New Roman"/>
                <w:color w:val="000000"/>
                <w:sz w:val="24"/>
                <w:szCs w:val="24"/>
              </w:rPr>
            </w:pPr>
          </w:p>
        </w:tc>
        <w:tc>
          <w:tcPr>
            <w:tcW w:w="1560" w:type="dxa"/>
            <w:tcBorders>
              <w:top w:val="nil"/>
              <w:left w:val="nil"/>
              <w:bottom w:val="nil"/>
              <w:right w:val="nil"/>
            </w:tcBorders>
            <w:shd w:val="clear" w:color="000000" w:fill="FFFFFF"/>
            <w:noWrap/>
            <w:vAlign w:val="center"/>
            <w:hideMark/>
          </w:tcPr>
          <w:p w:rsidR="00590E3E" w:rsidRPr="000A1349" w:rsidRDefault="00590E3E" w:rsidP="00590E3E">
            <w:pPr>
              <w:spacing w:after="0" w:line="276"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r>
      <w:tr w:rsidR="00590E3E" w:rsidRPr="000A1349" w:rsidTr="00590E3E">
        <w:trPr>
          <w:trHeight w:val="315"/>
        </w:trPr>
        <w:tc>
          <w:tcPr>
            <w:tcW w:w="668" w:type="dxa"/>
            <w:tcBorders>
              <w:top w:val="nil"/>
              <w:left w:val="nil"/>
              <w:bottom w:val="nil"/>
              <w:right w:val="nil"/>
            </w:tcBorders>
            <w:shd w:val="clear" w:color="000000" w:fill="FFFFFF"/>
            <w:noWrap/>
            <w:vAlign w:val="center"/>
            <w:hideMark/>
          </w:tcPr>
          <w:p w:rsidR="00590E3E" w:rsidRPr="000A1349" w:rsidRDefault="00590E3E" w:rsidP="00590E3E">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2.</w:t>
            </w:r>
          </w:p>
        </w:tc>
        <w:tc>
          <w:tcPr>
            <w:tcW w:w="5285" w:type="dxa"/>
            <w:gridSpan w:val="5"/>
            <w:vMerge w:val="restart"/>
            <w:tcBorders>
              <w:top w:val="nil"/>
              <w:left w:val="nil"/>
              <w:bottom w:val="nil"/>
              <w:right w:val="nil"/>
            </w:tcBorders>
            <w:shd w:val="clear" w:color="000000" w:fill="FFFFFF"/>
            <w:hideMark/>
          </w:tcPr>
          <w:p w:rsidR="00590E3E" w:rsidRPr="000A1349" w:rsidRDefault="00590E3E" w:rsidP="00590E3E">
            <w:pPr>
              <w:spacing w:after="0" w:line="276"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xml:space="preserve">Perusahaan </w:t>
            </w:r>
            <w:r>
              <w:rPr>
                <w:rFonts w:ascii="Times New Roman" w:eastAsia="Times New Roman" w:hAnsi="Times New Roman"/>
                <w:color w:val="000000"/>
                <w:sz w:val="24"/>
                <w:szCs w:val="24"/>
              </w:rPr>
              <w:t>Badan Usaha Milik Negara (BUMN)</w:t>
            </w:r>
            <w:r>
              <w:rPr>
                <w:rFonts w:ascii="Times New Roman" w:eastAsia="Times New Roman" w:hAnsi="Times New Roman"/>
                <w:color w:val="000000"/>
                <w:sz w:val="24"/>
                <w:szCs w:val="24"/>
                <w:lang w:val="en-US"/>
              </w:rPr>
              <w:t xml:space="preserve"> </w:t>
            </w:r>
            <w:r w:rsidRPr="000A1349">
              <w:rPr>
                <w:rFonts w:ascii="Times New Roman" w:eastAsia="Times New Roman" w:hAnsi="Times New Roman"/>
                <w:color w:val="000000"/>
                <w:sz w:val="24"/>
                <w:szCs w:val="24"/>
              </w:rPr>
              <w:t>yang tidak  melakukan IPO Maksimal 2017</w:t>
            </w:r>
          </w:p>
        </w:tc>
        <w:tc>
          <w:tcPr>
            <w:tcW w:w="1560" w:type="dxa"/>
            <w:vMerge w:val="restart"/>
            <w:tcBorders>
              <w:top w:val="nil"/>
              <w:left w:val="nil"/>
              <w:bottom w:val="nil"/>
              <w:right w:val="nil"/>
            </w:tcBorders>
            <w:shd w:val="clear" w:color="000000" w:fill="FFFFFF"/>
            <w:vAlign w:val="center"/>
            <w:hideMark/>
          </w:tcPr>
          <w:p w:rsidR="00590E3E" w:rsidRPr="00E84D7F" w:rsidRDefault="00590E3E" w:rsidP="00590E3E">
            <w:pPr>
              <w:spacing w:after="0"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p>
        </w:tc>
      </w:tr>
      <w:tr w:rsidR="00590E3E" w:rsidRPr="000A1349" w:rsidTr="00590E3E">
        <w:trPr>
          <w:trHeight w:val="315"/>
        </w:trPr>
        <w:tc>
          <w:tcPr>
            <w:tcW w:w="668" w:type="dxa"/>
            <w:tcBorders>
              <w:top w:val="nil"/>
              <w:left w:val="nil"/>
              <w:bottom w:val="nil"/>
              <w:right w:val="nil"/>
            </w:tcBorders>
            <w:shd w:val="clear" w:color="000000" w:fill="FFFFFF"/>
            <w:noWrap/>
            <w:vAlign w:val="center"/>
            <w:hideMark/>
          </w:tcPr>
          <w:p w:rsidR="00590E3E" w:rsidRPr="000A1349" w:rsidRDefault="00590E3E" w:rsidP="00590E3E">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5285" w:type="dxa"/>
            <w:gridSpan w:val="5"/>
            <w:vMerge/>
            <w:tcBorders>
              <w:top w:val="nil"/>
              <w:left w:val="nil"/>
              <w:bottom w:val="nil"/>
              <w:right w:val="nil"/>
            </w:tcBorders>
            <w:vAlign w:val="center"/>
            <w:hideMark/>
          </w:tcPr>
          <w:p w:rsidR="00590E3E" w:rsidRPr="000A1349" w:rsidRDefault="00590E3E" w:rsidP="00590E3E">
            <w:pPr>
              <w:spacing w:after="0" w:line="276" w:lineRule="auto"/>
              <w:rPr>
                <w:rFonts w:ascii="Times New Roman" w:eastAsia="Times New Roman" w:hAnsi="Times New Roman"/>
                <w:color w:val="000000"/>
                <w:sz w:val="24"/>
                <w:szCs w:val="24"/>
              </w:rPr>
            </w:pPr>
          </w:p>
        </w:tc>
        <w:tc>
          <w:tcPr>
            <w:tcW w:w="1560" w:type="dxa"/>
            <w:vMerge/>
            <w:tcBorders>
              <w:top w:val="nil"/>
              <w:left w:val="nil"/>
              <w:bottom w:val="nil"/>
              <w:right w:val="nil"/>
            </w:tcBorders>
            <w:vAlign w:val="center"/>
            <w:hideMark/>
          </w:tcPr>
          <w:p w:rsidR="00590E3E" w:rsidRPr="000A1349" w:rsidRDefault="00590E3E" w:rsidP="00590E3E">
            <w:pPr>
              <w:spacing w:after="0" w:line="276" w:lineRule="auto"/>
              <w:rPr>
                <w:rFonts w:ascii="Times New Roman" w:eastAsia="Times New Roman" w:hAnsi="Times New Roman"/>
                <w:color w:val="000000"/>
                <w:sz w:val="24"/>
                <w:szCs w:val="24"/>
              </w:rPr>
            </w:pPr>
          </w:p>
        </w:tc>
      </w:tr>
      <w:tr w:rsidR="00590E3E" w:rsidRPr="000A1349" w:rsidTr="00590E3E">
        <w:trPr>
          <w:trHeight w:val="315"/>
        </w:trPr>
        <w:tc>
          <w:tcPr>
            <w:tcW w:w="668" w:type="dxa"/>
            <w:tcBorders>
              <w:top w:val="nil"/>
              <w:left w:val="nil"/>
              <w:bottom w:val="nil"/>
              <w:right w:val="nil"/>
            </w:tcBorders>
            <w:shd w:val="clear" w:color="000000" w:fill="FFFFFF"/>
            <w:noWrap/>
            <w:vAlign w:val="center"/>
            <w:hideMark/>
          </w:tcPr>
          <w:p w:rsidR="00590E3E" w:rsidRPr="000A1349" w:rsidRDefault="00590E3E" w:rsidP="00590E3E">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3.</w:t>
            </w:r>
          </w:p>
        </w:tc>
        <w:tc>
          <w:tcPr>
            <w:tcW w:w="5285" w:type="dxa"/>
            <w:gridSpan w:val="5"/>
            <w:vMerge w:val="restart"/>
            <w:tcBorders>
              <w:top w:val="nil"/>
              <w:left w:val="nil"/>
              <w:bottom w:val="nil"/>
              <w:right w:val="nil"/>
            </w:tcBorders>
            <w:shd w:val="clear" w:color="000000" w:fill="FFFFFF"/>
            <w:vAlign w:val="center"/>
            <w:hideMark/>
          </w:tcPr>
          <w:p w:rsidR="00590E3E" w:rsidRPr="00E84D7F" w:rsidRDefault="00590E3E" w:rsidP="00590E3E">
            <w:pPr>
              <w:spacing w:after="0" w:line="276" w:lineRule="auto"/>
              <w:rPr>
                <w:rFonts w:ascii="Times New Roman" w:eastAsia="Times New Roman" w:hAnsi="Times New Roman"/>
                <w:color w:val="000000"/>
                <w:sz w:val="24"/>
                <w:szCs w:val="24"/>
                <w:lang w:val="en-US"/>
              </w:rPr>
            </w:pPr>
            <w:r w:rsidRPr="000A1349">
              <w:rPr>
                <w:rFonts w:ascii="Times New Roman" w:eastAsia="Times New Roman" w:hAnsi="Times New Roman"/>
                <w:color w:val="000000"/>
                <w:sz w:val="24"/>
                <w:szCs w:val="24"/>
              </w:rPr>
              <w:t xml:space="preserve">Perusahaan </w:t>
            </w:r>
            <w:r>
              <w:rPr>
                <w:rFonts w:ascii="Times New Roman" w:eastAsia="Times New Roman" w:hAnsi="Times New Roman"/>
                <w:color w:val="000000"/>
                <w:sz w:val="24"/>
                <w:szCs w:val="24"/>
              </w:rPr>
              <w:t>Badan Usaha Milik Negara (BUMN)</w:t>
            </w:r>
            <w:r>
              <w:rPr>
                <w:rFonts w:ascii="Times New Roman" w:eastAsia="Times New Roman" w:hAnsi="Times New Roman"/>
                <w:color w:val="000000"/>
                <w:sz w:val="24"/>
                <w:szCs w:val="24"/>
                <w:lang w:val="en-US"/>
              </w:rPr>
              <w:t xml:space="preserve"> </w:t>
            </w:r>
            <w:r w:rsidRPr="000A1349">
              <w:rPr>
                <w:rFonts w:ascii="Times New Roman" w:eastAsia="Times New Roman" w:hAnsi="Times New Roman"/>
                <w:color w:val="000000"/>
                <w:sz w:val="24"/>
                <w:szCs w:val="24"/>
              </w:rPr>
              <w:t>yang tidak mempublikasikan Annual Report tahun 2017-20</w:t>
            </w:r>
            <w:r>
              <w:rPr>
                <w:rFonts w:ascii="Times New Roman" w:eastAsia="Times New Roman" w:hAnsi="Times New Roman"/>
                <w:color w:val="000000"/>
                <w:sz w:val="24"/>
                <w:szCs w:val="24"/>
                <w:lang w:val="en-US"/>
              </w:rPr>
              <w:t>20</w:t>
            </w:r>
          </w:p>
        </w:tc>
        <w:tc>
          <w:tcPr>
            <w:tcW w:w="1560" w:type="dxa"/>
            <w:tcBorders>
              <w:top w:val="nil"/>
              <w:left w:val="nil"/>
              <w:bottom w:val="nil"/>
              <w:right w:val="nil"/>
            </w:tcBorders>
            <w:shd w:val="clear" w:color="000000" w:fill="FFFFFF"/>
            <w:noWrap/>
            <w:vAlign w:val="center"/>
            <w:hideMark/>
          </w:tcPr>
          <w:p w:rsidR="00590E3E" w:rsidRPr="00E84D7F" w:rsidRDefault="00590E3E" w:rsidP="00590E3E">
            <w:pPr>
              <w:spacing w:after="0"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p>
        </w:tc>
      </w:tr>
      <w:tr w:rsidR="00590E3E" w:rsidRPr="000A1349" w:rsidTr="00590E3E">
        <w:trPr>
          <w:trHeight w:val="315"/>
        </w:trPr>
        <w:tc>
          <w:tcPr>
            <w:tcW w:w="668" w:type="dxa"/>
            <w:tcBorders>
              <w:top w:val="nil"/>
              <w:left w:val="nil"/>
              <w:bottom w:val="nil"/>
              <w:right w:val="nil"/>
            </w:tcBorders>
            <w:shd w:val="clear" w:color="000000" w:fill="FFFFFF"/>
            <w:noWrap/>
            <w:vAlign w:val="center"/>
            <w:hideMark/>
          </w:tcPr>
          <w:p w:rsidR="00590E3E" w:rsidRPr="000A1349" w:rsidRDefault="00590E3E" w:rsidP="00590E3E">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5285" w:type="dxa"/>
            <w:gridSpan w:val="5"/>
            <w:vMerge/>
            <w:tcBorders>
              <w:top w:val="nil"/>
              <w:left w:val="nil"/>
              <w:bottom w:val="nil"/>
              <w:right w:val="nil"/>
            </w:tcBorders>
            <w:vAlign w:val="center"/>
            <w:hideMark/>
          </w:tcPr>
          <w:p w:rsidR="00590E3E" w:rsidRPr="000A1349" w:rsidRDefault="00590E3E" w:rsidP="00590E3E">
            <w:pPr>
              <w:spacing w:after="0" w:line="276" w:lineRule="auto"/>
              <w:rPr>
                <w:rFonts w:ascii="Times New Roman" w:eastAsia="Times New Roman" w:hAnsi="Times New Roman"/>
                <w:color w:val="000000"/>
                <w:sz w:val="24"/>
                <w:szCs w:val="24"/>
              </w:rPr>
            </w:pPr>
          </w:p>
        </w:tc>
        <w:tc>
          <w:tcPr>
            <w:tcW w:w="1560" w:type="dxa"/>
            <w:tcBorders>
              <w:top w:val="nil"/>
              <w:left w:val="nil"/>
              <w:bottom w:val="nil"/>
              <w:right w:val="nil"/>
            </w:tcBorders>
            <w:shd w:val="clear" w:color="000000" w:fill="FFFFFF"/>
            <w:noWrap/>
            <w:vAlign w:val="center"/>
            <w:hideMark/>
          </w:tcPr>
          <w:p w:rsidR="00590E3E" w:rsidRPr="000A1349" w:rsidRDefault="00590E3E" w:rsidP="00590E3E">
            <w:pPr>
              <w:spacing w:after="0" w:line="276"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r>
      <w:tr w:rsidR="00590E3E" w:rsidRPr="000A1349" w:rsidTr="00590E3E">
        <w:trPr>
          <w:trHeight w:val="315"/>
        </w:trPr>
        <w:tc>
          <w:tcPr>
            <w:tcW w:w="668" w:type="dxa"/>
            <w:tcBorders>
              <w:top w:val="nil"/>
              <w:left w:val="nil"/>
              <w:bottom w:val="nil"/>
              <w:right w:val="nil"/>
            </w:tcBorders>
            <w:shd w:val="clear" w:color="000000" w:fill="FFFFFF"/>
            <w:noWrap/>
            <w:vAlign w:val="center"/>
            <w:hideMark/>
          </w:tcPr>
          <w:p w:rsidR="00590E3E" w:rsidRPr="000A1349" w:rsidRDefault="00590E3E" w:rsidP="00590E3E">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5285" w:type="dxa"/>
            <w:gridSpan w:val="5"/>
            <w:tcBorders>
              <w:top w:val="nil"/>
              <w:left w:val="nil"/>
              <w:bottom w:val="nil"/>
              <w:right w:val="nil"/>
            </w:tcBorders>
            <w:shd w:val="clear" w:color="000000" w:fill="FFFFFF"/>
            <w:hideMark/>
          </w:tcPr>
          <w:p w:rsidR="00590E3E" w:rsidRPr="000A1349" w:rsidRDefault="00590E3E" w:rsidP="00590E3E">
            <w:pPr>
              <w:spacing w:after="0" w:line="276"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Total sampel penelitian</w:t>
            </w:r>
          </w:p>
        </w:tc>
        <w:tc>
          <w:tcPr>
            <w:tcW w:w="1560" w:type="dxa"/>
            <w:tcBorders>
              <w:top w:val="nil"/>
              <w:left w:val="nil"/>
              <w:bottom w:val="nil"/>
              <w:right w:val="nil"/>
            </w:tcBorders>
            <w:shd w:val="clear" w:color="000000" w:fill="FFFFFF"/>
            <w:noWrap/>
            <w:vAlign w:val="center"/>
            <w:hideMark/>
          </w:tcPr>
          <w:p w:rsidR="00590E3E" w:rsidRPr="00E84D7F" w:rsidRDefault="00590E3E" w:rsidP="00590E3E">
            <w:pPr>
              <w:spacing w:after="0"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22</w:t>
            </w:r>
          </w:p>
        </w:tc>
      </w:tr>
      <w:tr w:rsidR="00590E3E" w:rsidRPr="000A1349" w:rsidTr="00590E3E">
        <w:trPr>
          <w:trHeight w:val="315"/>
        </w:trPr>
        <w:tc>
          <w:tcPr>
            <w:tcW w:w="668" w:type="dxa"/>
            <w:tcBorders>
              <w:top w:val="nil"/>
              <w:left w:val="nil"/>
              <w:bottom w:val="nil"/>
              <w:right w:val="nil"/>
            </w:tcBorders>
            <w:shd w:val="clear" w:color="000000" w:fill="FFFFFF"/>
            <w:noWrap/>
            <w:vAlign w:val="center"/>
            <w:hideMark/>
          </w:tcPr>
          <w:p w:rsidR="00590E3E" w:rsidRPr="000A1349" w:rsidRDefault="00590E3E" w:rsidP="00590E3E">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5285" w:type="dxa"/>
            <w:gridSpan w:val="5"/>
            <w:tcBorders>
              <w:top w:val="nil"/>
              <w:left w:val="nil"/>
              <w:bottom w:val="nil"/>
              <w:right w:val="nil"/>
            </w:tcBorders>
            <w:shd w:val="clear" w:color="000000" w:fill="FFFFFF"/>
            <w:vAlign w:val="center"/>
            <w:hideMark/>
          </w:tcPr>
          <w:p w:rsidR="00590E3E" w:rsidRPr="000A1349" w:rsidRDefault="00590E3E" w:rsidP="00590E3E">
            <w:pPr>
              <w:spacing w:after="0" w:line="276"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Populasi penelitian (</w:t>
            </w:r>
            <w:r>
              <w:rPr>
                <w:rFonts w:ascii="Times New Roman" w:eastAsia="Times New Roman" w:hAnsi="Times New Roman"/>
                <w:color w:val="000000"/>
                <w:sz w:val="24"/>
                <w:szCs w:val="24"/>
                <w:lang w:val="en-US"/>
              </w:rPr>
              <w:t>4</w:t>
            </w:r>
            <w:r w:rsidRPr="000A1349">
              <w:rPr>
                <w:rFonts w:ascii="Times New Roman" w:eastAsia="Times New Roman" w:hAnsi="Times New Roman"/>
                <w:color w:val="000000"/>
                <w:sz w:val="24"/>
                <w:szCs w:val="24"/>
              </w:rPr>
              <w:t xml:space="preserve"> tahun)</w:t>
            </w:r>
          </w:p>
        </w:tc>
        <w:tc>
          <w:tcPr>
            <w:tcW w:w="1560" w:type="dxa"/>
            <w:tcBorders>
              <w:top w:val="nil"/>
              <w:left w:val="nil"/>
              <w:bottom w:val="nil"/>
              <w:right w:val="nil"/>
            </w:tcBorders>
            <w:shd w:val="clear" w:color="000000" w:fill="FFFFFF"/>
            <w:noWrap/>
            <w:vAlign w:val="center"/>
            <w:hideMark/>
          </w:tcPr>
          <w:p w:rsidR="00590E3E" w:rsidRPr="00E84D7F" w:rsidRDefault="00590E3E" w:rsidP="00590E3E">
            <w:pPr>
              <w:spacing w:after="0"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88</w:t>
            </w:r>
          </w:p>
        </w:tc>
      </w:tr>
      <w:tr w:rsidR="00590E3E" w:rsidRPr="000A1349" w:rsidTr="00590E3E">
        <w:trPr>
          <w:trHeight w:val="315"/>
        </w:trPr>
        <w:tc>
          <w:tcPr>
            <w:tcW w:w="668" w:type="dxa"/>
            <w:tcBorders>
              <w:top w:val="nil"/>
              <w:left w:val="nil"/>
              <w:bottom w:val="nil"/>
              <w:right w:val="nil"/>
            </w:tcBorders>
            <w:shd w:val="clear" w:color="000000" w:fill="FFFFFF"/>
            <w:noWrap/>
            <w:vAlign w:val="center"/>
            <w:hideMark/>
          </w:tcPr>
          <w:p w:rsidR="00590E3E" w:rsidRPr="000A1349" w:rsidRDefault="00590E3E" w:rsidP="00590E3E">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4117" w:type="dxa"/>
            <w:tcBorders>
              <w:top w:val="nil"/>
              <w:left w:val="nil"/>
              <w:bottom w:val="nil"/>
              <w:right w:val="nil"/>
            </w:tcBorders>
            <w:shd w:val="clear" w:color="000000" w:fill="FFFFFF"/>
            <w:noWrap/>
            <w:vAlign w:val="bottom"/>
            <w:hideMark/>
          </w:tcPr>
          <w:p w:rsidR="00590E3E" w:rsidRPr="000A1349" w:rsidRDefault="00590E3E" w:rsidP="00590E3E">
            <w:pPr>
              <w:spacing w:after="0" w:line="276"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Data yang di Outlier</w:t>
            </w:r>
          </w:p>
        </w:tc>
        <w:tc>
          <w:tcPr>
            <w:tcW w:w="276" w:type="dxa"/>
            <w:tcBorders>
              <w:top w:val="nil"/>
              <w:left w:val="nil"/>
              <w:bottom w:val="nil"/>
              <w:right w:val="nil"/>
            </w:tcBorders>
            <w:shd w:val="clear" w:color="000000" w:fill="FFFFFF"/>
            <w:noWrap/>
            <w:vAlign w:val="bottom"/>
            <w:hideMark/>
          </w:tcPr>
          <w:p w:rsidR="00590E3E" w:rsidRPr="000A1349" w:rsidRDefault="00590E3E" w:rsidP="00590E3E">
            <w:pPr>
              <w:spacing w:after="0" w:line="276"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276" w:type="dxa"/>
            <w:tcBorders>
              <w:top w:val="nil"/>
              <w:left w:val="nil"/>
              <w:bottom w:val="nil"/>
              <w:right w:val="nil"/>
            </w:tcBorders>
            <w:shd w:val="clear" w:color="000000" w:fill="FFFFFF"/>
            <w:noWrap/>
            <w:vAlign w:val="bottom"/>
            <w:hideMark/>
          </w:tcPr>
          <w:p w:rsidR="00590E3E" w:rsidRPr="000A1349" w:rsidRDefault="00590E3E" w:rsidP="00590E3E">
            <w:pPr>
              <w:spacing w:after="0" w:line="276"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276" w:type="dxa"/>
            <w:tcBorders>
              <w:top w:val="nil"/>
              <w:left w:val="nil"/>
              <w:bottom w:val="nil"/>
              <w:right w:val="nil"/>
            </w:tcBorders>
            <w:shd w:val="clear" w:color="000000" w:fill="FFFFFF"/>
            <w:noWrap/>
            <w:vAlign w:val="bottom"/>
            <w:hideMark/>
          </w:tcPr>
          <w:p w:rsidR="00590E3E" w:rsidRPr="000A1349" w:rsidRDefault="00590E3E" w:rsidP="00590E3E">
            <w:pPr>
              <w:spacing w:after="0" w:line="276"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340" w:type="dxa"/>
            <w:tcBorders>
              <w:top w:val="nil"/>
              <w:left w:val="nil"/>
              <w:bottom w:val="nil"/>
              <w:right w:val="nil"/>
            </w:tcBorders>
            <w:shd w:val="clear" w:color="000000" w:fill="FFFFFF"/>
            <w:noWrap/>
            <w:vAlign w:val="bottom"/>
            <w:hideMark/>
          </w:tcPr>
          <w:p w:rsidR="00590E3E" w:rsidRPr="000A1349" w:rsidRDefault="00590E3E" w:rsidP="00590E3E">
            <w:pPr>
              <w:spacing w:after="0" w:line="276"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1560" w:type="dxa"/>
            <w:tcBorders>
              <w:top w:val="nil"/>
              <w:left w:val="nil"/>
              <w:bottom w:val="nil"/>
              <w:right w:val="nil"/>
            </w:tcBorders>
            <w:shd w:val="clear" w:color="000000" w:fill="FFFFFF"/>
            <w:noWrap/>
            <w:vAlign w:val="center"/>
            <w:hideMark/>
          </w:tcPr>
          <w:p w:rsidR="00590E3E" w:rsidRPr="00E84D7F" w:rsidRDefault="00590E3E" w:rsidP="00590E3E">
            <w:pPr>
              <w:spacing w:after="0" w:line="276" w:lineRule="auto"/>
              <w:jc w:val="center"/>
              <w:rPr>
                <w:rFonts w:ascii="Times New Roman" w:eastAsia="Times New Roman" w:hAnsi="Times New Roman"/>
                <w:color w:val="000000"/>
                <w:sz w:val="24"/>
                <w:szCs w:val="24"/>
                <w:lang w:val="en-US"/>
              </w:rPr>
            </w:pPr>
            <w:r w:rsidRPr="000A1349">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22</w:t>
            </w:r>
          </w:p>
        </w:tc>
      </w:tr>
      <w:tr w:rsidR="00590E3E" w:rsidRPr="000A1349" w:rsidTr="00590E3E">
        <w:trPr>
          <w:trHeight w:val="315"/>
        </w:trPr>
        <w:tc>
          <w:tcPr>
            <w:tcW w:w="668" w:type="dxa"/>
            <w:tcBorders>
              <w:top w:val="nil"/>
              <w:left w:val="nil"/>
              <w:bottom w:val="single" w:sz="4" w:space="0" w:color="auto"/>
              <w:right w:val="nil"/>
            </w:tcBorders>
            <w:shd w:val="clear" w:color="000000" w:fill="FFFFFF"/>
            <w:noWrap/>
            <w:vAlign w:val="center"/>
            <w:hideMark/>
          </w:tcPr>
          <w:p w:rsidR="00590E3E" w:rsidRPr="000A1349" w:rsidRDefault="00590E3E" w:rsidP="00590E3E">
            <w:pPr>
              <w:spacing w:after="0" w:line="240" w:lineRule="auto"/>
              <w:jc w:val="center"/>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4393" w:type="dxa"/>
            <w:gridSpan w:val="2"/>
            <w:tcBorders>
              <w:top w:val="nil"/>
              <w:left w:val="nil"/>
              <w:bottom w:val="single" w:sz="4" w:space="0" w:color="auto"/>
              <w:right w:val="nil"/>
            </w:tcBorders>
            <w:shd w:val="clear" w:color="000000" w:fill="FFFFFF"/>
            <w:noWrap/>
            <w:vAlign w:val="bottom"/>
            <w:hideMark/>
          </w:tcPr>
          <w:p w:rsidR="00590E3E" w:rsidRPr="000A1349" w:rsidRDefault="00590E3E" w:rsidP="00590E3E">
            <w:pPr>
              <w:spacing w:after="0" w:line="276"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Jumlah data yang diolah</w:t>
            </w:r>
          </w:p>
        </w:tc>
        <w:tc>
          <w:tcPr>
            <w:tcW w:w="276" w:type="dxa"/>
            <w:tcBorders>
              <w:top w:val="nil"/>
              <w:left w:val="nil"/>
              <w:bottom w:val="single" w:sz="4" w:space="0" w:color="auto"/>
              <w:right w:val="nil"/>
            </w:tcBorders>
            <w:shd w:val="clear" w:color="000000" w:fill="FFFFFF"/>
            <w:noWrap/>
            <w:vAlign w:val="bottom"/>
            <w:hideMark/>
          </w:tcPr>
          <w:p w:rsidR="00590E3E" w:rsidRPr="000A1349" w:rsidRDefault="00590E3E" w:rsidP="00590E3E">
            <w:pPr>
              <w:spacing w:after="0" w:line="276"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276" w:type="dxa"/>
            <w:tcBorders>
              <w:top w:val="nil"/>
              <w:left w:val="nil"/>
              <w:bottom w:val="single" w:sz="4" w:space="0" w:color="auto"/>
              <w:right w:val="nil"/>
            </w:tcBorders>
            <w:shd w:val="clear" w:color="000000" w:fill="FFFFFF"/>
            <w:noWrap/>
            <w:vAlign w:val="bottom"/>
            <w:hideMark/>
          </w:tcPr>
          <w:p w:rsidR="00590E3E" w:rsidRPr="000A1349" w:rsidRDefault="00590E3E" w:rsidP="00590E3E">
            <w:pPr>
              <w:spacing w:after="0" w:line="276"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340" w:type="dxa"/>
            <w:tcBorders>
              <w:top w:val="nil"/>
              <w:left w:val="nil"/>
              <w:bottom w:val="single" w:sz="4" w:space="0" w:color="auto"/>
              <w:right w:val="nil"/>
            </w:tcBorders>
            <w:shd w:val="clear" w:color="000000" w:fill="FFFFFF"/>
            <w:noWrap/>
            <w:vAlign w:val="bottom"/>
            <w:hideMark/>
          </w:tcPr>
          <w:p w:rsidR="00590E3E" w:rsidRPr="000A1349" w:rsidRDefault="00590E3E" w:rsidP="00590E3E">
            <w:pPr>
              <w:spacing w:after="0" w:line="276" w:lineRule="auto"/>
              <w:rPr>
                <w:rFonts w:ascii="Times New Roman" w:eastAsia="Times New Roman" w:hAnsi="Times New Roman"/>
                <w:color w:val="000000"/>
                <w:sz w:val="24"/>
                <w:szCs w:val="24"/>
              </w:rPr>
            </w:pPr>
            <w:r w:rsidRPr="000A1349">
              <w:rPr>
                <w:rFonts w:ascii="Times New Roman" w:eastAsia="Times New Roman" w:hAnsi="Times New Roman"/>
                <w:color w:val="000000"/>
                <w:sz w:val="24"/>
                <w:szCs w:val="24"/>
              </w:rPr>
              <w:t> </w:t>
            </w:r>
          </w:p>
        </w:tc>
        <w:tc>
          <w:tcPr>
            <w:tcW w:w="1560" w:type="dxa"/>
            <w:tcBorders>
              <w:top w:val="nil"/>
              <w:left w:val="nil"/>
              <w:bottom w:val="single" w:sz="4" w:space="0" w:color="auto"/>
              <w:right w:val="nil"/>
            </w:tcBorders>
            <w:shd w:val="clear" w:color="000000" w:fill="FFFFFF"/>
            <w:noWrap/>
            <w:vAlign w:val="center"/>
            <w:hideMark/>
          </w:tcPr>
          <w:p w:rsidR="00590E3E" w:rsidRPr="00E84D7F" w:rsidRDefault="00590E3E" w:rsidP="00590E3E">
            <w:pPr>
              <w:spacing w:after="0"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66</w:t>
            </w:r>
          </w:p>
        </w:tc>
      </w:tr>
    </w:tbl>
    <w:p w:rsidR="00590E3E" w:rsidRPr="00590E3E" w:rsidRDefault="00590E3E" w:rsidP="00590E3E">
      <w:r w:rsidRPr="00590E3E">
        <w:br w:type="page"/>
      </w:r>
      <w:r w:rsidRPr="00724B53">
        <w:rPr>
          <w:rFonts w:ascii="Times New Roman" w:hAnsi="Times New Roman"/>
          <w:b/>
          <w:bCs/>
          <w:sz w:val="24"/>
          <w:szCs w:val="24"/>
        </w:rPr>
        <w:lastRenderedPageBreak/>
        <w:t>Lampiran 2: Daftar Sampel Perusahaan</w:t>
      </w:r>
    </w:p>
    <w:tbl>
      <w:tblPr>
        <w:tblW w:w="6680" w:type="dxa"/>
        <w:tblLook w:val="04A0" w:firstRow="1" w:lastRow="0" w:firstColumn="1" w:lastColumn="0" w:noHBand="0" w:noVBand="1"/>
      </w:tblPr>
      <w:tblGrid>
        <w:gridCol w:w="510"/>
        <w:gridCol w:w="936"/>
        <w:gridCol w:w="5344"/>
      </w:tblGrid>
      <w:tr w:rsidR="00590E3E" w:rsidRPr="00590E3E" w:rsidTr="00590E3E">
        <w:trPr>
          <w:trHeight w:val="300"/>
        </w:trPr>
        <w:tc>
          <w:tcPr>
            <w:tcW w:w="66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b/>
                <w:bCs/>
                <w:color w:val="000000"/>
                <w:sz w:val="24"/>
                <w:szCs w:val="24"/>
                <w:lang w:val="en-US" w:eastAsia="en-US"/>
              </w:rPr>
            </w:pPr>
            <w:r w:rsidRPr="00590E3E">
              <w:rPr>
                <w:rFonts w:ascii="Times New Roman" w:eastAsia="Times New Roman" w:hAnsi="Times New Roman"/>
                <w:b/>
                <w:bCs/>
                <w:color w:val="000000"/>
                <w:sz w:val="24"/>
                <w:szCs w:val="24"/>
                <w:lang w:val="en-US" w:eastAsia="en-US"/>
              </w:rPr>
              <w:t xml:space="preserve">Daftar </w:t>
            </w:r>
            <w:proofErr w:type="spellStart"/>
            <w:r w:rsidRPr="00590E3E">
              <w:rPr>
                <w:rFonts w:ascii="Times New Roman" w:eastAsia="Times New Roman" w:hAnsi="Times New Roman"/>
                <w:b/>
                <w:bCs/>
                <w:color w:val="000000"/>
                <w:sz w:val="24"/>
                <w:szCs w:val="24"/>
                <w:lang w:val="en-US" w:eastAsia="en-US"/>
              </w:rPr>
              <w:t>Sampel</w:t>
            </w:r>
            <w:proofErr w:type="spellEnd"/>
            <w:r w:rsidRPr="00590E3E">
              <w:rPr>
                <w:rFonts w:ascii="Times New Roman" w:eastAsia="Times New Roman" w:hAnsi="Times New Roman"/>
                <w:b/>
                <w:bCs/>
                <w:color w:val="000000"/>
                <w:sz w:val="24"/>
                <w:szCs w:val="24"/>
                <w:lang w:val="en-US" w:eastAsia="en-US"/>
              </w:rPr>
              <w:t xml:space="preserve"> Perusahaan</w:t>
            </w:r>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b/>
                <w:bCs/>
                <w:color w:val="000000"/>
                <w:sz w:val="24"/>
                <w:szCs w:val="24"/>
                <w:lang w:val="en-US" w:eastAsia="en-US"/>
              </w:rPr>
            </w:pPr>
            <w:r w:rsidRPr="00590E3E">
              <w:rPr>
                <w:rFonts w:ascii="Times New Roman" w:eastAsia="Times New Roman" w:hAnsi="Times New Roman"/>
                <w:b/>
                <w:bCs/>
                <w:color w:val="000000"/>
                <w:sz w:val="24"/>
                <w:szCs w:val="24"/>
                <w:lang w:val="en-US" w:eastAsia="en-US"/>
              </w:rPr>
              <w:t>No</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b/>
                <w:bCs/>
                <w:color w:val="000000"/>
                <w:sz w:val="24"/>
                <w:szCs w:val="24"/>
                <w:lang w:val="en-US" w:eastAsia="en-US"/>
              </w:rPr>
            </w:pPr>
            <w:proofErr w:type="spellStart"/>
            <w:r w:rsidRPr="00590E3E">
              <w:rPr>
                <w:rFonts w:ascii="Times New Roman" w:eastAsia="Times New Roman" w:hAnsi="Times New Roman"/>
                <w:b/>
                <w:bCs/>
                <w:color w:val="000000"/>
                <w:sz w:val="24"/>
                <w:szCs w:val="24"/>
                <w:lang w:val="en-US" w:eastAsia="en-US"/>
              </w:rPr>
              <w:t>Kode</w:t>
            </w:r>
            <w:proofErr w:type="spellEnd"/>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b/>
                <w:bCs/>
                <w:color w:val="000000"/>
                <w:sz w:val="24"/>
                <w:szCs w:val="24"/>
                <w:lang w:val="en-US" w:eastAsia="en-US"/>
              </w:rPr>
            </w:pPr>
            <w:r w:rsidRPr="00590E3E">
              <w:rPr>
                <w:rFonts w:ascii="Times New Roman" w:eastAsia="Times New Roman" w:hAnsi="Times New Roman"/>
                <w:b/>
                <w:bCs/>
                <w:color w:val="000000"/>
                <w:sz w:val="24"/>
                <w:szCs w:val="24"/>
                <w:lang w:val="en-US" w:eastAsia="en-US"/>
              </w:rPr>
              <w:t>Nama Perusahaan</w:t>
            </w:r>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INAF</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w:t>
            </w:r>
            <w:proofErr w:type="spellStart"/>
            <w:r w:rsidRPr="00590E3E">
              <w:rPr>
                <w:rFonts w:ascii="Times New Roman" w:eastAsia="Times New Roman" w:hAnsi="Times New Roman"/>
                <w:color w:val="000000"/>
                <w:sz w:val="24"/>
                <w:szCs w:val="24"/>
                <w:lang w:val="en-US" w:eastAsia="en-US"/>
              </w:rPr>
              <w:t>Indofarma</w:t>
            </w:r>
            <w:proofErr w:type="spellEnd"/>
            <w:r w:rsidRPr="00590E3E">
              <w:rPr>
                <w:rFonts w:ascii="Times New Roman" w:eastAsia="Times New Roman" w:hAnsi="Times New Roman"/>
                <w:color w:val="000000"/>
                <w:sz w:val="24"/>
                <w:szCs w:val="24"/>
                <w:lang w:val="en-US" w:eastAsia="en-US"/>
              </w:rPr>
              <w:t xml:space="preserve">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KAEF</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Kimia </w:t>
            </w:r>
            <w:proofErr w:type="spellStart"/>
            <w:r w:rsidRPr="00590E3E">
              <w:rPr>
                <w:rFonts w:ascii="Times New Roman" w:eastAsia="Times New Roman" w:hAnsi="Times New Roman"/>
                <w:color w:val="000000"/>
                <w:sz w:val="24"/>
                <w:szCs w:val="24"/>
                <w:lang w:val="en-US" w:eastAsia="en-US"/>
              </w:rPr>
              <w:t>Farma</w:t>
            </w:r>
            <w:proofErr w:type="spellEnd"/>
            <w:r w:rsidRPr="00590E3E">
              <w:rPr>
                <w:rFonts w:ascii="Times New Roman" w:eastAsia="Times New Roman" w:hAnsi="Times New Roman"/>
                <w:color w:val="000000"/>
                <w:sz w:val="24"/>
                <w:szCs w:val="24"/>
                <w:lang w:val="en-US" w:eastAsia="en-US"/>
              </w:rPr>
              <w:t xml:space="preserve">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3</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PGAS</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Perusahaan Gas Negara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4</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KRAS</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Krakatau Steel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5</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ADHI</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Adhi </w:t>
            </w:r>
            <w:proofErr w:type="spellStart"/>
            <w:r w:rsidRPr="00590E3E">
              <w:rPr>
                <w:rFonts w:ascii="Times New Roman" w:eastAsia="Times New Roman" w:hAnsi="Times New Roman"/>
                <w:color w:val="000000"/>
                <w:sz w:val="24"/>
                <w:szCs w:val="24"/>
                <w:lang w:val="en-US" w:eastAsia="en-US"/>
              </w:rPr>
              <w:t>Karya</w:t>
            </w:r>
            <w:proofErr w:type="spellEnd"/>
            <w:r w:rsidRPr="00590E3E">
              <w:rPr>
                <w:rFonts w:ascii="Times New Roman" w:eastAsia="Times New Roman" w:hAnsi="Times New Roman"/>
                <w:color w:val="000000"/>
                <w:sz w:val="24"/>
                <w:szCs w:val="24"/>
                <w:lang w:val="en-US" w:eastAsia="en-US"/>
              </w:rPr>
              <w:t xml:space="preserve">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6</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PTPP</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Pembangunan </w:t>
            </w:r>
            <w:proofErr w:type="spellStart"/>
            <w:r w:rsidRPr="00590E3E">
              <w:rPr>
                <w:rFonts w:ascii="Times New Roman" w:eastAsia="Times New Roman" w:hAnsi="Times New Roman"/>
                <w:color w:val="000000"/>
                <w:sz w:val="24"/>
                <w:szCs w:val="24"/>
                <w:lang w:val="en-US" w:eastAsia="en-US"/>
              </w:rPr>
              <w:t>Perumahan</w:t>
            </w:r>
            <w:proofErr w:type="spellEnd"/>
            <w:r w:rsidRPr="00590E3E">
              <w:rPr>
                <w:rFonts w:ascii="Times New Roman" w:eastAsia="Times New Roman" w:hAnsi="Times New Roman"/>
                <w:color w:val="000000"/>
                <w:sz w:val="24"/>
                <w:szCs w:val="24"/>
                <w:lang w:val="en-US" w:eastAsia="en-US"/>
              </w:rPr>
              <w:t xml:space="preserve">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7</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WIKA</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Wijaya </w:t>
            </w:r>
            <w:proofErr w:type="spellStart"/>
            <w:r w:rsidRPr="00590E3E">
              <w:rPr>
                <w:rFonts w:ascii="Times New Roman" w:eastAsia="Times New Roman" w:hAnsi="Times New Roman"/>
                <w:color w:val="000000"/>
                <w:sz w:val="24"/>
                <w:szCs w:val="24"/>
                <w:lang w:val="en-US" w:eastAsia="en-US"/>
              </w:rPr>
              <w:t>Karya</w:t>
            </w:r>
            <w:proofErr w:type="spellEnd"/>
            <w:r w:rsidRPr="00590E3E">
              <w:rPr>
                <w:rFonts w:ascii="Times New Roman" w:eastAsia="Times New Roman" w:hAnsi="Times New Roman"/>
                <w:color w:val="000000"/>
                <w:sz w:val="24"/>
                <w:szCs w:val="24"/>
                <w:lang w:val="en-US" w:eastAsia="en-US"/>
              </w:rPr>
              <w:t xml:space="preserve">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8</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WSKT</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w:t>
            </w:r>
            <w:proofErr w:type="spellStart"/>
            <w:r w:rsidRPr="00590E3E">
              <w:rPr>
                <w:rFonts w:ascii="Times New Roman" w:eastAsia="Times New Roman" w:hAnsi="Times New Roman"/>
                <w:color w:val="000000"/>
                <w:sz w:val="24"/>
                <w:szCs w:val="24"/>
                <w:lang w:val="en-US" w:eastAsia="en-US"/>
              </w:rPr>
              <w:t>Waskita</w:t>
            </w:r>
            <w:proofErr w:type="spellEnd"/>
            <w:r w:rsidRPr="00590E3E">
              <w:rPr>
                <w:rFonts w:ascii="Times New Roman" w:eastAsia="Times New Roman" w:hAnsi="Times New Roman"/>
                <w:color w:val="000000"/>
                <w:sz w:val="24"/>
                <w:szCs w:val="24"/>
                <w:lang w:val="en-US" w:eastAsia="en-US"/>
              </w:rPr>
              <w:t xml:space="preserve"> </w:t>
            </w:r>
            <w:proofErr w:type="spellStart"/>
            <w:r w:rsidRPr="00590E3E">
              <w:rPr>
                <w:rFonts w:ascii="Times New Roman" w:eastAsia="Times New Roman" w:hAnsi="Times New Roman"/>
                <w:color w:val="000000"/>
                <w:sz w:val="24"/>
                <w:szCs w:val="24"/>
                <w:lang w:val="en-US" w:eastAsia="en-US"/>
              </w:rPr>
              <w:t>Karya</w:t>
            </w:r>
            <w:proofErr w:type="spellEnd"/>
            <w:r w:rsidRPr="00590E3E">
              <w:rPr>
                <w:rFonts w:ascii="Times New Roman" w:eastAsia="Times New Roman" w:hAnsi="Times New Roman"/>
                <w:color w:val="000000"/>
                <w:sz w:val="24"/>
                <w:szCs w:val="24"/>
                <w:lang w:val="en-US" w:eastAsia="en-US"/>
              </w:rPr>
              <w:t xml:space="preserve">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9</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BBNI</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Bank Negara Indonesia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10</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BBRI</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Bank Rakyat Indonesia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11</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BBTN</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Bank Tabungan Negara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12</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BMRI</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Bank </w:t>
            </w:r>
            <w:proofErr w:type="spellStart"/>
            <w:r w:rsidRPr="00590E3E">
              <w:rPr>
                <w:rFonts w:ascii="Times New Roman" w:eastAsia="Times New Roman" w:hAnsi="Times New Roman"/>
                <w:color w:val="000000"/>
                <w:sz w:val="24"/>
                <w:szCs w:val="24"/>
                <w:lang w:val="en-US" w:eastAsia="en-US"/>
              </w:rPr>
              <w:t>Mandiri</w:t>
            </w:r>
            <w:proofErr w:type="spellEnd"/>
            <w:r w:rsidRPr="00590E3E">
              <w:rPr>
                <w:rFonts w:ascii="Times New Roman" w:eastAsia="Times New Roman" w:hAnsi="Times New Roman"/>
                <w:color w:val="000000"/>
                <w:sz w:val="24"/>
                <w:szCs w:val="24"/>
                <w:lang w:val="en-US" w:eastAsia="en-US"/>
              </w:rPr>
              <w:t xml:space="preserve">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13</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ANTM</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Aneka Tambang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14</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PTBA</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Bukit </w:t>
            </w:r>
            <w:proofErr w:type="spellStart"/>
            <w:r w:rsidRPr="00590E3E">
              <w:rPr>
                <w:rFonts w:ascii="Times New Roman" w:eastAsia="Times New Roman" w:hAnsi="Times New Roman"/>
                <w:color w:val="000000"/>
                <w:sz w:val="24"/>
                <w:szCs w:val="24"/>
                <w:lang w:val="en-US" w:eastAsia="en-US"/>
              </w:rPr>
              <w:t>Asam</w:t>
            </w:r>
            <w:proofErr w:type="spellEnd"/>
            <w:r w:rsidRPr="00590E3E">
              <w:rPr>
                <w:rFonts w:ascii="Times New Roman" w:eastAsia="Times New Roman" w:hAnsi="Times New Roman"/>
                <w:color w:val="000000"/>
                <w:sz w:val="24"/>
                <w:szCs w:val="24"/>
                <w:lang w:val="en-US" w:eastAsia="en-US"/>
              </w:rPr>
              <w:t xml:space="preserve">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15</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TINS</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w:t>
            </w:r>
            <w:proofErr w:type="spellStart"/>
            <w:r w:rsidRPr="00590E3E">
              <w:rPr>
                <w:rFonts w:ascii="Times New Roman" w:eastAsia="Times New Roman" w:hAnsi="Times New Roman"/>
                <w:color w:val="000000"/>
                <w:sz w:val="24"/>
                <w:szCs w:val="24"/>
                <w:lang w:val="en-US" w:eastAsia="en-US"/>
              </w:rPr>
              <w:t>Timah</w:t>
            </w:r>
            <w:proofErr w:type="spellEnd"/>
            <w:r w:rsidRPr="00590E3E">
              <w:rPr>
                <w:rFonts w:ascii="Times New Roman" w:eastAsia="Times New Roman" w:hAnsi="Times New Roman"/>
                <w:color w:val="000000"/>
                <w:sz w:val="24"/>
                <w:szCs w:val="24"/>
                <w:lang w:val="en-US" w:eastAsia="en-US"/>
              </w:rPr>
              <w:t xml:space="preserve">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16</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SMBR</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Semen </w:t>
            </w:r>
            <w:proofErr w:type="spellStart"/>
            <w:r w:rsidRPr="00590E3E">
              <w:rPr>
                <w:rFonts w:ascii="Times New Roman" w:eastAsia="Times New Roman" w:hAnsi="Times New Roman"/>
                <w:color w:val="000000"/>
                <w:sz w:val="24"/>
                <w:szCs w:val="24"/>
                <w:lang w:val="en-US" w:eastAsia="en-US"/>
              </w:rPr>
              <w:t>Baturaja</w:t>
            </w:r>
            <w:proofErr w:type="spellEnd"/>
            <w:r w:rsidRPr="00590E3E">
              <w:rPr>
                <w:rFonts w:ascii="Times New Roman" w:eastAsia="Times New Roman" w:hAnsi="Times New Roman"/>
                <w:color w:val="000000"/>
                <w:sz w:val="24"/>
                <w:szCs w:val="24"/>
                <w:lang w:val="en-US" w:eastAsia="en-US"/>
              </w:rPr>
              <w:t xml:space="preserve">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17</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SMGR</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Semen Indonesia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18</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JSMR</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w:t>
            </w:r>
            <w:proofErr w:type="spellStart"/>
            <w:r w:rsidRPr="00590E3E">
              <w:rPr>
                <w:rFonts w:ascii="Times New Roman" w:eastAsia="Times New Roman" w:hAnsi="Times New Roman"/>
                <w:color w:val="000000"/>
                <w:sz w:val="24"/>
                <w:szCs w:val="24"/>
                <w:lang w:val="en-US" w:eastAsia="en-US"/>
              </w:rPr>
              <w:t>Jasa</w:t>
            </w:r>
            <w:proofErr w:type="spellEnd"/>
            <w:r w:rsidRPr="00590E3E">
              <w:rPr>
                <w:rFonts w:ascii="Times New Roman" w:eastAsia="Times New Roman" w:hAnsi="Times New Roman"/>
                <w:color w:val="000000"/>
                <w:sz w:val="24"/>
                <w:szCs w:val="24"/>
                <w:lang w:val="en-US" w:eastAsia="en-US"/>
              </w:rPr>
              <w:t xml:space="preserve"> </w:t>
            </w:r>
            <w:proofErr w:type="spellStart"/>
            <w:r w:rsidRPr="00590E3E">
              <w:rPr>
                <w:rFonts w:ascii="Times New Roman" w:eastAsia="Times New Roman" w:hAnsi="Times New Roman"/>
                <w:color w:val="000000"/>
                <w:sz w:val="24"/>
                <w:szCs w:val="24"/>
                <w:lang w:val="en-US" w:eastAsia="en-US"/>
              </w:rPr>
              <w:t>Marga</w:t>
            </w:r>
            <w:proofErr w:type="spellEnd"/>
            <w:r w:rsidRPr="00590E3E">
              <w:rPr>
                <w:rFonts w:ascii="Times New Roman" w:eastAsia="Times New Roman" w:hAnsi="Times New Roman"/>
                <w:color w:val="000000"/>
                <w:sz w:val="24"/>
                <w:szCs w:val="24"/>
                <w:lang w:val="en-US" w:eastAsia="en-US"/>
              </w:rPr>
              <w:t xml:space="preserve">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19</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GIAA</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Garuda Indonesia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TLKM</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Telekomunikasi Indonesia (Persero)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21</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AGRO</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Bank BRI </w:t>
            </w:r>
            <w:proofErr w:type="spellStart"/>
            <w:r w:rsidRPr="00590E3E">
              <w:rPr>
                <w:rFonts w:ascii="Times New Roman" w:eastAsia="Times New Roman" w:hAnsi="Times New Roman"/>
                <w:color w:val="000000"/>
                <w:sz w:val="24"/>
                <w:szCs w:val="24"/>
                <w:lang w:val="en-US" w:eastAsia="en-US"/>
              </w:rPr>
              <w:t>Agro</w:t>
            </w:r>
            <w:proofErr w:type="spellEnd"/>
            <w:r w:rsidRPr="00590E3E">
              <w:rPr>
                <w:rFonts w:ascii="Times New Roman" w:eastAsia="Times New Roman" w:hAnsi="Times New Roman"/>
                <w:color w:val="000000"/>
                <w:sz w:val="24"/>
                <w:szCs w:val="24"/>
                <w:lang w:val="en-US" w:eastAsia="en-US"/>
              </w:rPr>
              <w:t xml:space="preserve"> </w:t>
            </w:r>
            <w:proofErr w:type="spellStart"/>
            <w:r w:rsidRPr="00590E3E">
              <w:rPr>
                <w:rFonts w:ascii="Times New Roman" w:eastAsia="Times New Roman" w:hAnsi="Times New Roman"/>
                <w:color w:val="000000"/>
                <w:sz w:val="24"/>
                <w:szCs w:val="24"/>
                <w:lang w:val="en-US" w:eastAsia="en-US"/>
              </w:rPr>
              <w:t>Tbk</w:t>
            </w:r>
            <w:proofErr w:type="spellEnd"/>
          </w:p>
        </w:tc>
      </w:tr>
      <w:tr w:rsidR="00590E3E" w:rsidRPr="00590E3E" w:rsidTr="00590E3E">
        <w:trPr>
          <w:trHeight w:val="310"/>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22</w:t>
            </w:r>
          </w:p>
        </w:tc>
        <w:tc>
          <w:tcPr>
            <w:tcW w:w="93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WTON</w:t>
            </w:r>
          </w:p>
        </w:tc>
        <w:tc>
          <w:tcPr>
            <w:tcW w:w="534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PT Wijaya </w:t>
            </w:r>
            <w:proofErr w:type="spellStart"/>
            <w:r w:rsidRPr="00590E3E">
              <w:rPr>
                <w:rFonts w:ascii="Times New Roman" w:eastAsia="Times New Roman" w:hAnsi="Times New Roman"/>
                <w:color w:val="000000"/>
                <w:sz w:val="24"/>
                <w:szCs w:val="24"/>
                <w:lang w:val="en-US" w:eastAsia="en-US"/>
              </w:rPr>
              <w:t>Beton</w:t>
            </w:r>
            <w:proofErr w:type="spellEnd"/>
            <w:r w:rsidRPr="00590E3E">
              <w:rPr>
                <w:rFonts w:ascii="Times New Roman" w:eastAsia="Times New Roman" w:hAnsi="Times New Roman"/>
                <w:color w:val="000000"/>
                <w:sz w:val="24"/>
                <w:szCs w:val="24"/>
                <w:lang w:val="en-US" w:eastAsia="en-US"/>
              </w:rPr>
              <w:t xml:space="preserve"> </w:t>
            </w:r>
            <w:proofErr w:type="spellStart"/>
            <w:r w:rsidRPr="00590E3E">
              <w:rPr>
                <w:rFonts w:ascii="Times New Roman" w:eastAsia="Times New Roman" w:hAnsi="Times New Roman"/>
                <w:color w:val="000000"/>
                <w:sz w:val="24"/>
                <w:szCs w:val="24"/>
                <w:lang w:val="en-US" w:eastAsia="en-US"/>
              </w:rPr>
              <w:t>Tbk</w:t>
            </w:r>
            <w:proofErr w:type="spellEnd"/>
          </w:p>
        </w:tc>
      </w:tr>
    </w:tbl>
    <w:p w:rsidR="00590E3E" w:rsidRDefault="00590E3E">
      <w:pPr>
        <w:spacing w:after="0" w:line="240" w:lineRule="auto"/>
      </w:pPr>
    </w:p>
    <w:p w:rsidR="00590E3E" w:rsidRDefault="00590E3E">
      <w:pPr>
        <w:spacing w:after="0" w:line="240" w:lineRule="auto"/>
      </w:pPr>
      <w:r>
        <w:br w:type="page"/>
      </w:r>
    </w:p>
    <w:p w:rsidR="00590E3E" w:rsidRPr="00724B53" w:rsidRDefault="00590E3E" w:rsidP="00590E3E">
      <w:pPr>
        <w:spacing w:line="240" w:lineRule="auto"/>
        <w:rPr>
          <w:rFonts w:ascii="Times New Roman" w:hAnsi="Times New Roman"/>
          <w:b/>
          <w:bCs/>
          <w:sz w:val="24"/>
          <w:szCs w:val="24"/>
        </w:rPr>
      </w:pPr>
      <w:r w:rsidRPr="00724B53">
        <w:rPr>
          <w:rFonts w:ascii="Times New Roman" w:hAnsi="Times New Roman"/>
          <w:b/>
          <w:bCs/>
          <w:sz w:val="24"/>
          <w:szCs w:val="24"/>
        </w:rPr>
        <w:lastRenderedPageBreak/>
        <w:t>Lampiran 3: Perhitungan Variabel</w:t>
      </w:r>
    </w:p>
    <w:p w:rsidR="00590E3E" w:rsidRPr="00724B53" w:rsidRDefault="00590E3E" w:rsidP="00590E3E">
      <w:pPr>
        <w:spacing w:line="240" w:lineRule="auto"/>
        <w:rPr>
          <w:rFonts w:ascii="Times New Roman" w:hAnsi="Times New Roman"/>
          <w:b/>
          <w:bCs/>
          <w:sz w:val="24"/>
          <w:szCs w:val="24"/>
        </w:rPr>
      </w:pPr>
      <w:r w:rsidRPr="00724B53">
        <w:rPr>
          <w:rFonts w:ascii="Times New Roman" w:hAnsi="Times New Roman"/>
          <w:b/>
          <w:bCs/>
          <w:sz w:val="24"/>
          <w:szCs w:val="24"/>
        </w:rPr>
        <w:t>Y : Return on Assets (ROA)</w:t>
      </w:r>
    </w:p>
    <w:tbl>
      <w:tblPr>
        <w:tblW w:w="8642" w:type="dxa"/>
        <w:tblLook w:val="04A0" w:firstRow="1" w:lastRow="0" w:firstColumn="1" w:lastColumn="0" w:noHBand="0" w:noVBand="1"/>
      </w:tblPr>
      <w:tblGrid>
        <w:gridCol w:w="576"/>
        <w:gridCol w:w="936"/>
        <w:gridCol w:w="906"/>
        <w:gridCol w:w="2693"/>
        <w:gridCol w:w="2694"/>
        <w:gridCol w:w="850"/>
      </w:tblGrid>
      <w:tr w:rsidR="00590E3E" w:rsidRPr="00590E3E" w:rsidTr="00C53133">
        <w:trPr>
          <w:trHeight w:val="310"/>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E3E" w:rsidRPr="00C53133" w:rsidRDefault="00590E3E" w:rsidP="00590E3E">
            <w:pPr>
              <w:spacing w:after="0" w:line="240" w:lineRule="auto"/>
              <w:jc w:val="center"/>
              <w:rPr>
                <w:rFonts w:ascii="Times New Roman" w:eastAsia="Times New Roman" w:hAnsi="Times New Roman"/>
                <w:b/>
                <w:bCs/>
                <w:color w:val="000000"/>
                <w:sz w:val="24"/>
                <w:szCs w:val="24"/>
                <w:lang w:val="en-US" w:eastAsia="en-US"/>
              </w:rPr>
            </w:pPr>
            <w:r w:rsidRPr="00C53133">
              <w:rPr>
                <w:rFonts w:ascii="Times New Roman" w:eastAsia="Times New Roman" w:hAnsi="Times New Roman"/>
                <w:b/>
                <w:bCs/>
                <w:color w:val="000000"/>
                <w:sz w:val="24"/>
                <w:szCs w:val="24"/>
                <w:lang w:val="en-US" w:eastAsia="en-US"/>
              </w:rPr>
              <w:t>NO</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E3E" w:rsidRPr="00C53133" w:rsidRDefault="00590E3E" w:rsidP="00590E3E">
            <w:pPr>
              <w:spacing w:after="0" w:line="240" w:lineRule="auto"/>
              <w:jc w:val="center"/>
              <w:rPr>
                <w:rFonts w:ascii="Times New Roman" w:eastAsia="Times New Roman" w:hAnsi="Times New Roman"/>
                <w:b/>
                <w:bCs/>
                <w:color w:val="000000"/>
                <w:sz w:val="24"/>
                <w:szCs w:val="24"/>
                <w:lang w:val="en-US" w:eastAsia="en-US"/>
              </w:rPr>
            </w:pPr>
            <w:proofErr w:type="spellStart"/>
            <w:r w:rsidRPr="00C53133">
              <w:rPr>
                <w:rFonts w:ascii="Times New Roman" w:eastAsia="Times New Roman" w:hAnsi="Times New Roman"/>
                <w:b/>
                <w:bCs/>
                <w:color w:val="000000"/>
                <w:sz w:val="24"/>
                <w:szCs w:val="24"/>
                <w:lang w:val="en-US" w:eastAsia="en-US"/>
              </w:rPr>
              <w:t>Kode</w:t>
            </w:r>
            <w:proofErr w:type="spellEnd"/>
          </w:p>
        </w:tc>
        <w:tc>
          <w:tcPr>
            <w:tcW w:w="9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0E3E" w:rsidRPr="00C53133" w:rsidRDefault="00590E3E" w:rsidP="00590E3E">
            <w:pPr>
              <w:spacing w:after="0" w:line="240" w:lineRule="auto"/>
              <w:jc w:val="center"/>
              <w:rPr>
                <w:rFonts w:ascii="Times New Roman" w:eastAsia="Times New Roman" w:hAnsi="Times New Roman"/>
                <w:b/>
                <w:bCs/>
                <w:color w:val="000000"/>
                <w:sz w:val="24"/>
                <w:szCs w:val="24"/>
                <w:lang w:val="en-US" w:eastAsia="en-US"/>
              </w:rPr>
            </w:pPr>
            <w:proofErr w:type="spellStart"/>
            <w:r w:rsidRPr="00C53133">
              <w:rPr>
                <w:rFonts w:ascii="Times New Roman" w:eastAsia="Times New Roman" w:hAnsi="Times New Roman"/>
                <w:b/>
                <w:bCs/>
                <w:color w:val="000000"/>
                <w:sz w:val="24"/>
                <w:szCs w:val="24"/>
                <w:lang w:val="en-US" w:eastAsia="en-US"/>
              </w:rPr>
              <w:t>Tahun</w:t>
            </w:r>
            <w:proofErr w:type="spellEnd"/>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E3E" w:rsidRPr="00C53133" w:rsidRDefault="00590E3E" w:rsidP="00590E3E">
            <w:pPr>
              <w:spacing w:after="0" w:line="240" w:lineRule="auto"/>
              <w:jc w:val="center"/>
              <w:rPr>
                <w:rFonts w:ascii="Times New Roman" w:eastAsia="Times New Roman" w:hAnsi="Times New Roman"/>
                <w:b/>
                <w:bCs/>
                <w:color w:val="000000"/>
                <w:sz w:val="24"/>
                <w:szCs w:val="24"/>
                <w:lang w:val="en-US" w:eastAsia="en-US"/>
              </w:rPr>
            </w:pPr>
            <w:proofErr w:type="spellStart"/>
            <w:r w:rsidRPr="00C53133">
              <w:rPr>
                <w:rFonts w:ascii="Times New Roman" w:eastAsia="Times New Roman" w:hAnsi="Times New Roman"/>
                <w:b/>
                <w:bCs/>
                <w:color w:val="000000"/>
                <w:sz w:val="24"/>
                <w:szCs w:val="24"/>
                <w:lang w:val="en-US" w:eastAsia="en-US"/>
              </w:rPr>
              <w:t>Laba</w:t>
            </w:r>
            <w:proofErr w:type="spellEnd"/>
            <w:r w:rsidRPr="00C53133">
              <w:rPr>
                <w:rFonts w:ascii="Times New Roman" w:eastAsia="Times New Roman" w:hAnsi="Times New Roman"/>
                <w:b/>
                <w:bCs/>
                <w:color w:val="000000"/>
                <w:sz w:val="24"/>
                <w:szCs w:val="24"/>
                <w:lang w:val="en-US" w:eastAsia="en-US"/>
              </w:rPr>
              <w:t xml:space="preserve"> </w:t>
            </w:r>
            <w:proofErr w:type="spellStart"/>
            <w:r w:rsidRPr="00C53133">
              <w:rPr>
                <w:rFonts w:ascii="Times New Roman" w:eastAsia="Times New Roman" w:hAnsi="Times New Roman"/>
                <w:b/>
                <w:bCs/>
                <w:color w:val="000000"/>
                <w:sz w:val="24"/>
                <w:szCs w:val="24"/>
                <w:lang w:val="en-US" w:eastAsia="en-US"/>
              </w:rPr>
              <w:t>Bersih</w:t>
            </w:r>
            <w:proofErr w:type="spellEnd"/>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E3E" w:rsidRPr="00C53133" w:rsidRDefault="00590E3E" w:rsidP="00590E3E">
            <w:pPr>
              <w:spacing w:after="0" w:line="240" w:lineRule="auto"/>
              <w:jc w:val="center"/>
              <w:rPr>
                <w:rFonts w:ascii="Times New Roman" w:eastAsia="Times New Roman" w:hAnsi="Times New Roman"/>
                <w:b/>
                <w:bCs/>
                <w:color w:val="000000"/>
                <w:sz w:val="24"/>
                <w:szCs w:val="24"/>
                <w:lang w:val="en-US" w:eastAsia="en-US"/>
              </w:rPr>
            </w:pPr>
            <w:proofErr w:type="spellStart"/>
            <w:r w:rsidRPr="00C53133">
              <w:rPr>
                <w:rFonts w:ascii="Times New Roman" w:eastAsia="Times New Roman" w:hAnsi="Times New Roman"/>
                <w:b/>
                <w:bCs/>
                <w:color w:val="000000"/>
                <w:sz w:val="24"/>
                <w:szCs w:val="24"/>
                <w:lang w:val="en-US" w:eastAsia="en-US"/>
              </w:rPr>
              <w:t>Aset</w:t>
            </w:r>
            <w:proofErr w:type="spellEnd"/>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E3E" w:rsidRPr="00C53133" w:rsidRDefault="00590E3E" w:rsidP="00590E3E">
            <w:pPr>
              <w:spacing w:after="0" w:line="240" w:lineRule="auto"/>
              <w:jc w:val="center"/>
              <w:rPr>
                <w:rFonts w:ascii="Times New Roman" w:eastAsia="Times New Roman" w:hAnsi="Times New Roman"/>
                <w:b/>
                <w:bCs/>
                <w:color w:val="000000"/>
                <w:sz w:val="24"/>
                <w:szCs w:val="24"/>
                <w:lang w:val="en-US" w:eastAsia="en-US"/>
              </w:rPr>
            </w:pPr>
            <w:r w:rsidRPr="00C53133">
              <w:rPr>
                <w:rFonts w:ascii="Times New Roman" w:eastAsia="Times New Roman" w:hAnsi="Times New Roman"/>
                <w:b/>
                <w:bCs/>
                <w:color w:val="000000"/>
                <w:sz w:val="24"/>
                <w:szCs w:val="24"/>
                <w:lang w:val="en-US" w:eastAsia="en-US"/>
              </w:rPr>
              <w:t>ROA</w:t>
            </w:r>
          </w:p>
        </w:tc>
      </w:tr>
      <w:tr w:rsidR="00590E3E" w:rsidRPr="00590E3E" w:rsidTr="00C53133">
        <w:trPr>
          <w:trHeight w:val="31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INAF</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46.284.759.301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1.529.874.782.920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-0,03</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32.736.482.313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1.442.350.608.575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7.961.966.026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1.383.935.194.386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0,01</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30.020.709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1.713.334.658.849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0,00</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KAEF</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331.707.917.461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6.096.148.972.534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0,05</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401.792.808.948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9.460.427.317.681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0,04</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15.890.439.000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18.352.877.132.000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0,00</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20.425.756.000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17.562.816.674.000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0,00</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3</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PGAS</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3.413.065.825.400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110.268.353.760.950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0,03</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5.254.078.451.940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114.396.987.063.303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0,05</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1.570.551.591.695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102.501.986.581.556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3.043.405.016.470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106.266.878.101.475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-0,03</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4</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KRAS</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1.158.607.329.000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55.367.292.402.000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1.111.841.667.000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61.934.464.062.000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7.025.426.390.000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45.688.736.423.000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-0,15</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760.753.175.000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49.174.952.645.000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5</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ADHI</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517.059.848.207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28.332.948.012.950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645.029.449.105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30.118.614.769.882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665.048.421.529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36.515.833.214.549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23.702.652.447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38.093.888.626.552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0,00</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6</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PTPP</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1.723.852.894.286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41.782.780.915.111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0,04</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1.958.993.059.360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52.549.150.902.972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0,04</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1.048.153.079.883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56.130.526.187.076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266.269.870.851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53.472.450.650.976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0,00</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7</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WIKA</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1.356.115.489.000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45.683.774.302.000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0,03</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2.073.299.864.000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59.230.001.239.000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0,04</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2.621.015.140.000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62.110.847.154.000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0,04</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322.342.513.000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68.109.185.213.000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0,00</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8</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WSKT</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4.201.572.490.754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97.895.760.838.624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0,04</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4.619.567.705.553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124.391.581.623.636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0,04</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1.028.898.367.891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122.589.259.350.571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0,01</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9.495.726.146.546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105.588.960.060.005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-0,09</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lastRenderedPageBreak/>
              <w:t>9</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BBNI</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13.770.592.000.000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709.330.084.000.000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15.091.763.000.000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808.572.011.000.000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15.508.583.000.000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845.605.208.000.000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3.321.442.000.000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891.337.425.000.000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0,00</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10</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BBRI</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29.045.049.000.000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1.127.447.489.000.000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0,03</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32.418.486.000.000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1.296.898.292.000.000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34.413.825.000.000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1.416.758.840.000.000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18.660.393.000.000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1.511.894.628.000.000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0,01</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11</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BBTN</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3.027.466.000.000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261.365.267.000.000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0,01</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2.807.923.000.000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306.436.194.000.000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0,01</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209.263.000.000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311.776.828.000.000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0,00</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1.602.358.000.000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361.208.406.000.000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0,00</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12</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BMRI</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21.443.042.000.000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1.124.700.847.000.000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25.851.937.000.000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1.202.252.094.000.000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28.455.592.000.000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1.318.246.335.000.000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17.645.624.000.000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1.429.334.484.000.000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0,01</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13</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ANTM</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136.503.269.000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30.014.273.452.000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0,00</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874.426.593.000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33.306.390.807.000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0,03</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193.852.031.000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30.194.907.730.000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0,01</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1.149.353.693.000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31.729.512.995.000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0,04</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14</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PTBA</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4.547.232.000.000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21.987.482.000.000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0,21</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5.121.112.000.000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24.172.933.000.000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0,21</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4.040.394.000.000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26.098.052.000.000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0,15</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2.407.927.000.000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24.056.755.000.000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0,10</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15</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TINS</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502.417.000.000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11.876.309.000.000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0,04</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531.349.000.000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15.117.948.000.000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0,04</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611.284.000.000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20.361.278.000.000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-0,03</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340.602.000.000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14.517.700.000.000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16</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SMBR</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146.648.432.000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5.060.337.247.000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0,03</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76.074.721.000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5.538.079.503.000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0,01</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30.073.855.000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5.571.270.204.000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0,01</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10.981.673.000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5.737.175.560.000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0,00</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17</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SMGR</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1.650.006.251.000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49.068.650.213.000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0,03</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3.085.704.236.000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51.155.890.227.000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0,06</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2.371.233.000.000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79.807.067.000.000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0,03</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2.674.343.000.000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78.006.244.000.000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0,03</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18</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JSMR</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2.093.656.062.000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79.192.772.790.000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0,03</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2.036.491.035.000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82.418.600.790.000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2.073.888.000.000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99.679.570.000.000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0,02</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41.629.000.000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104.086.646.000.000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0,00</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19</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GIAA</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2.875.425.911.050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50.710.360.953.175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-0,06</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72.308.799.972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62.991.244.415.574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0,00</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89.769.391.265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61.938.348.934.374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0,00</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34.932.913.387.645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152.192.673.640.735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-0,23</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TLKM</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32.701.000.000.000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198.484.000.000.000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0,16</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26.979.000.000.000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206.196.000.000.000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0,13</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27.592.000.000.000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221.208.000.000.000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0,12</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29.563.000.000.000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246.943.000.000.000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0,12</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21</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AGRO</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140.495.535.000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16.322.593.372.000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0,01</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204.212.623.000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23.313.671.252.000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0,01</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51.061.421.000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27.067.922.912.000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0,00</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31.260.682.000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28.015.492.262.000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0,00</w:t>
            </w:r>
          </w:p>
        </w:tc>
      </w:tr>
      <w:tr w:rsidR="00590E3E" w:rsidRPr="00590E3E" w:rsidTr="00C53133">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22</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WTON</w:t>
            </w: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2017</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340.458.859.391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7.067.976.095.043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0,05</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2018</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486.640.174.453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8.881.778.299.672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0,05</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2019</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510.711.733.403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10.337.895.087.207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0,05</w:t>
            </w:r>
          </w:p>
        </w:tc>
      </w:tr>
      <w:tr w:rsidR="00590E3E" w:rsidRPr="00590E3E" w:rsidTr="00C53133">
        <w:trPr>
          <w:trHeight w:val="310"/>
        </w:trPr>
        <w:tc>
          <w:tcPr>
            <w:tcW w:w="563" w:type="dxa"/>
            <w:vMerge/>
            <w:tcBorders>
              <w:top w:val="nil"/>
              <w:left w:val="single" w:sz="4" w:space="0" w:color="auto"/>
              <w:bottom w:val="single" w:sz="4" w:space="0" w:color="auto"/>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000000"/>
              <w:right w:val="single" w:sz="4" w:space="0" w:color="auto"/>
            </w:tcBorders>
            <w:vAlign w:val="center"/>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center"/>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2020</w:t>
            </w:r>
          </w:p>
        </w:tc>
        <w:tc>
          <w:tcPr>
            <w:tcW w:w="2693"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123.147.079.420 </w:t>
            </w:r>
          </w:p>
        </w:tc>
        <w:tc>
          <w:tcPr>
            <w:tcW w:w="2694"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 xml:space="preserve">         8.509.017.299.594 </w:t>
            </w:r>
          </w:p>
        </w:tc>
        <w:tc>
          <w:tcPr>
            <w:tcW w:w="850" w:type="dxa"/>
            <w:tcBorders>
              <w:top w:val="nil"/>
              <w:left w:val="nil"/>
              <w:bottom w:val="single" w:sz="4" w:space="0" w:color="auto"/>
              <w:right w:val="single" w:sz="4" w:space="0" w:color="auto"/>
            </w:tcBorders>
            <w:shd w:val="clear" w:color="auto" w:fill="auto"/>
            <w:noWrap/>
            <w:vAlign w:val="bottom"/>
            <w:hideMark/>
          </w:tcPr>
          <w:p w:rsidR="00590E3E" w:rsidRPr="00590E3E" w:rsidRDefault="00590E3E" w:rsidP="00590E3E">
            <w:pPr>
              <w:spacing w:after="0" w:line="240" w:lineRule="auto"/>
              <w:jc w:val="right"/>
              <w:rPr>
                <w:rFonts w:ascii="Times New Roman" w:eastAsia="Times New Roman" w:hAnsi="Times New Roman"/>
                <w:color w:val="000000"/>
                <w:sz w:val="24"/>
                <w:szCs w:val="24"/>
                <w:lang w:val="en-US" w:eastAsia="en-US"/>
              </w:rPr>
            </w:pPr>
            <w:r w:rsidRPr="00590E3E">
              <w:rPr>
                <w:rFonts w:ascii="Times New Roman" w:eastAsia="Times New Roman" w:hAnsi="Times New Roman"/>
                <w:color w:val="000000"/>
                <w:sz w:val="24"/>
                <w:szCs w:val="24"/>
                <w:lang w:val="en-US" w:eastAsia="en-US"/>
              </w:rPr>
              <w:t>0,01</w:t>
            </w:r>
          </w:p>
        </w:tc>
      </w:tr>
    </w:tbl>
    <w:p w:rsidR="00590E3E" w:rsidRDefault="00590E3E"/>
    <w:p w:rsidR="00C53133" w:rsidRDefault="00C53133" w:rsidP="00FB5C10">
      <w:pPr>
        <w:pStyle w:val="ListParagraph"/>
        <w:spacing w:line="480" w:lineRule="auto"/>
        <w:ind w:left="0" w:firstLine="709"/>
        <w:rPr>
          <w:b/>
          <w:sz w:val="24"/>
          <w:szCs w:val="24"/>
          <w:lang w:val="en-US"/>
        </w:rPr>
      </w:pPr>
    </w:p>
    <w:p w:rsidR="00C53133" w:rsidRDefault="00C53133">
      <w:pPr>
        <w:spacing w:after="0" w:line="240" w:lineRule="auto"/>
        <w:rPr>
          <w:rFonts w:ascii="Times New Roman" w:eastAsia="Times New Roman" w:hAnsi="Times New Roman"/>
          <w:b/>
          <w:sz w:val="24"/>
          <w:szCs w:val="24"/>
          <w:lang w:val="en-US"/>
        </w:rPr>
      </w:pPr>
      <w:r>
        <w:rPr>
          <w:b/>
          <w:sz w:val="24"/>
          <w:szCs w:val="24"/>
          <w:lang w:val="en-US"/>
        </w:rPr>
        <w:br w:type="page"/>
      </w:r>
    </w:p>
    <w:p w:rsidR="00C53133" w:rsidRPr="00724B53" w:rsidRDefault="00C53133" w:rsidP="00C53133">
      <w:pPr>
        <w:rPr>
          <w:rFonts w:ascii="Times New Roman" w:hAnsi="Times New Roman"/>
          <w:b/>
          <w:bCs/>
          <w:sz w:val="24"/>
          <w:szCs w:val="24"/>
          <w:lang w:val="en-US"/>
        </w:rPr>
      </w:pPr>
      <w:r w:rsidRPr="00724B53">
        <w:rPr>
          <w:rFonts w:ascii="Times New Roman" w:hAnsi="Times New Roman"/>
          <w:b/>
          <w:bCs/>
          <w:sz w:val="24"/>
          <w:szCs w:val="24"/>
        </w:rPr>
        <w:lastRenderedPageBreak/>
        <w:t>X1: De</w:t>
      </w:r>
      <w:r w:rsidRPr="00724B53">
        <w:rPr>
          <w:rFonts w:ascii="Times New Roman" w:hAnsi="Times New Roman"/>
          <w:b/>
          <w:bCs/>
          <w:sz w:val="24"/>
          <w:szCs w:val="24"/>
          <w:lang w:val="en-US"/>
        </w:rPr>
        <w:t xml:space="preserve">wan </w:t>
      </w:r>
      <w:proofErr w:type="spellStart"/>
      <w:r w:rsidRPr="00724B53">
        <w:rPr>
          <w:rFonts w:ascii="Times New Roman" w:hAnsi="Times New Roman"/>
          <w:b/>
          <w:bCs/>
          <w:sz w:val="24"/>
          <w:szCs w:val="24"/>
          <w:lang w:val="en-US"/>
        </w:rPr>
        <w:t>Direksi</w:t>
      </w:r>
      <w:proofErr w:type="spellEnd"/>
    </w:p>
    <w:tbl>
      <w:tblPr>
        <w:tblW w:w="7508" w:type="dxa"/>
        <w:tblLook w:val="04A0" w:firstRow="1" w:lastRow="0" w:firstColumn="1" w:lastColumn="0" w:noHBand="0" w:noVBand="1"/>
      </w:tblPr>
      <w:tblGrid>
        <w:gridCol w:w="704"/>
        <w:gridCol w:w="1843"/>
        <w:gridCol w:w="2410"/>
        <w:gridCol w:w="2551"/>
      </w:tblGrid>
      <w:tr w:rsidR="00C53133" w:rsidRPr="00C53133" w:rsidTr="00C53133">
        <w:trPr>
          <w:trHeight w:val="313"/>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133" w:rsidRPr="00022E3C" w:rsidRDefault="00C53133" w:rsidP="00C53133">
            <w:pPr>
              <w:spacing w:after="0" w:line="240" w:lineRule="auto"/>
              <w:jc w:val="center"/>
              <w:rPr>
                <w:rFonts w:ascii="Times New Roman" w:eastAsia="Times New Roman" w:hAnsi="Times New Roman"/>
                <w:b/>
                <w:bCs/>
                <w:color w:val="000000"/>
                <w:sz w:val="24"/>
                <w:szCs w:val="24"/>
                <w:lang w:val="en-US" w:eastAsia="en-US"/>
              </w:rPr>
            </w:pPr>
            <w:r w:rsidRPr="00022E3C">
              <w:rPr>
                <w:rFonts w:ascii="Times New Roman" w:eastAsia="Times New Roman" w:hAnsi="Times New Roman"/>
                <w:b/>
                <w:bCs/>
                <w:color w:val="000000"/>
                <w:sz w:val="24"/>
                <w:szCs w:val="24"/>
                <w:lang w:val="en-US" w:eastAsia="en-US"/>
              </w:rPr>
              <w:t>NO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133" w:rsidRPr="00022E3C" w:rsidRDefault="00C53133" w:rsidP="00C53133">
            <w:pPr>
              <w:spacing w:after="0" w:line="240" w:lineRule="auto"/>
              <w:jc w:val="center"/>
              <w:rPr>
                <w:rFonts w:ascii="Times New Roman" w:eastAsia="Times New Roman" w:hAnsi="Times New Roman"/>
                <w:b/>
                <w:bCs/>
                <w:color w:val="000000"/>
                <w:sz w:val="24"/>
                <w:szCs w:val="24"/>
                <w:lang w:val="en-US" w:eastAsia="en-US"/>
              </w:rPr>
            </w:pPr>
            <w:proofErr w:type="spellStart"/>
            <w:r w:rsidRPr="00022E3C">
              <w:rPr>
                <w:rFonts w:ascii="Times New Roman" w:eastAsia="Times New Roman" w:hAnsi="Times New Roman"/>
                <w:b/>
                <w:bCs/>
                <w:color w:val="000000"/>
                <w:sz w:val="24"/>
                <w:szCs w:val="24"/>
                <w:lang w:val="en-US" w:eastAsia="en-US"/>
              </w:rPr>
              <w:t>Kode</w:t>
            </w:r>
            <w:proofErr w:type="spell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133" w:rsidRPr="00022E3C" w:rsidRDefault="00C53133" w:rsidP="00C53133">
            <w:pPr>
              <w:spacing w:after="0" w:line="240" w:lineRule="auto"/>
              <w:jc w:val="center"/>
              <w:rPr>
                <w:rFonts w:ascii="Times New Roman" w:eastAsia="Times New Roman" w:hAnsi="Times New Roman"/>
                <w:b/>
                <w:bCs/>
                <w:color w:val="000000"/>
                <w:sz w:val="24"/>
                <w:szCs w:val="24"/>
                <w:lang w:val="en-US" w:eastAsia="en-US"/>
              </w:rPr>
            </w:pPr>
            <w:proofErr w:type="spellStart"/>
            <w:r w:rsidRPr="00022E3C">
              <w:rPr>
                <w:rFonts w:ascii="Times New Roman" w:eastAsia="Times New Roman" w:hAnsi="Times New Roman"/>
                <w:b/>
                <w:bCs/>
                <w:color w:val="000000"/>
                <w:sz w:val="24"/>
                <w:szCs w:val="24"/>
                <w:lang w:val="en-US" w:eastAsia="en-US"/>
              </w:rPr>
              <w:t>Tahun</w:t>
            </w:r>
            <w:proofErr w:type="spellEnd"/>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133" w:rsidRPr="00022E3C" w:rsidRDefault="00C53133" w:rsidP="00C53133">
            <w:pPr>
              <w:spacing w:after="0" w:line="240" w:lineRule="auto"/>
              <w:jc w:val="center"/>
              <w:rPr>
                <w:rFonts w:ascii="Times New Roman" w:eastAsia="Times New Roman" w:hAnsi="Times New Roman"/>
                <w:b/>
                <w:bCs/>
                <w:color w:val="000000"/>
                <w:sz w:val="24"/>
                <w:szCs w:val="24"/>
                <w:lang w:val="en-US" w:eastAsia="en-US"/>
              </w:rPr>
            </w:pPr>
            <w:proofErr w:type="spellStart"/>
            <w:r w:rsidRPr="00022E3C">
              <w:rPr>
                <w:rFonts w:ascii="Times New Roman" w:eastAsia="Times New Roman" w:hAnsi="Times New Roman"/>
                <w:b/>
                <w:bCs/>
                <w:color w:val="000000"/>
                <w:sz w:val="24"/>
                <w:szCs w:val="24"/>
                <w:lang w:val="en-US" w:eastAsia="en-US"/>
              </w:rPr>
              <w:t>Jumlah</w:t>
            </w:r>
            <w:proofErr w:type="spellEnd"/>
            <w:r w:rsidRPr="00022E3C">
              <w:rPr>
                <w:rFonts w:ascii="Times New Roman" w:eastAsia="Times New Roman" w:hAnsi="Times New Roman"/>
                <w:b/>
                <w:bCs/>
                <w:color w:val="000000"/>
                <w:sz w:val="24"/>
                <w:szCs w:val="24"/>
                <w:lang w:val="en-US" w:eastAsia="en-US"/>
              </w:rPr>
              <w:t xml:space="preserve"> Dewan </w:t>
            </w:r>
            <w:proofErr w:type="spellStart"/>
            <w:r w:rsidRPr="00022E3C">
              <w:rPr>
                <w:rFonts w:ascii="Times New Roman" w:eastAsia="Times New Roman" w:hAnsi="Times New Roman"/>
                <w:b/>
                <w:bCs/>
                <w:color w:val="000000"/>
                <w:sz w:val="24"/>
                <w:szCs w:val="24"/>
                <w:lang w:val="en-US" w:eastAsia="en-US"/>
              </w:rPr>
              <w:t>Direksi</w:t>
            </w:r>
            <w:proofErr w:type="spellEnd"/>
          </w:p>
        </w:tc>
      </w:tr>
      <w:tr w:rsidR="00C53133" w:rsidRPr="00C53133" w:rsidTr="00C53133">
        <w:trPr>
          <w:trHeight w:val="31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INAF</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3</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KAEF</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5</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3</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PGAS</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4</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KRAS</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5</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ADHI</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PTPP</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7</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WIKA</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7</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8</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WSKT</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7</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9</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BBNI</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10</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11</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11</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12</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10</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BBRI</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11</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12</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BBTN</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8</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9</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8</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7</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12</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BMRI</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10</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11</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12</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12</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13</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ANTM</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14</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PTBA</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15</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TINS</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16</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SMBR</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5</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17</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SMGR</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7</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18</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JSMR</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19</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GIAA</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9</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8</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8</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TLKM</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8</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8</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9</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9</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AGRO</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5</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22</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WTON</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5</w:t>
            </w:r>
          </w:p>
        </w:tc>
      </w:tr>
    </w:tbl>
    <w:p w:rsidR="00C53133" w:rsidRPr="00724B53" w:rsidRDefault="00C53133" w:rsidP="00C53133">
      <w:pPr>
        <w:rPr>
          <w:rFonts w:ascii="Times New Roman" w:hAnsi="Times New Roman"/>
          <w:b/>
          <w:bCs/>
          <w:sz w:val="24"/>
          <w:szCs w:val="24"/>
          <w:lang w:val="en-US"/>
        </w:rPr>
      </w:pPr>
    </w:p>
    <w:p w:rsidR="00C53133" w:rsidRDefault="00C53133" w:rsidP="00FB5C10">
      <w:pPr>
        <w:pStyle w:val="ListParagraph"/>
        <w:spacing w:line="480" w:lineRule="auto"/>
        <w:ind w:left="0" w:firstLine="709"/>
        <w:rPr>
          <w:b/>
          <w:sz w:val="24"/>
          <w:szCs w:val="24"/>
          <w:lang w:val="en-US"/>
        </w:rPr>
      </w:pPr>
    </w:p>
    <w:p w:rsidR="00C53133" w:rsidRDefault="00C53133">
      <w:pPr>
        <w:spacing w:after="0" w:line="240" w:lineRule="auto"/>
        <w:rPr>
          <w:rFonts w:ascii="Times New Roman" w:eastAsia="Times New Roman" w:hAnsi="Times New Roman"/>
          <w:b/>
          <w:sz w:val="24"/>
          <w:szCs w:val="24"/>
          <w:lang w:val="en-US"/>
        </w:rPr>
      </w:pPr>
      <w:r>
        <w:rPr>
          <w:b/>
          <w:sz w:val="24"/>
          <w:szCs w:val="24"/>
          <w:lang w:val="en-US"/>
        </w:rPr>
        <w:br w:type="page"/>
      </w:r>
    </w:p>
    <w:p w:rsidR="00C53133" w:rsidRPr="00724B53" w:rsidRDefault="00C53133" w:rsidP="00C53133">
      <w:pPr>
        <w:rPr>
          <w:rFonts w:ascii="Times New Roman" w:hAnsi="Times New Roman"/>
          <w:b/>
          <w:bCs/>
          <w:sz w:val="24"/>
          <w:szCs w:val="24"/>
          <w:lang w:val="en-US"/>
        </w:rPr>
      </w:pPr>
      <w:r w:rsidRPr="00724B53">
        <w:rPr>
          <w:rFonts w:ascii="Times New Roman" w:hAnsi="Times New Roman"/>
          <w:b/>
          <w:bCs/>
          <w:sz w:val="24"/>
          <w:szCs w:val="24"/>
        </w:rPr>
        <w:lastRenderedPageBreak/>
        <w:t>X</w:t>
      </w:r>
      <w:r w:rsidRPr="00724B53">
        <w:rPr>
          <w:rFonts w:ascii="Times New Roman" w:hAnsi="Times New Roman"/>
          <w:b/>
          <w:bCs/>
          <w:sz w:val="24"/>
          <w:szCs w:val="24"/>
          <w:lang w:val="en-US"/>
        </w:rPr>
        <w:t>2</w:t>
      </w:r>
      <w:r w:rsidRPr="00724B53">
        <w:rPr>
          <w:rFonts w:ascii="Times New Roman" w:hAnsi="Times New Roman"/>
          <w:b/>
          <w:bCs/>
          <w:sz w:val="24"/>
          <w:szCs w:val="24"/>
        </w:rPr>
        <w:t xml:space="preserve">: </w:t>
      </w:r>
      <w:r w:rsidRPr="00724B53">
        <w:rPr>
          <w:rFonts w:ascii="Times New Roman" w:hAnsi="Times New Roman"/>
          <w:b/>
          <w:bCs/>
          <w:sz w:val="24"/>
          <w:szCs w:val="24"/>
          <w:lang w:val="en-US"/>
        </w:rPr>
        <w:t xml:space="preserve">Dewan </w:t>
      </w:r>
      <w:proofErr w:type="spellStart"/>
      <w:r w:rsidRPr="00724B53">
        <w:rPr>
          <w:rFonts w:ascii="Times New Roman" w:hAnsi="Times New Roman"/>
          <w:b/>
          <w:bCs/>
          <w:sz w:val="24"/>
          <w:szCs w:val="24"/>
          <w:lang w:val="en-US"/>
        </w:rPr>
        <w:t>Komisaris</w:t>
      </w:r>
      <w:proofErr w:type="spellEnd"/>
    </w:p>
    <w:tbl>
      <w:tblPr>
        <w:tblW w:w="7508" w:type="dxa"/>
        <w:tblLook w:val="04A0" w:firstRow="1" w:lastRow="0" w:firstColumn="1" w:lastColumn="0" w:noHBand="0" w:noVBand="1"/>
      </w:tblPr>
      <w:tblGrid>
        <w:gridCol w:w="704"/>
        <w:gridCol w:w="1843"/>
        <w:gridCol w:w="2410"/>
        <w:gridCol w:w="2551"/>
      </w:tblGrid>
      <w:tr w:rsidR="00C53133" w:rsidRPr="00C53133" w:rsidTr="00C53133">
        <w:trPr>
          <w:trHeight w:val="31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133" w:rsidRPr="00022E3C" w:rsidRDefault="00C53133" w:rsidP="00C53133">
            <w:pPr>
              <w:spacing w:after="0" w:line="240" w:lineRule="auto"/>
              <w:jc w:val="center"/>
              <w:rPr>
                <w:rFonts w:ascii="Times New Roman" w:eastAsia="Times New Roman" w:hAnsi="Times New Roman"/>
                <w:b/>
                <w:bCs/>
                <w:color w:val="000000"/>
                <w:sz w:val="24"/>
                <w:szCs w:val="24"/>
                <w:lang w:val="en-US" w:eastAsia="en-US"/>
              </w:rPr>
            </w:pPr>
            <w:r w:rsidRPr="00022E3C">
              <w:rPr>
                <w:rFonts w:ascii="Times New Roman" w:eastAsia="Times New Roman" w:hAnsi="Times New Roman"/>
                <w:b/>
                <w:bCs/>
                <w:color w:val="000000"/>
                <w:sz w:val="24"/>
                <w:szCs w:val="24"/>
                <w:lang w:val="en-US" w:eastAsia="en-US"/>
              </w:rPr>
              <w:t>NO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133" w:rsidRPr="00022E3C" w:rsidRDefault="00C53133" w:rsidP="00C53133">
            <w:pPr>
              <w:spacing w:after="0" w:line="240" w:lineRule="auto"/>
              <w:jc w:val="center"/>
              <w:rPr>
                <w:rFonts w:ascii="Times New Roman" w:eastAsia="Times New Roman" w:hAnsi="Times New Roman"/>
                <w:b/>
                <w:bCs/>
                <w:color w:val="000000"/>
                <w:sz w:val="24"/>
                <w:szCs w:val="24"/>
                <w:lang w:val="en-US" w:eastAsia="en-US"/>
              </w:rPr>
            </w:pPr>
            <w:proofErr w:type="spellStart"/>
            <w:r w:rsidRPr="00022E3C">
              <w:rPr>
                <w:rFonts w:ascii="Times New Roman" w:eastAsia="Times New Roman" w:hAnsi="Times New Roman"/>
                <w:b/>
                <w:bCs/>
                <w:color w:val="000000"/>
                <w:sz w:val="24"/>
                <w:szCs w:val="24"/>
                <w:lang w:val="en-US" w:eastAsia="en-US"/>
              </w:rPr>
              <w:t>Kode</w:t>
            </w:r>
            <w:proofErr w:type="spell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133" w:rsidRPr="00022E3C" w:rsidRDefault="00C53133" w:rsidP="00C53133">
            <w:pPr>
              <w:spacing w:after="0" w:line="240" w:lineRule="auto"/>
              <w:jc w:val="center"/>
              <w:rPr>
                <w:rFonts w:ascii="Times New Roman" w:eastAsia="Times New Roman" w:hAnsi="Times New Roman"/>
                <w:b/>
                <w:bCs/>
                <w:color w:val="000000"/>
                <w:sz w:val="24"/>
                <w:szCs w:val="24"/>
                <w:lang w:val="en-US" w:eastAsia="en-US"/>
              </w:rPr>
            </w:pPr>
            <w:proofErr w:type="spellStart"/>
            <w:r w:rsidRPr="00022E3C">
              <w:rPr>
                <w:rFonts w:ascii="Times New Roman" w:eastAsia="Times New Roman" w:hAnsi="Times New Roman"/>
                <w:b/>
                <w:bCs/>
                <w:color w:val="000000"/>
                <w:sz w:val="24"/>
                <w:szCs w:val="24"/>
                <w:lang w:val="en-US" w:eastAsia="en-US"/>
              </w:rPr>
              <w:t>Tahun</w:t>
            </w:r>
            <w:proofErr w:type="spellEnd"/>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133" w:rsidRPr="00022E3C" w:rsidRDefault="00C53133" w:rsidP="00C53133">
            <w:pPr>
              <w:spacing w:after="0" w:line="240" w:lineRule="auto"/>
              <w:jc w:val="center"/>
              <w:rPr>
                <w:rFonts w:ascii="Times New Roman" w:eastAsia="Times New Roman" w:hAnsi="Times New Roman"/>
                <w:b/>
                <w:bCs/>
                <w:color w:val="000000"/>
                <w:sz w:val="24"/>
                <w:szCs w:val="24"/>
                <w:lang w:val="en-US" w:eastAsia="en-US"/>
              </w:rPr>
            </w:pPr>
            <w:proofErr w:type="spellStart"/>
            <w:r w:rsidRPr="00022E3C">
              <w:rPr>
                <w:rFonts w:ascii="Times New Roman" w:eastAsia="Times New Roman" w:hAnsi="Times New Roman"/>
                <w:b/>
                <w:bCs/>
                <w:color w:val="000000"/>
                <w:sz w:val="24"/>
                <w:szCs w:val="24"/>
                <w:lang w:val="en-US" w:eastAsia="en-US"/>
              </w:rPr>
              <w:t>Jumlah</w:t>
            </w:r>
            <w:proofErr w:type="spellEnd"/>
            <w:r w:rsidRPr="00022E3C">
              <w:rPr>
                <w:rFonts w:ascii="Times New Roman" w:eastAsia="Times New Roman" w:hAnsi="Times New Roman"/>
                <w:b/>
                <w:bCs/>
                <w:color w:val="000000"/>
                <w:sz w:val="24"/>
                <w:szCs w:val="24"/>
                <w:lang w:val="en-US" w:eastAsia="en-US"/>
              </w:rPr>
              <w:t xml:space="preserve"> Dewan </w:t>
            </w:r>
            <w:proofErr w:type="spellStart"/>
            <w:r w:rsidRPr="00022E3C">
              <w:rPr>
                <w:rFonts w:ascii="Times New Roman" w:eastAsia="Times New Roman" w:hAnsi="Times New Roman"/>
                <w:b/>
                <w:bCs/>
                <w:color w:val="000000"/>
                <w:sz w:val="24"/>
                <w:szCs w:val="24"/>
                <w:lang w:val="en-US" w:eastAsia="en-US"/>
              </w:rPr>
              <w:t>Komisaris</w:t>
            </w:r>
            <w:proofErr w:type="spellEnd"/>
          </w:p>
        </w:tc>
      </w:tr>
      <w:tr w:rsidR="00C53133" w:rsidRPr="00C53133" w:rsidTr="00C53133">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INAF</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KAEF</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3</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PGAS</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4</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KRAS</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5</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ADHI</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PTPP</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7</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WIKA</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8</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WSKT</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9</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BBNI</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8</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9</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8</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10</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10</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BBRI</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11</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9</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9</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12</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BBTN</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8</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9</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12</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BMRI</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8</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8</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8</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10</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13</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ANTM</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14</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PTBA</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15</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TINS</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16</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SMBR</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17</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SMGR</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18</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JSMR</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19</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GIAA</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8</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TLKM</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9</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AGRO</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22</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WTON</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bl>
    <w:p w:rsidR="00C53133" w:rsidRPr="00724B53" w:rsidRDefault="00C53133" w:rsidP="00C53133">
      <w:pPr>
        <w:rPr>
          <w:rFonts w:ascii="Times New Roman" w:hAnsi="Times New Roman"/>
          <w:b/>
          <w:bCs/>
          <w:sz w:val="24"/>
          <w:szCs w:val="24"/>
          <w:lang w:val="en-US"/>
        </w:rPr>
      </w:pPr>
    </w:p>
    <w:p w:rsidR="00C53133" w:rsidRDefault="00C53133" w:rsidP="00FB5C10">
      <w:pPr>
        <w:pStyle w:val="ListParagraph"/>
        <w:spacing w:line="480" w:lineRule="auto"/>
        <w:ind w:left="0" w:firstLine="709"/>
        <w:rPr>
          <w:b/>
          <w:sz w:val="24"/>
          <w:szCs w:val="24"/>
          <w:lang w:val="en-US"/>
        </w:rPr>
      </w:pPr>
    </w:p>
    <w:p w:rsidR="00C53133" w:rsidRDefault="00C53133">
      <w:pPr>
        <w:spacing w:after="0" w:line="240" w:lineRule="auto"/>
        <w:rPr>
          <w:rFonts w:ascii="Times New Roman" w:eastAsia="Times New Roman" w:hAnsi="Times New Roman"/>
          <w:b/>
          <w:sz w:val="24"/>
          <w:szCs w:val="24"/>
          <w:lang w:val="en-US"/>
        </w:rPr>
      </w:pPr>
      <w:r>
        <w:rPr>
          <w:b/>
          <w:sz w:val="24"/>
          <w:szCs w:val="24"/>
          <w:lang w:val="en-US"/>
        </w:rPr>
        <w:br w:type="page"/>
      </w:r>
    </w:p>
    <w:p w:rsidR="00C53133" w:rsidRPr="00724B53" w:rsidRDefault="00C53133" w:rsidP="00C53133">
      <w:pPr>
        <w:rPr>
          <w:rFonts w:ascii="Times New Roman" w:hAnsi="Times New Roman"/>
          <w:b/>
          <w:bCs/>
          <w:sz w:val="24"/>
          <w:szCs w:val="24"/>
          <w:lang w:val="en-US"/>
        </w:rPr>
      </w:pPr>
      <w:r w:rsidRPr="00724B53">
        <w:rPr>
          <w:rFonts w:ascii="Times New Roman" w:hAnsi="Times New Roman"/>
          <w:b/>
          <w:bCs/>
          <w:sz w:val="24"/>
          <w:szCs w:val="24"/>
        </w:rPr>
        <w:lastRenderedPageBreak/>
        <w:t>X</w:t>
      </w:r>
      <w:r w:rsidRPr="00724B53">
        <w:rPr>
          <w:rFonts w:ascii="Times New Roman" w:hAnsi="Times New Roman"/>
          <w:b/>
          <w:bCs/>
          <w:sz w:val="24"/>
          <w:szCs w:val="24"/>
          <w:lang w:val="en-US"/>
        </w:rPr>
        <w:t>3</w:t>
      </w:r>
      <w:r w:rsidRPr="00724B53">
        <w:rPr>
          <w:rFonts w:ascii="Times New Roman" w:hAnsi="Times New Roman"/>
          <w:b/>
          <w:bCs/>
          <w:sz w:val="24"/>
          <w:szCs w:val="24"/>
        </w:rPr>
        <w:t xml:space="preserve">: </w:t>
      </w:r>
      <w:proofErr w:type="spellStart"/>
      <w:r w:rsidRPr="00724B53">
        <w:rPr>
          <w:rFonts w:ascii="Times New Roman" w:hAnsi="Times New Roman"/>
          <w:b/>
          <w:bCs/>
          <w:sz w:val="24"/>
          <w:szCs w:val="24"/>
          <w:lang w:val="en-US"/>
        </w:rPr>
        <w:t>Komite</w:t>
      </w:r>
      <w:proofErr w:type="spellEnd"/>
      <w:r w:rsidRPr="00724B53">
        <w:rPr>
          <w:rFonts w:ascii="Times New Roman" w:hAnsi="Times New Roman"/>
          <w:b/>
          <w:bCs/>
          <w:sz w:val="24"/>
          <w:szCs w:val="24"/>
          <w:lang w:val="en-US"/>
        </w:rPr>
        <w:t xml:space="preserve"> Audit</w:t>
      </w:r>
    </w:p>
    <w:tbl>
      <w:tblPr>
        <w:tblW w:w="7508" w:type="dxa"/>
        <w:tblLook w:val="04A0" w:firstRow="1" w:lastRow="0" w:firstColumn="1" w:lastColumn="0" w:noHBand="0" w:noVBand="1"/>
      </w:tblPr>
      <w:tblGrid>
        <w:gridCol w:w="704"/>
        <w:gridCol w:w="1843"/>
        <w:gridCol w:w="2410"/>
        <w:gridCol w:w="2551"/>
      </w:tblGrid>
      <w:tr w:rsidR="00C53133" w:rsidRPr="00C53133" w:rsidTr="00C53133">
        <w:trPr>
          <w:trHeight w:val="29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133" w:rsidRPr="00022E3C" w:rsidRDefault="00C53133" w:rsidP="00C53133">
            <w:pPr>
              <w:spacing w:after="0" w:line="240" w:lineRule="auto"/>
              <w:jc w:val="center"/>
              <w:rPr>
                <w:rFonts w:ascii="Times New Roman" w:eastAsia="Times New Roman" w:hAnsi="Times New Roman"/>
                <w:b/>
                <w:bCs/>
                <w:color w:val="000000"/>
                <w:sz w:val="24"/>
                <w:szCs w:val="24"/>
                <w:lang w:val="en-US" w:eastAsia="en-US"/>
              </w:rPr>
            </w:pPr>
            <w:r w:rsidRPr="00022E3C">
              <w:rPr>
                <w:rFonts w:ascii="Times New Roman" w:eastAsia="Times New Roman" w:hAnsi="Times New Roman"/>
                <w:b/>
                <w:bCs/>
                <w:color w:val="000000"/>
                <w:sz w:val="24"/>
                <w:szCs w:val="24"/>
                <w:lang w:val="en-US" w:eastAsia="en-US"/>
              </w:rPr>
              <w:t>NO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133" w:rsidRPr="00022E3C" w:rsidRDefault="00C53133" w:rsidP="00C53133">
            <w:pPr>
              <w:spacing w:after="0" w:line="240" w:lineRule="auto"/>
              <w:jc w:val="center"/>
              <w:rPr>
                <w:rFonts w:ascii="Times New Roman" w:eastAsia="Times New Roman" w:hAnsi="Times New Roman"/>
                <w:b/>
                <w:bCs/>
                <w:color w:val="000000"/>
                <w:sz w:val="24"/>
                <w:szCs w:val="24"/>
                <w:lang w:val="en-US" w:eastAsia="en-US"/>
              </w:rPr>
            </w:pPr>
            <w:proofErr w:type="spellStart"/>
            <w:r w:rsidRPr="00022E3C">
              <w:rPr>
                <w:rFonts w:ascii="Times New Roman" w:eastAsia="Times New Roman" w:hAnsi="Times New Roman"/>
                <w:b/>
                <w:bCs/>
                <w:color w:val="000000"/>
                <w:sz w:val="24"/>
                <w:szCs w:val="24"/>
                <w:lang w:val="en-US" w:eastAsia="en-US"/>
              </w:rPr>
              <w:t>Kode</w:t>
            </w:r>
            <w:proofErr w:type="spell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133" w:rsidRPr="00022E3C" w:rsidRDefault="00C53133" w:rsidP="00C53133">
            <w:pPr>
              <w:spacing w:after="0" w:line="240" w:lineRule="auto"/>
              <w:jc w:val="center"/>
              <w:rPr>
                <w:rFonts w:ascii="Times New Roman" w:eastAsia="Times New Roman" w:hAnsi="Times New Roman"/>
                <w:b/>
                <w:bCs/>
                <w:color w:val="000000"/>
                <w:sz w:val="24"/>
                <w:szCs w:val="24"/>
                <w:lang w:val="en-US" w:eastAsia="en-US"/>
              </w:rPr>
            </w:pPr>
            <w:proofErr w:type="spellStart"/>
            <w:r w:rsidRPr="00022E3C">
              <w:rPr>
                <w:rFonts w:ascii="Times New Roman" w:eastAsia="Times New Roman" w:hAnsi="Times New Roman"/>
                <w:b/>
                <w:bCs/>
                <w:color w:val="000000"/>
                <w:sz w:val="24"/>
                <w:szCs w:val="24"/>
                <w:lang w:val="en-US" w:eastAsia="en-US"/>
              </w:rPr>
              <w:t>Tahun</w:t>
            </w:r>
            <w:proofErr w:type="spellEnd"/>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133" w:rsidRPr="00022E3C" w:rsidRDefault="00C53133" w:rsidP="00C53133">
            <w:pPr>
              <w:spacing w:after="0" w:line="240" w:lineRule="auto"/>
              <w:jc w:val="center"/>
              <w:rPr>
                <w:rFonts w:ascii="Times New Roman" w:eastAsia="Times New Roman" w:hAnsi="Times New Roman"/>
                <w:b/>
                <w:bCs/>
                <w:color w:val="000000"/>
                <w:sz w:val="24"/>
                <w:szCs w:val="24"/>
                <w:lang w:val="en-US" w:eastAsia="en-US"/>
              </w:rPr>
            </w:pPr>
            <w:proofErr w:type="spellStart"/>
            <w:r w:rsidRPr="00022E3C">
              <w:rPr>
                <w:rFonts w:ascii="Times New Roman" w:eastAsia="Times New Roman" w:hAnsi="Times New Roman"/>
                <w:b/>
                <w:bCs/>
                <w:color w:val="000000"/>
                <w:sz w:val="24"/>
                <w:szCs w:val="24"/>
                <w:lang w:val="en-US" w:eastAsia="en-US"/>
              </w:rPr>
              <w:t>Jumlah</w:t>
            </w:r>
            <w:proofErr w:type="spellEnd"/>
            <w:r w:rsidRPr="00022E3C">
              <w:rPr>
                <w:rFonts w:ascii="Times New Roman" w:eastAsia="Times New Roman" w:hAnsi="Times New Roman"/>
                <w:b/>
                <w:bCs/>
                <w:color w:val="000000"/>
                <w:sz w:val="24"/>
                <w:szCs w:val="24"/>
                <w:lang w:val="en-US" w:eastAsia="en-US"/>
              </w:rPr>
              <w:t xml:space="preserve"> </w:t>
            </w:r>
            <w:proofErr w:type="spellStart"/>
            <w:r w:rsidRPr="00022E3C">
              <w:rPr>
                <w:rFonts w:ascii="Times New Roman" w:eastAsia="Times New Roman" w:hAnsi="Times New Roman"/>
                <w:b/>
                <w:bCs/>
                <w:color w:val="000000"/>
                <w:sz w:val="24"/>
                <w:szCs w:val="24"/>
                <w:lang w:val="en-US" w:eastAsia="en-US"/>
              </w:rPr>
              <w:t>Komite</w:t>
            </w:r>
            <w:proofErr w:type="spellEnd"/>
            <w:r w:rsidRPr="00022E3C">
              <w:rPr>
                <w:rFonts w:ascii="Times New Roman" w:eastAsia="Times New Roman" w:hAnsi="Times New Roman"/>
                <w:b/>
                <w:bCs/>
                <w:color w:val="000000"/>
                <w:sz w:val="24"/>
                <w:szCs w:val="24"/>
                <w:lang w:val="en-US" w:eastAsia="en-US"/>
              </w:rPr>
              <w:t xml:space="preserve"> Audit</w:t>
            </w:r>
          </w:p>
        </w:tc>
      </w:tr>
      <w:tr w:rsidR="00C53133" w:rsidRPr="00C53133" w:rsidTr="00C53133">
        <w:trPr>
          <w:trHeight w:val="2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INAF</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2</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2</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2</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2</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KAEF</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4</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3</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PGAS</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5</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4</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KRAS</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4</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5</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ADHI</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2</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3</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6</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PTPP</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lang w:val="en-US" w:eastAsia="en-US"/>
              </w:rPr>
            </w:pPr>
            <w:r w:rsidRPr="00C53133">
              <w:rPr>
                <w:rFonts w:ascii="Times New Roman" w:eastAsia="Times New Roman" w:hAnsi="Times New Roman"/>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7</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WIKA</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8</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WSKT</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9</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BBNI</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10</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BBRI</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8</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BBTN</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2</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2</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12</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BMRI</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13</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ANTM</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14</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PTBA</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15</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TINS</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16</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SMBR</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17</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SMGR</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18</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JSMR</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4</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19</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GIAA</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TLKM</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6</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5</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7</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AGRO</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22</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WTON</w:t>
            </w: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2017</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2018</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2019</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r w:rsidR="00C53133" w:rsidRPr="00C53133" w:rsidTr="00C53133">
        <w:trPr>
          <w:trHeight w:val="310"/>
        </w:trPr>
        <w:tc>
          <w:tcPr>
            <w:tcW w:w="704"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1843" w:type="dxa"/>
            <w:vMerge/>
            <w:tcBorders>
              <w:top w:val="nil"/>
              <w:left w:val="single" w:sz="4" w:space="0" w:color="auto"/>
              <w:bottom w:val="single" w:sz="4" w:space="0" w:color="auto"/>
              <w:right w:val="single" w:sz="4" w:space="0" w:color="auto"/>
            </w:tcBorders>
            <w:vAlign w:val="center"/>
            <w:hideMark/>
          </w:tcPr>
          <w:p w:rsidR="00C53133" w:rsidRPr="00C53133" w:rsidRDefault="00C53133" w:rsidP="00C53133">
            <w:pPr>
              <w:spacing w:after="0" w:line="240" w:lineRule="auto"/>
              <w:rPr>
                <w:rFonts w:ascii="Times New Roman" w:eastAsia="Times New Roman" w:hAnsi="Times New Roman"/>
                <w:color w:val="000000"/>
                <w:sz w:val="24"/>
                <w:szCs w:val="24"/>
                <w:lang w:val="en-US" w:eastAsia="en-US"/>
              </w:rPr>
            </w:pPr>
          </w:p>
        </w:tc>
        <w:tc>
          <w:tcPr>
            <w:tcW w:w="2410" w:type="dxa"/>
            <w:tcBorders>
              <w:top w:val="nil"/>
              <w:left w:val="nil"/>
              <w:bottom w:val="single" w:sz="4" w:space="0" w:color="auto"/>
              <w:right w:val="single" w:sz="4" w:space="0" w:color="auto"/>
            </w:tcBorders>
            <w:shd w:val="clear" w:color="auto" w:fill="auto"/>
            <w:noWrap/>
            <w:vAlign w:val="bottom"/>
            <w:hideMark/>
          </w:tcPr>
          <w:p w:rsidR="00C53133" w:rsidRPr="00C53133" w:rsidRDefault="00C53133" w:rsidP="00C53133">
            <w:pPr>
              <w:spacing w:after="0" w:line="240" w:lineRule="auto"/>
              <w:jc w:val="center"/>
              <w:rPr>
                <w:rFonts w:ascii="Times New Roman" w:eastAsia="Times New Roman" w:hAnsi="Times New Roman"/>
                <w:color w:val="000000"/>
                <w:sz w:val="24"/>
                <w:szCs w:val="24"/>
                <w:lang w:val="en-US" w:eastAsia="en-US"/>
              </w:rPr>
            </w:pPr>
            <w:r w:rsidRPr="00C53133">
              <w:rPr>
                <w:rFonts w:ascii="Times New Roman" w:eastAsia="Times New Roman" w:hAnsi="Times New Roman"/>
                <w:color w:val="000000"/>
                <w:sz w:val="24"/>
                <w:szCs w:val="24"/>
                <w:lang w:val="en-US" w:eastAsia="en-US"/>
              </w:rPr>
              <w:t>2020</w:t>
            </w:r>
          </w:p>
        </w:tc>
        <w:tc>
          <w:tcPr>
            <w:tcW w:w="2551" w:type="dxa"/>
            <w:tcBorders>
              <w:top w:val="nil"/>
              <w:left w:val="nil"/>
              <w:bottom w:val="single" w:sz="4" w:space="0" w:color="auto"/>
              <w:right w:val="single" w:sz="4" w:space="0" w:color="auto"/>
            </w:tcBorders>
            <w:shd w:val="clear" w:color="auto" w:fill="auto"/>
            <w:noWrap/>
            <w:vAlign w:val="center"/>
            <w:hideMark/>
          </w:tcPr>
          <w:p w:rsidR="00C53133" w:rsidRPr="00C53133" w:rsidRDefault="00C53133" w:rsidP="00C53133">
            <w:pPr>
              <w:spacing w:after="0" w:line="240" w:lineRule="auto"/>
              <w:jc w:val="center"/>
              <w:rPr>
                <w:rFonts w:eastAsia="Times New Roman" w:cs="Calibri"/>
                <w:color w:val="000000"/>
                <w:lang w:val="en-US" w:eastAsia="en-US"/>
              </w:rPr>
            </w:pPr>
            <w:r w:rsidRPr="00C53133">
              <w:rPr>
                <w:rFonts w:eastAsia="Times New Roman" w:cs="Calibri"/>
                <w:color w:val="000000"/>
                <w:lang w:val="en-US" w:eastAsia="en-US"/>
              </w:rPr>
              <w:t>3</w:t>
            </w:r>
          </w:p>
        </w:tc>
      </w:tr>
    </w:tbl>
    <w:p w:rsidR="00C53133" w:rsidRPr="00724B53" w:rsidRDefault="00C53133" w:rsidP="00C53133">
      <w:pPr>
        <w:rPr>
          <w:rFonts w:ascii="Times New Roman" w:hAnsi="Times New Roman"/>
          <w:b/>
          <w:bCs/>
          <w:sz w:val="24"/>
          <w:szCs w:val="24"/>
          <w:lang w:val="en-US"/>
        </w:rPr>
      </w:pPr>
    </w:p>
    <w:p w:rsidR="00C53133" w:rsidRDefault="00C53133" w:rsidP="00FB5C10">
      <w:pPr>
        <w:pStyle w:val="ListParagraph"/>
        <w:spacing w:line="480" w:lineRule="auto"/>
        <w:ind w:left="0" w:firstLine="709"/>
        <w:rPr>
          <w:b/>
          <w:sz w:val="24"/>
          <w:szCs w:val="24"/>
          <w:lang w:val="en-US"/>
        </w:rPr>
      </w:pPr>
    </w:p>
    <w:p w:rsidR="00C53133" w:rsidRDefault="00C53133">
      <w:pPr>
        <w:spacing w:after="0" w:line="240" w:lineRule="auto"/>
        <w:rPr>
          <w:rFonts w:ascii="Times New Roman" w:eastAsia="Times New Roman" w:hAnsi="Times New Roman"/>
          <w:b/>
          <w:sz w:val="24"/>
          <w:szCs w:val="24"/>
          <w:lang w:val="en-US"/>
        </w:rPr>
      </w:pPr>
      <w:r>
        <w:rPr>
          <w:b/>
          <w:sz w:val="24"/>
          <w:szCs w:val="24"/>
          <w:lang w:val="en-US"/>
        </w:rPr>
        <w:br w:type="page"/>
      </w:r>
    </w:p>
    <w:p w:rsidR="00022E3C" w:rsidRPr="00724B53" w:rsidRDefault="00022E3C" w:rsidP="00022E3C">
      <w:pPr>
        <w:rPr>
          <w:rFonts w:ascii="Times New Roman" w:hAnsi="Times New Roman"/>
          <w:b/>
          <w:bCs/>
          <w:sz w:val="24"/>
          <w:szCs w:val="24"/>
          <w:lang w:val="en-US"/>
        </w:rPr>
      </w:pPr>
      <w:r w:rsidRPr="00724B53">
        <w:rPr>
          <w:rFonts w:ascii="Times New Roman" w:hAnsi="Times New Roman"/>
          <w:b/>
          <w:bCs/>
          <w:sz w:val="24"/>
          <w:szCs w:val="24"/>
        </w:rPr>
        <w:lastRenderedPageBreak/>
        <w:t>X</w:t>
      </w:r>
      <w:r w:rsidRPr="00724B53">
        <w:rPr>
          <w:rFonts w:ascii="Times New Roman" w:hAnsi="Times New Roman"/>
          <w:b/>
          <w:bCs/>
          <w:sz w:val="24"/>
          <w:szCs w:val="24"/>
          <w:lang w:val="en-US"/>
        </w:rPr>
        <w:t>4</w:t>
      </w:r>
      <w:r w:rsidRPr="00724B53">
        <w:rPr>
          <w:rFonts w:ascii="Times New Roman" w:hAnsi="Times New Roman"/>
          <w:b/>
          <w:bCs/>
          <w:sz w:val="24"/>
          <w:szCs w:val="24"/>
        </w:rPr>
        <w:t xml:space="preserve">: </w:t>
      </w:r>
      <w:proofErr w:type="spellStart"/>
      <w:r w:rsidRPr="00724B53">
        <w:rPr>
          <w:rFonts w:ascii="Times New Roman" w:hAnsi="Times New Roman"/>
          <w:b/>
          <w:bCs/>
          <w:sz w:val="24"/>
          <w:szCs w:val="24"/>
          <w:lang w:val="en-US"/>
        </w:rPr>
        <w:t>Kepemilikan</w:t>
      </w:r>
      <w:proofErr w:type="spellEnd"/>
      <w:r w:rsidRPr="00724B53">
        <w:rPr>
          <w:rFonts w:ascii="Times New Roman" w:hAnsi="Times New Roman"/>
          <w:b/>
          <w:bCs/>
          <w:sz w:val="24"/>
          <w:szCs w:val="24"/>
          <w:lang w:val="en-US"/>
        </w:rPr>
        <w:t xml:space="preserve"> </w:t>
      </w:r>
      <w:proofErr w:type="spellStart"/>
      <w:r w:rsidRPr="00724B53">
        <w:rPr>
          <w:rFonts w:ascii="Times New Roman" w:hAnsi="Times New Roman"/>
          <w:b/>
          <w:bCs/>
          <w:sz w:val="24"/>
          <w:szCs w:val="24"/>
          <w:lang w:val="en-US"/>
        </w:rPr>
        <w:t>Instirusional</w:t>
      </w:r>
      <w:proofErr w:type="spellEnd"/>
    </w:p>
    <w:tbl>
      <w:tblPr>
        <w:tblW w:w="9548" w:type="dxa"/>
        <w:tblInd w:w="-5" w:type="dxa"/>
        <w:tblLook w:val="04A0" w:firstRow="1" w:lastRow="0" w:firstColumn="1" w:lastColumn="0" w:noHBand="0" w:noVBand="1"/>
      </w:tblPr>
      <w:tblGrid>
        <w:gridCol w:w="576"/>
        <w:gridCol w:w="936"/>
        <w:gridCol w:w="906"/>
        <w:gridCol w:w="3260"/>
        <w:gridCol w:w="2552"/>
        <w:gridCol w:w="1318"/>
      </w:tblGrid>
      <w:tr w:rsidR="00022E3C" w:rsidRPr="00022E3C" w:rsidTr="001F430C">
        <w:trPr>
          <w:trHeight w:val="40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b/>
                <w:bCs/>
                <w:color w:val="000000"/>
                <w:sz w:val="24"/>
                <w:szCs w:val="24"/>
                <w:lang w:val="en-US" w:eastAsia="en-US"/>
              </w:rPr>
            </w:pPr>
            <w:r w:rsidRPr="00022E3C">
              <w:rPr>
                <w:rFonts w:ascii="Times New Roman" w:eastAsia="Times New Roman" w:hAnsi="Times New Roman"/>
                <w:b/>
                <w:bCs/>
                <w:color w:val="000000"/>
                <w:sz w:val="24"/>
                <w:szCs w:val="24"/>
                <w:lang w:val="en-US" w:eastAsia="en-US"/>
              </w:rPr>
              <w:t>NO</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b/>
                <w:bCs/>
                <w:color w:val="000000"/>
                <w:sz w:val="24"/>
                <w:szCs w:val="24"/>
                <w:lang w:val="en-US" w:eastAsia="en-US"/>
              </w:rPr>
            </w:pPr>
            <w:proofErr w:type="spellStart"/>
            <w:r w:rsidRPr="00022E3C">
              <w:rPr>
                <w:rFonts w:ascii="Times New Roman" w:eastAsia="Times New Roman" w:hAnsi="Times New Roman"/>
                <w:b/>
                <w:bCs/>
                <w:color w:val="000000"/>
                <w:sz w:val="24"/>
                <w:szCs w:val="24"/>
                <w:lang w:val="en-US" w:eastAsia="en-US"/>
              </w:rPr>
              <w:t>Kode</w:t>
            </w:r>
            <w:proofErr w:type="spellEnd"/>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b/>
                <w:bCs/>
                <w:color w:val="000000"/>
                <w:sz w:val="24"/>
                <w:szCs w:val="24"/>
                <w:lang w:val="en-US" w:eastAsia="en-US"/>
              </w:rPr>
            </w:pPr>
            <w:proofErr w:type="spellStart"/>
            <w:r w:rsidRPr="00022E3C">
              <w:rPr>
                <w:rFonts w:ascii="Times New Roman" w:eastAsia="Times New Roman" w:hAnsi="Times New Roman"/>
                <w:b/>
                <w:bCs/>
                <w:color w:val="000000"/>
                <w:sz w:val="24"/>
                <w:szCs w:val="24"/>
                <w:lang w:val="en-US" w:eastAsia="en-US"/>
              </w:rPr>
              <w:t>Tahun</w:t>
            </w:r>
            <w:proofErr w:type="spellEnd"/>
          </w:p>
        </w:tc>
        <w:tc>
          <w:tcPr>
            <w:tcW w:w="3260" w:type="dxa"/>
            <w:vMerge w:val="restart"/>
            <w:tcBorders>
              <w:top w:val="single" w:sz="4" w:space="0" w:color="auto"/>
              <w:left w:val="nil"/>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b/>
                <w:bCs/>
                <w:color w:val="000000"/>
                <w:sz w:val="24"/>
                <w:szCs w:val="24"/>
                <w:lang w:val="en-US" w:eastAsia="en-US"/>
              </w:rPr>
            </w:pPr>
            <w:r w:rsidRPr="00022E3C">
              <w:rPr>
                <w:rFonts w:ascii="Times New Roman" w:eastAsia="Times New Roman" w:hAnsi="Times New Roman"/>
                <w:b/>
                <w:bCs/>
                <w:color w:val="000000"/>
                <w:sz w:val="24"/>
                <w:szCs w:val="24"/>
                <w:lang w:val="en-US" w:eastAsia="en-US"/>
              </w:rPr>
              <w:t xml:space="preserve">Total </w:t>
            </w:r>
            <w:proofErr w:type="spellStart"/>
            <w:r w:rsidRPr="00022E3C">
              <w:rPr>
                <w:rFonts w:ascii="Times New Roman" w:eastAsia="Times New Roman" w:hAnsi="Times New Roman"/>
                <w:b/>
                <w:bCs/>
                <w:color w:val="000000"/>
                <w:sz w:val="24"/>
                <w:szCs w:val="24"/>
                <w:lang w:val="en-US" w:eastAsia="en-US"/>
              </w:rPr>
              <w:t>kepemilikan</w:t>
            </w:r>
            <w:proofErr w:type="spellEnd"/>
            <w:r w:rsidRPr="00022E3C">
              <w:rPr>
                <w:rFonts w:ascii="Times New Roman" w:eastAsia="Times New Roman" w:hAnsi="Times New Roman"/>
                <w:b/>
                <w:bCs/>
                <w:color w:val="000000"/>
                <w:sz w:val="24"/>
                <w:szCs w:val="24"/>
                <w:lang w:val="en-US" w:eastAsia="en-US"/>
              </w:rPr>
              <w:t xml:space="preserve"> </w:t>
            </w:r>
            <w:proofErr w:type="spellStart"/>
            <w:r w:rsidRPr="00022E3C">
              <w:rPr>
                <w:rFonts w:ascii="Times New Roman" w:eastAsia="Times New Roman" w:hAnsi="Times New Roman"/>
                <w:b/>
                <w:bCs/>
                <w:color w:val="000000"/>
                <w:sz w:val="24"/>
                <w:szCs w:val="24"/>
                <w:lang w:val="en-US" w:eastAsia="en-US"/>
              </w:rPr>
              <w:t>Institusional</w:t>
            </w:r>
            <w:proofErr w:type="spellEnd"/>
          </w:p>
          <w:p w:rsidR="00022E3C" w:rsidRPr="00022E3C" w:rsidRDefault="00022E3C" w:rsidP="00022E3C">
            <w:pPr>
              <w:spacing w:after="0" w:line="240" w:lineRule="auto"/>
              <w:jc w:val="center"/>
              <w:rPr>
                <w:rFonts w:ascii="Times New Roman" w:eastAsia="Times New Roman" w:hAnsi="Times New Roman"/>
                <w:b/>
                <w:bCs/>
                <w:color w:val="000000"/>
                <w:sz w:val="24"/>
                <w:szCs w:val="24"/>
                <w:lang w:val="en-US" w:eastAsia="en-US"/>
              </w:rPr>
            </w:pPr>
            <w:r w:rsidRPr="00022E3C">
              <w:rPr>
                <w:rFonts w:ascii="Times New Roman" w:eastAsia="Times New Roman" w:hAnsi="Times New Roman"/>
                <w:b/>
                <w:bCs/>
                <w:color w:val="000000"/>
                <w:sz w:val="24"/>
                <w:szCs w:val="24"/>
                <w:lang w:val="en-US" w:eastAsia="en-US"/>
              </w:rPr>
              <w:t>(</w:t>
            </w:r>
            <w:proofErr w:type="spellStart"/>
            <w:r w:rsidRPr="00022E3C">
              <w:rPr>
                <w:rFonts w:ascii="Times New Roman" w:eastAsia="Times New Roman" w:hAnsi="Times New Roman"/>
                <w:b/>
                <w:bCs/>
                <w:color w:val="000000"/>
                <w:sz w:val="24"/>
                <w:szCs w:val="24"/>
                <w:lang w:val="en-US" w:eastAsia="en-US"/>
              </w:rPr>
              <w:t>dlm</w:t>
            </w:r>
            <w:proofErr w:type="spellEnd"/>
            <w:r w:rsidRPr="00022E3C">
              <w:rPr>
                <w:rFonts w:ascii="Times New Roman" w:eastAsia="Times New Roman" w:hAnsi="Times New Roman"/>
                <w:b/>
                <w:bCs/>
                <w:color w:val="000000"/>
                <w:sz w:val="24"/>
                <w:szCs w:val="24"/>
                <w:lang w:val="en-US" w:eastAsia="en-US"/>
              </w:rPr>
              <w:t xml:space="preserve"> </w:t>
            </w:r>
            <w:proofErr w:type="spellStart"/>
            <w:r w:rsidRPr="00022E3C">
              <w:rPr>
                <w:rFonts w:ascii="Times New Roman" w:eastAsia="Times New Roman" w:hAnsi="Times New Roman"/>
                <w:b/>
                <w:bCs/>
                <w:color w:val="000000"/>
                <w:sz w:val="24"/>
                <w:szCs w:val="24"/>
                <w:lang w:val="en-US" w:eastAsia="en-US"/>
              </w:rPr>
              <w:t>jutaan</w:t>
            </w:r>
            <w:proofErr w:type="spellEnd"/>
            <w:r w:rsidRPr="00022E3C">
              <w:rPr>
                <w:rFonts w:ascii="Times New Roman" w:eastAsia="Times New Roman" w:hAnsi="Times New Roman"/>
                <w:b/>
                <w:bCs/>
                <w:color w:val="000000"/>
                <w:sz w:val="24"/>
                <w:szCs w:val="24"/>
                <w:lang w:val="en-US" w:eastAsia="en-US"/>
              </w:rPr>
              <w:t xml:space="preserve"> </w:t>
            </w:r>
            <w:proofErr w:type="spellStart"/>
            <w:r w:rsidRPr="00022E3C">
              <w:rPr>
                <w:rFonts w:ascii="Times New Roman" w:eastAsia="Times New Roman" w:hAnsi="Times New Roman"/>
                <w:b/>
                <w:bCs/>
                <w:color w:val="000000"/>
                <w:sz w:val="24"/>
                <w:szCs w:val="24"/>
                <w:lang w:val="en-US" w:eastAsia="en-US"/>
              </w:rPr>
              <w:t>Rp</w:t>
            </w:r>
            <w:proofErr w:type="spellEnd"/>
            <w:r w:rsidRPr="00022E3C">
              <w:rPr>
                <w:rFonts w:ascii="Times New Roman" w:eastAsia="Times New Roman" w:hAnsi="Times New Roman"/>
                <w:b/>
                <w:bCs/>
                <w:color w:val="000000"/>
                <w:sz w:val="24"/>
                <w:szCs w:val="24"/>
                <w:lang w:val="en-US" w:eastAsia="en-US"/>
              </w:rPr>
              <w:t>)</w:t>
            </w:r>
          </w:p>
        </w:tc>
        <w:tc>
          <w:tcPr>
            <w:tcW w:w="2552" w:type="dxa"/>
            <w:tcBorders>
              <w:top w:val="single" w:sz="4" w:space="0" w:color="auto"/>
              <w:left w:val="nil"/>
              <w:bottom w:val="nil"/>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b/>
                <w:bCs/>
                <w:color w:val="000000"/>
                <w:sz w:val="24"/>
                <w:szCs w:val="24"/>
                <w:lang w:val="en-US" w:eastAsia="en-US"/>
              </w:rPr>
            </w:pPr>
            <w:proofErr w:type="spellStart"/>
            <w:r w:rsidRPr="00022E3C">
              <w:rPr>
                <w:rFonts w:ascii="Times New Roman" w:eastAsia="Times New Roman" w:hAnsi="Times New Roman"/>
                <w:b/>
                <w:bCs/>
                <w:color w:val="000000"/>
                <w:sz w:val="24"/>
                <w:szCs w:val="24"/>
                <w:lang w:val="en-US" w:eastAsia="en-US"/>
              </w:rPr>
              <w:t>Jumlah</w:t>
            </w:r>
            <w:proofErr w:type="spellEnd"/>
            <w:r w:rsidRPr="00022E3C">
              <w:rPr>
                <w:rFonts w:ascii="Times New Roman" w:eastAsia="Times New Roman" w:hAnsi="Times New Roman"/>
                <w:b/>
                <w:bCs/>
                <w:color w:val="000000"/>
                <w:sz w:val="24"/>
                <w:szCs w:val="24"/>
                <w:lang w:val="en-US" w:eastAsia="en-US"/>
              </w:rPr>
              <w:t xml:space="preserve"> </w:t>
            </w:r>
            <w:proofErr w:type="spellStart"/>
            <w:r w:rsidRPr="00022E3C">
              <w:rPr>
                <w:rFonts w:ascii="Times New Roman" w:eastAsia="Times New Roman" w:hAnsi="Times New Roman"/>
                <w:b/>
                <w:bCs/>
                <w:color w:val="000000"/>
                <w:sz w:val="24"/>
                <w:szCs w:val="24"/>
                <w:lang w:val="en-US" w:eastAsia="en-US"/>
              </w:rPr>
              <w:t>Saham</w:t>
            </w:r>
            <w:proofErr w:type="spellEnd"/>
            <w:r w:rsidRPr="00022E3C">
              <w:rPr>
                <w:rFonts w:ascii="Times New Roman" w:eastAsia="Times New Roman" w:hAnsi="Times New Roman"/>
                <w:b/>
                <w:bCs/>
                <w:color w:val="000000"/>
                <w:sz w:val="24"/>
                <w:szCs w:val="24"/>
                <w:lang w:val="en-US" w:eastAsia="en-US"/>
              </w:rPr>
              <w:t xml:space="preserve"> </w:t>
            </w:r>
            <w:proofErr w:type="spellStart"/>
            <w:r w:rsidRPr="00022E3C">
              <w:rPr>
                <w:rFonts w:ascii="Times New Roman" w:eastAsia="Times New Roman" w:hAnsi="Times New Roman"/>
                <w:b/>
                <w:bCs/>
                <w:color w:val="000000"/>
                <w:sz w:val="24"/>
                <w:szCs w:val="24"/>
                <w:lang w:val="en-US" w:eastAsia="en-US"/>
              </w:rPr>
              <w:t>Beredar</w:t>
            </w:r>
            <w:proofErr w:type="spellEnd"/>
          </w:p>
        </w:tc>
        <w:tc>
          <w:tcPr>
            <w:tcW w:w="1318" w:type="dxa"/>
            <w:tcBorders>
              <w:top w:val="single" w:sz="4" w:space="0" w:color="auto"/>
              <w:left w:val="nil"/>
              <w:bottom w:val="nil"/>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b/>
                <w:bCs/>
                <w:color w:val="000000"/>
                <w:sz w:val="24"/>
                <w:szCs w:val="24"/>
                <w:lang w:val="en-US" w:eastAsia="en-US"/>
              </w:rPr>
            </w:pPr>
            <w:r w:rsidRPr="00022E3C">
              <w:rPr>
                <w:rFonts w:ascii="Times New Roman" w:eastAsia="Times New Roman" w:hAnsi="Times New Roman"/>
                <w:b/>
                <w:bCs/>
                <w:color w:val="000000"/>
                <w:sz w:val="24"/>
                <w:szCs w:val="24"/>
                <w:lang w:val="en-US" w:eastAsia="en-US"/>
              </w:rPr>
              <w:t>KI</w:t>
            </w:r>
          </w:p>
        </w:tc>
      </w:tr>
      <w:tr w:rsidR="00022E3C" w:rsidRPr="00022E3C" w:rsidTr="001F430C">
        <w:trPr>
          <w:trHeight w:val="40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b/>
                <w:bCs/>
                <w:color w:val="000000"/>
                <w:sz w:val="24"/>
                <w:szCs w:val="24"/>
                <w:lang w:val="en-US" w:eastAsia="en-US"/>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b/>
                <w:bCs/>
                <w:color w:val="000000"/>
                <w:sz w:val="24"/>
                <w:szCs w:val="24"/>
                <w:lang w:val="en-US" w:eastAsia="en-US"/>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b/>
                <w:bCs/>
                <w:color w:val="000000"/>
                <w:sz w:val="24"/>
                <w:szCs w:val="24"/>
                <w:lang w:val="en-US" w:eastAsia="en-US"/>
              </w:rPr>
            </w:pPr>
          </w:p>
        </w:tc>
        <w:tc>
          <w:tcPr>
            <w:tcW w:w="3260" w:type="dxa"/>
            <w:vMerge/>
            <w:tcBorders>
              <w:left w:val="nil"/>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b/>
                <w:bCs/>
                <w:color w:val="000000"/>
                <w:sz w:val="24"/>
                <w:szCs w:val="24"/>
                <w:lang w:val="en-US" w:eastAsia="en-US"/>
              </w:rPr>
            </w:pPr>
          </w:p>
        </w:tc>
        <w:tc>
          <w:tcPr>
            <w:tcW w:w="2552" w:type="dxa"/>
            <w:tcBorders>
              <w:top w:val="nil"/>
              <w:left w:val="nil"/>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b/>
                <w:bCs/>
                <w:color w:val="000000"/>
                <w:sz w:val="24"/>
                <w:szCs w:val="24"/>
                <w:lang w:val="en-US" w:eastAsia="en-US"/>
              </w:rPr>
            </w:pPr>
            <w:r w:rsidRPr="00022E3C">
              <w:rPr>
                <w:rFonts w:ascii="Times New Roman" w:eastAsia="Times New Roman" w:hAnsi="Times New Roman"/>
                <w:b/>
                <w:bCs/>
                <w:color w:val="000000"/>
                <w:sz w:val="24"/>
                <w:szCs w:val="24"/>
                <w:lang w:val="en-US" w:eastAsia="en-US"/>
              </w:rPr>
              <w:t>(</w:t>
            </w:r>
            <w:proofErr w:type="spellStart"/>
            <w:r w:rsidRPr="00022E3C">
              <w:rPr>
                <w:rFonts w:ascii="Times New Roman" w:eastAsia="Times New Roman" w:hAnsi="Times New Roman"/>
                <w:b/>
                <w:bCs/>
                <w:color w:val="000000"/>
                <w:sz w:val="24"/>
                <w:szCs w:val="24"/>
                <w:lang w:val="en-US" w:eastAsia="en-US"/>
              </w:rPr>
              <w:t>dlm</w:t>
            </w:r>
            <w:proofErr w:type="spellEnd"/>
            <w:r w:rsidRPr="00022E3C">
              <w:rPr>
                <w:rFonts w:ascii="Times New Roman" w:eastAsia="Times New Roman" w:hAnsi="Times New Roman"/>
                <w:b/>
                <w:bCs/>
                <w:color w:val="000000"/>
                <w:sz w:val="24"/>
                <w:szCs w:val="24"/>
                <w:lang w:val="en-US" w:eastAsia="en-US"/>
              </w:rPr>
              <w:t xml:space="preserve"> </w:t>
            </w:r>
            <w:proofErr w:type="spellStart"/>
            <w:r w:rsidRPr="00022E3C">
              <w:rPr>
                <w:rFonts w:ascii="Times New Roman" w:eastAsia="Times New Roman" w:hAnsi="Times New Roman"/>
                <w:b/>
                <w:bCs/>
                <w:color w:val="000000"/>
                <w:sz w:val="24"/>
                <w:szCs w:val="24"/>
                <w:lang w:val="en-US" w:eastAsia="en-US"/>
              </w:rPr>
              <w:t>Jutaan</w:t>
            </w:r>
            <w:proofErr w:type="spellEnd"/>
            <w:r w:rsidRPr="00022E3C">
              <w:rPr>
                <w:rFonts w:ascii="Times New Roman" w:eastAsia="Times New Roman" w:hAnsi="Times New Roman"/>
                <w:b/>
                <w:bCs/>
                <w:color w:val="000000"/>
                <w:sz w:val="24"/>
                <w:szCs w:val="24"/>
                <w:lang w:val="en-US" w:eastAsia="en-US"/>
              </w:rPr>
              <w:t xml:space="preserve"> </w:t>
            </w:r>
            <w:proofErr w:type="spellStart"/>
            <w:r w:rsidRPr="00022E3C">
              <w:rPr>
                <w:rFonts w:ascii="Times New Roman" w:eastAsia="Times New Roman" w:hAnsi="Times New Roman"/>
                <w:b/>
                <w:bCs/>
                <w:color w:val="000000"/>
                <w:sz w:val="24"/>
                <w:szCs w:val="24"/>
                <w:lang w:val="en-US" w:eastAsia="en-US"/>
              </w:rPr>
              <w:t>lembar</w:t>
            </w:r>
            <w:proofErr w:type="spellEnd"/>
            <w:r w:rsidRPr="00022E3C">
              <w:rPr>
                <w:rFonts w:ascii="Times New Roman" w:eastAsia="Times New Roman" w:hAnsi="Times New Roman"/>
                <w:b/>
                <w:bCs/>
                <w:color w:val="000000"/>
                <w:sz w:val="24"/>
                <w:szCs w:val="24"/>
                <w:lang w:val="en-US" w:eastAsia="en-US"/>
              </w:rPr>
              <w:t>)</w:t>
            </w:r>
          </w:p>
        </w:tc>
        <w:tc>
          <w:tcPr>
            <w:tcW w:w="1318" w:type="dxa"/>
            <w:tcBorders>
              <w:top w:val="nil"/>
              <w:left w:val="nil"/>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b/>
                <w:bCs/>
                <w:color w:val="000000"/>
                <w:sz w:val="24"/>
                <w:szCs w:val="24"/>
                <w:lang w:val="en-US" w:eastAsia="en-US"/>
              </w:rPr>
            </w:pPr>
            <w:r w:rsidRPr="00022E3C">
              <w:rPr>
                <w:rFonts w:ascii="Times New Roman" w:eastAsia="Times New Roman" w:hAnsi="Times New Roman"/>
                <w:b/>
                <w:bCs/>
                <w:color w:val="000000"/>
                <w:sz w:val="24"/>
                <w:szCs w:val="24"/>
                <w:lang w:val="en-US" w:eastAsia="en-US"/>
              </w:rPr>
              <w:t>(</w:t>
            </w:r>
            <w:proofErr w:type="spellStart"/>
            <w:r w:rsidRPr="00022E3C">
              <w:rPr>
                <w:rFonts w:ascii="Times New Roman" w:eastAsia="Times New Roman" w:hAnsi="Times New Roman"/>
                <w:b/>
                <w:bCs/>
                <w:color w:val="000000"/>
                <w:sz w:val="24"/>
                <w:szCs w:val="24"/>
                <w:lang w:val="en-US" w:eastAsia="en-US"/>
              </w:rPr>
              <w:t>desimal</w:t>
            </w:r>
            <w:proofErr w:type="spellEnd"/>
            <w:r w:rsidRPr="00022E3C">
              <w:rPr>
                <w:rFonts w:ascii="Times New Roman" w:eastAsia="Times New Roman" w:hAnsi="Times New Roman"/>
                <w:b/>
                <w:bCs/>
                <w:color w:val="000000"/>
                <w:sz w:val="24"/>
                <w:szCs w:val="24"/>
                <w:lang w:val="en-US" w:eastAsia="en-US"/>
              </w:rPr>
              <w:t>)</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INAF</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right"/>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272.753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3.099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88,01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right"/>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272.753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3.099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88,01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right"/>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272.753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3.099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88,01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right"/>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272.753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3.099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88,01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KAEF</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right"/>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524.720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5.554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94,48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right"/>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524.720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5.554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94,48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right"/>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525.232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5.554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94,57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right"/>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525.232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5.554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94,57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3</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PGAS</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right"/>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2.654.980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46.608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56,96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2.837.818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49.817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56,96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2.724.157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47.822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56,96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2.764.134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48.524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56,96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4</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KRAS</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10.703.714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133.796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80,00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11.440.839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143.010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80,00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10.982.605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137.283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80,00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11.143.777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139.297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80,00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5</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ADHI</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181.605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3.561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51,00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181.605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3.561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51,00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181.605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3.561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51,00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181.605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3.561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51,00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6</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PTPP</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316.195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6.200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51,00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316.195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6.200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51,00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316.648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6.200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51,07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316.398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6.200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51,03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7</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WIKA</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583.485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8.970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65,05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583.485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8.970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65,05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583.485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8.970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65,05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583.485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8.970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65,05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8</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WSKT</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896.370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13.574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66,04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896.370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13.574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66,04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896.370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13.574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66,04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896.370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13.574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66,04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lastRenderedPageBreak/>
              <w:t>9</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BBNI</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8.409.084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90.548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92,87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8.358.009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90.548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92,30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8.271.969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90.548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91,35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7.662.304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90.475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84,69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10</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BBRI</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3.500.000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61.673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56,75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3.500.000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61.673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56,75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3.500.000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61.673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56,75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3.500.000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61.673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56,75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11</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BBTN</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3.177.000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52.950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60,00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3.177.000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52.950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60,00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3.177.000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52.950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60,00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3.177.000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52.950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60,00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12</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BMRI</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7.000.000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116.667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60,00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7.000.000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116.667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60,00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7.000.000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116.667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60,00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7.000.000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116.667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60,00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13</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ANTM</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1.562.000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24.031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65,00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1.562.000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24.031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65,00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1.562.000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24.031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65,00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1.562.000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24.031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65,00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14</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PTBA</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749.044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11.521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65,02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749.044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11.521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65,02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759.565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11.190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67,88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759.565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11.184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67,91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15</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TINS</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242.053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3.724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65,00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242.053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3.724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65,00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242.053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3.724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65,00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242.053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3.724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65,00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16</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SMBR</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750.000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9.925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75,57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750.000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9.933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75,51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750.000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9.933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75,51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750.000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9.933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75,51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17</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SMGR</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302.541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5.932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51,01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302.541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5.932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51,01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302.541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5.932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51,01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302.541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5.932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51,01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18</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JSMR</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2.654.490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36.289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73,15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2.737.010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36.289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75,42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2.743.772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36.289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75,61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2.834.752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36.289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78,12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19</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GIAA</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15.293.998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177.523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86,15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16.347.238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189.748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86,15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15.692.490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182.149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86,15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15.958.550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184.822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86,35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TLKM</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2.884.000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50.400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57,22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2.827.000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49.531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57,08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2.810.000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49.531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56,73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2.772.000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49.531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55,96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21</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AGRO</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1.662.306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17.913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92,80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1.993.998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21.343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93,43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1.993.743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21.343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93,41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1.965.703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21.343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92,10 </w:t>
            </w:r>
          </w:p>
        </w:tc>
      </w:tr>
      <w:tr w:rsidR="00022E3C" w:rsidRPr="00022E3C" w:rsidTr="00022E3C">
        <w:trPr>
          <w:trHeight w:val="3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22</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WTON</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588.294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8.715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67,50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588.294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8.715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67,50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588.294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8.715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67,50 </w:t>
            </w:r>
          </w:p>
        </w:tc>
      </w:tr>
      <w:tr w:rsidR="00022E3C" w:rsidRPr="00022E3C" w:rsidTr="00022E3C">
        <w:trPr>
          <w:trHeight w:val="310"/>
        </w:trPr>
        <w:tc>
          <w:tcPr>
            <w:tcW w:w="57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3260"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582.717 </w:t>
            </w:r>
          </w:p>
        </w:tc>
        <w:tc>
          <w:tcPr>
            <w:tcW w:w="2552"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8.715 </w:t>
            </w:r>
          </w:p>
        </w:tc>
        <w:tc>
          <w:tcPr>
            <w:tcW w:w="1318"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66,86 </w:t>
            </w:r>
          </w:p>
        </w:tc>
      </w:tr>
    </w:tbl>
    <w:p w:rsidR="00022E3C" w:rsidRPr="00724B53" w:rsidRDefault="00022E3C" w:rsidP="00022E3C">
      <w:pPr>
        <w:rPr>
          <w:rFonts w:ascii="Times New Roman" w:hAnsi="Times New Roman"/>
          <w:b/>
          <w:bCs/>
          <w:sz w:val="24"/>
          <w:szCs w:val="24"/>
          <w:lang w:val="en-US"/>
        </w:rPr>
      </w:pPr>
    </w:p>
    <w:p w:rsidR="00022E3C" w:rsidRDefault="00022E3C" w:rsidP="00FB5C10">
      <w:pPr>
        <w:pStyle w:val="ListParagraph"/>
        <w:spacing w:line="480" w:lineRule="auto"/>
        <w:ind w:left="0" w:firstLine="709"/>
        <w:rPr>
          <w:b/>
          <w:sz w:val="24"/>
          <w:szCs w:val="24"/>
          <w:lang w:val="en-US"/>
        </w:rPr>
      </w:pPr>
    </w:p>
    <w:p w:rsidR="00022E3C" w:rsidRDefault="00022E3C">
      <w:pPr>
        <w:spacing w:after="0" w:line="240" w:lineRule="auto"/>
        <w:rPr>
          <w:rFonts w:ascii="Times New Roman" w:eastAsia="Times New Roman" w:hAnsi="Times New Roman"/>
          <w:b/>
          <w:sz w:val="24"/>
          <w:szCs w:val="24"/>
          <w:lang w:val="en-US"/>
        </w:rPr>
      </w:pPr>
      <w:r>
        <w:rPr>
          <w:b/>
          <w:sz w:val="24"/>
          <w:szCs w:val="24"/>
          <w:lang w:val="en-US"/>
        </w:rPr>
        <w:br w:type="page"/>
      </w:r>
    </w:p>
    <w:p w:rsidR="00022E3C" w:rsidRPr="00724B53" w:rsidRDefault="00022E3C" w:rsidP="00022E3C">
      <w:pPr>
        <w:rPr>
          <w:rFonts w:ascii="Times New Roman" w:hAnsi="Times New Roman"/>
          <w:b/>
          <w:bCs/>
          <w:sz w:val="24"/>
          <w:szCs w:val="24"/>
          <w:lang w:val="en-US"/>
        </w:rPr>
      </w:pPr>
      <w:r w:rsidRPr="00724B53">
        <w:rPr>
          <w:rFonts w:ascii="Times New Roman" w:hAnsi="Times New Roman"/>
          <w:b/>
          <w:bCs/>
          <w:sz w:val="24"/>
          <w:szCs w:val="24"/>
        </w:rPr>
        <w:lastRenderedPageBreak/>
        <w:t>X</w:t>
      </w:r>
      <w:r w:rsidRPr="00724B53">
        <w:rPr>
          <w:rFonts w:ascii="Times New Roman" w:hAnsi="Times New Roman"/>
          <w:b/>
          <w:bCs/>
          <w:sz w:val="24"/>
          <w:szCs w:val="24"/>
          <w:lang w:val="en-US"/>
        </w:rPr>
        <w:t>5</w:t>
      </w:r>
      <w:r w:rsidRPr="00724B53">
        <w:rPr>
          <w:rFonts w:ascii="Times New Roman" w:hAnsi="Times New Roman"/>
          <w:b/>
          <w:bCs/>
          <w:sz w:val="24"/>
          <w:szCs w:val="24"/>
        </w:rPr>
        <w:t xml:space="preserve">: </w:t>
      </w:r>
      <w:r w:rsidRPr="00724B53">
        <w:rPr>
          <w:rFonts w:ascii="Times New Roman" w:hAnsi="Times New Roman"/>
          <w:b/>
          <w:bCs/>
          <w:i/>
          <w:iCs/>
          <w:sz w:val="24"/>
          <w:szCs w:val="24"/>
          <w:lang w:val="en-US"/>
        </w:rPr>
        <w:t xml:space="preserve">Current Ratio </w:t>
      </w:r>
      <w:r w:rsidRPr="00724B53">
        <w:rPr>
          <w:rFonts w:ascii="Times New Roman" w:hAnsi="Times New Roman"/>
          <w:b/>
          <w:bCs/>
          <w:sz w:val="24"/>
          <w:szCs w:val="24"/>
          <w:lang w:val="en-US"/>
        </w:rPr>
        <w:t>(CR)</w:t>
      </w:r>
    </w:p>
    <w:tbl>
      <w:tblPr>
        <w:tblW w:w="9356" w:type="dxa"/>
        <w:tblInd w:w="-5" w:type="dxa"/>
        <w:tblLook w:val="04A0" w:firstRow="1" w:lastRow="0" w:firstColumn="1" w:lastColumn="0" w:noHBand="0" w:noVBand="1"/>
      </w:tblPr>
      <w:tblGrid>
        <w:gridCol w:w="563"/>
        <w:gridCol w:w="936"/>
        <w:gridCol w:w="906"/>
        <w:gridCol w:w="2735"/>
        <w:gridCol w:w="2835"/>
        <w:gridCol w:w="1381"/>
      </w:tblGrid>
      <w:tr w:rsidR="00022E3C" w:rsidRPr="00022E3C" w:rsidTr="001F430C">
        <w:trPr>
          <w:trHeight w:val="290"/>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NO</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proofErr w:type="spellStart"/>
            <w:r w:rsidRPr="00022E3C">
              <w:rPr>
                <w:rFonts w:ascii="Times New Roman" w:eastAsia="Times New Roman" w:hAnsi="Times New Roman"/>
                <w:color w:val="000000"/>
                <w:sz w:val="24"/>
                <w:szCs w:val="24"/>
                <w:lang w:val="en-US" w:eastAsia="en-US"/>
              </w:rPr>
              <w:t>Kode</w:t>
            </w:r>
            <w:proofErr w:type="spellEnd"/>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proofErr w:type="spellStart"/>
            <w:r w:rsidRPr="00022E3C">
              <w:rPr>
                <w:rFonts w:ascii="Times New Roman" w:eastAsia="Times New Roman" w:hAnsi="Times New Roman"/>
                <w:color w:val="000000"/>
                <w:sz w:val="24"/>
                <w:szCs w:val="24"/>
                <w:lang w:val="en-US" w:eastAsia="en-US"/>
              </w:rPr>
              <w:t>Tahun</w:t>
            </w:r>
            <w:proofErr w:type="spellEnd"/>
          </w:p>
        </w:tc>
        <w:tc>
          <w:tcPr>
            <w:tcW w:w="2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proofErr w:type="spellStart"/>
            <w:r w:rsidRPr="00022E3C">
              <w:rPr>
                <w:rFonts w:ascii="Times New Roman" w:eastAsia="Times New Roman" w:hAnsi="Times New Roman"/>
                <w:color w:val="000000"/>
                <w:sz w:val="24"/>
                <w:szCs w:val="24"/>
                <w:lang w:val="en-US" w:eastAsia="en-US"/>
              </w:rPr>
              <w:t>Aset</w:t>
            </w:r>
            <w:proofErr w:type="spellEnd"/>
            <w:r w:rsidRPr="00022E3C">
              <w:rPr>
                <w:rFonts w:ascii="Times New Roman" w:eastAsia="Times New Roman" w:hAnsi="Times New Roman"/>
                <w:color w:val="000000"/>
                <w:sz w:val="24"/>
                <w:szCs w:val="24"/>
                <w:lang w:val="en-US" w:eastAsia="en-US"/>
              </w:rPr>
              <w:t xml:space="preserve"> </w:t>
            </w:r>
            <w:proofErr w:type="spellStart"/>
            <w:r w:rsidRPr="00022E3C">
              <w:rPr>
                <w:rFonts w:ascii="Times New Roman" w:eastAsia="Times New Roman" w:hAnsi="Times New Roman"/>
                <w:color w:val="000000"/>
                <w:sz w:val="24"/>
                <w:szCs w:val="24"/>
                <w:lang w:val="en-US" w:eastAsia="en-US"/>
              </w:rPr>
              <w:t>Lancar</w:t>
            </w:r>
            <w:proofErr w:type="spellEnd"/>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proofErr w:type="spellStart"/>
            <w:r w:rsidRPr="00022E3C">
              <w:rPr>
                <w:rFonts w:ascii="Times New Roman" w:eastAsia="Times New Roman" w:hAnsi="Times New Roman"/>
                <w:color w:val="000000"/>
                <w:sz w:val="24"/>
                <w:szCs w:val="24"/>
                <w:lang w:val="en-US" w:eastAsia="en-US"/>
              </w:rPr>
              <w:t>Liabilitas</w:t>
            </w:r>
            <w:proofErr w:type="spellEnd"/>
            <w:r w:rsidRPr="00022E3C">
              <w:rPr>
                <w:rFonts w:ascii="Times New Roman" w:eastAsia="Times New Roman" w:hAnsi="Times New Roman"/>
                <w:color w:val="000000"/>
                <w:sz w:val="24"/>
                <w:szCs w:val="24"/>
                <w:lang w:val="en-US" w:eastAsia="en-US"/>
              </w:rPr>
              <w:t xml:space="preserve"> </w:t>
            </w:r>
            <w:proofErr w:type="spellStart"/>
            <w:r w:rsidRPr="00022E3C">
              <w:rPr>
                <w:rFonts w:ascii="Times New Roman" w:eastAsia="Times New Roman" w:hAnsi="Times New Roman"/>
                <w:color w:val="000000"/>
                <w:sz w:val="24"/>
                <w:szCs w:val="24"/>
                <w:lang w:val="en-US" w:eastAsia="en-US"/>
              </w:rPr>
              <w:t>Jangka</w:t>
            </w:r>
            <w:proofErr w:type="spellEnd"/>
            <w:r w:rsidRPr="00022E3C">
              <w:rPr>
                <w:rFonts w:ascii="Times New Roman" w:eastAsia="Times New Roman" w:hAnsi="Times New Roman"/>
                <w:color w:val="000000"/>
                <w:sz w:val="24"/>
                <w:szCs w:val="24"/>
                <w:lang w:val="en-US" w:eastAsia="en-US"/>
              </w:rPr>
              <w:t xml:space="preserve"> </w:t>
            </w:r>
            <w:proofErr w:type="spellStart"/>
            <w:r w:rsidRPr="00022E3C">
              <w:rPr>
                <w:rFonts w:ascii="Times New Roman" w:eastAsia="Times New Roman" w:hAnsi="Times New Roman"/>
                <w:color w:val="000000"/>
                <w:sz w:val="24"/>
                <w:szCs w:val="24"/>
                <w:lang w:val="en-US" w:eastAsia="en-US"/>
              </w:rPr>
              <w:t>Pendek</w:t>
            </w:r>
            <w:proofErr w:type="spellEnd"/>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CR</w:t>
            </w:r>
          </w:p>
        </w:tc>
      </w:tr>
      <w:tr w:rsidR="00022E3C" w:rsidRPr="00022E3C" w:rsidTr="001F430C">
        <w:trPr>
          <w:trHeight w:val="29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INAF</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930.982.222.120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893.289.027.427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1,04</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867.493.107.334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827.237.832.766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1,05</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829.103.602.342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440.827.007.421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1,88</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1.134.732.820.080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836.751.938.323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1,36</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KAEF</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3.662.090.215.984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2.369.507.448.769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1,55</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5.369.546.726.061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3.774.304.481.466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1,42</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7.344.787.123.000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7.392.140.277.000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0,99</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6.093.103.998.000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6.786.941.897.000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0,90</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3</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PGAS</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30.286.655.840.316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11.406.687.849.192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2,66</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35.820.328.250.826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23.235.117.344.046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1,54</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30.646.855.316.427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15.615.845.389.597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1,96</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28.291.608.511.530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16.688.406.014.280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1,70</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4</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KRAS</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13.841.950.956.000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18.451.088.940.000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0,75</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14.332.135.320.000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23.150.412.675.000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0,62</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9.600.141.808.000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34.669.650.040.000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0,28</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11.782.498.910.000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11.671.831.080.000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1,01</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5</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ADHI</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24.817.671.201.079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17.633.289.239.294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1,41</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25.429.544.167.566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18.964.304.189.855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1,34</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30.315.155.278.021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24.562.726.968.328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1,23</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30.090.503.386.345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27.069.198.362.836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1,11</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6</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PTPP</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29.907.849.095.888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20.697.217.178.882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1,45</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37.534.483.162.953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26.522.885.215.828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1,42</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38.948.536.283.067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29.768.643.810.275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1,31</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33.924.938.550.674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27.986.826.929.242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1,21</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7</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WIKA</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34.910.108.265.000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25.975.617.297.000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1,34</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43.555.495.865.000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28.251.951.385.000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1,54</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42.335.471.858.000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30.349.456.945.000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1,39</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47.980.945.725.000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44.168.467.736.000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1,09</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8</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WSKT</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52.427.017.359.620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52.309.197.858.063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1,00</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66.989.129.822.191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56.799.725.099.343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1,18</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49.037.842.886.120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45.023.495.139.583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1,09</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32.538.762.593.246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48.237.835.913.277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0,67</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9</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BBNI</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674.540.000.000.000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517.282.000.000.000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1,30</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768.265.000.000.000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597.347.000.000.000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1,29</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805.407.000.000.000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609.258.000.000.000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1,32</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844.604.000.000.000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671.843.000.000.000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1,26</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10</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BBRI</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1.079.231.705.000.000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803.690.298.000.000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1,34</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1.242.450.942.000.000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1.062.060.194.000.000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1,17</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1.360.215.183.000.000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1.151.058.623.000.000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1,18</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1.442.620.167.000.000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1.242.749.675.000.000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1,16</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11</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BBTN</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249.265.008.000.000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215.325.682.000.000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1,16</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293.088.994.000.000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254.566.684.000.000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1,15</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297.228.668.000.000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257.715.376.000.000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1,15</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340.293.502.000.000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304.508.346.000.000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1,12</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12</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BMRI</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1.065.501.274.000.000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821.972.270.000.000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1,30</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1.137.389.395.000.000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864.371.890.000.000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1,32</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1.249.611.088.000.000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945.481.323.000.000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1,32</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1.349.475.347.000.000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1.062.691.201.000.000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1,27</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13</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ANTM</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9.001.938.755.000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5.552.461.635.000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1,62</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8.498.442.636.000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5.511.744.144.000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1,54</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7.665.239.260.000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5.293.238.393.000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1,45</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9.150.514.439.000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7.553.261.301.000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1,21</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14</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PTBA</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11.117.745.000.000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4.396.619.000.000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2,53</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11.739.344.000.000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4.935.696.000.000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2,38</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11.679.884.000.000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4.691.251.000.000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2,49</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8.364.356.000.000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3.872.457.000.000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2,16</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15</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TINS</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6.996.966.000.000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3.402.526.000.000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2,06</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9.204.287.000.000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6.176.251.000.000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1,49</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12.307.055.000.000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11.958.185.000.000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1,03</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6.557.264.000.000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5.865.165.000.000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1,12</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16</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SMBR</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1.123.602.449.000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668.827.967.000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1,68</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1.358.329.865.000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636.408.215.000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2,13</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1.071.983.297.000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468.526.329.000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2,29</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1.130.925.970.000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850.138.636.000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1,33</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17</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SMGR</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13.801.818.533.000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8.803.577.054.000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1,57</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16.007.685.627.000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8.202.837.599.000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1,95</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16.658.531.000.000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12.240.252.000.000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1,36</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15.564.604.000.000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11.506.163.000.000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1,35</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18</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JSMR</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18.987.065.058.000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24.997.940.298.000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0,76</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11.813.856.472.000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31.081.475.143.000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0,38</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11.612.566.000.000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41.526.417.000.000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0,28</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10.705.995.000.000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14.928.687.000.000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0,72</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19</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GIAA</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13.368.375.562.596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26.037.171.599.556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0,51</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19.650.351.209.940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35.494.619.803.182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0,55</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15.762.240.101.233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47.206.140.237.989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0,33</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7.606.092.766.976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60.578.122.334.275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0,13</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TLKM</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47.561.000.000.000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45.376.000.000.000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1,05</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43.268.000.000.000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46.261.000.000.000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0,94</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41.722.000.000.000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58.369.000.000.000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0,71</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46.503.000.000.000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69.093.000.000.000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0,67</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21</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AGRO</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15.991.559.000.000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12.576.665.000.000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1,27</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22.966.456.000.000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18.248.440.000.000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1,26</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26.691.952.000.000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21.924.464.000.000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1,22</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27.535.675.000.000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23.277.998.000.000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1,18</w:t>
            </w:r>
          </w:p>
        </w:tc>
      </w:tr>
      <w:tr w:rsidR="00022E3C" w:rsidRPr="00022E3C" w:rsidTr="001F430C">
        <w:trPr>
          <w:trHeight w:val="310"/>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22</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WTON</w:t>
            </w: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2017</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4.351.377.174.339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4.216.314.368.712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1,03</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2018</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5.870.714.397.037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5.248.086.459.534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1,12</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2019</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7.168.912.545.835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6.195.054.960.778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1,16</w:t>
            </w:r>
          </w:p>
        </w:tc>
      </w:tr>
      <w:tr w:rsidR="00022E3C" w:rsidRPr="00022E3C" w:rsidTr="001F430C">
        <w:trPr>
          <w:trHeight w:val="310"/>
        </w:trPr>
        <w:tc>
          <w:tcPr>
            <w:tcW w:w="563"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36" w:type="dxa"/>
            <w:vMerge/>
            <w:tcBorders>
              <w:top w:val="nil"/>
              <w:left w:val="single" w:sz="4" w:space="0" w:color="auto"/>
              <w:bottom w:val="single" w:sz="4" w:space="0" w:color="auto"/>
              <w:right w:val="single" w:sz="4" w:space="0" w:color="auto"/>
            </w:tcBorders>
            <w:vAlign w:val="center"/>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p>
        </w:tc>
        <w:tc>
          <w:tcPr>
            <w:tcW w:w="906"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2020</w:t>
            </w:r>
          </w:p>
        </w:tc>
        <w:tc>
          <w:tcPr>
            <w:tcW w:w="27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5.248.208.303.785 </w:t>
            </w:r>
          </w:p>
        </w:tc>
        <w:tc>
          <w:tcPr>
            <w:tcW w:w="2835" w:type="dxa"/>
            <w:tcBorders>
              <w:top w:val="nil"/>
              <w:left w:val="nil"/>
              <w:bottom w:val="single" w:sz="4" w:space="0" w:color="auto"/>
              <w:right w:val="single" w:sz="4" w:space="0" w:color="auto"/>
            </w:tcBorders>
            <w:shd w:val="clear" w:color="auto" w:fill="auto"/>
            <w:noWrap/>
            <w:vAlign w:val="bottom"/>
            <w:hideMark/>
          </w:tcPr>
          <w:p w:rsidR="00022E3C" w:rsidRPr="00022E3C" w:rsidRDefault="00022E3C" w:rsidP="00022E3C">
            <w:pPr>
              <w:spacing w:after="0" w:line="240" w:lineRule="auto"/>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 xml:space="preserve">           4.706.620.585.979 </w:t>
            </w:r>
          </w:p>
        </w:tc>
        <w:tc>
          <w:tcPr>
            <w:tcW w:w="1381" w:type="dxa"/>
            <w:tcBorders>
              <w:top w:val="nil"/>
              <w:left w:val="nil"/>
              <w:bottom w:val="single" w:sz="4" w:space="0" w:color="auto"/>
              <w:right w:val="single" w:sz="4" w:space="0" w:color="auto"/>
            </w:tcBorders>
            <w:shd w:val="clear" w:color="auto" w:fill="auto"/>
            <w:noWrap/>
            <w:vAlign w:val="center"/>
            <w:hideMark/>
          </w:tcPr>
          <w:p w:rsidR="00022E3C" w:rsidRPr="00022E3C" w:rsidRDefault="00022E3C" w:rsidP="00022E3C">
            <w:pPr>
              <w:spacing w:after="0" w:line="240" w:lineRule="auto"/>
              <w:jc w:val="center"/>
              <w:rPr>
                <w:rFonts w:ascii="Times New Roman" w:eastAsia="Times New Roman" w:hAnsi="Times New Roman"/>
                <w:color w:val="000000"/>
                <w:sz w:val="24"/>
                <w:szCs w:val="24"/>
                <w:lang w:val="en-US" w:eastAsia="en-US"/>
              </w:rPr>
            </w:pPr>
            <w:r w:rsidRPr="00022E3C">
              <w:rPr>
                <w:rFonts w:ascii="Times New Roman" w:eastAsia="Times New Roman" w:hAnsi="Times New Roman"/>
                <w:color w:val="000000"/>
                <w:sz w:val="24"/>
                <w:szCs w:val="24"/>
                <w:lang w:val="en-US" w:eastAsia="en-US"/>
              </w:rPr>
              <w:t>1,12</w:t>
            </w:r>
          </w:p>
        </w:tc>
      </w:tr>
    </w:tbl>
    <w:p w:rsidR="00022E3C" w:rsidRPr="00724B53" w:rsidRDefault="00022E3C" w:rsidP="00022E3C">
      <w:pPr>
        <w:rPr>
          <w:rFonts w:ascii="Times New Roman" w:hAnsi="Times New Roman"/>
          <w:b/>
          <w:bCs/>
          <w:sz w:val="24"/>
          <w:szCs w:val="24"/>
          <w:lang w:val="en-US"/>
        </w:rPr>
      </w:pPr>
    </w:p>
    <w:p w:rsidR="00BF09FC" w:rsidRDefault="00BF09FC" w:rsidP="00FB5C10">
      <w:pPr>
        <w:pStyle w:val="ListParagraph"/>
        <w:spacing w:line="480" w:lineRule="auto"/>
        <w:ind w:left="0" w:firstLine="709"/>
        <w:rPr>
          <w:b/>
          <w:sz w:val="24"/>
          <w:szCs w:val="24"/>
          <w:lang w:val="en-US"/>
        </w:rPr>
      </w:pPr>
    </w:p>
    <w:p w:rsidR="00BF09FC" w:rsidRDefault="00BF09FC">
      <w:pPr>
        <w:spacing w:after="0" w:line="240" w:lineRule="auto"/>
        <w:rPr>
          <w:rFonts w:ascii="Times New Roman" w:eastAsia="Times New Roman" w:hAnsi="Times New Roman"/>
          <w:b/>
          <w:sz w:val="24"/>
          <w:szCs w:val="24"/>
          <w:lang w:val="en-US"/>
        </w:rPr>
      </w:pPr>
      <w:r>
        <w:rPr>
          <w:b/>
          <w:sz w:val="24"/>
          <w:szCs w:val="24"/>
          <w:lang w:val="en-US"/>
        </w:rPr>
        <w:br w:type="page"/>
      </w:r>
    </w:p>
    <w:p w:rsidR="00FB5C10" w:rsidRPr="00724B53" w:rsidRDefault="00BF09FC" w:rsidP="00E67607">
      <w:pPr>
        <w:tabs>
          <w:tab w:val="left" w:leader="dot" w:pos="7371"/>
        </w:tabs>
        <w:spacing w:after="0" w:line="276" w:lineRule="auto"/>
        <w:jc w:val="both"/>
        <w:rPr>
          <w:rFonts w:ascii="Times New Roman" w:hAnsi="Times New Roman"/>
          <w:sz w:val="24"/>
          <w:szCs w:val="24"/>
        </w:rPr>
      </w:pPr>
      <w:r w:rsidRPr="00724B53">
        <w:rPr>
          <w:rFonts w:ascii="Times New Roman" w:hAnsi="Times New Roman"/>
          <w:b/>
          <w:bCs/>
          <w:sz w:val="24"/>
          <w:szCs w:val="24"/>
        </w:rPr>
        <w:lastRenderedPageBreak/>
        <w:t>Lampiran 4: Data Tabulasi Penelitian Sebelum Di Outlier</w:t>
      </w:r>
    </w:p>
    <w:tbl>
      <w:tblPr>
        <w:tblW w:w="9273" w:type="dxa"/>
        <w:tblInd w:w="-5" w:type="dxa"/>
        <w:tblLook w:val="04A0" w:firstRow="1" w:lastRow="0" w:firstColumn="1" w:lastColumn="0" w:noHBand="0" w:noVBand="1"/>
      </w:tblPr>
      <w:tblGrid>
        <w:gridCol w:w="562"/>
        <w:gridCol w:w="936"/>
        <w:gridCol w:w="907"/>
        <w:gridCol w:w="992"/>
        <w:gridCol w:w="993"/>
        <w:gridCol w:w="1275"/>
        <w:gridCol w:w="993"/>
        <w:gridCol w:w="1559"/>
        <w:gridCol w:w="1056"/>
      </w:tblGrid>
      <w:tr w:rsidR="00E67607" w:rsidRPr="00E67607" w:rsidTr="00E67607">
        <w:trPr>
          <w:trHeight w:val="600"/>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7607" w:rsidRPr="00E67607" w:rsidRDefault="00E67607" w:rsidP="00E67607">
            <w:pPr>
              <w:spacing w:after="0" w:line="240" w:lineRule="auto"/>
              <w:jc w:val="center"/>
              <w:rPr>
                <w:rFonts w:ascii="Times New Roman" w:eastAsia="Times New Roman" w:hAnsi="Times New Roman"/>
                <w:b/>
                <w:bCs/>
                <w:color w:val="000000"/>
                <w:sz w:val="24"/>
                <w:szCs w:val="24"/>
                <w:lang w:val="en-US" w:eastAsia="en-US"/>
              </w:rPr>
            </w:pPr>
            <w:r w:rsidRPr="00E67607">
              <w:rPr>
                <w:rFonts w:ascii="Times New Roman" w:eastAsia="Times New Roman" w:hAnsi="Times New Roman"/>
                <w:b/>
                <w:bCs/>
                <w:color w:val="000000"/>
                <w:sz w:val="24"/>
                <w:szCs w:val="24"/>
                <w:lang w:val="en-US" w:eastAsia="en-US"/>
              </w:rPr>
              <w:t>No</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7607" w:rsidRPr="00E67607" w:rsidRDefault="00E67607" w:rsidP="00E67607">
            <w:pPr>
              <w:spacing w:after="0" w:line="240" w:lineRule="auto"/>
              <w:jc w:val="center"/>
              <w:rPr>
                <w:rFonts w:ascii="Times New Roman" w:eastAsia="Times New Roman" w:hAnsi="Times New Roman"/>
                <w:b/>
                <w:bCs/>
                <w:color w:val="000000"/>
                <w:sz w:val="24"/>
                <w:szCs w:val="24"/>
                <w:lang w:val="en-US" w:eastAsia="en-US"/>
              </w:rPr>
            </w:pPr>
            <w:proofErr w:type="spellStart"/>
            <w:r w:rsidRPr="00E67607">
              <w:rPr>
                <w:rFonts w:ascii="Times New Roman" w:eastAsia="Times New Roman" w:hAnsi="Times New Roman"/>
                <w:b/>
                <w:bCs/>
                <w:color w:val="000000"/>
                <w:sz w:val="24"/>
                <w:szCs w:val="24"/>
                <w:lang w:val="en-US" w:eastAsia="en-US"/>
              </w:rPr>
              <w:t>Kode</w:t>
            </w:r>
            <w:proofErr w:type="spellEnd"/>
          </w:p>
        </w:tc>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7607" w:rsidRPr="00E67607" w:rsidRDefault="00E67607" w:rsidP="00E67607">
            <w:pPr>
              <w:spacing w:after="0" w:line="240" w:lineRule="auto"/>
              <w:jc w:val="center"/>
              <w:rPr>
                <w:rFonts w:ascii="Times New Roman" w:eastAsia="Times New Roman" w:hAnsi="Times New Roman"/>
                <w:b/>
                <w:bCs/>
                <w:color w:val="000000"/>
                <w:sz w:val="24"/>
                <w:szCs w:val="24"/>
                <w:lang w:val="en-US" w:eastAsia="en-US"/>
              </w:rPr>
            </w:pPr>
            <w:proofErr w:type="spellStart"/>
            <w:r w:rsidRPr="00E67607">
              <w:rPr>
                <w:rFonts w:ascii="Times New Roman" w:eastAsia="Times New Roman" w:hAnsi="Times New Roman"/>
                <w:b/>
                <w:bCs/>
                <w:color w:val="000000"/>
                <w:sz w:val="24"/>
                <w:szCs w:val="24"/>
                <w:lang w:val="en-US" w:eastAsia="en-US"/>
              </w:rPr>
              <w:t>Tahun</w:t>
            </w:r>
            <w:proofErr w:type="spellEnd"/>
          </w:p>
        </w:tc>
        <w:tc>
          <w:tcPr>
            <w:tcW w:w="992" w:type="dxa"/>
            <w:tcBorders>
              <w:top w:val="single" w:sz="4" w:space="0" w:color="auto"/>
              <w:left w:val="nil"/>
              <w:bottom w:val="nil"/>
              <w:right w:val="single" w:sz="4" w:space="0" w:color="auto"/>
            </w:tcBorders>
            <w:shd w:val="clear" w:color="auto" w:fill="auto"/>
            <w:vAlign w:val="center"/>
            <w:hideMark/>
          </w:tcPr>
          <w:p w:rsidR="00E67607" w:rsidRPr="00E67607" w:rsidRDefault="00E67607" w:rsidP="00E67607">
            <w:pPr>
              <w:spacing w:after="0" w:line="240" w:lineRule="auto"/>
              <w:jc w:val="center"/>
              <w:rPr>
                <w:rFonts w:ascii="Times New Roman" w:eastAsia="Times New Roman" w:hAnsi="Times New Roman"/>
                <w:b/>
                <w:bCs/>
                <w:color w:val="000000"/>
                <w:sz w:val="24"/>
                <w:szCs w:val="24"/>
                <w:lang w:val="en-US" w:eastAsia="en-US"/>
              </w:rPr>
            </w:pPr>
            <w:r w:rsidRPr="00E67607">
              <w:rPr>
                <w:rFonts w:ascii="Times New Roman" w:eastAsia="Times New Roman" w:hAnsi="Times New Roman"/>
                <w:b/>
                <w:bCs/>
                <w:color w:val="000000"/>
                <w:sz w:val="24"/>
                <w:szCs w:val="24"/>
                <w:lang w:val="en-US" w:eastAsia="en-US"/>
              </w:rPr>
              <w:t>Return on Asset</w:t>
            </w:r>
          </w:p>
        </w:tc>
        <w:tc>
          <w:tcPr>
            <w:tcW w:w="993" w:type="dxa"/>
            <w:tcBorders>
              <w:top w:val="single" w:sz="4" w:space="0" w:color="auto"/>
              <w:left w:val="nil"/>
              <w:bottom w:val="nil"/>
              <w:right w:val="single" w:sz="4" w:space="0" w:color="auto"/>
            </w:tcBorders>
            <w:shd w:val="clear" w:color="auto" w:fill="auto"/>
            <w:vAlign w:val="center"/>
            <w:hideMark/>
          </w:tcPr>
          <w:p w:rsidR="00E67607" w:rsidRPr="00E67607" w:rsidRDefault="00E67607" w:rsidP="00E67607">
            <w:pPr>
              <w:spacing w:after="0" w:line="240" w:lineRule="auto"/>
              <w:jc w:val="center"/>
              <w:rPr>
                <w:rFonts w:ascii="Times New Roman" w:eastAsia="Times New Roman" w:hAnsi="Times New Roman"/>
                <w:b/>
                <w:bCs/>
                <w:color w:val="000000"/>
                <w:sz w:val="24"/>
                <w:szCs w:val="24"/>
                <w:lang w:val="en-US" w:eastAsia="en-US"/>
              </w:rPr>
            </w:pPr>
            <w:r w:rsidRPr="00E67607">
              <w:rPr>
                <w:rFonts w:ascii="Times New Roman" w:eastAsia="Times New Roman" w:hAnsi="Times New Roman"/>
                <w:b/>
                <w:bCs/>
                <w:color w:val="000000"/>
                <w:sz w:val="24"/>
                <w:szCs w:val="24"/>
                <w:lang w:val="en-US" w:eastAsia="en-US"/>
              </w:rPr>
              <w:t xml:space="preserve">Dewan </w:t>
            </w:r>
            <w:proofErr w:type="spellStart"/>
            <w:r w:rsidRPr="00E67607">
              <w:rPr>
                <w:rFonts w:ascii="Times New Roman" w:eastAsia="Times New Roman" w:hAnsi="Times New Roman"/>
                <w:b/>
                <w:bCs/>
                <w:color w:val="000000"/>
                <w:sz w:val="24"/>
                <w:szCs w:val="24"/>
                <w:lang w:val="en-US" w:eastAsia="en-US"/>
              </w:rPr>
              <w:t>Direksi</w:t>
            </w:r>
            <w:proofErr w:type="spellEnd"/>
          </w:p>
        </w:tc>
        <w:tc>
          <w:tcPr>
            <w:tcW w:w="1275" w:type="dxa"/>
            <w:tcBorders>
              <w:top w:val="single" w:sz="4" w:space="0" w:color="auto"/>
              <w:left w:val="nil"/>
              <w:bottom w:val="nil"/>
              <w:right w:val="single" w:sz="4" w:space="0" w:color="auto"/>
            </w:tcBorders>
            <w:shd w:val="clear" w:color="auto" w:fill="auto"/>
            <w:vAlign w:val="center"/>
            <w:hideMark/>
          </w:tcPr>
          <w:p w:rsidR="00E67607" w:rsidRPr="00E67607" w:rsidRDefault="00E67607" w:rsidP="00E67607">
            <w:pPr>
              <w:spacing w:after="0" w:line="240" w:lineRule="auto"/>
              <w:jc w:val="center"/>
              <w:rPr>
                <w:rFonts w:ascii="Times New Roman" w:eastAsia="Times New Roman" w:hAnsi="Times New Roman"/>
                <w:b/>
                <w:bCs/>
                <w:color w:val="000000"/>
                <w:sz w:val="24"/>
                <w:szCs w:val="24"/>
                <w:lang w:val="en-US" w:eastAsia="en-US"/>
              </w:rPr>
            </w:pPr>
            <w:r w:rsidRPr="00E67607">
              <w:rPr>
                <w:rFonts w:ascii="Times New Roman" w:eastAsia="Times New Roman" w:hAnsi="Times New Roman"/>
                <w:b/>
                <w:bCs/>
                <w:color w:val="000000"/>
                <w:sz w:val="24"/>
                <w:szCs w:val="24"/>
                <w:lang w:val="en-US" w:eastAsia="en-US"/>
              </w:rPr>
              <w:t xml:space="preserve">Dewan </w:t>
            </w:r>
            <w:proofErr w:type="spellStart"/>
            <w:r w:rsidRPr="00E67607">
              <w:rPr>
                <w:rFonts w:ascii="Times New Roman" w:eastAsia="Times New Roman" w:hAnsi="Times New Roman"/>
                <w:b/>
                <w:bCs/>
                <w:color w:val="000000"/>
                <w:sz w:val="24"/>
                <w:szCs w:val="24"/>
                <w:lang w:val="en-US" w:eastAsia="en-US"/>
              </w:rPr>
              <w:t>Komisaris</w:t>
            </w:r>
            <w:proofErr w:type="spellEnd"/>
          </w:p>
        </w:tc>
        <w:tc>
          <w:tcPr>
            <w:tcW w:w="993" w:type="dxa"/>
            <w:tcBorders>
              <w:top w:val="single" w:sz="4" w:space="0" w:color="auto"/>
              <w:left w:val="nil"/>
              <w:bottom w:val="nil"/>
              <w:right w:val="single" w:sz="4" w:space="0" w:color="auto"/>
            </w:tcBorders>
            <w:shd w:val="clear" w:color="auto" w:fill="auto"/>
            <w:vAlign w:val="center"/>
            <w:hideMark/>
          </w:tcPr>
          <w:p w:rsidR="00E67607" w:rsidRPr="00E67607" w:rsidRDefault="00E67607" w:rsidP="00E67607">
            <w:pPr>
              <w:spacing w:after="0" w:line="240" w:lineRule="auto"/>
              <w:jc w:val="center"/>
              <w:rPr>
                <w:rFonts w:ascii="Times New Roman" w:eastAsia="Times New Roman" w:hAnsi="Times New Roman"/>
                <w:b/>
                <w:bCs/>
                <w:color w:val="000000"/>
                <w:sz w:val="24"/>
                <w:szCs w:val="24"/>
                <w:lang w:val="en-US" w:eastAsia="en-US"/>
              </w:rPr>
            </w:pPr>
            <w:proofErr w:type="spellStart"/>
            <w:r w:rsidRPr="00E67607">
              <w:rPr>
                <w:rFonts w:ascii="Times New Roman" w:eastAsia="Times New Roman" w:hAnsi="Times New Roman"/>
                <w:b/>
                <w:bCs/>
                <w:color w:val="000000"/>
                <w:sz w:val="24"/>
                <w:szCs w:val="24"/>
                <w:lang w:val="en-US" w:eastAsia="en-US"/>
              </w:rPr>
              <w:t>Komite</w:t>
            </w:r>
            <w:proofErr w:type="spellEnd"/>
            <w:r w:rsidRPr="00E67607">
              <w:rPr>
                <w:rFonts w:ascii="Times New Roman" w:eastAsia="Times New Roman" w:hAnsi="Times New Roman"/>
                <w:b/>
                <w:bCs/>
                <w:color w:val="000000"/>
                <w:sz w:val="24"/>
                <w:szCs w:val="24"/>
                <w:lang w:val="en-US" w:eastAsia="en-US"/>
              </w:rPr>
              <w:t xml:space="preserve"> Audit</w:t>
            </w:r>
          </w:p>
        </w:tc>
        <w:tc>
          <w:tcPr>
            <w:tcW w:w="1559" w:type="dxa"/>
            <w:tcBorders>
              <w:top w:val="single" w:sz="4" w:space="0" w:color="auto"/>
              <w:left w:val="nil"/>
              <w:bottom w:val="nil"/>
              <w:right w:val="single" w:sz="4" w:space="0" w:color="auto"/>
            </w:tcBorders>
            <w:shd w:val="clear" w:color="auto" w:fill="auto"/>
            <w:vAlign w:val="center"/>
            <w:hideMark/>
          </w:tcPr>
          <w:p w:rsidR="00E67607" w:rsidRPr="00E67607" w:rsidRDefault="00E67607" w:rsidP="00E67607">
            <w:pPr>
              <w:spacing w:after="0" w:line="240" w:lineRule="auto"/>
              <w:jc w:val="center"/>
              <w:rPr>
                <w:rFonts w:ascii="Times New Roman" w:eastAsia="Times New Roman" w:hAnsi="Times New Roman"/>
                <w:b/>
                <w:bCs/>
                <w:color w:val="000000"/>
                <w:sz w:val="24"/>
                <w:szCs w:val="24"/>
                <w:lang w:val="en-US" w:eastAsia="en-US"/>
              </w:rPr>
            </w:pPr>
            <w:proofErr w:type="spellStart"/>
            <w:r w:rsidRPr="00E67607">
              <w:rPr>
                <w:rFonts w:ascii="Times New Roman" w:eastAsia="Times New Roman" w:hAnsi="Times New Roman"/>
                <w:b/>
                <w:bCs/>
                <w:color w:val="000000"/>
                <w:sz w:val="24"/>
                <w:szCs w:val="24"/>
                <w:lang w:val="en-US" w:eastAsia="en-US"/>
              </w:rPr>
              <w:t>Kepemilikan</w:t>
            </w:r>
            <w:proofErr w:type="spellEnd"/>
            <w:r w:rsidRPr="00E67607">
              <w:rPr>
                <w:rFonts w:ascii="Times New Roman" w:eastAsia="Times New Roman" w:hAnsi="Times New Roman"/>
                <w:b/>
                <w:bCs/>
                <w:color w:val="000000"/>
                <w:sz w:val="24"/>
                <w:szCs w:val="24"/>
                <w:lang w:val="en-US" w:eastAsia="en-US"/>
              </w:rPr>
              <w:t xml:space="preserve"> </w:t>
            </w:r>
            <w:proofErr w:type="spellStart"/>
            <w:r w:rsidRPr="00E67607">
              <w:rPr>
                <w:rFonts w:ascii="Times New Roman" w:eastAsia="Times New Roman" w:hAnsi="Times New Roman"/>
                <w:b/>
                <w:bCs/>
                <w:color w:val="000000"/>
                <w:sz w:val="24"/>
                <w:szCs w:val="24"/>
                <w:lang w:val="en-US" w:eastAsia="en-US"/>
              </w:rPr>
              <w:t>Institusional</w:t>
            </w:r>
            <w:proofErr w:type="spellEnd"/>
          </w:p>
        </w:tc>
        <w:tc>
          <w:tcPr>
            <w:tcW w:w="1056" w:type="dxa"/>
            <w:tcBorders>
              <w:top w:val="single" w:sz="4" w:space="0" w:color="auto"/>
              <w:left w:val="nil"/>
              <w:bottom w:val="nil"/>
              <w:right w:val="single" w:sz="4" w:space="0" w:color="auto"/>
            </w:tcBorders>
            <w:shd w:val="clear" w:color="auto" w:fill="auto"/>
            <w:vAlign w:val="center"/>
            <w:hideMark/>
          </w:tcPr>
          <w:p w:rsidR="00E67607" w:rsidRPr="00E67607" w:rsidRDefault="00E67607" w:rsidP="00E67607">
            <w:pPr>
              <w:spacing w:after="0" w:line="240" w:lineRule="auto"/>
              <w:jc w:val="center"/>
              <w:rPr>
                <w:rFonts w:ascii="Times New Roman" w:eastAsia="Times New Roman" w:hAnsi="Times New Roman"/>
                <w:b/>
                <w:bCs/>
                <w:color w:val="000000"/>
                <w:sz w:val="24"/>
                <w:szCs w:val="24"/>
                <w:lang w:val="en-US" w:eastAsia="en-US"/>
              </w:rPr>
            </w:pPr>
            <w:r w:rsidRPr="00E67607">
              <w:rPr>
                <w:rFonts w:ascii="Times New Roman" w:eastAsia="Times New Roman" w:hAnsi="Times New Roman"/>
                <w:b/>
                <w:bCs/>
                <w:color w:val="000000"/>
                <w:sz w:val="24"/>
                <w:szCs w:val="24"/>
                <w:lang w:val="en-US" w:eastAsia="en-US"/>
              </w:rPr>
              <w:t>Current Ratio</w:t>
            </w:r>
          </w:p>
        </w:tc>
      </w:tr>
      <w:tr w:rsidR="00E67607" w:rsidRPr="00E67607" w:rsidTr="00E67607">
        <w:trPr>
          <w:trHeight w:val="300"/>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E67607" w:rsidRPr="00E67607" w:rsidRDefault="00E67607" w:rsidP="00E67607">
            <w:pPr>
              <w:spacing w:after="0" w:line="240" w:lineRule="auto"/>
              <w:rPr>
                <w:rFonts w:ascii="Times New Roman" w:eastAsia="Times New Roman" w:hAnsi="Times New Roman"/>
                <w:b/>
                <w:bCs/>
                <w:color w:val="000000"/>
                <w:sz w:val="24"/>
                <w:szCs w:val="24"/>
                <w:lang w:val="en-US" w:eastAsia="en-US"/>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E67607" w:rsidRPr="00E67607" w:rsidRDefault="00E67607" w:rsidP="00E67607">
            <w:pPr>
              <w:spacing w:after="0" w:line="240" w:lineRule="auto"/>
              <w:rPr>
                <w:rFonts w:ascii="Times New Roman" w:eastAsia="Times New Roman" w:hAnsi="Times New Roman"/>
                <w:b/>
                <w:bCs/>
                <w:color w:val="000000"/>
                <w:sz w:val="24"/>
                <w:szCs w:val="24"/>
                <w:lang w:val="en-US" w:eastAsia="en-US"/>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E67607" w:rsidRPr="00E67607" w:rsidRDefault="00E67607" w:rsidP="00E67607">
            <w:pPr>
              <w:spacing w:after="0" w:line="240" w:lineRule="auto"/>
              <w:rPr>
                <w:rFonts w:ascii="Times New Roman" w:eastAsia="Times New Roman" w:hAnsi="Times New Roman"/>
                <w:b/>
                <w:bCs/>
                <w:color w:val="000000"/>
                <w:sz w:val="24"/>
                <w:szCs w:val="24"/>
                <w:lang w:val="en-US" w:eastAsia="en-US"/>
              </w:rPr>
            </w:pPr>
          </w:p>
        </w:tc>
        <w:tc>
          <w:tcPr>
            <w:tcW w:w="992" w:type="dxa"/>
            <w:tcBorders>
              <w:top w:val="nil"/>
              <w:left w:val="nil"/>
              <w:bottom w:val="single" w:sz="4" w:space="0" w:color="auto"/>
              <w:right w:val="single" w:sz="4" w:space="0" w:color="auto"/>
            </w:tcBorders>
            <w:shd w:val="clear" w:color="auto" w:fill="auto"/>
            <w:vAlign w:val="center"/>
            <w:hideMark/>
          </w:tcPr>
          <w:p w:rsidR="00E67607" w:rsidRPr="00E67607" w:rsidRDefault="00E67607" w:rsidP="00E67607">
            <w:pPr>
              <w:spacing w:after="0" w:line="240" w:lineRule="auto"/>
              <w:jc w:val="center"/>
              <w:rPr>
                <w:rFonts w:ascii="Times New Roman" w:eastAsia="Times New Roman" w:hAnsi="Times New Roman"/>
                <w:b/>
                <w:bCs/>
                <w:color w:val="000000"/>
                <w:sz w:val="24"/>
                <w:szCs w:val="24"/>
                <w:lang w:val="en-US" w:eastAsia="en-US"/>
              </w:rPr>
            </w:pPr>
            <w:r w:rsidRPr="00E67607">
              <w:rPr>
                <w:rFonts w:ascii="Times New Roman" w:eastAsia="Times New Roman" w:hAnsi="Times New Roman"/>
                <w:b/>
                <w:bCs/>
                <w:color w:val="000000"/>
                <w:sz w:val="24"/>
                <w:szCs w:val="24"/>
                <w:lang w:val="en-US" w:eastAsia="en-US"/>
              </w:rPr>
              <w:t>(Y)</w:t>
            </w:r>
          </w:p>
        </w:tc>
        <w:tc>
          <w:tcPr>
            <w:tcW w:w="993" w:type="dxa"/>
            <w:tcBorders>
              <w:top w:val="nil"/>
              <w:left w:val="nil"/>
              <w:bottom w:val="single" w:sz="4" w:space="0" w:color="auto"/>
              <w:right w:val="single" w:sz="4" w:space="0" w:color="auto"/>
            </w:tcBorders>
            <w:shd w:val="clear" w:color="auto" w:fill="auto"/>
            <w:vAlign w:val="center"/>
            <w:hideMark/>
          </w:tcPr>
          <w:p w:rsidR="00E67607" w:rsidRPr="00E67607" w:rsidRDefault="00E67607" w:rsidP="00E67607">
            <w:pPr>
              <w:spacing w:after="0" w:line="240" w:lineRule="auto"/>
              <w:jc w:val="center"/>
              <w:rPr>
                <w:rFonts w:ascii="Times New Roman" w:eastAsia="Times New Roman" w:hAnsi="Times New Roman"/>
                <w:b/>
                <w:bCs/>
                <w:color w:val="000000"/>
                <w:sz w:val="24"/>
                <w:szCs w:val="24"/>
                <w:lang w:val="en-US" w:eastAsia="en-US"/>
              </w:rPr>
            </w:pPr>
            <w:r w:rsidRPr="00E67607">
              <w:rPr>
                <w:rFonts w:ascii="Times New Roman" w:eastAsia="Times New Roman" w:hAnsi="Times New Roman"/>
                <w:b/>
                <w:bCs/>
                <w:color w:val="000000"/>
                <w:sz w:val="24"/>
                <w:szCs w:val="24"/>
                <w:lang w:val="en-US" w:eastAsia="en-US"/>
              </w:rPr>
              <w:t>(X1)</w:t>
            </w:r>
          </w:p>
        </w:tc>
        <w:tc>
          <w:tcPr>
            <w:tcW w:w="1275" w:type="dxa"/>
            <w:tcBorders>
              <w:top w:val="nil"/>
              <w:left w:val="nil"/>
              <w:bottom w:val="single" w:sz="4" w:space="0" w:color="auto"/>
              <w:right w:val="single" w:sz="4" w:space="0" w:color="auto"/>
            </w:tcBorders>
            <w:shd w:val="clear" w:color="auto" w:fill="auto"/>
            <w:vAlign w:val="center"/>
            <w:hideMark/>
          </w:tcPr>
          <w:p w:rsidR="00E67607" w:rsidRPr="00E67607" w:rsidRDefault="00E67607" w:rsidP="00E67607">
            <w:pPr>
              <w:spacing w:after="0" w:line="240" w:lineRule="auto"/>
              <w:jc w:val="center"/>
              <w:rPr>
                <w:rFonts w:ascii="Times New Roman" w:eastAsia="Times New Roman" w:hAnsi="Times New Roman"/>
                <w:b/>
                <w:bCs/>
                <w:color w:val="000000"/>
                <w:sz w:val="24"/>
                <w:szCs w:val="24"/>
                <w:lang w:val="en-US" w:eastAsia="en-US"/>
              </w:rPr>
            </w:pPr>
            <w:r w:rsidRPr="00E67607">
              <w:rPr>
                <w:rFonts w:ascii="Times New Roman" w:eastAsia="Times New Roman" w:hAnsi="Times New Roman"/>
                <w:b/>
                <w:bCs/>
                <w:color w:val="000000"/>
                <w:sz w:val="24"/>
                <w:szCs w:val="24"/>
                <w:lang w:val="en-US" w:eastAsia="en-US"/>
              </w:rPr>
              <w:t>(X2)</w:t>
            </w:r>
          </w:p>
        </w:tc>
        <w:tc>
          <w:tcPr>
            <w:tcW w:w="993" w:type="dxa"/>
            <w:tcBorders>
              <w:top w:val="nil"/>
              <w:left w:val="nil"/>
              <w:bottom w:val="single" w:sz="4" w:space="0" w:color="auto"/>
              <w:right w:val="single" w:sz="4" w:space="0" w:color="auto"/>
            </w:tcBorders>
            <w:shd w:val="clear" w:color="auto" w:fill="auto"/>
            <w:vAlign w:val="center"/>
            <w:hideMark/>
          </w:tcPr>
          <w:p w:rsidR="00E67607" w:rsidRPr="00E67607" w:rsidRDefault="00E67607" w:rsidP="00E67607">
            <w:pPr>
              <w:spacing w:after="0" w:line="240" w:lineRule="auto"/>
              <w:jc w:val="center"/>
              <w:rPr>
                <w:rFonts w:ascii="Times New Roman" w:eastAsia="Times New Roman" w:hAnsi="Times New Roman"/>
                <w:b/>
                <w:bCs/>
                <w:color w:val="000000"/>
                <w:sz w:val="24"/>
                <w:szCs w:val="24"/>
                <w:lang w:val="en-US" w:eastAsia="en-US"/>
              </w:rPr>
            </w:pPr>
            <w:r w:rsidRPr="00E67607">
              <w:rPr>
                <w:rFonts w:ascii="Times New Roman" w:eastAsia="Times New Roman" w:hAnsi="Times New Roman"/>
                <w:b/>
                <w:bCs/>
                <w:color w:val="000000"/>
                <w:sz w:val="24"/>
                <w:szCs w:val="24"/>
                <w:lang w:val="en-US" w:eastAsia="en-US"/>
              </w:rPr>
              <w:t>(X3)</w:t>
            </w:r>
          </w:p>
        </w:tc>
        <w:tc>
          <w:tcPr>
            <w:tcW w:w="1559" w:type="dxa"/>
            <w:tcBorders>
              <w:top w:val="nil"/>
              <w:left w:val="nil"/>
              <w:bottom w:val="single" w:sz="4" w:space="0" w:color="auto"/>
              <w:right w:val="single" w:sz="4" w:space="0" w:color="auto"/>
            </w:tcBorders>
            <w:shd w:val="clear" w:color="auto" w:fill="auto"/>
            <w:vAlign w:val="center"/>
            <w:hideMark/>
          </w:tcPr>
          <w:p w:rsidR="00E67607" w:rsidRPr="00E67607" w:rsidRDefault="00E67607" w:rsidP="00E67607">
            <w:pPr>
              <w:spacing w:after="0" w:line="240" w:lineRule="auto"/>
              <w:jc w:val="center"/>
              <w:rPr>
                <w:rFonts w:ascii="Times New Roman" w:eastAsia="Times New Roman" w:hAnsi="Times New Roman"/>
                <w:b/>
                <w:bCs/>
                <w:color w:val="000000"/>
                <w:sz w:val="24"/>
                <w:szCs w:val="24"/>
                <w:lang w:val="en-US" w:eastAsia="en-US"/>
              </w:rPr>
            </w:pPr>
            <w:r w:rsidRPr="00E67607">
              <w:rPr>
                <w:rFonts w:ascii="Times New Roman" w:eastAsia="Times New Roman" w:hAnsi="Times New Roman"/>
                <w:b/>
                <w:bCs/>
                <w:color w:val="000000"/>
                <w:sz w:val="24"/>
                <w:szCs w:val="24"/>
                <w:lang w:val="en-US" w:eastAsia="en-US"/>
              </w:rPr>
              <w:t>(X4)</w:t>
            </w:r>
          </w:p>
        </w:tc>
        <w:tc>
          <w:tcPr>
            <w:tcW w:w="1056" w:type="dxa"/>
            <w:tcBorders>
              <w:top w:val="nil"/>
              <w:left w:val="nil"/>
              <w:bottom w:val="single" w:sz="4" w:space="0" w:color="auto"/>
              <w:right w:val="single" w:sz="4" w:space="0" w:color="auto"/>
            </w:tcBorders>
            <w:shd w:val="clear" w:color="auto" w:fill="auto"/>
            <w:vAlign w:val="center"/>
            <w:hideMark/>
          </w:tcPr>
          <w:p w:rsidR="00E67607" w:rsidRPr="00E67607" w:rsidRDefault="00E67607" w:rsidP="00E67607">
            <w:pPr>
              <w:spacing w:after="0" w:line="240" w:lineRule="auto"/>
              <w:jc w:val="center"/>
              <w:rPr>
                <w:rFonts w:ascii="Times New Roman" w:eastAsia="Times New Roman" w:hAnsi="Times New Roman"/>
                <w:b/>
                <w:bCs/>
                <w:color w:val="000000"/>
                <w:sz w:val="24"/>
                <w:szCs w:val="24"/>
                <w:lang w:val="en-US" w:eastAsia="en-US"/>
              </w:rPr>
            </w:pPr>
            <w:r w:rsidRPr="00E67607">
              <w:rPr>
                <w:rFonts w:ascii="Times New Roman" w:eastAsia="Times New Roman" w:hAnsi="Times New Roman"/>
                <w:b/>
                <w:bCs/>
                <w:color w:val="000000"/>
                <w:sz w:val="24"/>
                <w:szCs w:val="24"/>
                <w:lang w:val="en-US" w:eastAsia="en-US"/>
              </w:rPr>
              <w:t>(X5)</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INAF</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-0,03</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88,01</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1,04</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88,01</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1,05</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88,01</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1,88</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88,01</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1,36</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KAEF</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0,05</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94,48</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1,55</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94,48</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1,42</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94,57</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0,99</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94,57</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0,90</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PGAS</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0,03</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56,96</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2,66</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0,05</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56,96</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1,54</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56,96</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1,96</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-0,03</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56,96</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1,70</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KRAS</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80,00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0,75</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80,00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0,62</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-0,15</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80,00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0,28</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80,00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1,01</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ADHI</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51,00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1,41</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51,00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1,34</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51,00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1,23</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51,00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1,11</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PTPP</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51,00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1,45</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51,00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1,42</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51,07</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1,31</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51,03</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1,21</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WIKA</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0,03</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65,05</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1,34</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65,05</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1,54</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65,05</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1,39</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65,05</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1,09</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WSKT</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66,04</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1,00</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66,04</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1,18</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66,04</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1,09</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-0,09</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66,04</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0,67</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lastRenderedPageBreak/>
              <w:t>9</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BBNI</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92,87</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1,30</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92,30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1,29</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91,35</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1,32</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12,00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10,00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84,69</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1,26</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10</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BBRI</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0,03</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56,75</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1,34</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56,75</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1,17</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56,75</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1,18</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12,00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12,00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56,75</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1,16</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BBTN</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1,16</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1,15</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1,15</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1,12</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12</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BMRI</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1,30</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1,32</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12,00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1,32</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12,00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10,00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1,27</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13</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ANTM</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65,00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1,62</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0,03</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65,00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1,54</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65,00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1,45</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65,00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1,21</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14</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PTBA</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0,21</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65,02</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2,53</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0,21</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65,02</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2,38</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0,15</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67,88</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2,49</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0,10</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67,91</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2,16</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15</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TINS</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65,00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2,06</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65,00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1,49</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-0,03</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65,00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1,03</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65,00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1,12</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16</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SMBR</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0,03</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75,57</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1,68</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75,51</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2,13</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75,51</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2,29</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75,51</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1,33</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17</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SMGR</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0,03</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51,01</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1,57</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0,06</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51,01</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1,95</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0,03</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51,01</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1,36</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0,03</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51,01</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1,35</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18</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JSMR</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0,03</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73,15</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0,76</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lastRenderedPageBreak/>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75,42</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0,38</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75,61</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0,28</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78,12</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0,72</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19</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GIAA</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-0,06</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86,15</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0,51</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86,15</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0,55</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86,15</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0,33</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-0,23</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86,35</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0,13</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TLKM</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0,16</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57,22</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1,05</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0,13</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8,00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57,08</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0,94</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0,12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56,73</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0,71</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0,12</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55,96</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0,67</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21</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AGRO</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92,80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1,27</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93,43</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1,26</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93,41</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1,22</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4,00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92,10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1,18</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22</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WTON</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0,05</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67,50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1,03</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0,05</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7,00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67,50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1,12</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0,05</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67,50</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1,16</w:t>
            </w:r>
          </w:p>
        </w:tc>
      </w:tr>
      <w:tr w:rsidR="00E67607" w:rsidRPr="00E67607" w:rsidTr="00E67607">
        <w:trPr>
          <w:trHeight w:val="3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3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 </w:t>
            </w:r>
          </w:p>
        </w:tc>
        <w:tc>
          <w:tcPr>
            <w:tcW w:w="907"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1275"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5,00</w:t>
            </w:r>
          </w:p>
        </w:tc>
        <w:tc>
          <w:tcPr>
            <w:tcW w:w="993" w:type="dxa"/>
            <w:tcBorders>
              <w:top w:val="nil"/>
              <w:left w:val="nil"/>
              <w:bottom w:val="single" w:sz="4" w:space="0" w:color="auto"/>
              <w:right w:val="single" w:sz="4" w:space="0" w:color="auto"/>
            </w:tcBorders>
            <w:shd w:val="clear" w:color="auto" w:fill="auto"/>
            <w:noWrap/>
            <w:vAlign w:val="center"/>
            <w:hideMark/>
          </w:tcPr>
          <w:p w:rsidR="00E67607" w:rsidRPr="00E67607" w:rsidRDefault="00E67607" w:rsidP="00E67607">
            <w:pPr>
              <w:spacing w:after="0" w:line="240" w:lineRule="auto"/>
              <w:jc w:val="center"/>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66,86</w:t>
            </w:r>
          </w:p>
        </w:tc>
        <w:tc>
          <w:tcPr>
            <w:tcW w:w="1056" w:type="dxa"/>
            <w:tcBorders>
              <w:top w:val="nil"/>
              <w:left w:val="nil"/>
              <w:bottom w:val="single" w:sz="4" w:space="0" w:color="auto"/>
              <w:right w:val="single" w:sz="4" w:space="0" w:color="auto"/>
            </w:tcBorders>
            <w:shd w:val="clear" w:color="auto" w:fill="auto"/>
            <w:noWrap/>
            <w:vAlign w:val="bottom"/>
            <w:hideMark/>
          </w:tcPr>
          <w:p w:rsidR="00E67607" w:rsidRPr="00E67607" w:rsidRDefault="00E67607" w:rsidP="00E67607">
            <w:pPr>
              <w:spacing w:after="0" w:line="240" w:lineRule="auto"/>
              <w:jc w:val="right"/>
              <w:rPr>
                <w:rFonts w:ascii="Times New Roman" w:eastAsia="Times New Roman" w:hAnsi="Times New Roman"/>
                <w:color w:val="000000"/>
                <w:sz w:val="24"/>
                <w:szCs w:val="24"/>
                <w:lang w:val="en-US" w:eastAsia="en-US"/>
              </w:rPr>
            </w:pPr>
            <w:r w:rsidRPr="00E67607">
              <w:rPr>
                <w:rFonts w:ascii="Times New Roman" w:eastAsia="Times New Roman" w:hAnsi="Times New Roman"/>
                <w:color w:val="000000"/>
                <w:sz w:val="24"/>
                <w:szCs w:val="24"/>
                <w:lang w:val="en-US" w:eastAsia="en-US"/>
              </w:rPr>
              <w:t>1,12</w:t>
            </w:r>
          </w:p>
        </w:tc>
      </w:tr>
    </w:tbl>
    <w:p w:rsidR="00E67607" w:rsidRPr="00724B53" w:rsidRDefault="00E67607" w:rsidP="00E67607">
      <w:pPr>
        <w:tabs>
          <w:tab w:val="left" w:leader="dot" w:pos="7371"/>
        </w:tabs>
        <w:spacing w:after="0" w:line="276" w:lineRule="auto"/>
        <w:jc w:val="both"/>
        <w:rPr>
          <w:rFonts w:ascii="Times New Roman" w:hAnsi="Times New Roman"/>
          <w:sz w:val="24"/>
          <w:szCs w:val="24"/>
        </w:rPr>
      </w:pPr>
    </w:p>
    <w:p w:rsidR="00E67607" w:rsidRPr="00724B53" w:rsidRDefault="00E67607" w:rsidP="00E67607">
      <w:pPr>
        <w:tabs>
          <w:tab w:val="left" w:leader="dot" w:pos="7371"/>
        </w:tabs>
        <w:spacing w:after="0" w:line="276" w:lineRule="auto"/>
        <w:jc w:val="both"/>
        <w:rPr>
          <w:rFonts w:ascii="Times New Roman" w:hAnsi="Times New Roman"/>
          <w:sz w:val="24"/>
          <w:szCs w:val="24"/>
        </w:rPr>
      </w:pPr>
    </w:p>
    <w:p w:rsidR="00E67607" w:rsidRPr="00724B53" w:rsidRDefault="00E67607">
      <w:pPr>
        <w:spacing w:after="0" w:line="240" w:lineRule="auto"/>
        <w:rPr>
          <w:rFonts w:ascii="Times New Roman" w:hAnsi="Times New Roman"/>
          <w:sz w:val="24"/>
          <w:szCs w:val="24"/>
        </w:rPr>
      </w:pPr>
      <w:r w:rsidRPr="00724B53">
        <w:rPr>
          <w:rFonts w:ascii="Times New Roman" w:hAnsi="Times New Roman"/>
          <w:sz w:val="24"/>
          <w:szCs w:val="24"/>
        </w:rPr>
        <w:br w:type="page"/>
      </w:r>
    </w:p>
    <w:p w:rsidR="00E67607" w:rsidRPr="00724B53" w:rsidRDefault="00E67607" w:rsidP="00E67607">
      <w:pPr>
        <w:tabs>
          <w:tab w:val="left" w:leader="dot" w:pos="7371"/>
        </w:tabs>
        <w:spacing w:after="0" w:line="480" w:lineRule="auto"/>
        <w:jc w:val="both"/>
        <w:rPr>
          <w:rFonts w:ascii="Times New Roman" w:hAnsi="Times New Roman"/>
          <w:b/>
          <w:bCs/>
          <w:sz w:val="24"/>
          <w:szCs w:val="24"/>
        </w:rPr>
      </w:pPr>
      <w:r w:rsidRPr="00724B53">
        <w:rPr>
          <w:rFonts w:ascii="Times New Roman" w:hAnsi="Times New Roman"/>
          <w:b/>
          <w:bCs/>
          <w:sz w:val="24"/>
          <w:szCs w:val="24"/>
        </w:rPr>
        <w:lastRenderedPageBreak/>
        <w:t xml:space="preserve">Lampiran </w:t>
      </w:r>
      <w:r w:rsidRPr="00724B53">
        <w:rPr>
          <w:rFonts w:ascii="Times New Roman" w:hAnsi="Times New Roman"/>
          <w:b/>
          <w:bCs/>
          <w:sz w:val="24"/>
          <w:szCs w:val="24"/>
          <w:lang w:val="en-US"/>
        </w:rPr>
        <w:t>5</w:t>
      </w:r>
      <w:r w:rsidRPr="00724B53">
        <w:rPr>
          <w:rFonts w:ascii="Times New Roman" w:hAnsi="Times New Roman"/>
          <w:b/>
          <w:bCs/>
          <w:sz w:val="24"/>
          <w:szCs w:val="24"/>
        </w:rPr>
        <w:t>: Data Tabulasi Penelitian Di Outlier</w:t>
      </w:r>
    </w:p>
    <w:tbl>
      <w:tblPr>
        <w:tblW w:w="9284" w:type="dxa"/>
        <w:tblInd w:w="-5" w:type="dxa"/>
        <w:tblLook w:val="04A0" w:firstRow="1" w:lastRow="0" w:firstColumn="1" w:lastColumn="0" w:noHBand="0" w:noVBand="1"/>
      </w:tblPr>
      <w:tblGrid>
        <w:gridCol w:w="510"/>
        <w:gridCol w:w="936"/>
        <w:gridCol w:w="970"/>
        <w:gridCol w:w="993"/>
        <w:gridCol w:w="992"/>
        <w:gridCol w:w="1276"/>
        <w:gridCol w:w="992"/>
        <w:gridCol w:w="1559"/>
        <w:gridCol w:w="1056"/>
      </w:tblGrid>
      <w:tr w:rsidR="00FD277C" w:rsidRPr="00FD277C" w:rsidTr="003F5DCA">
        <w:trPr>
          <w:trHeight w:val="600"/>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77C" w:rsidRPr="00FD277C" w:rsidRDefault="00FD277C" w:rsidP="00FD277C">
            <w:pPr>
              <w:spacing w:after="0" w:line="240" w:lineRule="auto"/>
              <w:jc w:val="center"/>
              <w:rPr>
                <w:rFonts w:ascii="Times New Roman" w:eastAsia="Times New Roman" w:hAnsi="Times New Roman"/>
                <w:b/>
                <w:bCs/>
                <w:color w:val="000000"/>
                <w:sz w:val="24"/>
                <w:szCs w:val="24"/>
                <w:lang w:val="en-US" w:eastAsia="en-US"/>
              </w:rPr>
            </w:pPr>
            <w:r w:rsidRPr="00FD277C">
              <w:rPr>
                <w:rFonts w:ascii="Times New Roman" w:eastAsia="Times New Roman" w:hAnsi="Times New Roman"/>
                <w:b/>
                <w:bCs/>
                <w:color w:val="000000"/>
                <w:sz w:val="24"/>
                <w:szCs w:val="24"/>
                <w:lang w:val="en-US" w:eastAsia="en-US"/>
              </w:rPr>
              <w:t>No</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77C" w:rsidRPr="00FD277C" w:rsidRDefault="00FD277C" w:rsidP="00FD277C">
            <w:pPr>
              <w:spacing w:after="0" w:line="240" w:lineRule="auto"/>
              <w:jc w:val="center"/>
              <w:rPr>
                <w:rFonts w:ascii="Times New Roman" w:eastAsia="Times New Roman" w:hAnsi="Times New Roman"/>
                <w:b/>
                <w:bCs/>
                <w:color w:val="000000"/>
                <w:sz w:val="24"/>
                <w:szCs w:val="24"/>
                <w:lang w:val="en-US" w:eastAsia="en-US"/>
              </w:rPr>
            </w:pPr>
            <w:proofErr w:type="spellStart"/>
            <w:r w:rsidRPr="00FD277C">
              <w:rPr>
                <w:rFonts w:ascii="Times New Roman" w:eastAsia="Times New Roman" w:hAnsi="Times New Roman"/>
                <w:b/>
                <w:bCs/>
                <w:color w:val="000000"/>
                <w:sz w:val="24"/>
                <w:szCs w:val="24"/>
                <w:lang w:val="en-US" w:eastAsia="en-US"/>
              </w:rPr>
              <w:t>Kode</w:t>
            </w:r>
            <w:proofErr w:type="spellEnd"/>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77C" w:rsidRPr="00FD277C" w:rsidRDefault="00FD277C" w:rsidP="00FD277C">
            <w:pPr>
              <w:spacing w:after="0" w:line="240" w:lineRule="auto"/>
              <w:jc w:val="center"/>
              <w:rPr>
                <w:rFonts w:ascii="Times New Roman" w:eastAsia="Times New Roman" w:hAnsi="Times New Roman"/>
                <w:b/>
                <w:bCs/>
                <w:color w:val="000000"/>
                <w:sz w:val="24"/>
                <w:szCs w:val="24"/>
                <w:lang w:val="en-US" w:eastAsia="en-US"/>
              </w:rPr>
            </w:pPr>
            <w:proofErr w:type="spellStart"/>
            <w:r w:rsidRPr="00FD277C">
              <w:rPr>
                <w:rFonts w:ascii="Times New Roman" w:eastAsia="Times New Roman" w:hAnsi="Times New Roman"/>
                <w:b/>
                <w:bCs/>
                <w:color w:val="000000"/>
                <w:sz w:val="24"/>
                <w:szCs w:val="24"/>
                <w:lang w:val="en-US" w:eastAsia="en-US"/>
              </w:rPr>
              <w:t>Tahun</w:t>
            </w:r>
            <w:proofErr w:type="spellEnd"/>
          </w:p>
        </w:tc>
        <w:tc>
          <w:tcPr>
            <w:tcW w:w="993" w:type="dxa"/>
            <w:tcBorders>
              <w:top w:val="single" w:sz="4" w:space="0" w:color="auto"/>
              <w:left w:val="nil"/>
              <w:bottom w:val="nil"/>
              <w:right w:val="single" w:sz="4" w:space="0" w:color="auto"/>
            </w:tcBorders>
            <w:shd w:val="clear" w:color="auto" w:fill="auto"/>
            <w:vAlign w:val="center"/>
            <w:hideMark/>
          </w:tcPr>
          <w:p w:rsidR="00FD277C" w:rsidRPr="00FD277C" w:rsidRDefault="00FD277C" w:rsidP="00FD277C">
            <w:pPr>
              <w:spacing w:after="0" w:line="240" w:lineRule="auto"/>
              <w:jc w:val="center"/>
              <w:rPr>
                <w:rFonts w:ascii="Times New Roman" w:eastAsia="Times New Roman" w:hAnsi="Times New Roman"/>
                <w:b/>
                <w:bCs/>
                <w:color w:val="000000"/>
                <w:sz w:val="24"/>
                <w:szCs w:val="24"/>
                <w:lang w:val="en-US" w:eastAsia="en-US"/>
              </w:rPr>
            </w:pPr>
            <w:r w:rsidRPr="00FD277C">
              <w:rPr>
                <w:rFonts w:ascii="Times New Roman" w:eastAsia="Times New Roman" w:hAnsi="Times New Roman"/>
                <w:b/>
                <w:bCs/>
                <w:color w:val="000000"/>
                <w:sz w:val="24"/>
                <w:szCs w:val="24"/>
                <w:lang w:val="en-US" w:eastAsia="en-US"/>
              </w:rPr>
              <w:t>Return on Asset</w:t>
            </w:r>
          </w:p>
        </w:tc>
        <w:tc>
          <w:tcPr>
            <w:tcW w:w="992" w:type="dxa"/>
            <w:tcBorders>
              <w:top w:val="single" w:sz="4" w:space="0" w:color="auto"/>
              <w:left w:val="nil"/>
              <w:bottom w:val="nil"/>
              <w:right w:val="single" w:sz="4" w:space="0" w:color="auto"/>
            </w:tcBorders>
            <w:shd w:val="clear" w:color="auto" w:fill="auto"/>
            <w:vAlign w:val="center"/>
            <w:hideMark/>
          </w:tcPr>
          <w:p w:rsidR="00FD277C" w:rsidRPr="00FD277C" w:rsidRDefault="00FD277C" w:rsidP="00FD277C">
            <w:pPr>
              <w:spacing w:after="0" w:line="240" w:lineRule="auto"/>
              <w:jc w:val="center"/>
              <w:rPr>
                <w:rFonts w:ascii="Times New Roman" w:eastAsia="Times New Roman" w:hAnsi="Times New Roman"/>
                <w:b/>
                <w:bCs/>
                <w:color w:val="000000"/>
                <w:sz w:val="24"/>
                <w:szCs w:val="24"/>
                <w:lang w:val="en-US" w:eastAsia="en-US"/>
              </w:rPr>
            </w:pPr>
            <w:r w:rsidRPr="00FD277C">
              <w:rPr>
                <w:rFonts w:ascii="Times New Roman" w:eastAsia="Times New Roman" w:hAnsi="Times New Roman"/>
                <w:b/>
                <w:bCs/>
                <w:color w:val="000000"/>
                <w:sz w:val="24"/>
                <w:szCs w:val="24"/>
                <w:lang w:val="en-US" w:eastAsia="en-US"/>
              </w:rPr>
              <w:t xml:space="preserve">Dewan </w:t>
            </w:r>
            <w:proofErr w:type="spellStart"/>
            <w:r w:rsidRPr="00FD277C">
              <w:rPr>
                <w:rFonts w:ascii="Times New Roman" w:eastAsia="Times New Roman" w:hAnsi="Times New Roman"/>
                <w:b/>
                <w:bCs/>
                <w:color w:val="000000"/>
                <w:sz w:val="24"/>
                <w:szCs w:val="24"/>
                <w:lang w:val="en-US" w:eastAsia="en-US"/>
              </w:rPr>
              <w:t>Direksi</w:t>
            </w:r>
            <w:proofErr w:type="spellEnd"/>
          </w:p>
        </w:tc>
        <w:tc>
          <w:tcPr>
            <w:tcW w:w="1276" w:type="dxa"/>
            <w:tcBorders>
              <w:top w:val="single" w:sz="4" w:space="0" w:color="auto"/>
              <w:left w:val="nil"/>
              <w:bottom w:val="nil"/>
              <w:right w:val="single" w:sz="4" w:space="0" w:color="auto"/>
            </w:tcBorders>
            <w:shd w:val="clear" w:color="auto" w:fill="auto"/>
            <w:vAlign w:val="center"/>
            <w:hideMark/>
          </w:tcPr>
          <w:p w:rsidR="00FD277C" w:rsidRPr="00FD277C" w:rsidRDefault="00FD277C" w:rsidP="00FD277C">
            <w:pPr>
              <w:spacing w:after="0" w:line="240" w:lineRule="auto"/>
              <w:jc w:val="center"/>
              <w:rPr>
                <w:rFonts w:ascii="Times New Roman" w:eastAsia="Times New Roman" w:hAnsi="Times New Roman"/>
                <w:b/>
                <w:bCs/>
                <w:color w:val="000000"/>
                <w:sz w:val="24"/>
                <w:szCs w:val="24"/>
                <w:lang w:val="en-US" w:eastAsia="en-US"/>
              </w:rPr>
            </w:pPr>
            <w:r w:rsidRPr="00FD277C">
              <w:rPr>
                <w:rFonts w:ascii="Times New Roman" w:eastAsia="Times New Roman" w:hAnsi="Times New Roman"/>
                <w:b/>
                <w:bCs/>
                <w:color w:val="000000"/>
                <w:sz w:val="24"/>
                <w:szCs w:val="24"/>
                <w:lang w:val="en-US" w:eastAsia="en-US"/>
              </w:rPr>
              <w:t xml:space="preserve">Dewan </w:t>
            </w:r>
            <w:proofErr w:type="spellStart"/>
            <w:r w:rsidRPr="00FD277C">
              <w:rPr>
                <w:rFonts w:ascii="Times New Roman" w:eastAsia="Times New Roman" w:hAnsi="Times New Roman"/>
                <w:b/>
                <w:bCs/>
                <w:color w:val="000000"/>
                <w:sz w:val="24"/>
                <w:szCs w:val="24"/>
                <w:lang w:val="en-US" w:eastAsia="en-US"/>
              </w:rPr>
              <w:t>Komisaris</w:t>
            </w:r>
            <w:proofErr w:type="spellEnd"/>
          </w:p>
        </w:tc>
        <w:tc>
          <w:tcPr>
            <w:tcW w:w="992" w:type="dxa"/>
            <w:tcBorders>
              <w:top w:val="single" w:sz="4" w:space="0" w:color="auto"/>
              <w:left w:val="nil"/>
              <w:bottom w:val="nil"/>
              <w:right w:val="single" w:sz="4" w:space="0" w:color="auto"/>
            </w:tcBorders>
            <w:shd w:val="clear" w:color="auto" w:fill="auto"/>
            <w:vAlign w:val="center"/>
            <w:hideMark/>
          </w:tcPr>
          <w:p w:rsidR="00FD277C" w:rsidRPr="00FD277C" w:rsidRDefault="00FD277C" w:rsidP="00FD277C">
            <w:pPr>
              <w:spacing w:after="0" w:line="240" w:lineRule="auto"/>
              <w:jc w:val="center"/>
              <w:rPr>
                <w:rFonts w:ascii="Times New Roman" w:eastAsia="Times New Roman" w:hAnsi="Times New Roman"/>
                <w:b/>
                <w:bCs/>
                <w:color w:val="000000"/>
                <w:sz w:val="24"/>
                <w:szCs w:val="24"/>
                <w:lang w:val="en-US" w:eastAsia="en-US"/>
              </w:rPr>
            </w:pPr>
            <w:proofErr w:type="spellStart"/>
            <w:r w:rsidRPr="00FD277C">
              <w:rPr>
                <w:rFonts w:ascii="Times New Roman" w:eastAsia="Times New Roman" w:hAnsi="Times New Roman"/>
                <w:b/>
                <w:bCs/>
                <w:color w:val="000000"/>
                <w:sz w:val="24"/>
                <w:szCs w:val="24"/>
                <w:lang w:val="en-US" w:eastAsia="en-US"/>
              </w:rPr>
              <w:t>Komite</w:t>
            </w:r>
            <w:proofErr w:type="spellEnd"/>
            <w:r w:rsidRPr="00FD277C">
              <w:rPr>
                <w:rFonts w:ascii="Times New Roman" w:eastAsia="Times New Roman" w:hAnsi="Times New Roman"/>
                <w:b/>
                <w:bCs/>
                <w:color w:val="000000"/>
                <w:sz w:val="24"/>
                <w:szCs w:val="24"/>
                <w:lang w:val="en-US" w:eastAsia="en-US"/>
              </w:rPr>
              <w:t xml:space="preserve"> Audit</w:t>
            </w:r>
          </w:p>
        </w:tc>
        <w:tc>
          <w:tcPr>
            <w:tcW w:w="1559" w:type="dxa"/>
            <w:tcBorders>
              <w:top w:val="single" w:sz="4" w:space="0" w:color="auto"/>
              <w:left w:val="nil"/>
              <w:bottom w:val="nil"/>
              <w:right w:val="single" w:sz="4" w:space="0" w:color="auto"/>
            </w:tcBorders>
            <w:shd w:val="clear" w:color="auto" w:fill="auto"/>
            <w:vAlign w:val="center"/>
            <w:hideMark/>
          </w:tcPr>
          <w:p w:rsidR="00FD277C" w:rsidRPr="00FD277C" w:rsidRDefault="00FD277C" w:rsidP="00FD277C">
            <w:pPr>
              <w:spacing w:after="0" w:line="240" w:lineRule="auto"/>
              <w:jc w:val="center"/>
              <w:rPr>
                <w:rFonts w:ascii="Times New Roman" w:eastAsia="Times New Roman" w:hAnsi="Times New Roman"/>
                <w:b/>
                <w:bCs/>
                <w:color w:val="000000"/>
                <w:sz w:val="24"/>
                <w:szCs w:val="24"/>
                <w:lang w:val="en-US" w:eastAsia="en-US"/>
              </w:rPr>
            </w:pPr>
            <w:proofErr w:type="spellStart"/>
            <w:r w:rsidRPr="00FD277C">
              <w:rPr>
                <w:rFonts w:ascii="Times New Roman" w:eastAsia="Times New Roman" w:hAnsi="Times New Roman"/>
                <w:b/>
                <w:bCs/>
                <w:color w:val="000000"/>
                <w:sz w:val="24"/>
                <w:szCs w:val="24"/>
                <w:lang w:val="en-US" w:eastAsia="en-US"/>
              </w:rPr>
              <w:t>Kepemilikan</w:t>
            </w:r>
            <w:proofErr w:type="spellEnd"/>
            <w:r w:rsidRPr="00FD277C">
              <w:rPr>
                <w:rFonts w:ascii="Times New Roman" w:eastAsia="Times New Roman" w:hAnsi="Times New Roman"/>
                <w:b/>
                <w:bCs/>
                <w:color w:val="000000"/>
                <w:sz w:val="24"/>
                <w:szCs w:val="24"/>
                <w:lang w:val="en-US" w:eastAsia="en-US"/>
              </w:rPr>
              <w:t xml:space="preserve"> </w:t>
            </w:r>
            <w:proofErr w:type="spellStart"/>
            <w:r w:rsidRPr="00FD277C">
              <w:rPr>
                <w:rFonts w:ascii="Times New Roman" w:eastAsia="Times New Roman" w:hAnsi="Times New Roman"/>
                <w:b/>
                <w:bCs/>
                <w:color w:val="000000"/>
                <w:sz w:val="24"/>
                <w:szCs w:val="24"/>
                <w:lang w:val="en-US" w:eastAsia="en-US"/>
              </w:rPr>
              <w:t>Institusional</w:t>
            </w:r>
            <w:proofErr w:type="spellEnd"/>
          </w:p>
        </w:tc>
        <w:tc>
          <w:tcPr>
            <w:tcW w:w="1056" w:type="dxa"/>
            <w:tcBorders>
              <w:top w:val="single" w:sz="4" w:space="0" w:color="auto"/>
              <w:left w:val="nil"/>
              <w:bottom w:val="nil"/>
              <w:right w:val="single" w:sz="4" w:space="0" w:color="auto"/>
            </w:tcBorders>
            <w:shd w:val="clear" w:color="auto" w:fill="auto"/>
            <w:vAlign w:val="center"/>
            <w:hideMark/>
          </w:tcPr>
          <w:p w:rsidR="00FD277C" w:rsidRPr="00FD277C" w:rsidRDefault="00FD277C" w:rsidP="00FD277C">
            <w:pPr>
              <w:spacing w:after="0" w:line="240" w:lineRule="auto"/>
              <w:jc w:val="center"/>
              <w:rPr>
                <w:rFonts w:ascii="Times New Roman" w:eastAsia="Times New Roman" w:hAnsi="Times New Roman"/>
                <w:b/>
                <w:bCs/>
                <w:color w:val="000000"/>
                <w:sz w:val="24"/>
                <w:szCs w:val="24"/>
                <w:lang w:val="en-US" w:eastAsia="en-US"/>
              </w:rPr>
            </w:pPr>
            <w:r w:rsidRPr="00FD277C">
              <w:rPr>
                <w:rFonts w:ascii="Times New Roman" w:eastAsia="Times New Roman" w:hAnsi="Times New Roman"/>
                <w:b/>
                <w:bCs/>
                <w:color w:val="000000"/>
                <w:sz w:val="24"/>
                <w:szCs w:val="24"/>
                <w:lang w:val="en-US" w:eastAsia="en-US"/>
              </w:rPr>
              <w:t>Current Ratio</w:t>
            </w:r>
          </w:p>
        </w:tc>
      </w:tr>
      <w:tr w:rsidR="00FD277C" w:rsidRPr="00FD277C" w:rsidTr="003F5DCA">
        <w:trPr>
          <w:trHeight w:val="31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FD277C" w:rsidRPr="00FD277C" w:rsidRDefault="00FD277C" w:rsidP="00FD277C">
            <w:pPr>
              <w:spacing w:after="0" w:line="240" w:lineRule="auto"/>
              <w:rPr>
                <w:rFonts w:ascii="Times New Roman" w:eastAsia="Times New Roman" w:hAnsi="Times New Roman"/>
                <w:b/>
                <w:bCs/>
                <w:color w:val="000000"/>
                <w:sz w:val="24"/>
                <w:szCs w:val="24"/>
                <w:lang w:val="en-US" w:eastAsia="en-US"/>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FD277C" w:rsidRPr="00FD277C" w:rsidRDefault="00FD277C" w:rsidP="00FD277C">
            <w:pPr>
              <w:spacing w:after="0" w:line="240" w:lineRule="auto"/>
              <w:rPr>
                <w:rFonts w:ascii="Times New Roman" w:eastAsia="Times New Roman" w:hAnsi="Times New Roman"/>
                <w:b/>
                <w:bCs/>
                <w:color w:val="000000"/>
                <w:sz w:val="24"/>
                <w:szCs w:val="24"/>
                <w:lang w:val="en-US" w:eastAsia="en-US"/>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FD277C" w:rsidRPr="00FD277C" w:rsidRDefault="00FD277C" w:rsidP="00FD277C">
            <w:pPr>
              <w:spacing w:after="0" w:line="240" w:lineRule="auto"/>
              <w:rPr>
                <w:rFonts w:ascii="Times New Roman" w:eastAsia="Times New Roman" w:hAnsi="Times New Roman"/>
                <w:b/>
                <w:bCs/>
                <w:color w:val="000000"/>
                <w:sz w:val="24"/>
                <w:szCs w:val="24"/>
                <w:lang w:val="en-US" w:eastAsia="en-US"/>
              </w:rPr>
            </w:pPr>
          </w:p>
        </w:tc>
        <w:tc>
          <w:tcPr>
            <w:tcW w:w="993" w:type="dxa"/>
            <w:tcBorders>
              <w:top w:val="nil"/>
              <w:left w:val="nil"/>
              <w:bottom w:val="single" w:sz="4" w:space="0" w:color="auto"/>
              <w:right w:val="single" w:sz="4" w:space="0" w:color="auto"/>
            </w:tcBorders>
            <w:shd w:val="clear" w:color="auto" w:fill="auto"/>
            <w:vAlign w:val="center"/>
            <w:hideMark/>
          </w:tcPr>
          <w:p w:rsidR="00FD277C" w:rsidRPr="00FD277C" w:rsidRDefault="00FD277C" w:rsidP="00FD277C">
            <w:pPr>
              <w:spacing w:after="0" w:line="240" w:lineRule="auto"/>
              <w:jc w:val="center"/>
              <w:rPr>
                <w:rFonts w:ascii="Times New Roman" w:eastAsia="Times New Roman" w:hAnsi="Times New Roman"/>
                <w:b/>
                <w:bCs/>
                <w:color w:val="000000"/>
                <w:sz w:val="24"/>
                <w:szCs w:val="24"/>
                <w:lang w:val="en-US" w:eastAsia="en-US"/>
              </w:rPr>
            </w:pPr>
            <w:r w:rsidRPr="00FD277C">
              <w:rPr>
                <w:rFonts w:ascii="Times New Roman" w:eastAsia="Times New Roman" w:hAnsi="Times New Roman"/>
                <w:b/>
                <w:bCs/>
                <w:color w:val="000000"/>
                <w:sz w:val="24"/>
                <w:szCs w:val="24"/>
                <w:lang w:val="en-US" w:eastAsia="en-US"/>
              </w:rPr>
              <w:t>(Y)</w:t>
            </w:r>
          </w:p>
        </w:tc>
        <w:tc>
          <w:tcPr>
            <w:tcW w:w="992" w:type="dxa"/>
            <w:tcBorders>
              <w:top w:val="nil"/>
              <w:left w:val="nil"/>
              <w:bottom w:val="single" w:sz="4" w:space="0" w:color="auto"/>
              <w:right w:val="single" w:sz="4" w:space="0" w:color="auto"/>
            </w:tcBorders>
            <w:shd w:val="clear" w:color="auto" w:fill="auto"/>
            <w:vAlign w:val="center"/>
            <w:hideMark/>
          </w:tcPr>
          <w:p w:rsidR="00FD277C" w:rsidRPr="00FD277C" w:rsidRDefault="00FD277C" w:rsidP="00FD277C">
            <w:pPr>
              <w:spacing w:after="0" w:line="240" w:lineRule="auto"/>
              <w:jc w:val="center"/>
              <w:rPr>
                <w:rFonts w:ascii="Times New Roman" w:eastAsia="Times New Roman" w:hAnsi="Times New Roman"/>
                <w:b/>
                <w:bCs/>
                <w:color w:val="000000"/>
                <w:sz w:val="24"/>
                <w:szCs w:val="24"/>
                <w:lang w:val="en-US" w:eastAsia="en-US"/>
              </w:rPr>
            </w:pPr>
            <w:r w:rsidRPr="00FD277C">
              <w:rPr>
                <w:rFonts w:ascii="Times New Roman" w:eastAsia="Times New Roman" w:hAnsi="Times New Roman"/>
                <w:b/>
                <w:bCs/>
                <w:color w:val="000000"/>
                <w:sz w:val="24"/>
                <w:szCs w:val="24"/>
                <w:lang w:val="en-US" w:eastAsia="en-US"/>
              </w:rPr>
              <w:t>(X1)</w:t>
            </w:r>
          </w:p>
        </w:tc>
        <w:tc>
          <w:tcPr>
            <w:tcW w:w="1276" w:type="dxa"/>
            <w:tcBorders>
              <w:top w:val="nil"/>
              <w:left w:val="nil"/>
              <w:bottom w:val="single" w:sz="4" w:space="0" w:color="auto"/>
              <w:right w:val="single" w:sz="4" w:space="0" w:color="auto"/>
            </w:tcBorders>
            <w:shd w:val="clear" w:color="auto" w:fill="auto"/>
            <w:vAlign w:val="center"/>
            <w:hideMark/>
          </w:tcPr>
          <w:p w:rsidR="00FD277C" w:rsidRPr="00FD277C" w:rsidRDefault="00FD277C" w:rsidP="00FD277C">
            <w:pPr>
              <w:spacing w:after="0" w:line="240" w:lineRule="auto"/>
              <w:jc w:val="center"/>
              <w:rPr>
                <w:rFonts w:ascii="Times New Roman" w:eastAsia="Times New Roman" w:hAnsi="Times New Roman"/>
                <w:b/>
                <w:bCs/>
                <w:color w:val="000000"/>
                <w:sz w:val="24"/>
                <w:szCs w:val="24"/>
                <w:lang w:val="en-US" w:eastAsia="en-US"/>
              </w:rPr>
            </w:pPr>
            <w:r w:rsidRPr="00FD277C">
              <w:rPr>
                <w:rFonts w:ascii="Times New Roman" w:eastAsia="Times New Roman" w:hAnsi="Times New Roman"/>
                <w:b/>
                <w:bCs/>
                <w:color w:val="000000"/>
                <w:sz w:val="24"/>
                <w:szCs w:val="24"/>
                <w:lang w:val="en-US" w:eastAsia="en-US"/>
              </w:rPr>
              <w:t>(X2)</w:t>
            </w:r>
          </w:p>
        </w:tc>
        <w:tc>
          <w:tcPr>
            <w:tcW w:w="992" w:type="dxa"/>
            <w:tcBorders>
              <w:top w:val="nil"/>
              <w:left w:val="nil"/>
              <w:bottom w:val="single" w:sz="4" w:space="0" w:color="auto"/>
              <w:right w:val="single" w:sz="4" w:space="0" w:color="auto"/>
            </w:tcBorders>
            <w:shd w:val="clear" w:color="auto" w:fill="auto"/>
            <w:vAlign w:val="center"/>
            <w:hideMark/>
          </w:tcPr>
          <w:p w:rsidR="00FD277C" w:rsidRPr="00FD277C" w:rsidRDefault="00FD277C" w:rsidP="00FD277C">
            <w:pPr>
              <w:spacing w:after="0" w:line="240" w:lineRule="auto"/>
              <w:jc w:val="center"/>
              <w:rPr>
                <w:rFonts w:ascii="Times New Roman" w:eastAsia="Times New Roman" w:hAnsi="Times New Roman"/>
                <w:b/>
                <w:bCs/>
                <w:color w:val="000000"/>
                <w:sz w:val="24"/>
                <w:szCs w:val="24"/>
                <w:lang w:val="en-US" w:eastAsia="en-US"/>
              </w:rPr>
            </w:pPr>
            <w:r w:rsidRPr="00FD277C">
              <w:rPr>
                <w:rFonts w:ascii="Times New Roman" w:eastAsia="Times New Roman" w:hAnsi="Times New Roman"/>
                <w:b/>
                <w:bCs/>
                <w:color w:val="000000"/>
                <w:sz w:val="24"/>
                <w:szCs w:val="24"/>
                <w:lang w:val="en-US" w:eastAsia="en-US"/>
              </w:rPr>
              <w:t>(X3)</w:t>
            </w:r>
          </w:p>
        </w:tc>
        <w:tc>
          <w:tcPr>
            <w:tcW w:w="1559" w:type="dxa"/>
            <w:tcBorders>
              <w:top w:val="nil"/>
              <w:left w:val="nil"/>
              <w:bottom w:val="single" w:sz="4" w:space="0" w:color="auto"/>
              <w:right w:val="single" w:sz="4" w:space="0" w:color="auto"/>
            </w:tcBorders>
            <w:shd w:val="clear" w:color="auto" w:fill="auto"/>
            <w:vAlign w:val="center"/>
            <w:hideMark/>
          </w:tcPr>
          <w:p w:rsidR="00FD277C" w:rsidRPr="00FD277C" w:rsidRDefault="00FD277C" w:rsidP="00FD277C">
            <w:pPr>
              <w:spacing w:after="0" w:line="240" w:lineRule="auto"/>
              <w:jc w:val="center"/>
              <w:rPr>
                <w:rFonts w:ascii="Times New Roman" w:eastAsia="Times New Roman" w:hAnsi="Times New Roman"/>
                <w:b/>
                <w:bCs/>
                <w:color w:val="000000"/>
                <w:sz w:val="24"/>
                <w:szCs w:val="24"/>
                <w:lang w:val="en-US" w:eastAsia="en-US"/>
              </w:rPr>
            </w:pPr>
            <w:r w:rsidRPr="00FD277C">
              <w:rPr>
                <w:rFonts w:ascii="Times New Roman" w:eastAsia="Times New Roman" w:hAnsi="Times New Roman"/>
                <w:b/>
                <w:bCs/>
                <w:color w:val="000000"/>
                <w:sz w:val="24"/>
                <w:szCs w:val="24"/>
                <w:lang w:val="en-US" w:eastAsia="en-US"/>
              </w:rPr>
              <w:t>(X4)</w:t>
            </w:r>
          </w:p>
        </w:tc>
        <w:tc>
          <w:tcPr>
            <w:tcW w:w="1056" w:type="dxa"/>
            <w:tcBorders>
              <w:top w:val="nil"/>
              <w:left w:val="nil"/>
              <w:bottom w:val="single" w:sz="4" w:space="0" w:color="auto"/>
              <w:right w:val="single" w:sz="4" w:space="0" w:color="auto"/>
            </w:tcBorders>
            <w:shd w:val="clear" w:color="auto" w:fill="auto"/>
            <w:vAlign w:val="center"/>
            <w:hideMark/>
          </w:tcPr>
          <w:p w:rsidR="00FD277C" w:rsidRPr="00FD277C" w:rsidRDefault="00FD277C" w:rsidP="00FD277C">
            <w:pPr>
              <w:spacing w:after="0" w:line="240" w:lineRule="auto"/>
              <w:jc w:val="center"/>
              <w:rPr>
                <w:rFonts w:ascii="Times New Roman" w:eastAsia="Times New Roman" w:hAnsi="Times New Roman"/>
                <w:b/>
                <w:bCs/>
                <w:color w:val="000000"/>
                <w:sz w:val="24"/>
                <w:szCs w:val="24"/>
                <w:lang w:val="en-US" w:eastAsia="en-US"/>
              </w:rPr>
            </w:pPr>
            <w:r w:rsidRPr="00FD277C">
              <w:rPr>
                <w:rFonts w:ascii="Times New Roman" w:eastAsia="Times New Roman" w:hAnsi="Times New Roman"/>
                <w:b/>
                <w:bCs/>
                <w:color w:val="000000"/>
                <w:sz w:val="24"/>
                <w:szCs w:val="24"/>
                <w:lang w:val="en-US" w:eastAsia="en-US"/>
              </w:rPr>
              <w:t>(X5)</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PGAS</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2017</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0,03</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56,96</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2,66</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 </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2019</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0,02</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56,96</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1,96</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3</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 </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2020</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-0,03</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56,96</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1,70</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4</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KRAS</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2019</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-0,15</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80,00</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0,28</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WSKT</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2020</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-0,09</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7,00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7,00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66,04</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0,67</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BBRI</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2020</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0,01</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12,00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8,00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56,75</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1,16</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7</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PTBA</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2017</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0,21</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65,02</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2,53</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8</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 </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2018</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0,21</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65,02</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2,38</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9</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 </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2019</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0,15</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67,88</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2,49</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10</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SMBR</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2018</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0,01</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75,51</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2,13</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11</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SMBR</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2019</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0,01</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75,51</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2,29</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12</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SMGR</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2019</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0,03</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7,00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7,00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51,01</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1,36</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13</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JSMR</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2017</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0,03</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73,15</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0,76</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14</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 </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2018</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0,02</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75,42</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0,38</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15</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GIAA</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2019</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7,00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86,15</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0,33</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16</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 </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2020</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-0,23</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8,00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86,35</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0,13</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17</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TLKM</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2017</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0,16</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8,00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7,00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57,22</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1,05</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18</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 </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2018</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0,13</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8,00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7,00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57,08</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0,94</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19</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 </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2019</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0,12</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9,00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56,73</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0,71</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 </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2020</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0,12</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9,00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9,00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7,00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55,96</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0,67</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21</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AGRO</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2020</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0,00</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5,00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4,00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92,10</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1,18</w:t>
            </w:r>
          </w:p>
        </w:tc>
      </w:tr>
      <w:tr w:rsidR="00FD277C" w:rsidRPr="00FD277C" w:rsidTr="003F5DCA">
        <w:trPr>
          <w:trHeight w:val="31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22</w:t>
            </w:r>
          </w:p>
        </w:tc>
        <w:tc>
          <w:tcPr>
            <w:tcW w:w="93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WTON</w:t>
            </w:r>
          </w:p>
        </w:tc>
        <w:tc>
          <w:tcPr>
            <w:tcW w:w="970"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2017</w:t>
            </w:r>
          </w:p>
        </w:tc>
        <w:tc>
          <w:tcPr>
            <w:tcW w:w="993"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0,05</w:t>
            </w:r>
          </w:p>
        </w:tc>
        <w:tc>
          <w:tcPr>
            <w:tcW w:w="992"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7,00</w:t>
            </w:r>
          </w:p>
        </w:tc>
        <w:tc>
          <w:tcPr>
            <w:tcW w:w="127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7,00</w:t>
            </w:r>
          </w:p>
        </w:tc>
        <w:tc>
          <w:tcPr>
            <w:tcW w:w="992" w:type="dxa"/>
            <w:tcBorders>
              <w:top w:val="nil"/>
              <w:left w:val="nil"/>
              <w:bottom w:val="single" w:sz="4" w:space="0" w:color="auto"/>
              <w:right w:val="single" w:sz="4" w:space="0" w:color="auto"/>
            </w:tcBorders>
            <w:shd w:val="clear" w:color="auto" w:fill="auto"/>
            <w:noWrap/>
            <w:vAlign w:val="center"/>
            <w:hideMark/>
          </w:tcPr>
          <w:p w:rsidR="00FD277C" w:rsidRPr="00FD277C" w:rsidRDefault="00FD277C" w:rsidP="00FD277C">
            <w:pPr>
              <w:spacing w:after="0" w:line="240" w:lineRule="auto"/>
              <w:jc w:val="center"/>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67,50</w:t>
            </w:r>
          </w:p>
        </w:tc>
        <w:tc>
          <w:tcPr>
            <w:tcW w:w="1056" w:type="dxa"/>
            <w:tcBorders>
              <w:top w:val="nil"/>
              <w:left w:val="nil"/>
              <w:bottom w:val="single" w:sz="4" w:space="0" w:color="auto"/>
              <w:right w:val="single" w:sz="4" w:space="0" w:color="auto"/>
            </w:tcBorders>
            <w:shd w:val="clear" w:color="auto" w:fill="auto"/>
            <w:noWrap/>
            <w:vAlign w:val="bottom"/>
            <w:hideMark/>
          </w:tcPr>
          <w:p w:rsidR="00FD277C" w:rsidRPr="00FD277C" w:rsidRDefault="00FD277C" w:rsidP="00FD277C">
            <w:pPr>
              <w:spacing w:after="0" w:line="240" w:lineRule="auto"/>
              <w:jc w:val="right"/>
              <w:rPr>
                <w:rFonts w:ascii="Times New Roman" w:eastAsia="Times New Roman" w:hAnsi="Times New Roman"/>
                <w:color w:val="000000"/>
                <w:sz w:val="24"/>
                <w:szCs w:val="24"/>
                <w:lang w:val="en-US" w:eastAsia="en-US"/>
              </w:rPr>
            </w:pPr>
            <w:r w:rsidRPr="00FD277C">
              <w:rPr>
                <w:rFonts w:ascii="Times New Roman" w:eastAsia="Times New Roman" w:hAnsi="Times New Roman"/>
                <w:color w:val="000000"/>
                <w:sz w:val="24"/>
                <w:szCs w:val="24"/>
                <w:lang w:val="en-US" w:eastAsia="en-US"/>
              </w:rPr>
              <w:t>1,03</w:t>
            </w:r>
          </w:p>
        </w:tc>
      </w:tr>
    </w:tbl>
    <w:p w:rsidR="00985BE0" w:rsidRPr="00724B53" w:rsidRDefault="00985BE0" w:rsidP="00E67607">
      <w:pPr>
        <w:tabs>
          <w:tab w:val="left" w:leader="dot" w:pos="7371"/>
        </w:tabs>
        <w:spacing w:after="0" w:line="480" w:lineRule="auto"/>
        <w:jc w:val="both"/>
        <w:rPr>
          <w:rFonts w:ascii="Times New Roman" w:hAnsi="Times New Roman"/>
          <w:b/>
          <w:bCs/>
          <w:sz w:val="24"/>
          <w:szCs w:val="24"/>
        </w:rPr>
      </w:pPr>
    </w:p>
    <w:p w:rsidR="00985BE0" w:rsidRPr="00724B53" w:rsidRDefault="00985BE0">
      <w:pPr>
        <w:spacing w:after="0" w:line="240" w:lineRule="auto"/>
        <w:rPr>
          <w:rFonts w:ascii="Times New Roman" w:hAnsi="Times New Roman"/>
          <w:b/>
          <w:bCs/>
          <w:sz w:val="24"/>
          <w:szCs w:val="24"/>
        </w:rPr>
      </w:pPr>
      <w:r w:rsidRPr="00724B53">
        <w:rPr>
          <w:rFonts w:ascii="Times New Roman" w:hAnsi="Times New Roman"/>
          <w:b/>
          <w:bCs/>
          <w:sz w:val="24"/>
          <w:szCs w:val="24"/>
        </w:rPr>
        <w:br w:type="page"/>
      </w:r>
    </w:p>
    <w:p w:rsidR="00985BE0" w:rsidRPr="00724B53" w:rsidRDefault="00985BE0" w:rsidP="00985BE0">
      <w:pPr>
        <w:tabs>
          <w:tab w:val="left" w:leader="dot" w:pos="7371"/>
        </w:tabs>
        <w:spacing w:after="0" w:line="480" w:lineRule="auto"/>
        <w:jc w:val="both"/>
        <w:rPr>
          <w:rFonts w:ascii="Times New Roman" w:hAnsi="Times New Roman"/>
          <w:b/>
          <w:bCs/>
          <w:sz w:val="24"/>
          <w:szCs w:val="24"/>
        </w:rPr>
      </w:pPr>
      <w:r w:rsidRPr="00724B53">
        <w:rPr>
          <w:rFonts w:ascii="Times New Roman" w:hAnsi="Times New Roman"/>
          <w:b/>
          <w:bCs/>
          <w:sz w:val="24"/>
          <w:szCs w:val="24"/>
        </w:rPr>
        <w:lastRenderedPageBreak/>
        <w:t xml:space="preserve">Lampiran </w:t>
      </w:r>
      <w:r w:rsidRPr="00724B53">
        <w:rPr>
          <w:rFonts w:ascii="Times New Roman" w:hAnsi="Times New Roman"/>
          <w:b/>
          <w:bCs/>
          <w:sz w:val="24"/>
          <w:szCs w:val="24"/>
          <w:lang w:val="en-US"/>
        </w:rPr>
        <w:t>6</w:t>
      </w:r>
      <w:r w:rsidRPr="00724B53">
        <w:rPr>
          <w:rFonts w:ascii="Times New Roman" w:hAnsi="Times New Roman"/>
          <w:b/>
          <w:bCs/>
          <w:sz w:val="24"/>
          <w:szCs w:val="24"/>
        </w:rPr>
        <w:t>: Data Tabulasi Penelitian Setelah Di Outlier</w:t>
      </w:r>
    </w:p>
    <w:tbl>
      <w:tblPr>
        <w:tblW w:w="9426" w:type="dxa"/>
        <w:tblInd w:w="-5" w:type="dxa"/>
        <w:tblLook w:val="04A0" w:firstRow="1" w:lastRow="0" w:firstColumn="1" w:lastColumn="0" w:noHBand="0" w:noVBand="1"/>
      </w:tblPr>
      <w:tblGrid>
        <w:gridCol w:w="573"/>
        <w:gridCol w:w="993"/>
        <w:gridCol w:w="992"/>
        <w:gridCol w:w="992"/>
        <w:gridCol w:w="993"/>
        <w:gridCol w:w="1270"/>
        <w:gridCol w:w="998"/>
        <w:gridCol w:w="1559"/>
        <w:gridCol w:w="1056"/>
      </w:tblGrid>
      <w:tr w:rsidR="003F5DCA" w:rsidRPr="003F5DCA" w:rsidTr="003F5DCA">
        <w:trPr>
          <w:trHeight w:val="600"/>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DCA" w:rsidRPr="003F5DCA" w:rsidRDefault="003F5DCA" w:rsidP="003F5DCA">
            <w:pPr>
              <w:spacing w:after="0" w:line="240" w:lineRule="auto"/>
              <w:jc w:val="center"/>
              <w:rPr>
                <w:rFonts w:ascii="Times New Roman" w:eastAsia="Times New Roman" w:hAnsi="Times New Roman"/>
                <w:b/>
                <w:bCs/>
                <w:color w:val="000000"/>
                <w:sz w:val="24"/>
                <w:szCs w:val="24"/>
                <w:lang w:val="en-US" w:eastAsia="en-US"/>
              </w:rPr>
            </w:pPr>
            <w:r w:rsidRPr="003F5DCA">
              <w:rPr>
                <w:rFonts w:ascii="Times New Roman" w:eastAsia="Times New Roman" w:hAnsi="Times New Roman"/>
                <w:b/>
                <w:bCs/>
                <w:color w:val="000000"/>
                <w:sz w:val="24"/>
                <w:szCs w:val="24"/>
                <w:lang w:val="en-US" w:eastAsia="en-US"/>
              </w:rPr>
              <w:t>No</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DCA" w:rsidRPr="003F5DCA" w:rsidRDefault="003F5DCA" w:rsidP="003F5DCA">
            <w:pPr>
              <w:spacing w:after="0" w:line="240" w:lineRule="auto"/>
              <w:jc w:val="center"/>
              <w:rPr>
                <w:rFonts w:ascii="Times New Roman" w:eastAsia="Times New Roman" w:hAnsi="Times New Roman"/>
                <w:b/>
                <w:bCs/>
                <w:color w:val="000000"/>
                <w:sz w:val="24"/>
                <w:szCs w:val="24"/>
                <w:lang w:val="en-US" w:eastAsia="en-US"/>
              </w:rPr>
            </w:pPr>
            <w:proofErr w:type="spellStart"/>
            <w:r w:rsidRPr="003F5DCA">
              <w:rPr>
                <w:rFonts w:ascii="Times New Roman" w:eastAsia="Times New Roman" w:hAnsi="Times New Roman"/>
                <w:b/>
                <w:bCs/>
                <w:color w:val="000000"/>
                <w:sz w:val="24"/>
                <w:szCs w:val="24"/>
                <w:lang w:val="en-US" w:eastAsia="en-US"/>
              </w:rPr>
              <w:t>Kode</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DCA" w:rsidRPr="003F5DCA" w:rsidRDefault="003F5DCA" w:rsidP="003F5DCA">
            <w:pPr>
              <w:spacing w:after="0" w:line="240" w:lineRule="auto"/>
              <w:jc w:val="center"/>
              <w:rPr>
                <w:rFonts w:ascii="Times New Roman" w:eastAsia="Times New Roman" w:hAnsi="Times New Roman"/>
                <w:b/>
                <w:bCs/>
                <w:color w:val="000000"/>
                <w:sz w:val="24"/>
                <w:szCs w:val="24"/>
                <w:lang w:val="en-US" w:eastAsia="en-US"/>
              </w:rPr>
            </w:pPr>
            <w:proofErr w:type="spellStart"/>
            <w:r w:rsidRPr="003F5DCA">
              <w:rPr>
                <w:rFonts w:ascii="Times New Roman" w:eastAsia="Times New Roman" w:hAnsi="Times New Roman"/>
                <w:b/>
                <w:bCs/>
                <w:color w:val="000000"/>
                <w:sz w:val="24"/>
                <w:szCs w:val="24"/>
                <w:lang w:val="en-US" w:eastAsia="en-US"/>
              </w:rPr>
              <w:t>Tahun</w:t>
            </w:r>
            <w:proofErr w:type="spellEnd"/>
          </w:p>
        </w:tc>
        <w:tc>
          <w:tcPr>
            <w:tcW w:w="992" w:type="dxa"/>
            <w:tcBorders>
              <w:top w:val="single" w:sz="4" w:space="0" w:color="auto"/>
              <w:left w:val="nil"/>
              <w:bottom w:val="nil"/>
              <w:right w:val="single" w:sz="4" w:space="0" w:color="auto"/>
            </w:tcBorders>
            <w:shd w:val="clear" w:color="auto" w:fill="auto"/>
            <w:vAlign w:val="center"/>
            <w:hideMark/>
          </w:tcPr>
          <w:p w:rsidR="003F5DCA" w:rsidRPr="003F5DCA" w:rsidRDefault="003F5DCA" w:rsidP="003F5DCA">
            <w:pPr>
              <w:spacing w:after="0" w:line="240" w:lineRule="auto"/>
              <w:jc w:val="center"/>
              <w:rPr>
                <w:rFonts w:ascii="Times New Roman" w:eastAsia="Times New Roman" w:hAnsi="Times New Roman"/>
                <w:b/>
                <w:bCs/>
                <w:color w:val="000000"/>
                <w:sz w:val="24"/>
                <w:szCs w:val="24"/>
                <w:lang w:val="en-US" w:eastAsia="en-US"/>
              </w:rPr>
            </w:pPr>
            <w:r w:rsidRPr="003F5DCA">
              <w:rPr>
                <w:rFonts w:ascii="Times New Roman" w:eastAsia="Times New Roman" w:hAnsi="Times New Roman"/>
                <w:b/>
                <w:bCs/>
                <w:color w:val="000000"/>
                <w:sz w:val="24"/>
                <w:szCs w:val="24"/>
                <w:lang w:val="en-US" w:eastAsia="en-US"/>
              </w:rPr>
              <w:t>Return on Asset</w:t>
            </w:r>
          </w:p>
        </w:tc>
        <w:tc>
          <w:tcPr>
            <w:tcW w:w="993" w:type="dxa"/>
            <w:tcBorders>
              <w:top w:val="single" w:sz="4" w:space="0" w:color="auto"/>
              <w:left w:val="nil"/>
              <w:bottom w:val="nil"/>
              <w:right w:val="single" w:sz="4" w:space="0" w:color="auto"/>
            </w:tcBorders>
            <w:shd w:val="clear" w:color="auto" w:fill="auto"/>
            <w:vAlign w:val="center"/>
            <w:hideMark/>
          </w:tcPr>
          <w:p w:rsidR="003F5DCA" w:rsidRPr="003F5DCA" w:rsidRDefault="003F5DCA" w:rsidP="003F5DCA">
            <w:pPr>
              <w:spacing w:after="0" w:line="240" w:lineRule="auto"/>
              <w:jc w:val="center"/>
              <w:rPr>
                <w:rFonts w:ascii="Times New Roman" w:eastAsia="Times New Roman" w:hAnsi="Times New Roman"/>
                <w:b/>
                <w:bCs/>
                <w:color w:val="000000"/>
                <w:sz w:val="24"/>
                <w:szCs w:val="24"/>
                <w:lang w:val="en-US" w:eastAsia="en-US"/>
              </w:rPr>
            </w:pPr>
            <w:r w:rsidRPr="003F5DCA">
              <w:rPr>
                <w:rFonts w:ascii="Times New Roman" w:eastAsia="Times New Roman" w:hAnsi="Times New Roman"/>
                <w:b/>
                <w:bCs/>
                <w:color w:val="000000"/>
                <w:sz w:val="24"/>
                <w:szCs w:val="24"/>
                <w:lang w:val="en-US" w:eastAsia="en-US"/>
              </w:rPr>
              <w:t xml:space="preserve">Dewan </w:t>
            </w:r>
            <w:proofErr w:type="spellStart"/>
            <w:r w:rsidRPr="003F5DCA">
              <w:rPr>
                <w:rFonts w:ascii="Times New Roman" w:eastAsia="Times New Roman" w:hAnsi="Times New Roman"/>
                <w:b/>
                <w:bCs/>
                <w:color w:val="000000"/>
                <w:sz w:val="24"/>
                <w:szCs w:val="24"/>
                <w:lang w:val="en-US" w:eastAsia="en-US"/>
              </w:rPr>
              <w:t>Direksi</w:t>
            </w:r>
            <w:proofErr w:type="spellEnd"/>
          </w:p>
        </w:tc>
        <w:tc>
          <w:tcPr>
            <w:tcW w:w="1270" w:type="dxa"/>
            <w:tcBorders>
              <w:top w:val="single" w:sz="4" w:space="0" w:color="auto"/>
              <w:left w:val="nil"/>
              <w:bottom w:val="nil"/>
              <w:right w:val="single" w:sz="4" w:space="0" w:color="auto"/>
            </w:tcBorders>
            <w:shd w:val="clear" w:color="auto" w:fill="auto"/>
            <w:vAlign w:val="center"/>
            <w:hideMark/>
          </w:tcPr>
          <w:p w:rsidR="003F5DCA" w:rsidRPr="003F5DCA" w:rsidRDefault="003F5DCA" w:rsidP="003F5DCA">
            <w:pPr>
              <w:spacing w:after="0" w:line="240" w:lineRule="auto"/>
              <w:jc w:val="center"/>
              <w:rPr>
                <w:rFonts w:ascii="Times New Roman" w:eastAsia="Times New Roman" w:hAnsi="Times New Roman"/>
                <w:b/>
                <w:bCs/>
                <w:color w:val="000000"/>
                <w:sz w:val="24"/>
                <w:szCs w:val="24"/>
                <w:lang w:val="en-US" w:eastAsia="en-US"/>
              </w:rPr>
            </w:pPr>
            <w:r w:rsidRPr="003F5DCA">
              <w:rPr>
                <w:rFonts w:ascii="Times New Roman" w:eastAsia="Times New Roman" w:hAnsi="Times New Roman"/>
                <w:b/>
                <w:bCs/>
                <w:color w:val="000000"/>
                <w:sz w:val="24"/>
                <w:szCs w:val="24"/>
                <w:lang w:val="en-US" w:eastAsia="en-US"/>
              </w:rPr>
              <w:t xml:space="preserve">Dewan </w:t>
            </w:r>
            <w:proofErr w:type="spellStart"/>
            <w:r w:rsidRPr="003F5DCA">
              <w:rPr>
                <w:rFonts w:ascii="Times New Roman" w:eastAsia="Times New Roman" w:hAnsi="Times New Roman"/>
                <w:b/>
                <w:bCs/>
                <w:color w:val="000000"/>
                <w:sz w:val="24"/>
                <w:szCs w:val="24"/>
                <w:lang w:val="en-US" w:eastAsia="en-US"/>
              </w:rPr>
              <w:t>Komisaris</w:t>
            </w:r>
            <w:proofErr w:type="spellEnd"/>
          </w:p>
        </w:tc>
        <w:tc>
          <w:tcPr>
            <w:tcW w:w="998" w:type="dxa"/>
            <w:tcBorders>
              <w:top w:val="single" w:sz="4" w:space="0" w:color="auto"/>
              <w:left w:val="nil"/>
              <w:bottom w:val="nil"/>
              <w:right w:val="single" w:sz="4" w:space="0" w:color="auto"/>
            </w:tcBorders>
            <w:shd w:val="clear" w:color="auto" w:fill="auto"/>
            <w:vAlign w:val="center"/>
            <w:hideMark/>
          </w:tcPr>
          <w:p w:rsidR="003F5DCA" w:rsidRPr="003F5DCA" w:rsidRDefault="003F5DCA" w:rsidP="003F5DCA">
            <w:pPr>
              <w:spacing w:after="0" w:line="240" w:lineRule="auto"/>
              <w:jc w:val="center"/>
              <w:rPr>
                <w:rFonts w:ascii="Times New Roman" w:eastAsia="Times New Roman" w:hAnsi="Times New Roman"/>
                <w:b/>
                <w:bCs/>
                <w:color w:val="000000"/>
                <w:sz w:val="24"/>
                <w:szCs w:val="24"/>
                <w:lang w:val="en-US" w:eastAsia="en-US"/>
              </w:rPr>
            </w:pPr>
            <w:proofErr w:type="spellStart"/>
            <w:r w:rsidRPr="003F5DCA">
              <w:rPr>
                <w:rFonts w:ascii="Times New Roman" w:eastAsia="Times New Roman" w:hAnsi="Times New Roman"/>
                <w:b/>
                <w:bCs/>
                <w:color w:val="000000"/>
                <w:sz w:val="24"/>
                <w:szCs w:val="24"/>
                <w:lang w:val="en-US" w:eastAsia="en-US"/>
              </w:rPr>
              <w:t>Komite</w:t>
            </w:r>
            <w:proofErr w:type="spellEnd"/>
            <w:r w:rsidRPr="003F5DCA">
              <w:rPr>
                <w:rFonts w:ascii="Times New Roman" w:eastAsia="Times New Roman" w:hAnsi="Times New Roman"/>
                <w:b/>
                <w:bCs/>
                <w:color w:val="000000"/>
                <w:sz w:val="24"/>
                <w:szCs w:val="24"/>
                <w:lang w:val="en-US" w:eastAsia="en-US"/>
              </w:rPr>
              <w:t xml:space="preserve"> Audit</w:t>
            </w:r>
          </w:p>
        </w:tc>
        <w:tc>
          <w:tcPr>
            <w:tcW w:w="1559" w:type="dxa"/>
            <w:tcBorders>
              <w:top w:val="single" w:sz="4" w:space="0" w:color="auto"/>
              <w:left w:val="nil"/>
              <w:bottom w:val="nil"/>
              <w:right w:val="single" w:sz="4" w:space="0" w:color="auto"/>
            </w:tcBorders>
            <w:shd w:val="clear" w:color="auto" w:fill="auto"/>
            <w:vAlign w:val="center"/>
            <w:hideMark/>
          </w:tcPr>
          <w:p w:rsidR="003F5DCA" w:rsidRPr="003F5DCA" w:rsidRDefault="003F5DCA" w:rsidP="003F5DCA">
            <w:pPr>
              <w:spacing w:after="0" w:line="240" w:lineRule="auto"/>
              <w:jc w:val="center"/>
              <w:rPr>
                <w:rFonts w:ascii="Times New Roman" w:eastAsia="Times New Roman" w:hAnsi="Times New Roman"/>
                <w:b/>
                <w:bCs/>
                <w:color w:val="000000"/>
                <w:sz w:val="24"/>
                <w:szCs w:val="24"/>
                <w:lang w:val="en-US" w:eastAsia="en-US"/>
              </w:rPr>
            </w:pPr>
            <w:proofErr w:type="spellStart"/>
            <w:r w:rsidRPr="003F5DCA">
              <w:rPr>
                <w:rFonts w:ascii="Times New Roman" w:eastAsia="Times New Roman" w:hAnsi="Times New Roman"/>
                <w:b/>
                <w:bCs/>
                <w:color w:val="000000"/>
                <w:sz w:val="24"/>
                <w:szCs w:val="24"/>
                <w:lang w:val="en-US" w:eastAsia="en-US"/>
              </w:rPr>
              <w:t>Kepemilikan</w:t>
            </w:r>
            <w:proofErr w:type="spellEnd"/>
            <w:r w:rsidRPr="003F5DCA">
              <w:rPr>
                <w:rFonts w:ascii="Times New Roman" w:eastAsia="Times New Roman" w:hAnsi="Times New Roman"/>
                <w:b/>
                <w:bCs/>
                <w:color w:val="000000"/>
                <w:sz w:val="24"/>
                <w:szCs w:val="24"/>
                <w:lang w:val="en-US" w:eastAsia="en-US"/>
              </w:rPr>
              <w:t xml:space="preserve"> </w:t>
            </w:r>
            <w:proofErr w:type="spellStart"/>
            <w:r w:rsidRPr="003F5DCA">
              <w:rPr>
                <w:rFonts w:ascii="Times New Roman" w:eastAsia="Times New Roman" w:hAnsi="Times New Roman"/>
                <w:b/>
                <w:bCs/>
                <w:color w:val="000000"/>
                <w:sz w:val="24"/>
                <w:szCs w:val="24"/>
                <w:lang w:val="en-US" w:eastAsia="en-US"/>
              </w:rPr>
              <w:t>Institusional</w:t>
            </w:r>
            <w:proofErr w:type="spellEnd"/>
          </w:p>
        </w:tc>
        <w:tc>
          <w:tcPr>
            <w:tcW w:w="1056" w:type="dxa"/>
            <w:tcBorders>
              <w:top w:val="single" w:sz="4" w:space="0" w:color="auto"/>
              <w:left w:val="nil"/>
              <w:bottom w:val="nil"/>
              <w:right w:val="single" w:sz="4" w:space="0" w:color="auto"/>
            </w:tcBorders>
            <w:shd w:val="clear" w:color="auto" w:fill="auto"/>
            <w:vAlign w:val="center"/>
            <w:hideMark/>
          </w:tcPr>
          <w:p w:rsidR="003F5DCA" w:rsidRPr="003F5DCA" w:rsidRDefault="003F5DCA" w:rsidP="003F5DCA">
            <w:pPr>
              <w:spacing w:after="0" w:line="240" w:lineRule="auto"/>
              <w:jc w:val="center"/>
              <w:rPr>
                <w:rFonts w:ascii="Times New Roman" w:eastAsia="Times New Roman" w:hAnsi="Times New Roman"/>
                <w:b/>
                <w:bCs/>
                <w:color w:val="000000"/>
                <w:sz w:val="24"/>
                <w:szCs w:val="24"/>
                <w:lang w:val="en-US" w:eastAsia="en-US"/>
              </w:rPr>
            </w:pPr>
            <w:r w:rsidRPr="003F5DCA">
              <w:rPr>
                <w:rFonts w:ascii="Times New Roman" w:eastAsia="Times New Roman" w:hAnsi="Times New Roman"/>
                <w:b/>
                <w:bCs/>
                <w:color w:val="000000"/>
                <w:sz w:val="24"/>
                <w:szCs w:val="24"/>
                <w:lang w:val="en-US" w:eastAsia="en-US"/>
              </w:rPr>
              <w:t>Current Ratio</w:t>
            </w:r>
          </w:p>
        </w:tc>
      </w:tr>
      <w:tr w:rsidR="003F5DCA" w:rsidRPr="003F5DCA" w:rsidTr="003F5DCA">
        <w:trPr>
          <w:trHeight w:val="300"/>
        </w:trPr>
        <w:tc>
          <w:tcPr>
            <w:tcW w:w="573" w:type="dxa"/>
            <w:vMerge/>
            <w:tcBorders>
              <w:top w:val="single" w:sz="4" w:space="0" w:color="auto"/>
              <w:left w:val="single" w:sz="4" w:space="0" w:color="auto"/>
              <w:bottom w:val="single" w:sz="4" w:space="0" w:color="auto"/>
              <w:right w:val="single" w:sz="4" w:space="0" w:color="auto"/>
            </w:tcBorders>
            <w:vAlign w:val="center"/>
            <w:hideMark/>
          </w:tcPr>
          <w:p w:rsidR="003F5DCA" w:rsidRPr="003F5DCA" w:rsidRDefault="003F5DCA" w:rsidP="003F5DCA">
            <w:pPr>
              <w:spacing w:after="0" w:line="240" w:lineRule="auto"/>
              <w:rPr>
                <w:rFonts w:ascii="Times New Roman" w:eastAsia="Times New Roman" w:hAnsi="Times New Roman"/>
                <w:b/>
                <w:bCs/>
                <w:color w:val="000000"/>
                <w:sz w:val="24"/>
                <w:szCs w:val="24"/>
                <w:lang w:val="en-US"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F5DCA" w:rsidRPr="003F5DCA" w:rsidRDefault="003F5DCA" w:rsidP="003F5DCA">
            <w:pPr>
              <w:spacing w:after="0" w:line="240" w:lineRule="auto"/>
              <w:rPr>
                <w:rFonts w:ascii="Times New Roman" w:eastAsia="Times New Roman" w:hAnsi="Times New Roman"/>
                <w:b/>
                <w:bCs/>
                <w:color w:val="000000"/>
                <w:sz w:val="24"/>
                <w:szCs w:val="24"/>
                <w:lang w:val="en-US"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F5DCA" w:rsidRPr="003F5DCA" w:rsidRDefault="003F5DCA" w:rsidP="003F5DCA">
            <w:pPr>
              <w:spacing w:after="0" w:line="240" w:lineRule="auto"/>
              <w:rPr>
                <w:rFonts w:ascii="Times New Roman" w:eastAsia="Times New Roman" w:hAnsi="Times New Roman"/>
                <w:b/>
                <w:bCs/>
                <w:color w:val="000000"/>
                <w:sz w:val="24"/>
                <w:szCs w:val="24"/>
                <w:lang w:val="en-US" w:eastAsia="en-US"/>
              </w:rPr>
            </w:pPr>
          </w:p>
        </w:tc>
        <w:tc>
          <w:tcPr>
            <w:tcW w:w="992" w:type="dxa"/>
            <w:tcBorders>
              <w:top w:val="nil"/>
              <w:left w:val="nil"/>
              <w:bottom w:val="single" w:sz="4" w:space="0" w:color="auto"/>
              <w:right w:val="single" w:sz="4" w:space="0" w:color="auto"/>
            </w:tcBorders>
            <w:shd w:val="clear" w:color="auto" w:fill="auto"/>
            <w:vAlign w:val="center"/>
            <w:hideMark/>
          </w:tcPr>
          <w:p w:rsidR="003F5DCA" w:rsidRPr="003F5DCA" w:rsidRDefault="003F5DCA" w:rsidP="003F5DCA">
            <w:pPr>
              <w:spacing w:after="0" w:line="240" w:lineRule="auto"/>
              <w:jc w:val="center"/>
              <w:rPr>
                <w:rFonts w:ascii="Times New Roman" w:eastAsia="Times New Roman" w:hAnsi="Times New Roman"/>
                <w:b/>
                <w:bCs/>
                <w:color w:val="000000"/>
                <w:sz w:val="24"/>
                <w:szCs w:val="24"/>
                <w:lang w:val="en-US" w:eastAsia="en-US"/>
              </w:rPr>
            </w:pPr>
            <w:r w:rsidRPr="003F5DCA">
              <w:rPr>
                <w:rFonts w:ascii="Times New Roman" w:eastAsia="Times New Roman" w:hAnsi="Times New Roman"/>
                <w:b/>
                <w:bCs/>
                <w:color w:val="000000"/>
                <w:sz w:val="24"/>
                <w:szCs w:val="24"/>
                <w:lang w:val="en-US" w:eastAsia="en-US"/>
              </w:rPr>
              <w:t>(Y)</w:t>
            </w:r>
          </w:p>
        </w:tc>
        <w:tc>
          <w:tcPr>
            <w:tcW w:w="993" w:type="dxa"/>
            <w:tcBorders>
              <w:top w:val="nil"/>
              <w:left w:val="nil"/>
              <w:bottom w:val="single" w:sz="4" w:space="0" w:color="auto"/>
              <w:right w:val="single" w:sz="4" w:space="0" w:color="auto"/>
            </w:tcBorders>
            <w:shd w:val="clear" w:color="auto" w:fill="auto"/>
            <w:vAlign w:val="center"/>
            <w:hideMark/>
          </w:tcPr>
          <w:p w:rsidR="003F5DCA" w:rsidRPr="003F5DCA" w:rsidRDefault="003F5DCA" w:rsidP="003F5DCA">
            <w:pPr>
              <w:spacing w:after="0" w:line="240" w:lineRule="auto"/>
              <w:jc w:val="center"/>
              <w:rPr>
                <w:rFonts w:ascii="Times New Roman" w:eastAsia="Times New Roman" w:hAnsi="Times New Roman"/>
                <w:b/>
                <w:bCs/>
                <w:color w:val="000000"/>
                <w:sz w:val="24"/>
                <w:szCs w:val="24"/>
                <w:lang w:val="en-US" w:eastAsia="en-US"/>
              </w:rPr>
            </w:pPr>
            <w:r w:rsidRPr="003F5DCA">
              <w:rPr>
                <w:rFonts w:ascii="Times New Roman" w:eastAsia="Times New Roman" w:hAnsi="Times New Roman"/>
                <w:b/>
                <w:bCs/>
                <w:color w:val="000000"/>
                <w:sz w:val="24"/>
                <w:szCs w:val="24"/>
                <w:lang w:val="en-US" w:eastAsia="en-US"/>
              </w:rPr>
              <w:t>(X1)</w:t>
            </w:r>
          </w:p>
        </w:tc>
        <w:tc>
          <w:tcPr>
            <w:tcW w:w="1270" w:type="dxa"/>
            <w:tcBorders>
              <w:top w:val="nil"/>
              <w:left w:val="nil"/>
              <w:bottom w:val="single" w:sz="4" w:space="0" w:color="auto"/>
              <w:right w:val="single" w:sz="4" w:space="0" w:color="auto"/>
            </w:tcBorders>
            <w:shd w:val="clear" w:color="auto" w:fill="auto"/>
            <w:vAlign w:val="center"/>
            <w:hideMark/>
          </w:tcPr>
          <w:p w:rsidR="003F5DCA" w:rsidRPr="003F5DCA" w:rsidRDefault="003F5DCA" w:rsidP="003F5DCA">
            <w:pPr>
              <w:spacing w:after="0" w:line="240" w:lineRule="auto"/>
              <w:jc w:val="center"/>
              <w:rPr>
                <w:rFonts w:ascii="Times New Roman" w:eastAsia="Times New Roman" w:hAnsi="Times New Roman"/>
                <w:b/>
                <w:bCs/>
                <w:color w:val="000000"/>
                <w:sz w:val="24"/>
                <w:szCs w:val="24"/>
                <w:lang w:val="en-US" w:eastAsia="en-US"/>
              </w:rPr>
            </w:pPr>
            <w:r w:rsidRPr="003F5DCA">
              <w:rPr>
                <w:rFonts w:ascii="Times New Roman" w:eastAsia="Times New Roman" w:hAnsi="Times New Roman"/>
                <w:b/>
                <w:bCs/>
                <w:color w:val="000000"/>
                <w:sz w:val="24"/>
                <w:szCs w:val="24"/>
                <w:lang w:val="en-US" w:eastAsia="en-US"/>
              </w:rPr>
              <w:t>(X2)</w:t>
            </w:r>
          </w:p>
        </w:tc>
        <w:tc>
          <w:tcPr>
            <w:tcW w:w="998" w:type="dxa"/>
            <w:tcBorders>
              <w:top w:val="nil"/>
              <w:left w:val="nil"/>
              <w:bottom w:val="single" w:sz="4" w:space="0" w:color="auto"/>
              <w:right w:val="single" w:sz="4" w:space="0" w:color="auto"/>
            </w:tcBorders>
            <w:shd w:val="clear" w:color="auto" w:fill="auto"/>
            <w:vAlign w:val="center"/>
            <w:hideMark/>
          </w:tcPr>
          <w:p w:rsidR="003F5DCA" w:rsidRPr="003F5DCA" w:rsidRDefault="003F5DCA" w:rsidP="003F5DCA">
            <w:pPr>
              <w:spacing w:after="0" w:line="240" w:lineRule="auto"/>
              <w:jc w:val="center"/>
              <w:rPr>
                <w:rFonts w:ascii="Times New Roman" w:eastAsia="Times New Roman" w:hAnsi="Times New Roman"/>
                <w:b/>
                <w:bCs/>
                <w:color w:val="000000"/>
                <w:sz w:val="24"/>
                <w:szCs w:val="24"/>
                <w:lang w:val="en-US" w:eastAsia="en-US"/>
              </w:rPr>
            </w:pPr>
            <w:r w:rsidRPr="003F5DCA">
              <w:rPr>
                <w:rFonts w:ascii="Times New Roman" w:eastAsia="Times New Roman" w:hAnsi="Times New Roman"/>
                <w:b/>
                <w:bCs/>
                <w:color w:val="000000"/>
                <w:sz w:val="24"/>
                <w:szCs w:val="24"/>
                <w:lang w:val="en-US" w:eastAsia="en-US"/>
              </w:rPr>
              <w:t>(X3)</w:t>
            </w:r>
          </w:p>
        </w:tc>
        <w:tc>
          <w:tcPr>
            <w:tcW w:w="1559" w:type="dxa"/>
            <w:tcBorders>
              <w:top w:val="nil"/>
              <w:left w:val="nil"/>
              <w:bottom w:val="single" w:sz="4" w:space="0" w:color="auto"/>
              <w:right w:val="single" w:sz="4" w:space="0" w:color="auto"/>
            </w:tcBorders>
            <w:shd w:val="clear" w:color="auto" w:fill="auto"/>
            <w:vAlign w:val="center"/>
            <w:hideMark/>
          </w:tcPr>
          <w:p w:rsidR="003F5DCA" w:rsidRPr="003F5DCA" w:rsidRDefault="003F5DCA" w:rsidP="003F5DCA">
            <w:pPr>
              <w:spacing w:after="0" w:line="240" w:lineRule="auto"/>
              <w:jc w:val="center"/>
              <w:rPr>
                <w:rFonts w:ascii="Times New Roman" w:eastAsia="Times New Roman" w:hAnsi="Times New Roman"/>
                <w:b/>
                <w:bCs/>
                <w:color w:val="000000"/>
                <w:sz w:val="24"/>
                <w:szCs w:val="24"/>
                <w:lang w:val="en-US" w:eastAsia="en-US"/>
              </w:rPr>
            </w:pPr>
            <w:r w:rsidRPr="003F5DCA">
              <w:rPr>
                <w:rFonts w:ascii="Times New Roman" w:eastAsia="Times New Roman" w:hAnsi="Times New Roman"/>
                <w:b/>
                <w:bCs/>
                <w:color w:val="000000"/>
                <w:sz w:val="24"/>
                <w:szCs w:val="24"/>
                <w:lang w:val="en-US" w:eastAsia="en-US"/>
              </w:rPr>
              <w:t>(X4)</w:t>
            </w:r>
          </w:p>
        </w:tc>
        <w:tc>
          <w:tcPr>
            <w:tcW w:w="1056" w:type="dxa"/>
            <w:tcBorders>
              <w:top w:val="nil"/>
              <w:left w:val="nil"/>
              <w:bottom w:val="single" w:sz="4" w:space="0" w:color="auto"/>
              <w:right w:val="single" w:sz="4" w:space="0" w:color="auto"/>
            </w:tcBorders>
            <w:shd w:val="clear" w:color="auto" w:fill="auto"/>
            <w:vAlign w:val="center"/>
            <w:hideMark/>
          </w:tcPr>
          <w:p w:rsidR="003F5DCA" w:rsidRPr="003F5DCA" w:rsidRDefault="003F5DCA" w:rsidP="003F5DCA">
            <w:pPr>
              <w:spacing w:after="0" w:line="240" w:lineRule="auto"/>
              <w:jc w:val="center"/>
              <w:rPr>
                <w:rFonts w:ascii="Times New Roman" w:eastAsia="Times New Roman" w:hAnsi="Times New Roman"/>
                <w:b/>
                <w:bCs/>
                <w:color w:val="000000"/>
                <w:sz w:val="24"/>
                <w:szCs w:val="24"/>
                <w:lang w:val="en-US" w:eastAsia="en-US"/>
              </w:rPr>
            </w:pPr>
            <w:r w:rsidRPr="003F5DCA">
              <w:rPr>
                <w:rFonts w:ascii="Times New Roman" w:eastAsia="Times New Roman" w:hAnsi="Times New Roman"/>
                <w:b/>
                <w:bCs/>
                <w:color w:val="000000"/>
                <w:sz w:val="24"/>
                <w:szCs w:val="24"/>
                <w:lang w:val="en-US" w:eastAsia="en-US"/>
              </w:rPr>
              <w:t>(X5)</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INAF</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-0,03</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88,01</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1,04</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88,01</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1,05</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88,01</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1,88</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88,01</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1,36</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KAEF</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0,05</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94,48</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1,55</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94,48</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1,42</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94,57</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0,99</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94,57</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0,90</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9</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PGAS</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0,05</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56,96</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1,54</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KRAS</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80,00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0,75</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11</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80,00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0,62</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80,00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1,01</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13</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ADHI</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51,00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1,41</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14</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51,00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1,34</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15</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51,00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1,23</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16</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51,00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1,11</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17</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PTPP</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51,00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1,45</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18</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51,00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1,42</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19</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51,07</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1,31</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51,03</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1,21</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21</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WIKA</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0,03</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65,05</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1,34</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65,05</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1,54</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23</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65,05</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1,39</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24</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65,05</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1,09</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25</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WSKT</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66,04</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1,00</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26</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66,04</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1,18</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27</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66,04</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1,09</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28</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BBNI</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10,00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92,87</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1,30</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29</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11,00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9,00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92,30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1,29</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11,00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91,35</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1,32</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31</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12,00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10,00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84,69</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1,26</w:t>
            </w:r>
          </w:p>
        </w:tc>
      </w:tr>
      <w:tr w:rsidR="003F5DCA" w:rsidRPr="003F5DCA" w:rsidTr="003F5DCA">
        <w:trPr>
          <w:trHeight w:val="310"/>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lastRenderedPageBreak/>
              <w:t>32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BBRI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11,00</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11,00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56,75</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1,34</w:t>
            </w:r>
          </w:p>
        </w:tc>
      </w:tr>
      <w:tr w:rsidR="003F5DCA" w:rsidRPr="003F5DCA" w:rsidTr="003F5DCA">
        <w:trPr>
          <w:trHeight w:val="310"/>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14,00</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9,00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56,75</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1,17</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34</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14,00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9,00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56,75</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1,18</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35</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BBTN</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1,16</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36</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9,00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9,00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1,15</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37</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1,15</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38</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1,12</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39</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BMRI</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10,00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1,30</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11,00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1,32</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41</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12,00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1,32</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12,00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10,00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1,27</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43</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ANTM</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65,00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1,62</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44</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0,03</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65,00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1,54</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45</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65,00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1,45</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46</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65,00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1,21</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47</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PTBA</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0,10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67,91</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2,16</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48</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TINS</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65,00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2,06</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49</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0,04</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65,00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1,49</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-0,03</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65,00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1,03</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51</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65,00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1,12</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SMBR</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0,03</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75,57</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1,68</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53</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75,51</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1,33</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54</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SMGR</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0,03</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51,01</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1,57</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55</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0,06</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51,01</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1,95</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56</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0,03</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51,01</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1,35</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57</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JSMR</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75,61</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0,28</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58</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78,12</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0,72</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59</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GIAA</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-0,06</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9,00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86,15</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0,51</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86,15</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0,55</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61</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AGRO</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2017</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92,80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1,27</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62</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93,43</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1,26</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63</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0,00</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4,00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93,41</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1,22</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64</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WTON</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2018</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0,05</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7,00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67,50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1,12</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65</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2019</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0,05</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67,50</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1,16</w:t>
            </w:r>
          </w:p>
        </w:tc>
      </w:tr>
      <w:tr w:rsidR="003F5DCA" w:rsidRPr="003F5DCA" w:rsidTr="003F5DCA">
        <w:trPr>
          <w:trHeight w:val="31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66</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2020</w:t>
            </w:r>
          </w:p>
        </w:tc>
        <w:tc>
          <w:tcPr>
            <w:tcW w:w="992"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0,01</w:t>
            </w:r>
          </w:p>
        </w:tc>
        <w:tc>
          <w:tcPr>
            <w:tcW w:w="993"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1270"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5,00</w:t>
            </w:r>
          </w:p>
        </w:tc>
        <w:tc>
          <w:tcPr>
            <w:tcW w:w="998" w:type="dxa"/>
            <w:tcBorders>
              <w:top w:val="nil"/>
              <w:left w:val="nil"/>
              <w:bottom w:val="single" w:sz="4" w:space="0" w:color="auto"/>
              <w:right w:val="single" w:sz="4" w:space="0" w:color="auto"/>
            </w:tcBorders>
            <w:shd w:val="clear" w:color="auto" w:fill="auto"/>
            <w:noWrap/>
            <w:vAlign w:val="center"/>
            <w:hideMark/>
          </w:tcPr>
          <w:p w:rsidR="003F5DCA" w:rsidRPr="003F5DCA" w:rsidRDefault="003F5DCA" w:rsidP="003F5DCA">
            <w:pPr>
              <w:spacing w:after="0" w:line="240" w:lineRule="auto"/>
              <w:jc w:val="center"/>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3,00</w:t>
            </w:r>
          </w:p>
        </w:tc>
        <w:tc>
          <w:tcPr>
            <w:tcW w:w="1559"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66,86</w:t>
            </w:r>
          </w:p>
        </w:tc>
        <w:tc>
          <w:tcPr>
            <w:tcW w:w="1056" w:type="dxa"/>
            <w:tcBorders>
              <w:top w:val="nil"/>
              <w:left w:val="nil"/>
              <w:bottom w:val="single" w:sz="4" w:space="0" w:color="auto"/>
              <w:right w:val="single" w:sz="4" w:space="0" w:color="auto"/>
            </w:tcBorders>
            <w:shd w:val="clear" w:color="auto" w:fill="auto"/>
            <w:noWrap/>
            <w:vAlign w:val="bottom"/>
            <w:hideMark/>
          </w:tcPr>
          <w:p w:rsidR="003F5DCA" w:rsidRPr="003F5DCA" w:rsidRDefault="003F5DCA" w:rsidP="003F5DCA">
            <w:pPr>
              <w:spacing w:after="0" w:line="240" w:lineRule="auto"/>
              <w:jc w:val="right"/>
              <w:rPr>
                <w:rFonts w:ascii="Times New Roman" w:eastAsia="Times New Roman" w:hAnsi="Times New Roman"/>
                <w:color w:val="000000"/>
                <w:sz w:val="24"/>
                <w:szCs w:val="24"/>
                <w:lang w:val="en-US" w:eastAsia="en-US"/>
              </w:rPr>
            </w:pPr>
            <w:r w:rsidRPr="003F5DCA">
              <w:rPr>
                <w:rFonts w:ascii="Times New Roman" w:eastAsia="Times New Roman" w:hAnsi="Times New Roman"/>
                <w:color w:val="000000"/>
                <w:sz w:val="24"/>
                <w:szCs w:val="24"/>
                <w:lang w:val="en-US" w:eastAsia="en-US"/>
              </w:rPr>
              <w:t>1,12</w:t>
            </w:r>
          </w:p>
        </w:tc>
      </w:tr>
    </w:tbl>
    <w:p w:rsidR="00985BE0" w:rsidRPr="00724B53" w:rsidRDefault="00985BE0">
      <w:pPr>
        <w:spacing w:after="0" w:line="240" w:lineRule="auto"/>
        <w:rPr>
          <w:rFonts w:ascii="Times New Roman" w:hAnsi="Times New Roman"/>
          <w:b/>
          <w:bCs/>
          <w:sz w:val="24"/>
          <w:szCs w:val="24"/>
        </w:rPr>
      </w:pPr>
    </w:p>
    <w:p w:rsidR="003F5DCA" w:rsidRPr="00724B53" w:rsidRDefault="003F5DCA">
      <w:pPr>
        <w:spacing w:after="0" w:line="240" w:lineRule="auto"/>
        <w:rPr>
          <w:rFonts w:ascii="Times New Roman" w:hAnsi="Times New Roman"/>
          <w:b/>
          <w:bCs/>
          <w:sz w:val="24"/>
          <w:szCs w:val="24"/>
        </w:rPr>
      </w:pPr>
    </w:p>
    <w:p w:rsidR="00985BE0" w:rsidRPr="00724B53" w:rsidRDefault="00985BE0" w:rsidP="00985BE0">
      <w:pPr>
        <w:tabs>
          <w:tab w:val="left" w:leader="dot" w:pos="7371"/>
        </w:tabs>
        <w:spacing w:after="0" w:line="480" w:lineRule="auto"/>
        <w:jc w:val="both"/>
        <w:rPr>
          <w:rFonts w:ascii="Times New Roman" w:hAnsi="Times New Roman"/>
          <w:b/>
          <w:bCs/>
          <w:sz w:val="24"/>
          <w:szCs w:val="24"/>
        </w:rPr>
      </w:pPr>
      <w:r w:rsidRPr="00724B53">
        <w:rPr>
          <w:rFonts w:ascii="Times New Roman" w:hAnsi="Times New Roman"/>
          <w:b/>
          <w:bCs/>
          <w:sz w:val="24"/>
          <w:szCs w:val="24"/>
        </w:rPr>
        <w:lastRenderedPageBreak/>
        <w:t xml:space="preserve">Lampiran </w:t>
      </w:r>
      <w:r w:rsidRPr="00724B53">
        <w:rPr>
          <w:rFonts w:ascii="Times New Roman" w:hAnsi="Times New Roman"/>
          <w:b/>
          <w:bCs/>
          <w:sz w:val="24"/>
          <w:szCs w:val="24"/>
          <w:lang w:val="en-US"/>
        </w:rPr>
        <w:t>7</w:t>
      </w:r>
      <w:r w:rsidRPr="00724B53">
        <w:rPr>
          <w:rFonts w:ascii="Times New Roman" w:hAnsi="Times New Roman"/>
          <w:b/>
          <w:bCs/>
          <w:sz w:val="24"/>
          <w:szCs w:val="24"/>
        </w:rPr>
        <w:t>: Hasil Uji Statistik Deskriptif</w:t>
      </w: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9"/>
        <w:gridCol w:w="1000"/>
        <w:gridCol w:w="1159"/>
        <w:gridCol w:w="1275"/>
        <w:gridCol w:w="993"/>
        <w:gridCol w:w="1701"/>
      </w:tblGrid>
      <w:tr w:rsidR="00985BE0" w:rsidRPr="00985BE0" w:rsidTr="00985BE0">
        <w:trPr>
          <w:cantSplit/>
        </w:trPr>
        <w:tc>
          <w:tcPr>
            <w:tcW w:w="7797" w:type="dxa"/>
            <w:gridSpan w:val="6"/>
            <w:tcBorders>
              <w:top w:val="nil"/>
              <w:left w:val="nil"/>
              <w:bottom w:val="nil"/>
              <w:right w:val="nil"/>
            </w:tcBorders>
            <w:shd w:val="clear" w:color="auto" w:fill="FFFFFF"/>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b/>
                <w:bCs/>
                <w:color w:val="000000"/>
                <w:sz w:val="24"/>
                <w:szCs w:val="24"/>
              </w:rPr>
            </w:pPr>
            <w:r w:rsidRPr="00985BE0">
              <w:rPr>
                <w:rFonts w:ascii="Times New Roman" w:hAnsi="Times New Roman"/>
                <w:b/>
                <w:bCs/>
                <w:color w:val="000000"/>
                <w:sz w:val="24"/>
                <w:szCs w:val="24"/>
              </w:rPr>
              <w:t>Descriptive Statistics</w:t>
            </w:r>
            <w:r>
              <w:rPr>
                <w:rFonts w:ascii="Times New Roman" w:hAnsi="Times New Roman"/>
                <w:b/>
                <w:bCs/>
                <w:color w:val="000000"/>
                <w:sz w:val="24"/>
                <w:szCs w:val="24"/>
              </w:rPr>
              <w:br/>
            </w:r>
          </w:p>
        </w:tc>
      </w:tr>
      <w:tr w:rsidR="00985BE0" w:rsidRPr="00985BE0" w:rsidTr="00985BE0">
        <w:trPr>
          <w:cantSplit/>
          <w:trHeight w:val="508"/>
        </w:trPr>
        <w:tc>
          <w:tcPr>
            <w:tcW w:w="1669" w:type="dxa"/>
            <w:tcBorders>
              <w:top w:val="single" w:sz="16" w:space="0" w:color="000000"/>
              <w:left w:val="single" w:sz="16" w:space="0" w:color="000000"/>
              <w:bottom w:val="single" w:sz="16" w:space="0" w:color="000000"/>
              <w:right w:val="single" w:sz="16" w:space="0" w:color="000000"/>
            </w:tcBorders>
            <w:shd w:val="clear" w:color="auto" w:fill="FFFFFF"/>
          </w:tcPr>
          <w:p w:rsidR="00985BE0" w:rsidRPr="00985BE0" w:rsidRDefault="00985BE0" w:rsidP="00532655">
            <w:pPr>
              <w:autoSpaceDE w:val="0"/>
              <w:autoSpaceDN w:val="0"/>
              <w:adjustRightInd w:val="0"/>
              <w:spacing w:after="0" w:line="240" w:lineRule="auto"/>
              <w:rPr>
                <w:rFonts w:ascii="Times New Roman" w:hAnsi="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N</w:t>
            </w:r>
          </w:p>
        </w:tc>
        <w:tc>
          <w:tcPr>
            <w:tcW w:w="1159" w:type="dxa"/>
            <w:tcBorders>
              <w:top w:val="single" w:sz="16" w:space="0" w:color="000000"/>
              <w:bottom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Minimum</w:t>
            </w:r>
          </w:p>
        </w:tc>
        <w:tc>
          <w:tcPr>
            <w:tcW w:w="1275" w:type="dxa"/>
            <w:tcBorders>
              <w:top w:val="single" w:sz="16" w:space="0" w:color="000000"/>
              <w:bottom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Maximum</w:t>
            </w:r>
          </w:p>
        </w:tc>
        <w:tc>
          <w:tcPr>
            <w:tcW w:w="993" w:type="dxa"/>
            <w:tcBorders>
              <w:top w:val="single" w:sz="16" w:space="0" w:color="000000"/>
              <w:bottom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Mean</w:t>
            </w:r>
          </w:p>
        </w:tc>
        <w:tc>
          <w:tcPr>
            <w:tcW w:w="1701" w:type="dxa"/>
            <w:tcBorders>
              <w:top w:val="single" w:sz="16" w:space="0" w:color="000000"/>
              <w:bottom w:val="single" w:sz="16" w:space="0" w:color="000000"/>
              <w:right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Std. Deviation</w:t>
            </w:r>
          </w:p>
        </w:tc>
      </w:tr>
      <w:tr w:rsidR="00985BE0" w:rsidRPr="00985BE0" w:rsidTr="00985BE0">
        <w:trPr>
          <w:cantSplit/>
        </w:trPr>
        <w:tc>
          <w:tcPr>
            <w:tcW w:w="1669" w:type="dxa"/>
            <w:tcBorders>
              <w:top w:val="single" w:sz="16" w:space="0" w:color="000000"/>
              <w:left w:val="single" w:sz="16" w:space="0" w:color="000000"/>
              <w:bottom w:val="nil"/>
              <w:right w:val="single" w:sz="16" w:space="0" w:color="000000"/>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ROA</w:t>
            </w:r>
          </w:p>
        </w:tc>
        <w:tc>
          <w:tcPr>
            <w:tcW w:w="1000" w:type="dxa"/>
            <w:tcBorders>
              <w:top w:val="single" w:sz="16" w:space="0" w:color="000000"/>
              <w:left w:val="single" w:sz="16" w:space="0" w:color="000000"/>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66</w:t>
            </w:r>
          </w:p>
        </w:tc>
        <w:tc>
          <w:tcPr>
            <w:tcW w:w="1159" w:type="dxa"/>
            <w:tcBorders>
              <w:top w:val="single" w:sz="16" w:space="0" w:color="000000"/>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-,06</w:t>
            </w:r>
          </w:p>
        </w:tc>
        <w:tc>
          <w:tcPr>
            <w:tcW w:w="1275" w:type="dxa"/>
            <w:tcBorders>
              <w:top w:val="single" w:sz="16" w:space="0" w:color="000000"/>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,10</w:t>
            </w:r>
          </w:p>
        </w:tc>
        <w:tc>
          <w:tcPr>
            <w:tcW w:w="993" w:type="dxa"/>
            <w:tcBorders>
              <w:top w:val="single" w:sz="16" w:space="0" w:color="000000"/>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,0165</w:t>
            </w:r>
          </w:p>
        </w:tc>
        <w:tc>
          <w:tcPr>
            <w:tcW w:w="1701" w:type="dxa"/>
            <w:tcBorders>
              <w:top w:val="single" w:sz="16" w:space="0" w:color="000000"/>
              <w:bottom w:val="nil"/>
              <w:right w:val="single" w:sz="16" w:space="0" w:color="000000"/>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,02471</w:t>
            </w:r>
          </w:p>
        </w:tc>
      </w:tr>
      <w:tr w:rsidR="00985BE0" w:rsidRPr="00985BE0" w:rsidTr="00985BE0">
        <w:trPr>
          <w:cantSplit/>
        </w:trPr>
        <w:tc>
          <w:tcPr>
            <w:tcW w:w="1669" w:type="dxa"/>
            <w:tcBorders>
              <w:top w:val="nil"/>
              <w:left w:val="single" w:sz="16" w:space="0" w:color="000000"/>
              <w:bottom w:val="nil"/>
              <w:right w:val="single" w:sz="16" w:space="0" w:color="000000"/>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DD</w:t>
            </w:r>
          </w:p>
        </w:tc>
        <w:tc>
          <w:tcPr>
            <w:tcW w:w="1000" w:type="dxa"/>
            <w:tcBorders>
              <w:top w:val="nil"/>
              <w:left w:val="single" w:sz="16" w:space="0" w:color="000000"/>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66</w:t>
            </w:r>
          </w:p>
        </w:tc>
        <w:tc>
          <w:tcPr>
            <w:tcW w:w="1159" w:type="dxa"/>
            <w:tcBorders>
              <w:top w:val="nil"/>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3,00</w:t>
            </w:r>
          </w:p>
        </w:tc>
        <w:tc>
          <w:tcPr>
            <w:tcW w:w="1275" w:type="dxa"/>
            <w:tcBorders>
              <w:top w:val="nil"/>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14,00</w:t>
            </w:r>
          </w:p>
        </w:tc>
        <w:tc>
          <w:tcPr>
            <w:tcW w:w="993" w:type="dxa"/>
            <w:tcBorders>
              <w:top w:val="nil"/>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6,8788</w:t>
            </w:r>
          </w:p>
        </w:tc>
        <w:tc>
          <w:tcPr>
            <w:tcW w:w="1701" w:type="dxa"/>
            <w:tcBorders>
              <w:top w:val="nil"/>
              <w:bottom w:val="nil"/>
              <w:right w:val="single" w:sz="16" w:space="0" w:color="000000"/>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2,50854</w:t>
            </w:r>
          </w:p>
        </w:tc>
      </w:tr>
      <w:tr w:rsidR="00985BE0" w:rsidRPr="00985BE0" w:rsidTr="00985BE0">
        <w:trPr>
          <w:cantSplit/>
        </w:trPr>
        <w:tc>
          <w:tcPr>
            <w:tcW w:w="1669" w:type="dxa"/>
            <w:tcBorders>
              <w:top w:val="nil"/>
              <w:left w:val="single" w:sz="16" w:space="0" w:color="000000"/>
              <w:bottom w:val="nil"/>
              <w:right w:val="single" w:sz="16" w:space="0" w:color="000000"/>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DK</w:t>
            </w:r>
          </w:p>
        </w:tc>
        <w:tc>
          <w:tcPr>
            <w:tcW w:w="1000" w:type="dxa"/>
            <w:tcBorders>
              <w:top w:val="nil"/>
              <w:left w:val="single" w:sz="16" w:space="0" w:color="000000"/>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66</w:t>
            </w:r>
          </w:p>
        </w:tc>
        <w:tc>
          <w:tcPr>
            <w:tcW w:w="1159" w:type="dxa"/>
            <w:tcBorders>
              <w:top w:val="nil"/>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3,00</w:t>
            </w:r>
          </w:p>
        </w:tc>
        <w:tc>
          <w:tcPr>
            <w:tcW w:w="1275" w:type="dxa"/>
            <w:tcBorders>
              <w:top w:val="nil"/>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11,00</w:t>
            </w:r>
          </w:p>
        </w:tc>
        <w:tc>
          <w:tcPr>
            <w:tcW w:w="993" w:type="dxa"/>
            <w:tcBorders>
              <w:top w:val="nil"/>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6,2576</w:t>
            </w:r>
          </w:p>
        </w:tc>
        <w:tc>
          <w:tcPr>
            <w:tcW w:w="1701" w:type="dxa"/>
            <w:tcBorders>
              <w:top w:val="nil"/>
              <w:bottom w:val="nil"/>
              <w:right w:val="single" w:sz="16" w:space="0" w:color="000000"/>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1,78292</w:t>
            </w:r>
          </w:p>
        </w:tc>
      </w:tr>
      <w:tr w:rsidR="00985BE0" w:rsidRPr="00985BE0" w:rsidTr="00985BE0">
        <w:trPr>
          <w:cantSplit/>
        </w:trPr>
        <w:tc>
          <w:tcPr>
            <w:tcW w:w="1669" w:type="dxa"/>
            <w:tcBorders>
              <w:top w:val="nil"/>
              <w:left w:val="single" w:sz="16" w:space="0" w:color="000000"/>
              <w:bottom w:val="nil"/>
              <w:right w:val="single" w:sz="16" w:space="0" w:color="000000"/>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KA</w:t>
            </w:r>
          </w:p>
        </w:tc>
        <w:tc>
          <w:tcPr>
            <w:tcW w:w="1000" w:type="dxa"/>
            <w:tcBorders>
              <w:top w:val="nil"/>
              <w:left w:val="single" w:sz="16" w:space="0" w:color="000000"/>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66</w:t>
            </w:r>
          </w:p>
        </w:tc>
        <w:tc>
          <w:tcPr>
            <w:tcW w:w="1159" w:type="dxa"/>
            <w:tcBorders>
              <w:top w:val="nil"/>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2,00</w:t>
            </w:r>
          </w:p>
        </w:tc>
        <w:tc>
          <w:tcPr>
            <w:tcW w:w="1275" w:type="dxa"/>
            <w:tcBorders>
              <w:top w:val="nil"/>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7,00</w:t>
            </w:r>
          </w:p>
        </w:tc>
        <w:tc>
          <w:tcPr>
            <w:tcW w:w="993" w:type="dxa"/>
            <w:tcBorders>
              <w:top w:val="nil"/>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3,9848</w:t>
            </w:r>
          </w:p>
        </w:tc>
        <w:tc>
          <w:tcPr>
            <w:tcW w:w="1701" w:type="dxa"/>
            <w:tcBorders>
              <w:top w:val="nil"/>
              <w:bottom w:val="nil"/>
              <w:right w:val="single" w:sz="16" w:space="0" w:color="000000"/>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1,27089</w:t>
            </w:r>
          </w:p>
        </w:tc>
      </w:tr>
      <w:tr w:rsidR="00985BE0" w:rsidRPr="00985BE0" w:rsidTr="00985BE0">
        <w:trPr>
          <w:cantSplit/>
        </w:trPr>
        <w:tc>
          <w:tcPr>
            <w:tcW w:w="1669" w:type="dxa"/>
            <w:tcBorders>
              <w:top w:val="nil"/>
              <w:left w:val="single" w:sz="16" w:space="0" w:color="000000"/>
              <w:bottom w:val="nil"/>
              <w:right w:val="single" w:sz="16" w:space="0" w:color="000000"/>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KI</w:t>
            </w:r>
          </w:p>
        </w:tc>
        <w:tc>
          <w:tcPr>
            <w:tcW w:w="1000" w:type="dxa"/>
            <w:tcBorders>
              <w:top w:val="nil"/>
              <w:left w:val="single" w:sz="16" w:space="0" w:color="000000"/>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66</w:t>
            </w:r>
          </w:p>
        </w:tc>
        <w:tc>
          <w:tcPr>
            <w:tcW w:w="1159" w:type="dxa"/>
            <w:tcBorders>
              <w:top w:val="nil"/>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51,00</w:t>
            </w:r>
          </w:p>
        </w:tc>
        <w:tc>
          <w:tcPr>
            <w:tcW w:w="1275" w:type="dxa"/>
            <w:tcBorders>
              <w:top w:val="nil"/>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94,57</w:t>
            </w:r>
          </w:p>
        </w:tc>
        <w:tc>
          <w:tcPr>
            <w:tcW w:w="993" w:type="dxa"/>
            <w:tcBorders>
              <w:top w:val="nil"/>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69,7647</w:t>
            </w:r>
          </w:p>
        </w:tc>
        <w:tc>
          <w:tcPr>
            <w:tcW w:w="1701" w:type="dxa"/>
            <w:tcBorders>
              <w:top w:val="nil"/>
              <w:bottom w:val="nil"/>
              <w:right w:val="single" w:sz="16" w:space="0" w:color="000000"/>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14,58283</w:t>
            </w:r>
          </w:p>
        </w:tc>
      </w:tr>
      <w:tr w:rsidR="00985BE0" w:rsidRPr="00985BE0" w:rsidTr="00985BE0">
        <w:trPr>
          <w:cantSplit/>
        </w:trPr>
        <w:tc>
          <w:tcPr>
            <w:tcW w:w="1669" w:type="dxa"/>
            <w:tcBorders>
              <w:top w:val="nil"/>
              <w:left w:val="single" w:sz="16" w:space="0" w:color="000000"/>
              <w:bottom w:val="nil"/>
              <w:right w:val="single" w:sz="16" w:space="0" w:color="000000"/>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CR</w:t>
            </w:r>
          </w:p>
        </w:tc>
        <w:tc>
          <w:tcPr>
            <w:tcW w:w="1000" w:type="dxa"/>
            <w:tcBorders>
              <w:top w:val="nil"/>
              <w:left w:val="single" w:sz="16" w:space="0" w:color="000000"/>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66</w:t>
            </w:r>
          </w:p>
        </w:tc>
        <w:tc>
          <w:tcPr>
            <w:tcW w:w="1159" w:type="dxa"/>
            <w:tcBorders>
              <w:top w:val="nil"/>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,28</w:t>
            </w:r>
          </w:p>
        </w:tc>
        <w:tc>
          <w:tcPr>
            <w:tcW w:w="1275" w:type="dxa"/>
            <w:tcBorders>
              <w:top w:val="nil"/>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2,29</w:t>
            </w:r>
          </w:p>
        </w:tc>
        <w:tc>
          <w:tcPr>
            <w:tcW w:w="993" w:type="dxa"/>
            <w:tcBorders>
              <w:top w:val="nil"/>
              <w:bottom w:val="nil"/>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1,2614</w:t>
            </w:r>
          </w:p>
        </w:tc>
        <w:tc>
          <w:tcPr>
            <w:tcW w:w="1701" w:type="dxa"/>
            <w:tcBorders>
              <w:top w:val="nil"/>
              <w:bottom w:val="nil"/>
              <w:right w:val="single" w:sz="16" w:space="0" w:color="000000"/>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,34839</w:t>
            </w:r>
          </w:p>
        </w:tc>
      </w:tr>
      <w:tr w:rsidR="00985BE0" w:rsidRPr="00985BE0" w:rsidTr="00985BE0">
        <w:trPr>
          <w:cantSplit/>
        </w:trPr>
        <w:tc>
          <w:tcPr>
            <w:tcW w:w="1669" w:type="dxa"/>
            <w:tcBorders>
              <w:top w:val="nil"/>
              <w:left w:val="single" w:sz="16" w:space="0" w:color="000000"/>
              <w:bottom w:val="single" w:sz="16" w:space="0" w:color="000000"/>
              <w:right w:val="single" w:sz="16" w:space="0" w:color="000000"/>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Valid N (listwise)</w:t>
            </w:r>
          </w:p>
        </w:tc>
        <w:tc>
          <w:tcPr>
            <w:tcW w:w="1000" w:type="dxa"/>
            <w:tcBorders>
              <w:top w:val="nil"/>
              <w:left w:val="single" w:sz="16" w:space="0" w:color="000000"/>
              <w:bottom w:val="single" w:sz="16" w:space="0" w:color="000000"/>
            </w:tcBorders>
            <w:shd w:val="clear" w:color="auto" w:fill="FFFFFF"/>
            <w:vAlign w:val="center"/>
          </w:tcPr>
          <w:p w:rsidR="00985BE0" w:rsidRPr="00985BE0" w:rsidRDefault="00985BE0" w:rsidP="00985BE0">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66</w:t>
            </w:r>
          </w:p>
        </w:tc>
        <w:tc>
          <w:tcPr>
            <w:tcW w:w="1159" w:type="dxa"/>
            <w:tcBorders>
              <w:top w:val="nil"/>
              <w:bottom w:val="single" w:sz="16" w:space="0" w:color="000000"/>
            </w:tcBorders>
            <w:shd w:val="clear" w:color="auto" w:fill="FFFFFF"/>
            <w:vAlign w:val="center"/>
          </w:tcPr>
          <w:p w:rsidR="00985BE0" w:rsidRPr="00985BE0" w:rsidRDefault="00985BE0" w:rsidP="00985BE0">
            <w:pPr>
              <w:autoSpaceDE w:val="0"/>
              <w:autoSpaceDN w:val="0"/>
              <w:adjustRightInd w:val="0"/>
              <w:spacing w:after="0" w:line="240" w:lineRule="auto"/>
              <w:jc w:val="center"/>
              <w:rPr>
                <w:rFonts w:ascii="Times New Roman" w:hAnsi="Times New Roman"/>
                <w:sz w:val="24"/>
                <w:szCs w:val="24"/>
              </w:rPr>
            </w:pPr>
          </w:p>
        </w:tc>
        <w:tc>
          <w:tcPr>
            <w:tcW w:w="1275" w:type="dxa"/>
            <w:tcBorders>
              <w:top w:val="nil"/>
              <w:bottom w:val="single" w:sz="16" w:space="0" w:color="000000"/>
            </w:tcBorders>
            <w:shd w:val="clear" w:color="auto" w:fill="FFFFFF"/>
            <w:vAlign w:val="center"/>
          </w:tcPr>
          <w:p w:rsidR="00985BE0" w:rsidRPr="00985BE0" w:rsidRDefault="00985BE0" w:rsidP="00985BE0">
            <w:pPr>
              <w:autoSpaceDE w:val="0"/>
              <w:autoSpaceDN w:val="0"/>
              <w:adjustRightInd w:val="0"/>
              <w:spacing w:after="0" w:line="240" w:lineRule="auto"/>
              <w:jc w:val="center"/>
              <w:rPr>
                <w:rFonts w:ascii="Times New Roman" w:hAnsi="Times New Roman"/>
                <w:sz w:val="24"/>
                <w:szCs w:val="24"/>
              </w:rPr>
            </w:pPr>
          </w:p>
        </w:tc>
        <w:tc>
          <w:tcPr>
            <w:tcW w:w="993" w:type="dxa"/>
            <w:tcBorders>
              <w:top w:val="nil"/>
              <w:bottom w:val="single" w:sz="16" w:space="0" w:color="000000"/>
            </w:tcBorders>
            <w:shd w:val="clear" w:color="auto" w:fill="FFFFFF"/>
            <w:vAlign w:val="center"/>
          </w:tcPr>
          <w:p w:rsidR="00985BE0" w:rsidRPr="00985BE0" w:rsidRDefault="00985BE0" w:rsidP="00985BE0">
            <w:pPr>
              <w:autoSpaceDE w:val="0"/>
              <w:autoSpaceDN w:val="0"/>
              <w:adjustRightInd w:val="0"/>
              <w:spacing w:after="0" w:line="240" w:lineRule="auto"/>
              <w:jc w:val="center"/>
              <w:rPr>
                <w:rFonts w:ascii="Times New Roman" w:hAnsi="Times New Roman"/>
                <w:sz w:val="24"/>
                <w:szCs w:val="24"/>
              </w:rPr>
            </w:pPr>
          </w:p>
        </w:tc>
        <w:tc>
          <w:tcPr>
            <w:tcW w:w="1701" w:type="dxa"/>
            <w:tcBorders>
              <w:top w:val="nil"/>
              <w:bottom w:val="single" w:sz="16" w:space="0" w:color="000000"/>
              <w:right w:val="single" w:sz="16" w:space="0" w:color="000000"/>
            </w:tcBorders>
            <w:shd w:val="clear" w:color="auto" w:fill="FFFFFF"/>
            <w:vAlign w:val="center"/>
          </w:tcPr>
          <w:p w:rsidR="00985BE0" w:rsidRPr="00985BE0" w:rsidRDefault="00985BE0" w:rsidP="00985BE0">
            <w:pPr>
              <w:autoSpaceDE w:val="0"/>
              <w:autoSpaceDN w:val="0"/>
              <w:adjustRightInd w:val="0"/>
              <w:spacing w:after="0" w:line="240" w:lineRule="auto"/>
              <w:jc w:val="center"/>
              <w:rPr>
                <w:rFonts w:ascii="Times New Roman" w:hAnsi="Times New Roman"/>
                <w:sz w:val="24"/>
                <w:szCs w:val="24"/>
              </w:rPr>
            </w:pPr>
          </w:p>
        </w:tc>
      </w:tr>
    </w:tbl>
    <w:p w:rsidR="00985BE0" w:rsidRPr="00724B53" w:rsidRDefault="00985BE0" w:rsidP="00985BE0">
      <w:pPr>
        <w:tabs>
          <w:tab w:val="left" w:leader="dot" w:pos="7371"/>
        </w:tabs>
        <w:spacing w:after="0" w:line="480" w:lineRule="auto"/>
        <w:jc w:val="both"/>
        <w:rPr>
          <w:rFonts w:ascii="Times New Roman" w:hAnsi="Times New Roman"/>
          <w:b/>
          <w:bCs/>
          <w:sz w:val="24"/>
          <w:szCs w:val="24"/>
        </w:rPr>
      </w:pPr>
    </w:p>
    <w:p w:rsidR="00985BE0" w:rsidRPr="00724B53" w:rsidRDefault="00985BE0" w:rsidP="00E67607">
      <w:pPr>
        <w:tabs>
          <w:tab w:val="left" w:leader="dot" w:pos="7371"/>
        </w:tabs>
        <w:spacing w:after="0" w:line="480" w:lineRule="auto"/>
        <w:jc w:val="both"/>
        <w:rPr>
          <w:rFonts w:ascii="Times New Roman" w:hAnsi="Times New Roman"/>
          <w:b/>
          <w:bCs/>
          <w:sz w:val="24"/>
          <w:szCs w:val="24"/>
        </w:rPr>
      </w:pPr>
    </w:p>
    <w:p w:rsidR="00985BE0" w:rsidRPr="00724B53" w:rsidRDefault="00985BE0">
      <w:pPr>
        <w:spacing w:after="0" w:line="240" w:lineRule="auto"/>
        <w:rPr>
          <w:rFonts w:ascii="Times New Roman" w:hAnsi="Times New Roman"/>
          <w:b/>
          <w:bCs/>
          <w:sz w:val="24"/>
          <w:szCs w:val="24"/>
        </w:rPr>
      </w:pPr>
      <w:r w:rsidRPr="00724B53">
        <w:rPr>
          <w:rFonts w:ascii="Times New Roman" w:hAnsi="Times New Roman"/>
          <w:b/>
          <w:bCs/>
          <w:sz w:val="24"/>
          <w:szCs w:val="24"/>
        </w:rPr>
        <w:br w:type="page"/>
      </w:r>
    </w:p>
    <w:p w:rsidR="00985BE0" w:rsidRPr="00724B53" w:rsidRDefault="00985BE0" w:rsidP="00985BE0">
      <w:pPr>
        <w:tabs>
          <w:tab w:val="left" w:leader="dot" w:pos="7371"/>
        </w:tabs>
        <w:spacing w:after="0" w:line="480" w:lineRule="auto"/>
        <w:jc w:val="both"/>
        <w:rPr>
          <w:rFonts w:ascii="Times New Roman" w:hAnsi="Times New Roman"/>
          <w:b/>
          <w:bCs/>
          <w:sz w:val="24"/>
          <w:szCs w:val="24"/>
        </w:rPr>
      </w:pPr>
      <w:r w:rsidRPr="00724B53">
        <w:rPr>
          <w:rFonts w:ascii="Times New Roman" w:hAnsi="Times New Roman"/>
          <w:b/>
          <w:bCs/>
          <w:sz w:val="24"/>
          <w:szCs w:val="24"/>
        </w:rPr>
        <w:lastRenderedPageBreak/>
        <w:t xml:space="preserve">Lampiran </w:t>
      </w:r>
      <w:r w:rsidRPr="00724B53">
        <w:rPr>
          <w:rFonts w:ascii="Times New Roman" w:hAnsi="Times New Roman"/>
          <w:b/>
          <w:bCs/>
          <w:sz w:val="24"/>
          <w:szCs w:val="24"/>
          <w:lang w:val="en-US"/>
        </w:rPr>
        <w:t>8</w:t>
      </w:r>
      <w:r w:rsidRPr="00724B53">
        <w:rPr>
          <w:rFonts w:ascii="Times New Roman" w:hAnsi="Times New Roman"/>
          <w:b/>
          <w:bCs/>
          <w:sz w:val="24"/>
          <w:szCs w:val="24"/>
        </w:rPr>
        <w:t>: Uji Normalitas</w:t>
      </w:r>
    </w:p>
    <w:tbl>
      <w:tblPr>
        <w:tblW w:w="60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6"/>
        <w:gridCol w:w="1857"/>
        <w:gridCol w:w="1843"/>
      </w:tblGrid>
      <w:tr w:rsidR="00985BE0" w:rsidRPr="00985BE0" w:rsidTr="00985BE0">
        <w:trPr>
          <w:cantSplit/>
        </w:trPr>
        <w:tc>
          <w:tcPr>
            <w:tcW w:w="6096" w:type="dxa"/>
            <w:gridSpan w:val="3"/>
            <w:tcBorders>
              <w:top w:val="nil"/>
              <w:left w:val="nil"/>
              <w:bottom w:val="nil"/>
              <w:right w:val="nil"/>
            </w:tcBorders>
            <w:shd w:val="clear" w:color="auto" w:fill="FFFFFF"/>
          </w:tcPr>
          <w:p w:rsidR="00985BE0" w:rsidRPr="00985BE0" w:rsidRDefault="00985BE0" w:rsidP="00985BE0">
            <w:pPr>
              <w:autoSpaceDE w:val="0"/>
              <w:autoSpaceDN w:val="0"/>
              <w:adjustRightInd w:val="0"/>
              <w:spacing w:line="320" w:lineRule="atLeast"/>
              <w:ind w:left="60" w:right="60"/>
              <w:jc w:val="center"/>
              <w:rPr>
                <w:rFonts w:ascii="Times New Roman" w:hAnsi="Times New Roman"/>
                <w:color w:val="000000"/>
                <w:sz w:val="24"/>
                <w:szCs w:val="24"/>
              </w:rPr>
            </w:pPr>
            <w:r w:rsidRPr="00985BE0">
              <w:rPr>
                <w:rFonts w:ascii="Times New Roman" w:hAnsi="Times New Roman"/>
                <w:b/>
                <w:bCs/>
                <w:color w:val="000000"/>
                <w:sz w:val="24"/>
                <w:szCs w:val="24"/>
              </w:rPr>
              <w:t>One-Sample Kolmogorov-Smirnov Test</w:t>
            </w:r>
          </w:p>
        </w:tc>
      </w:tr>
      <w:tr w:rsidR="00985BE0" w:rsidRPr="00985BE0" w:rsidTr="00985BE0">
        <w:trPr>
          <w:cantSplit/>
        </w:trPr>
        <w:tc>
          <w:tcPr>
            <w:tcW w:w="4253" w:type="dxa"/>
            <w:gridSpan w:val="2"/>
            <w:tcBorders>
              <w:top w:val="single" w:sz="16" w:space="0" w:color="000000"/>
              <w:left w:val="single" w:sz="16" w:space="0" w:color="000000"/>
              <w:bottom w:val="single" w:sz="16" w:space="0" w:color="000000"/>
              <w:right w:val="nil"/>
            </w:tcBorders>
            <w:shd w:val="clear" w:color="auto" w:fill="FFFFFF"/>
          </w:tcPr>
          <w:p w:rsidR="00985BE0" w:rsidRPr="00985BE0" w:rsidRDefault="00985BE0" w:rsidP="00985BE0">
            <w:pPr>
              <w:autoSpaceDE w:val="0"/>
              <w:autoSpaceDN w:val="0"/>
              <w:adjustRightInd w:val="0"/>
              <w:spacing w:line="240" w:lineRule="auto"/>
              <w:rPr>
                <w:rFonts w:ascii="Times New Roman" w:hAnsi="Times New Roman"/>
                <w:sz w:val="24"/>
                <w:szCs w:val="24"/>
              </w:rPr>
            </w:pPr>
          </w:p>
        </w:tc>
        <w:tc>
          <w:tcPr>
            <w:tcW w:w="1843" w:type="dxa"/>
            <w:tcBorders>
              <w:top w:val="single" w:sz="16" w:space="0" w:color="000000"/>
              <w:left w:val="single" w:sz="16" w:space="0" w:color="000000"/>
              <w:bottom w:val="single" w:sz="16" w:space="0" w:color="000000"/>
              <w:right w:val="single" w:sz="16" w:space="0" w:color="000000"/>
            </w:tcBorders>
            <w:shd w:val="clear" w:color="auto" w:fill="FFFFFF"/>
          </w:tcPr>
          <w:p w:rsidR="00985BE0" w:rsidRPr="00985BE0" w:rsidRDefault="00985BE0" w:rsidP="00985BE0">
            <w:pPr>
              <w:autoSpaceDE w:val="0"/>
              <w:autoSpaceDN w:val="0"/>
              <w:adjustRightInd w:val="0"/>
              <w:spacing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Unstandardized Residual</w:t>
            </w:r>
          </w:p>
        </w:tc>
      </w:tr>
      <w:tr w:rsidR="00985BE0" w:rsidRPr="00985BE0" w:rsidTr="00985BE0">
        <w:trPr>
          <w:cantSplit/>
        </w:trPr>
        <w:tc>
          <w:tcPr>
            <w:tcW w:w="4253" w:type="dxa"/>
            <w:gridSpan w:val="2"/>
            <w:tcBorders>
              <w:top w:val="single" w:sz="16" w:space="0" w:color="000000"/>
              <w:left w:val="single" w:sz="16" w:space="0" w:color="000000"/>
              <w:bottom w:val="nil"/>
              <w:right w:val="nil"/>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N</w:t>
            </w:r>
          </w:p>
        </w:tc>
        <w:tc>
          <w:tcPr>
            <w:tcW w:w="1843" w:type="dxa"/>
            <w:tcBorders>
              <w:top w:val="single" w:sz="16" w:space="0" w:color="000000"/>
              <w:left w:val="single" w:sz="16" w:space="0" w:color="000000"/>
              <w:bottom w:val="nil"/>
              <w:right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66</w:t>
            </w:r>
          </w:p>
        </w:tc>
      </w:tr>
      <w:tr w:rsidR="00985BE0" w:rsidRPr="00985BE0" w:rsidTr="00985BE0">
        <w:trPr>
          <w:cantSplit/>
        </w:trPr>
        <w:tc>
          <w:tcPr>
            <w:tcW w:w="2396" w:type="dxa"/>
            <w:vMerge w:val="restart"/>
            <w:tcBorders>
              <w:top w:val="nil"/>
              <w:left w:val="single" w:sz="16" w:space="0" w:color="000000"/>
              <w:bottom w:val="nil"/>
              <w:right w:val="nil"/>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Normal Parameters</w:t>
            </w:r>
            <w:r w:rsidRPr="00985BE0">
              <w:rPr>
                <w:rFonts w:ascii="Times New Roman" w:hAnsi="Times New Roman"/>
                <w:color w:val="000000"/>
                <w:sz w:val="24"/>
                <w:szCs w:val="24"/>
                <w:vertAlign w:val="superscript"/>
              </w:rPr>
              <w:t>a,b</w:t>
            </w:r>
          </w:p>
        </w:tc>
        <w:tc>
          <w:tcPr>
            <w:tcW w:w="1857" w:type="dxa"/>
            <w:tcBorders>
              <w:top w:val="nil"/>
              <w:left w:val="nil"/>
              <w:bottom w:val="nil"/>
              <w:right w:val="single" w:sz="16" w:space="0" w:color="000000"/>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Mean</w:t>
            </w:r>
          </w:p>
        </w:tc>
        <w:tc>
          <w:tcPr>
            <w:tcW w:w="1843" w:type="dxa"/>
            <w:tcBorders>
              <w:top w:val="nil"/>
              <w:left w:val="single" w:sz="16" w:space="0" w:color="000000"/>
              <w:bottom w:val="nil"/>
              <w:right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-,0033280</w:t>
            </w:r>
          </w:p>
        </w:tc>
      </w:tr>
      <w:tr w:rsidR="00985BE0" w:rsidRPr="00985BE0" w:rsidTr="00985BE0">
        <w:trPr>
          <w:cantSplit/>
        </w:trPr>
        <w:tc>
          <w:tcPr>
            <w:tcW w:w="2396" w:type="dxa"/>
            <w:vMerge/>
            <w:tcBorders>
              <w:top w:val="nil"/>
              <w:left w:val="single" w:sz="16" w:space="0" w:color="000000"/>
              <w:bottom w:val="nil"/>
              <w:right w:val="nil"/>
            </w:tcBorders>
            <w:shd w:val="clear" w:color="auto" w:fill="FFFFFF"/>
            <w:vAlign w:val="center"/>
          </w:tcPr>
          <w:p w:rsidR="00985BE0" w:rsidRPr="00985BE0" w:rsidRDefault="00985BE0" w:rsidP="00532655">
            <w:pPr>
              <w:autoSpaceDE w:val="0"/>
              <w:autoSpaceDN w:val="0"/>
              <w:adjustRightInd w:val="0"/>
              <w:spacing w:after="0" w:line="240" w:lineRule="auto"/>
              <w:rPr>
                <w:rFonts w:ascii="Times New Roman" w:hAnsi="Times New Roman"/>
                <w:color w:val="000000"/>
                <w:sz w:val="24"/>
                <w:szCs w:val="24"/>
              </w:rPr>
            </w:pPr>
          </w:p>
        </w:tc>
        <w:tc>
          <w:tcPr>
            <w:tcW w:w="1857" w:type="dxa"/>
            <w:tcBorders>
              <w:top w:val="nil"/>
              <w:left w:val="nil"/>
              <w:bottom w:val="nil"/>
              <w:right w:val="single" w:sz="16" w:space="0" w:color="000000"/>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Std. Deviation</w:t>
            </w:r>
          </w:p>
        </w:tc>
        <w:tc>
          <w:tcPr>
            <w:tcW w:w="1843" w:type="dxa"/>
            <w:tcBorders>
              <w:top w:val="nil"/>
              <w:left w:val="single" w:sz="16" w:space="0" w:color="000000"/>
              <w:bottom w:val="nil"/>
              <w:right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,02098676</w:t>
            </w:r>
          </w:p>
        </w:tc>
      </w:tr>
      <w:tr w:rsidR="00985BE0" w:rsidRPr="00985BE0" w:rsidTr="00985BE0">
        <w:trPr>
          <w:cantSplit/>
        </w:trPr>
        <w:tc>
          <w:tcPr>
            <w:tcW w:w="2396" w:type="dxa"/>
            <w:vMerge w:val="restart"/>
            <w:tcBorders>
              <w:top w:val="nil"/>
              <w:left w:val="single" w:sz="16" w:space="0" w:color="000000"/>
              <w:bottom w:val="nil"/>
              <w:right w:val="nil"/>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Most Extreme Differences</w:t>
            </w:r>
          </w:p>
        </w:tc>
        <w:tc>
          <w:tcPr>
            <w:tcW w:w="1857" w:type="dxa"/>
            <w:tcBorders>
              <w:top w:val="nil"/>
              <w:left w:val="nil"/>
              <w:bottom w:val="nil"/>
              <w:right w:val="single" w:sz="16" w:space="0" w:color="000000"/>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Absolute</w:t>
            </w:r>
          </w:p>
        </w:tc>
        <w:tc>
          <w:tcPr>
            <w:tcW w:w="1843" w:type="dxa"/>
            <w:tcBorders>
              <w:top w:val="nil"/>
              <w:left w:val="single" w:sz="16" w:space="0" w:color="000000"/>
              <w:bottom w:val="nil"/>
              <w:right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,062</w:t>
            </w:r>
          </w:p>
        </w:tc>
      </w:tr>
      <w:tr w:rsidR="00985BE0" w:rsidRPr="00985BE0" w:rsidTr="00985BE0">
        <w:trPr>
          <w:cantSplit/>
        </w:trPr>
        <w:tc>
          <w:tcPr>
            <w:tcW w:w="2396" w:type="dxa"/>
            <w:vMerge/>
            <w:tcBorders>
              <w:top w:val="nil"/>
              <w:left w:val="single" w:sz="16" w:space="0" w:color="000000"/>
              <w:bottom w:val="nil"/>
              <w:right w:val="nil"/>
            </w:tcBorders>
            <w:shd w:val="clear" w:color="auto" w:fill="FFFFFF"/>
            <w:vAlign w:val="center"/>
          </w:tcPr>
          <w:p w:rsidR="00985BE0" w:rsidRPr="00985BE0" w:rsidRDefault="00985BE0" w:rsidP="00532655">
            <w:pPr>
              <w:autoSpaceDE w:val="0"/>
              <w:autoSpaceDN w:val="0"/>
              <w:adjustRightInd w:val="0"/>
              <w:spacing w:after="0" w:line="240" w:lineRule="auto"/>
              <w:rPr>
                <w:rFonts w:ascii="Times New Roman" w:hAnsi="Times New Roman"/>
                <w:color w:val="000000"/>
                <w:sz w:val="24"/>
                <w:szCs w:val="24"/>
              </w:rPr>
            </w:pPr>
          </w:p>
        </w:tc>
        <w:tc>
          <w:tcPr>
            <w:tcW w:w="1857" w:type="dxa"/>
            <w:tcBorders>
              <w:top w:val="nil"/>
              <w:left w:val="nil"/>
              <w:bottom w:val="nil"/>
              <w:right w:val="single" w:sz="16" w:space="0" w:color="000000"/>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Positive</w:t>
            </w:r>
          </w:p>
        </w:tc>
        <w:tc>
          <w:tcPr>
            <w:tcW w:w="1843" w:type="dxa"/>
            <w:tcBorders>
              <w:top w:val="nil"/>
              <w:left w:val="single" w:sz="16" w:space="0" w:color="000000"/>
              <w:bottom w:val="nil"/>
              <w:right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,062</w:t>
            </w:r>
          </w:p>
        </w:tc>
      </w:tr>
      <w:tr w:rsidR="00985BE0" w:rsidRPr="00985BE0" w:rsidTr="00985BE0">
        <w:trPr>
          <w:cantSplit/>
        </w:trPr>
        <w:tc>
          <w:tcPr>
            <w:tcW w:w="2396" w:type="dxa"/>
            <w:vMerge/>
            <w:tcBorders>
              <w:top w:val="nil"/>
              <w:left w:val="single" w:sz="16" w:space="0" w:color="000000"/>
              <w:bottom w:val="nil"/>
              <w:right w:val="nil"/>
            </w:tcBorders>
            <w:shd w:val="clear" w:color="auto" w:fill="FFFFFF"/>
            <w:vAlign w:val="center"/>
          </w:tcPr>
          <w:p w:rsidR="00985BE0" w:rsidRPr="00985BE0" w:rsidRDefault="00985BE0" w:rsidP="00532655">
            <w:pPr>
              <w:autoSpaceDE w:val="0"/>
              <w:autoSpaceDN w:val="0"/>
              <w:adjustRightInd w:val="0"/>
              <w:spacing w:after="0" w:line="240" w:lineRule="auto"/>
              <w:rPr>
                <w:rFonts w:ascii="Times New Roman" w:hAnsi="Times New Roman"/>
                <w:color w:val="000000"/>
                <w:sz w:val="24"/>
                <w:szCs w:val="24"/>
              </w:rPr>
            </w:pPr>
          </w:p>
        </w:tc>
        <w:tc>
          <w:tcPr>
            <w:tcW w:w="1857" w:type="dxa"/>
            <w:tcBorders>
              <w:top w:val="nil"/>
              <w:left w:val="nil"/>
              <w:bottom w:val="nil"/>
              <w:right w:val="single" w:sz="16" w:space="0" w:color="000000"/>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Negative</w:t>
            </w:r>
          </w:p>
        </w:tc>
        <w:tc>
          <w:tcPr>
            <w:tcW w:w="1843" w:type="dxa"/>
            <w:tcBorders>
              <w:top w:val="nil"/>
              <w:left w:val="single" w:sz="16" w:space="0" w:color="000000"/>
              <w:bottom w:val="nil"/>
              <w:right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-,041</w:t>
            </w:r>
          </w:p>
        </w:tc>
      </w:tr>
      <w:tr w:rsidR="00985BE0" w:rsidRPr="00985BE0" w:rsidTr="00985BE0">
        <w:trPr>
          <w:cantSplit/>
        </w:trPr>
        <w:tc>
          <w:tcPr>
            <w:tcW w:w="4253" w:type="dxa"/>
            <w:gridSpan w:val="2"/>
            <w:tcBorders>
              <w:top w:val="nil"/>
              <w:left w:val="single" w:sz="16" w:space="0" w:color="000000"/>
              <w:bottom w:val="nil"/>
              <w:right w:val="nil"/>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Kolmogorov-Smirnov Z</w:t>
            </w:r>
          </w:p>
        </w:tc>
        <w:tc>
          <w:tcPr>
            <w:tcW w:w="1843" w:type="dxa"/>
            <w:tcBorders>
              <w:top w:val="nil"/>
              <w:left w:val="single" w:sz="16" w:space="0" w:color="000000"/>
              <w:bottom w:val="nil"/>
              <w:right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,503</w:t>
            </w:r>
          </w:p>
        </w:tc>
      </w:tr>
      <w:tr w:rsidR="00985BE0" w:rsidRPr="00985BE0" w:rsidTr="00985BE0">
        <w:trPr>
          <w:cantSplit/>
        </w:trPr>
        <w:tc>
          <w:tcPr>
            <w:tcW w:w="4253" w:type="dxa"/>
            <w:gridSpan w:val="2"/>
            <w:tcBorders>
              <w:top w:val="nil"/>
              <w:left w:val="single" w:sz="16" w:space="0" w:color="000000"/>
              <w:bottom w:val="single" w:sz="16" w:space="0" w:color="000000"/>
              <w:right w:val="nil"/>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Asymp. Sig. (2-tailed)</w:t>
            </w:r>
          </w:p>
        </w:tc>
        <w:tc>
          <w:tcPr>
            <w:tcW w:w="1843" w:type="dxa"/>
            <w:tcBorders>
              <w:top w:val="nil"/>
              <w:left w:val="single" w:sz="16" w:space="0" w:color="000000"/>
              <w:bottom w:val="single" w:sz="16" w:space="0" w:color="000000"/>
              <w:right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,962</w:t>
            </w:r>
          </w:p>
        </w:tc>
      </w:tr>
      <w:tr w:rsidR="00985BE0" w:rsidRPr="00985BE0" w:rsidTr="00985BE0">
        <w:trPr>
          <w:cantSplit/>
        </w:trPr>
        <w:tc>
          <w:tcPr>
            <w:tcW w:w="6096" w:type="dxa"/>
            <w:gridSpan w:val="3"/>
            <w:tcBorders>
              <w:top w:val="nil"/>
              <w:left w:val="nil"/>
              <w:bottom w:val="nil"/>
              <w:right w:val="nil"/>
            </w:tcBorders>
            <w:shd w:val="clear" w:color="auto" w:fill="FFFFFF"/>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a. Test distribution is Normal.</w:t>
            </w:r>
          </w:p>
        </w:tc>
      </w:tr>
      <w:tr w:rsidR="00985BE0" w:rsidRPr="00985BE0" w:rsidTr="00985BE0">
        <w:trPr>
          <w:cantSplit/>
        </w:trPr>
        <w:tc>
          <w:tcPr>
            <w:tcW w:w="6096" w:type="dxa"/>
            <w:gridSpan w:val="3"/>
            <w:tcBorders>
              <w:top w:val="nil"/>
              <w:left w:val="nil"/>
              <w:bottom w:val="nil"/>
              <w:right w:val="nil"/>
            </w:tcBorders>
            <w:shd w:val="clear" w:color="auto" w:fill="FFFFFF"/>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b. Calculated from data.</w:t>
            </w:r>
          </w:p>
        </w:tc>
      </w:tr>
      <w:tr w:rsidR="00985BE0" w:rsidRPr="00985BE0" w:rsidTr="00985BE0">
        <w:trPr>
          <w:cantSplit/>
        </w:trPr>
        <w:tc>
          <w:tcPr>
            <w:tcW w:w="6096" w:type="dxa"/>
            <w:gridSpan w:val="3"/>
            <w:tcBorders>
              <w:top w:val="nil"/>
              <w:left w:val="nil"/>
              <w:bottom w:val="nil"/>
              <w:right w:val="nil"/>
            </w:tcBorders>
            <w:shd w:val="clear" w:color="auto" w:fill="FFFFFF"/>
          </w:tcPr>
          <w:p w:rsidR="00985BE0" w:rsidRPr="00985BE0" w:rsidRDefault="00985BE0" w:rsidP="00532655">
            <w:pPr>
              <w:autoSpaceDE w:val="0"/>
              <w:autoSpaceDN w:val="0"/>
              <w:adjustRightInd w:val="0"/>
              <w:spacing w:after="0" w:line="320" w:lineRule="atLeast"/>
              <w:ind w:right="60"/>
              <w:rPr>
                <w:rFonts w:ascii="Times New Roman" w:hAnsi="Times New Roman"/>
                <w:color w:val="000000"/>
                <w:sz w:val="24"/>
                <w:szCs w:val="24"/>
              </w:rPr>
            </w:pPr>
          </w:p>
        </w:tc>
      </w:tr>
    </w:tbl>
    <w:p w:rsidR="00E67607" w:rsidRPr="00724B53" w:rsidRDefault="00E67607" w:rsidP="00E67607">
      <w:pPr>
        <w:tabs>
          <w:tab w:val="left" w:leader="dot" w:pos="7371"/>
        </w:tabs>
        <w:spacing w:after="0" w:line="480" w:lineRule="auto"/>
        <w:jc w:val="both"/>
        <w:rPr>
          <w:rFonts w:ascii="Times New Roman" w:hAnsi="Times New Roman"/>
          <w:b/>
          <w:bCs/>
          <w:sz w:val="24"/>
          <w:szCs w:val="24"/>
        </w:rPr>
      </w:pPr>
    </w:p>
    <w:p w:rsidR="00985BE0" w:rsidRPr="00724B53" w:rsidRDefault="00985BE0" w:rsidP="00E67607">
      <w:pPr>
        <w:tabs>
          <w:tab w:val="left" w:leader="dot" w:pos="7371"/>
        </w:tabs>
        <w:spacing w:after="0" w:line="276" w:lineRule="auto"/>
        <w:jc w:val="both"/>
        <w:rPr>
          <w:rFonts w:ascii="Times New Roman" w:hAnsi="Times New Roman"/>
          <w:sz w:val="24"/>
          <w:szCs w:val="24"/>
        </w:rPr>
      </w:pPr>
    </w:p>
    <w:p w:rsidR="00985BE0" w:rsidRPr="00724B53" w:rsidRDefault="00985BE0">
      <w:pPr>
        <w:spacing w:after="0" w:line="240" w:lineRule="auto"/>
        <w:rPr>
          <w:rFonts w:ascii="Times New Roman" w:hAnsi="Times New Roman"/>
          <w:sz w:val="24"/>
          <w:szCs w:val="24"/>
        </w:rPr>
      </w:pPr>
      <w:r w:rsidRPr="00724B53">
        <w:rPr>
          <w:rFonts w:ascii="Times New Roman" w:hAnsi="Times New Roman"/>
          <w:sz w:val="24"/>
          <w:szCs w:val="24"/>
        </w:rPr>
        <w:br w:type="page"/>
      </w:r>
    </w:p>
    <w:p w:rsidR="00E67607" w:rsidRPr="00724B53" w:rsidRDefault="00985BE0" w:rsidP="00E67607">
      <w:pPr>
        <w:tabs>
          <w:tab w:val="left" w:leader="dot" w:pos="7371"/>
        </w:tabs>
        <w:spacing w:after="0" w:line="276" w:lineRule="auto"/>
        <w:jc w:val="both"/>
        <w:rPr>
          <w:rFonts w:ascii="Times New Roman" w:hAnsi="Times New Roman"/>
          <w:b/>
          <w:bCs/>
          <w:sz w:val="24"/>
          <w:szCs w:val="24"/>
        </w:rPr>
      </w:pPr>
      <w:r w:rsidRPr="00724B53">
        <w:rPr>
          <w:rFonts w:ascii="Times New Roman" w:hAnsi="Times New Roman"/>
          <w:b/>
          <w:bCs/>
          <w:sz w:val="24"/>
          <w:szCs w:val="24"/>
        </w:rPr>
        <w:lastRenderedPageBreak/>
        <w:t xml:space="preserve">Lampiran </w:t>
      </w:r>
      <w:r w:rsidRPr="00724B53">
        <w:rPr>
          <w:rFonts w:ascii="Times New Roman" w:hAnsi="Times New Roman"/>
          <w:b/>
          <w:bCs/>
          <w:sz w:val="24"/>
          <w:szCs w:val="24"/>
          <w:lang w:val="en-US"/>
        </w:rPr>
        <w:t>9</w:t>
      </w:r>
      <w:r w:rsidRPr="00724B53">
        <w:rPr>
          <w:rFonts w:ascii="Times New Roman" w:hAnsi="Times New Roman"/>
          <w:b/>
          <w:bCs/>
          <w:sz w:val="24"/>
          <w:szCs w:val="24"/>
        </w:rPr>
        <w:t>: Uji Heteroskedastisitas</w:t>
      </w: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684"/>
        <w:gridCol w:w="1559"/>
        <w:gridCol w:w="1560"/>
        <w:gridCol w:w="1559"/>
        <w:gridCol w:w="992"/>
        <w:gridCol w:w="851"/>
      </w:tblGrid>
      <w:tr w:rsidR="00985BE0" w:rsidRPr="00985BE0" w:rsidTr="00985BE0">
        <w:trPr>
          <w:cantSplit/>
        </w:trPr>
        <w:tc>
          <w:tcPr>
            <w:tcW w:w="8931" w:type="dxa"/>
            <w:gridSpan w:val="7"/>
            <w:tcBorders>
              <w:top w:val="nil"/>
              <w:left w:val="nil"/>
              <w:bottom w:val="nil"/>
              <w:right w:val="nil"/>
            </w:tcBorders>
            <w:shd w:val="clear" w:color="auto" w:fill="FFFFFF"/>
          </w:tcPr>
          <w:p w:rsidR="00985BE0" w:rsidRPr="00985BE0" w:rsidRDefault="00985BE0" w:rsidP="00985BE0">
            <w:pPr>
              <w:autoSpaceDE w:val="0"/>
              <w:autoSpaceDN w:val="0"/>
              <w:adjustRightInd w:val="0"/>
              <w:spacing w:line="320" w:lineRule="atLeast"/>
              <w:ind w:left="60" w:right="60"/>
              <w:jc w:val="center"/>
              <w:rPr>
                <w:rFonts w:ascii="Times New Roman" w:hAnsi="Times New Roman"/>
                <w:color w:val="000000"/>
                <w:sz w:val="24"/>
                <w:szCs w:val="24"/>
              </w:rPr>
            </w:pPr>
            <w:r w:rsidRPr="00985BE0">
              <w:rPr>
                <w:rFonts w:ascii="Times New Roman" w:hAnsi="Times New Roman"/>
                <w:b/>
                <w:bCs/>
                <w:color w:val="000000"/>
                <w:sz w:val="24"/>
                <w:szCs w:val="24"/>
              </w:rPr>
              <w:t>Coefficients</w:t>
            </w:r>
            <w:r w:rsidRPr="00985BE0">
              <w:rPr>
                <w:rFonts w:ascii="Times New Roman" w:hAnsi="Times New Roman"/>
                <w:b/>
                <w:bCs/>
                <w:color w:val="000000"/>
                <w:sz w:val="24"/>
                <w:szCs w:val="24"/>
                <w:vertAlign w:val="superscript"/>
              </w:rPr>
              <w:t>a</w:t>
            </w:r>
          </w:p>
        </w:tc>
      </w:tr>
      <w:tr w:rsidR="00985BE0" w:rsidRPr="00985BE0" w:rsidTr="00985BE0">
        <w:trPr>
          <w:cantSplit/>
        </w:trPr>
        <w:tc>
          <w:tcPr>
            <w:tcW w:w="2410" w:type="dxa"/>
            <w:gridSpan w:val="2"/>
            <w:vMerge w:val="restart"/>
            <w:tcBorders>
              <w:top w:val="single" w:sz="16" w:space="0" w:color="000000"/>
              <w:left w:val="single" w:sz="16" w:space="0" w:color="000000"/>
              <w:bottom w:val="nil"/>
              <w:right w:val="nil"/>
            </w:tcBorders>
            <w:shd w:val="clear" w:color="auto" w:fill="FFFFFF"/>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Model</w:t>
            </w:r>
          </w:p>
        </w:tc>
        <w:tc>
          <w:tcPr>
            <w:tcW w:w="3119" w:type="dxa"/>
            <w:gridSpan w:val="2"/>
            <w:tcBorders>
              <w:top w:val="single" w:sz="16" w:space="0" w:color="000000"/>
              <w:left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Unstandardized Coefficients</w:t>
            </w:r>
          </w:p>
        </w:tc>
        <w:tc>
          <w:tcPr>
            <w:tcW w:w="1559" w:type="dxa"/>
            <w:tcBorders>
              <w:top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Standardized Coefficients</w:t>
            </w:r>
          </w:p>
        </w:tc>
        <w:tc>
          <w:tcPr>
            <w:tcW w:w="992" w:type="dxa"/>
            <w:vMerge w:val="restart"/>
            <w:tcBorders>
              <w:top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t</w:t>
            </w:r>
          </w:p>
        </w:tc>
        <w:tc>
          <w:tcPr>
            <w:tcW w:w="851" w:type="dxa"/>
            <w:vMerge w:val="restart"/>
            <w:tcBorders>
              <w:top w:val="single" w:sz="16" w:space="0" w:color="000000"/>
              <w:right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Sig.</w:t>
            </w:r>
          </w:p>
        </w:tc>
      </w:tr>
      <w:tr w:rsidR="00922FFA" w:rsidRPr="00985BE0" w:rsidTr="00985BE0">
        <w:trPr>
          <w:cantSplit/>
        </w:trPr>
        <w:tc>
          <w:tcPr>
            <w:tcW w:w="2410" w:type="dxa"/>
            <w:gridSpan w:val="2"/>
            <w:vMerge/>
            <w:tcBorders>
              <w:top w:val="single" w:sz="16" w:space="0" w:color="000000"/>
              <w:left w:val="single" w:sz="16" w:space="0" w:color="000000"/>
              <w:bottom w:val="nil"/>
              <w:right w:val="nil"/>
            </w:tcBorders>
            <w:shd w:val="clear" w:color="auto" w:fill="FFFFFF"/>
          </w:tcPr>
          <w:p w:rsidR="00985BE0" w:rsidRPr="00985BE0" w:rsidRDefault="00985BE0" w:rsidP="00532655">
            <w:pPr>
              <w:autoSpaceDE w:val="0"/>
              <w:autoSpaceDN w:val="0"/>
              <w:adjustRightInd w:val="0"/>
              <w:spacing w:after="0" w:line="240" w:lineRule="auto"/>
              <w:rPr>
                <w:rFonts w:ascii="Times New Roman" w:hAnsi="Times New Roman"/>
                <w:color w:val="000000"/>
                <w:sz w:val="24"/>
                <w:szCs w:val="24"/>
              </w:rPr>
            </w:pPr>
          </w:p>
        </w:tc>
        <w:tc>
          <w:tcPr>
            <w:tcW w:w="1559" w:type="dxa"/>
            <w:tcBorders>
              <w:left w:val="single" w:sz="16" w:space="0" w:color="000000"/>
              <w:bottom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B</w:t>
            </w:r>
          </w:p>
        </w:tc>
        <w:tc>
          <w:tcPr>
            <w:tcW w:w="1560" w:type="dxa"/>
            <w:tcBorders>
              <w:bottom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Std. Error</w:t>
            </w:r>
          </w:p>
        </w:tc>
        <w:tc>
          <w:tcPr>
            <w:tcW w:w="1559" w:type="dxa"/>
            <w:tcBorders>
              <w:bottom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Beta</w:t>
            </w:r>
          </w:p>
        </w:tc>
        <w:tc>
          <w:tcPr>
            <w:tcW w:w="992" w:type="dxa"/>
            <w:vMerge/>
            <w:tcBorders>
              <w:top w:val="single" w:sz="16" w:space="0" w:color="000000"/>
            </w:tcBorders>
            <w:shd w:val="clear" w:color="auto" w:fill="FFFFFF"/>
          </w:tcPr>
          <w:p w:rsidR="00985BE0" w:rsidRPr="00985BE0" w:rsidRDefault="00985BE0" w:rsidP="00532655">
            <w:pPr>
              <w:autoSpaceDE w:val="0"/>
              <w:autoSpaceDN w:val="0"/>
              <w:adjustRightInd w:val="0"/>
              <w:spacing w:after="0" w:line="240" w:lineRule="auto"/>
              <w:rPr>
                <w:rFonts w:ascii="Times New Roman" w:hAnsi="Times New Roman"/>
                <w:color w:val="000000"/>
                <w:sz w:val="24"/>
                <w:szCs w:val="24"/>
              </w:rPr>
            </w:pPr>
          </w:p>
        </w:tc>
        <w:tc>
          <w:tcPr>
            <w:tcW w:w="851" w:type="dxa"/>
            <w:vMerge/>
            <w:tcBorders>
              <w:top w:val="single" w:sz="16" w:space="0" w:color="000000"/>
              <w:right w:val="single" w:sz="16" w:space="0" w:color="000000"/>
            </w:tcBorders>
            <w:shd w:val="clear" w:color="auto" w:fill="FFFFFF"/>
          </w:tcPr>
          <w:p w:rsidR="00985BE0" w:rsidRPr="00985BE0" w:rsidRDefault="00985BE0" w:rsidP="00532655">
            <w:pPr>
              <w:autoSpaceDE w:val="0"/>
              <w:autoSpaceDN w:val="0"/>
              <w:adjustRightInd w:val="0"/>
              <w:spacing w:after="0" w:line="240" w:lineRule="auto"/>
              <w:rPr>
                <w:rFonts w:ascii="Times New Roman" w:hAnsi="Times New Roman"/>
                <w:color w:val="000000"/>
                <w:sz w:val="24"/>
                <w:szCs w:val="24"/>
              </w:rPr>
            </w:pPr>
          </w:p>
        </w:tc>
      </w:tr>
      <w:tr w:rsidR="00985BE0" w:rsidRPr="00985BE0" w:rsidTr="00985BE0">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1</w:t>
            </w:r>
          </w:p>
        </w:tc>
        <w:tc>
          <w:tcPr>
            <w:tcW w:w="1684" w:type="dxa"/>
            <w:tcBorders>
              <w:top w:val="single" w:sz="16" w:space="0" w:color="000000"/>
              <w:left w:val="nil"/>
              <w:bottom w:val="nil"/>
              <w:right w:val="single" w:sz="16" w:space="0" w:color="000000"/>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(Constant)</w:t>
            </w:r>
          </w:p>
        </w:tc>
        <w:tc>
          <w:tcPr>
            <w:tcW w:w="1559" w:type="dxa"/>
            <w:tcBorders>
              <w:top w:val="single" w:sz="16" w:space="0" w:color="000000"/>
              <w:left w:val="single" w:sz="16" w:space="0" w:color="000000"/>
              <w:bottom w:val="nil"/>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-,009</w:t>
            </w:r>
          </w:p>
        </w:tc>
        <w:tc>
          <w:tcPr>
            <w:tcW w:w="1560" w:type="dxa"/>
            <w:tcBorders>
              <w:top w:val="single" w:sz="16" w:space="0" w:color="000000"/>
              <w:bottom w:val="nil"/>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,016</w:t>
            </w:r>
          </w:p>
        </w:tc>
        <w:tc>
          <w:tcPr>
            <w:tcW w:w="1559" w:type="dxa"/>
            <w:tcBorders>
              <w:top w:val="single" w:sz="16" w:space="0" w:color="000000"/>
              <w:bottom w:val="nil"/>
            </w:tcBorders>
            <w:shd w:val="clear" w:color="auto" w:fill="FFFFFF"/>
          </w:tcPr>
          <w:p w:rsidR="00985BE0" w:rsidRPr="00985BE0" w:rsidRDefault="00985BE0" w:rsidP="00532655">
            <w:pPr>
              <w:autoSpaceDE w:val="0"/>
              <w:autoSpaceDN w:val="0"/>
              <w:adjustRightInd w:val="0"/>
              <w:spacing w:after="0" w:line="240" w:lineRule="auto"/>
              <w:rPr>
                <w:rFonts w:ascii="Times New Roman" w:hAnsi="Times New Roman"/>
                <w:sz w:val="24"/>
                <w:szCs w:val="24"/>
              </w:rPr>
            </w:pPr>
          </w:p>
        </w:tc>
        <w:tc>
          <w:tcPr>
            <w:tcW w:w="992" w:type="dxa"/>
            <w:tcBorders>
              <w:top w:val="single" w:sz="16" w:space="0" w:color="000000"/>
              <w:bottom w:val="nil"/>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-,549</w:t>
            </w:r>
          </w:p>
        </w:tc>
        <w:tc>
          <w:tcPr>
            <w:tcW w:w="851" w:type="dxa"/>
            <w:tcBorders>
              <w:top w:val="single" w:sz="16" w:space="0" w:color="000000"/>
              <w:bottom w:val="nil"/>
              <w:right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,585</w:t>
            </w:r>
          </w:p>
        </w:tc>
      </w:tr>
      <w:tr w:rsidR="00985BE0" w:rsidRPr="00985BE0" w:rsidTr="00985BE0">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985BE0" w:rsidRPr="00985BE0" w:rsidRDefault="00985BE0" w:rsidP="00532655">
            <w:pPr>
              <w:autoSpaceDE w:val="0"/>
              <w:autoSpaceDN w:val="0"/>
              <w:adjustRightInd w:val="0"/>
              <w:spacing w:after="0" w:line="240" w:lineRule="auto"/>
              <w:rPr>
                <w:rFonts w:ascii="Times New Roman" w:hAnsi="Times New Roman"/>
                <w:color w:val="000000"/>
                <w:sz w:val="24"/>
                <w:szCs w:val="24"/>
              </w:rPr>
            </w:pPr>
          </w:p>
        </w:tc>
        <w:tc>
          <w:tcPr>
            <w:tcW w:w="1684" w:type="dxa"/>
            <w:tcBorders>
              <w:top w:val="nil"/>
              <w:left w:val="nil"/>
              <w:bottom w:val="nil"/>
              <w:right w:val="single" w:sz="16" w:space="0" w:color="000000"/>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DD</w:t>
            </w:r>
          </w:p>
        </w:tc>
        <w:tc>
          <w:tcPr>
            <w:tcW w:w="1559" w:type="dxa"/>
            <w:tcBorders>
              <w:top w:val="nil"/>
              <w:left w:val="single" w:sz="16" w:space="0" w:color="000000"/>
              <w:bottom w:val="nil"/>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-,002</w:t>
            </w:r>
          </w:p>
        </w:tc>
        <w:tc>
          <w:tcPr>
            <w:tcW w:w="1560" w:type="dxa"/>
            <w:tcBorders>
              <w:top w:val="nil"/>
              <w:bottom w:val="nil"/>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,002</w:t>
            </w:r>
          </w:p>
        </w:tc>
        <w:tc>
          <w:tcPr>
            <w:tcW w:w="1559" w:type="dxa"/>
            <w:tcBorders>
              <w:top w:val="nil"/>
              <w:bottom w:val="nil"/>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-,403</w:t>
            </w:r>
          </w:p>
        </w:tc>
        <w:tc>
          <w:tcPr>
            <w:tcW w:w="992" w:type="dxa"/>
            <w:tcBorders>
              <w:top w:val="nil"/>
              <w:bottom w:val="nil"/>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-1,358</w:t>
            </w:r>
          </w:p>
        </w:tc>
        <w:tc>
          <w:tcPr>
            <w:tcW w:w="851" w:type="dxa"/>
            <w:tcBorders>
              <w:top w:val="nil"/>
              <w:bottom w:val="nil"/>
              <w:right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,179</w:t>
            </w:r>
          </w:p>
        </w:tc>
      </w:tr>
      <w:tr w:rsidR="00985BE0" w:rsidRPr="00985BE0" w:rsidTr="00985BE0">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985BE0" w:rsidRPr="00985BE0" w:rsidRDefault="00985BE0" w:rsidP="00532655">
            <w:pPr>
              <w:autoSpaceDE w:val="0"/>
              <w:autoSpaceDN w:val="0"/>
              <w:adjustRightInd w:val="0"/>
              <w:spacing w:after="0" w:line="240" w:lineRule="auto"/>
              <w:rPr>
                <w:rFonts w:ascii="Times New Roman" w:hAnsi="Times New Roman"/>
                <w:color w:val="000000"/>
                <w:sz w:val="24"/>
                <w:szCs w:val="24"/>
              </w:rPr>
            </w:pPr>
          </w:p>
        </w:tc>
        <w:tc>
          <w:tcPr>
            <w:tcW w:w="1684" w:type="dxa"/>
            <w:tcBorders>
              <w:top w:val="nil"/>
              <w:left w:val="nil"/>
              <w:bottom w:val="nil"/>
              <w:right w:val="single" w:sz="16" w:space="0" w:color="000000"/>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DK</w:t>
            </w:r>
          </w:p>
        </w:tc>
        <w:tc>
          <w:tcPr>
            <w:tcW w:w="1559" w:type="dxa"/>
            <w:tcBorders>
              <w:top w:val="nil"/>
              <w:left w:val="single" w:sz="16" w:space="0" w:color="000000"/>
              <w:bottom w:val="nil"/>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,002</w:t>
            </w:r>
          </w:p>
        </w:tc>
        <w:tc>
          <w:tcPr>
            <w:tcW w:w="1560" w:type="dxa"/>
            <w:tcBorders>
              <w:top w:val="nil"/>
              <w:bottom w:val="nil"/>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,002</w:t>
            </w:r>
          </w:p>
        </w:tc>
        <w:tc>
          <w:tcPr>
            <w:tcW w:w="1559" w:type="dxa"/>
            <w:tcBorders>
              <w:top w:val="nil"/>
              <w:bottom w:val="nil"/>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,342</w:t>
            </w:r>
          </w:p>
        </w:tc>
        <w:tc>
          <w:tcPr>
            <w:tcW w:w="992" w:type="dxa"/>
            <w:tcBorders>
              <w:top w:val="nil"/>
              <w:bottom w:val="nil"/>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1,169</w:t>
            </w:r>
          </w:p>
        </w:tc>
        <w:tc>
          <w:tcPr>
            <w:tcW w:w="851" w:type="dxa"/>
            <w:tcBorders>
              <w:top w:val="nil"/>
              <w:bottom w:val="nil"/>
              <w:right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,247</w:t>
            </w:r>
          </w:p>
        </w:tc>
      </w:tr>
      <w:tr w:rsidR="00985BE0" w:rsidRPr="00985BE0" w:rsidTr="00985BE0">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985BE0" w:rsidRPr="00985BE0" w:rsidRDefault="00985BE0" w:rsidP="00532655">
            <w:pPr>
              <w:autoSpaceDE w:val="0"/>
              <w:autoSpaceDN w:val="0"/>
              <w:adjustRightInd w:val="0"/>
              <w:spacing w:after="0" w:line="240" w:lineRule="auto"/>
              <w:rPr>
                <w:rFonts w:ascii="Times New Roman" w:hAnsi="Times New Roman"/>
                <w:color w:val="000000"/>
                <w:sz w:val="24"/>
                <w:szCs w:val="24"/>
              </w:rPr>
            </w:pPr>
          </w:p>
        </w:tc>
        <w:tc>
          <w:tcPr>
            <w:tcW w:w="1684" w:type="dxa"/>
            <w:tcBorders>
              <w:top w:val="nil"/>
              <w:left w:val="nil"/>
              <w:bottom w:val="nil"/>
              <w:right w:val="single" w:sz="16" w:space="0" w:color="000000"/>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KA</w:t>
            </w:r>
          </w:p>
        </w:tc>
        <w:tc>
          <w:tcPr>
            <w:tcW w:w="1559" w:type="dxa"/>
            <w:tcBorders>
              <w:top w:val="nil"/>
              <w:left w:val="single" w:sz="16" w:space="0" w:color="000000"/>
              <w:bottom w:val="nil"/>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,003</w:t>
            </w:r>
          </w:p>
        </w:tc>
        <w:tc>
          <w:tcPr>
            <w:tcW w:w="1560" w:type="dxa"/>
            <w:tcBorders>
              <w:top w:val="nil"/>
              <w:bottom w:val="nil"/>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,002</w:t>
            </w:r>
          </w:p>
        </w:tc>
        <w:tc>
          <w:tcPr>
            <w:tcW w:w="1559" w:type="dxa"/>
            <w:tcBorders>
              <w:top w:val="nil"/>
              <w:bottom w:val="nil"/>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,312</w:t>
            </w:r>
          </w:p>
        </w:tc>
        <w:tc>
          <w:tcPr>
            <w:tcW w:w="992" w:type="dxa"/>
            <w:tcBorders>
              <w:top w:val="nil"/>
              <w:bottom w:val="nil"/>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1,809</w:t>
            </w:r>
          </w:p>
        </w:tc>
        <w:tc>
          <w:tcPr>
            <w:tcW w:w="851" w:type="dxa"/>
            <w:tcBorders>
              <w:top w:val="nil"/>
              <w:bottom w:val="nil"/>
              <w:right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,075</w:t>
            </w:r>
          </w:p>
        </w:tc>
      </w:tr>
      <w:tr w:rsidR="00985BE0" w:rsidRPr="00985BE0" w:rsidTr="00985BE0">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985BE0" w:rsidRPr="00985BE0" w:rsidRDefault="00985BE0" w:rsidP="00532655">
            <w:pPr>
              <w:autoSpaceDE w:val="0"/>
              <w:autoSpaceDN w:val="0"/>
              <w:adjustRightInd w:val="0"/>
              <w:spacing w:after="0" w:line="240" w:lineRule="auto"/>
              <w:rPr>
                <w:rFonts w:ascii="Times New Roman" w:hAnsi="Times New Roman"/>
                <w:color w:val="000000"/>
                <w:sz w:val="24"/>
                <w:szCs w:val="24"/>
              </w:rPr>
            </w:pPr>
          </w:p>
        </w:tc>
        <w:tc>
          <w:tcPr>
            <w:tcW w:w="1684" w:type="dxa"/>
            <w:tcBorders>
              <w:top w:val="nil"/>
              <w:left w:val="nil"/>
              <w:bottom w:val="nil"/>
              <w:right w:val="single" w:sz="16" w:space="0" w:color="000000"/>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KI</w:t>
            </w:r>
          </w:p>
        </w:tc>
        <w:tc>
          <w:tcPr>
            <w:tcW w:w="1559" w:type="dxa"/>
            <w:tcBorders>
              <w:top w:val="nil"/>
              <w:left w:val="single" w:sz="16" w:space="0" w:color="000000"/>
              <w:bottom w:val="nil"/>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9,820E-005</w:t>
            </w:r>
          </w:p>
        </w:tc>
        <w:tc>
          <w:tcPr>
            <w:tcW w:w="1560" w:type="dxa"/>
            <w:tcBorders>
              <w:top w:val="nil"/>
              <w:bottom w:val="nil"/>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,000</w:t>
            </w:r>
          </w:p>
        </w:tc>
        <w:tc>
          <w:tcPr>
            <w:tcW w:w="1559" w:type="dxa"/>
            <w:tcBorders>
              <w:top w:val="nil"/>
              <w:bottom w:val="nil"/>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,111</w:t>
            </w:r>
          </w:p>
        </w:tc>
        <w:tc>
          <w:tcPr>
            <w:tcW w:w="992" w:type="dxa"/>
            <w:tcBorders>
              <w:top w:val="nil"/>
              <w:bottom w:val="nil"/>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,761</w:t>
            </w:r>
          </w:p>
        </w:tc>
        <w:tc>
          <w:tcPr>
            <w:tcW w:w="851" w:type="dxa"/>
            <w:tcBorders>
              <w:top w:val="nil"/>
              <w:bottom w:val="nil"/>
              <w:right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,450</w:t>
            </w:r>
          </w:p>
        </w:tc>
      </w:tr>
      <w:tr w:rsidR="00985BE0" w:rsidRPr="00985BE0" w:rsidTr="00985BE0">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985BE0" w:rsidRPr="00985BE0" w:rsidRDefault="00985BE0" w:rsidP="00532655">
            <w:pPr>
              <w:autoSpaceDE w:val="0"/>
              <w:autoSpaceDN w:val="0"/>
              <w:adjustRightInd w:val="0"/>
              <w:spacing w:after="0" w:line="240" w:lineRule="auto"/>
              <w:rPr>
                <w:rFonts w:ascii="Times New Roman" w:hAnsi="Times New Roman"/>
                <w:color w:val="000000"/>
                <w:sz w:val="24"/>
                <w:szCs w:val="24"/>
              </w:rPr>
            </w:pPr>
          </w:p>
        </w:tc>
        <w:tc>
          <w:tcPr>
            <w:tcW w:w="1684" w:type="dxa"/>
            <w:tcBorders>
              <w:top w:val="nil"/>
              <w:left w:val="nil"/>
              <w:bottom w:val="single" w:sz="16" w:space="0" w:color="000000"/>
              <w:right w:val="single" w:sz="16" w:space="0" w:color="000000"/>
            </w:tcBorders>
            <w:shd w:val="clear" w:color="auto" w:fill="FFFFFF"/>
            <w:vAlign w:val="center"/>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CR</w:t>
            </w:r>
          </w:p>
        </w:tc>
        <w:tc>
          <w:tcPr>
            <w:tcW w:w="1559" w:type="dxa"/>
            <w:tcBorders>
              <w:top w:val="nil"/>
              <w:left w:val="single" w:sz="16" w:space="0" w:color="000000"/>
              <w:bottom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,004</w:t>
            </w:r>
          </w:p>
        </w:tc>
        <w:tc>
          <w:tcPr>
            <w:tcW w:w="1560" w:type="dxa"/>
            <w:tcBorders>
              <w:top w:val="nil"/>
              <w:bottom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,005</w:t>
            </w:r>
          </w:p>
        </w:tc>
        <w:tc>
          <w:tcPr>
            <w:tcW w:w="1559" w:type="dxa"/>
            <w:tcBorders>
              <w:top w:val="nil"/>
              <w:bottom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,105</w:t>
            </w:r>
          </w:p>
        </w:tc>
        <w:tc>
          <w:tcPr>
            <w:tcW w:w="992" w:type="dxa"/>
            <w:tcBorders>
              <w:top w:val="nil"/>
              <w:bottom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,815</w:t>
            </w:r>
          </w:p>
        </w:tc>
        <w:tc>
          <w:tcPr>
            <w:tcW w:w="851" w:type="dxa"/>
            <w:tcBorders>
              <w:top w:val="nil"/>
              <w:bottom w:val="single" w:sz="16" w:space="0" w:color="000000"/>
              <w:right w:val="single" w:sz="16" w:space="0" w:color="000000"/>
            </w:tcBorders>
            <w:shd w:val="clear" w:color="auto" w:fill="FFFFFF"/>
          </w:tcPr>
          <w:p w:rsidR="00985BE0" w:rsidRPr="00985BE0" w:rsidRDefault="00985BE0"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,418</w:t>
            </w:r>
          </w:p>
        </w:tc>
      </w:tr>
      <w:tr w:rsidR="00985BE0" w:rsidRPr="00985BE0" w:rsidTr="00985BE0">
        <w:trPr>
          <w:cantSplit/>
        </w:trPr>
        <w:tc>
          <w:tcPr>
            <w:tcW w:w="8931" w:type="dxa"/>
            <w:gridSpan w:val="7"/>
            <w:tcBorders>
              <w:top w:val="nil"/>
              <w:left w:val="nil"/>
              <w:bottom w:val="nil"/>
              <w:right w:val="nil"/>
            </w:tcBorders>
            <w:shd w:val="clear" w:color="auto" w:fill="FFFFFF"/>
          </w:tcPr>
          <w:p w:rsidR="00985BE0" w:rsidRPr="00985BE0" w:rsidRDefault="00985BE0" w:rsidP="00532655">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a. Dependent Variable: ABSRES1</w:t>
            </w:r>
          </w:p>
        </w:tc>
      </w:tr>
    </w:tbl>
    <w:p w:rsidR="00985BE0" w:rsidRPr="00724B53" w:rsidRDefault="00985BE0" w:rsidP="00E67607">
      <w:pPr>
        <w:tabs>
          <w:tab w:val="left" w:leader="dot" w:pos="7371"/>
        </w:tabs>
        <w:spacing w:after="0" w:line="276" w:lineRule="auto"/>
        <w:jc w:val="both"/>
        <w:rPr>
          <w:rFonts w:ascii="Times New Roman" w:hAnsi="Times New Roman"/>
          <w:sz w:val="24"/>
          <w:szCs w:val="24"/>
        </w:rPr>
      </w:pPr>
    </w:p>
    <w:p w:rsidR="00985BE0" w:rsidRPr="00724B53" w:rsidRDefault="00985BE0" w:rsidP="00E01D08">
      <w:pPr>
        <w:spacing w:after="0" w:line="240" w:lineRule="auto"/>
        <w:rPr>
          <w:rFonts w:ascii="Times New Roman" w:hAnsi="Times New Roman"/>
          <w:sz w:val="24"/>
          <w:szCs w:val="24"/>
        </w:rPr>
      </w:pPr>
      <w:r w:rsidRPr="00724B53">
        <w:rPr>
          <w:rFonts w:ascii="Times New Roman" w:hAnsi="Times New Roman"/>
          <w:sz w:val="24"/>
          <w:szCs w:val="24"/>
        </w:rPr>
        <w:br w:type="page"/>
      </w:r>
      <w:r w:rsidRPr="00724B53">
        <w:rPr>
          <w:rFonts w:ascii="Times New Roman" w:hAnsi="Times New Roman"/>
          <w:b/>
          <w:bCs/>
          <w:sz w:val="24"/>
          <w:szCs w:val="24"/>
        </w:rPr>
        <w:lastRenderedPageBreak/>
        <w:t>Lampiran 1</w:t>
      </w:r>
      <w:r w:rsidRPr="00724B53">
        <w:rPr>
          <w:rFonts w:ascii="Times New Roman" w:hAnsi="Times New Roman"/>
          <w:b/>
          <w:bCs/>
          <w:sz w:val="24"/>
          <w:szCs w:val="24"/>
          <w:lang w:val="en-US"/>
        </w:rPr>
        <w:t>0</w:t>
      </w:r>
      <w:r w:rsidRPr="00724B53">
        <w:rPr>
          <w:rFonts w:ascii="Times New Roman" w:hAnsi="Times New Roman"/>
          <w:b/>
          <w:bCs/>
          <w:sz w:val="24"/>
          <w:szCs w:val="24"/>
        </w:rPr>
        <w:t>: Uji Multikolinearitas</w:t>
      </w:r>
    </w:p>
    <w:tbl>
      <w:tblPr>
        <w:tblpPr w:leftFromText="180" w:rightFromText="180" w:vertAnchor="page" w:horzAnchor="margin" w:tblpY="3130"/>
        <w:tblW w:w="9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3"/>
        <w:gridCol w:w="1191"/>
        <w:gridCol w:w="1175"/>
        <w:gridCol w:w="1134"/>
        <w:gridCol w:w="1701"/>
        <w:gridCol w:w="850"/>
        <w:gridCol w:w="851"/>
        <w:gridCol w:w="1276"/>
        <w:gridCol w:w="850"/>
      </w:tblGrid>
      <w:tr w:rsidR="00E01D08" w:rsidRPr="00985BE0" w:rsidTr="00E01D08">
        <w:trPr>
          <w:cantSplit/>
        </w:trPr>
        <w:tc>
          <w:tcPr>
            <w:tcW w:w="9781" w:type="dxa"/>
            <w:gridSpan w:val="9"/>
            <w:tcBorders>
              <w:top w:val="nil"/>
              <w:left w:val="nil"/>
              <w:bottom w:val="nil"/>
              <w:right w:val="nil"/>
            </w:tcBorders>
            <w:shd w:val="clear" w:color="auto" w:fill="FFFFFF"/>
          </w:tcPr>
          <w:p w:rsidR="00E01D08" w:rsidRPr="00985BE0"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985BE0">
              <w:rPr>
                <w:rFonts w:ascii="Times New Roman" w:hAnsi="Times New Roman"/>
                <w:b/>
                <w:bCs/>
                <w:color w:val="000000"/>
                <w:sz w:val="24"/>
                <w:szCs w:val="24"/>
              </w:rPr>
              <w:t>Coefficients</w:t>
            </w:r>
            <w:r w:rsidRPr="00985BE0">
              <w:rPr>
                <w:rFonts w:ascii="Times New Roman" w:hAnsi="Times New Roman"/>
                <w:b/>
                <w:bCs/>
                <w:color w:val="000000"/>
                <w:sz w:val="24"/>
                <w:szCs w:val="24"/>
                <w:vertAlign w:val="superscript"/>
              </w:rPr>
              <w:t>a</w:t>
            </w:r>
          </w:p>
        </w:tc>
      </w:tr>
      <w:tr w:rsidR="00E01D08" w:rsidRPr="00985BE0" w:rsidTr="00E01D08">
        <w:trPr>
          <w:cantSplit/>
        </w:trPr>
        <w:tc>
          <w:tcPr>
            <w:tcW w:w="1944" w:type="dxa"/>
            <w:gridSpan w:val="2"/>
            <w:vMerge w:val="restart"/>
            <w:tcBorders>
              <w:top w:val="single" w:sz="16" w:space="0" w:color="000000"/>
              <w:left w:val="single" w:sz="16" w:space="0" w:color="000000"/>
              <w:bottom w:val="nil"/>
              <w:right w:val="nil"/>
            </w:tcBorders>
            <w:shd w:val="clear" w:color="auto" w:fill="FFFFFF"/>
          </w:tcPr>
          <w:p w:rsidR="00E01D08" w:rsidRPr="00985BE0" w:rsidRDefault="00E01D08" w:rsidP="00E01D08">
            <w:pPr>
              <w:autoSpaceDE w:val="0"/>
              <w:autoSpaceDN w:val="0"/>
              <w:adjustRightInd w:val="0"/>
              <w:spacing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Model</w:t>
            </w:r>
          </w:p>
        </w:tc>
        <w:tc>
          <w:tcPr>
            <w:tcW w:w="2309" w:type="dxa"/>
            <w:gridSpan w:val="2"/>
            <w:tcBorders>
              <w:top w:val="single" w:sz="16" w:space="0" w:color="000000"/>
              <w:left w:val="single" w:sz="16" w:space="0" w:color="000000"/>
            </w:tcBorders>
            <w:shd w:val="clear" w:color="auto" w:fill="FFFFFF"/>
          </w:tcPr>
          <w:p w:rsidR="00E01D08" w:rsidRPr="00985BE0"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Unstandardized Coefficients</w:t>
            </w:r>
          </w:p>
        </w:tc>
        <w:tc>
          <w:tcPr>
            <w:tcW w:w="1701" w:type="dxa"/>
            <w:tcBorders>
              <w:top w:val="single" w:sz="16" w:space="0" w:color="000000"/>
            </w:tcBorders>
            <w:shd w:val="clear" w:color="auto" w:fill="FFFFFF"/>
          </w:tcPr>
          <w:p w:rsidR="00E01D08" w:rsidRPr="00985BE0"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Standardized Coefficients</w:t>
            </w:r>
          </w:p>
        </w:tc>
        <w:tc>
          <w:tcPr>
            <w:tcW w:w="850" w:type="dxa"/>
            <w:vMerge w:val="restart"/>
            <w:tcBorders>
              <w:top w:val="single" w:sz="16" w:space="0" w:color="000000"/>
            </w:tcBorders>
            <w:shd w:val="clear" w:color="auto" w:fill="FFFFFF"/>
          </w:tcPr>
          <w:p w:rsidR="00E01D08" w:rsidRPr="00985BE0"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t</w:t>
            </w:r>
          </w:p>
        </w:tc>
        <w:tc>
          <w:tcPr>
            <w:tcW w:w="851" w:type="dxa"/>
            <w:vMerge w:val="restart"/>
            <w:tcBorders>
              <w:top w:val="single" w:sz="16" w:space="0" w:color="000000"/>
            </w:tcBorders>
            <w:shd w:val="clear" w:color="auto" w:fill="FFFFFF"/>
          </w:tcPr>
          <w:p w:rsidR="00E01D08" w:rsidRPr="00985BE0"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Sig.</w:t>
            </w:r>
          </w:p>
        </w:tc>
        <w:tc>
          <w:tcPr>
            <w:tcW w:w="2126" w:type="dxa"/>
            <w:gridSpan w:val="2"/>
            <w:tcBorders>
              <w:top w:val="single" w:sz="16" w:space="0" w:color="000000"/>
            </w:tcBorders>
            <w:shd w:val="clear" w:color="auto" w:fill="FFFFFF"/>
          </w:tcPr>
          <w:p w:rsidR="00E01D08" w:rsidRPr="00985BE0"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Collinearity Statistics</w:t>
            </w:r>
          </w:p>
        </w:tc>
      </w:tr>
      <w:tr w:rsidR="00E01D08" w:rsidRPr="00985BE0" w:rsidTr="00E01D08">
        <w:trPr>
          <w:cantSplit/>
        </w:trPr>
        <w:tc>
          <w:tcPr>
            <w:tcW w:w="1944" w:type="dxa"/>
            <w:gridSpan w:val="2"/>
            <w:vMerge/>
            <w:tcBorders>
              <w:top w:val="single" w:sz="16" w:space="0" w:color="000000"/>
              <w:left w:val="single" w:sz="16" w:space="0" w:color="000000"/>
              <w:bottom w:val="nil"/>
              <w:right w:val="nil"/>
            </w:tcBorders>
            <w:shd w:val="clear" w:color="auto" w:fill="FFFFFF"/>
          </w:tcPr>
          <w:p w:rsidR="00E01D08" w:rsidRPr="00985BE0" w:rsidRDefault="00E01D08" w:rsidP="00E01D08">
            <w:pPr>
              <w:autoSpaceDE w:val="0"/>
              <w:autoSpaceDN w:val="0"/>
              <w:adjustRightInd w:val="0"/>
              <w:spacing w:after="0" w:line="240" w:lineRule="auto"/>
              <w:rPr>
                <w:rFonts w:ascii="Times New Roman" w:hAnsi="Times New Roman"/>
                <w:color w:val="000000"/>
                <w:sz w:val="24"/>
                <w:szCs w:val="24"/>
              </w:rPr>
            </w:pPr>
          </w:p>
        </w:tc>
        <w:tc>
          <w:tcPr>
            <w:tcW w:w="1175" w:type="dxa"/>
            <w:tcBorders>
              <w:left w:val="single" w:sz="16" w:space="0" w:color="000000"/>
              <w:bottom w:val="single" w:sz="16" w:space="0" w:color="000000"/>
            </w:tcBorders>
            <w:shd w:val="clear" w:color="auto" w:fill="FFFFFF"/>
          </w:tcPr>
          <w:p w:rsidR="00E01D08" w:rsidRPr="00985BE0" w:rsidRDefault="00E01D08" w:rsidP="00E01D08">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B</w:t>
            </w:r>
          </w:p>
        </w:tc>
        <w:tc>
          <w:tcPr>
            <w:tcW w:w="1134" w:type="dxa"/>
            <w:tcBorders>
              <w:bottom w:val="single" w:sz="16" w:space="0" w:color="000000"/>
            </w:tcBorders>
            <w:shd w:val="clear" w:color="auto" w:fill="FFFFFF"/>
          </w:tcPr>
          <w:p w:rsidR="00E01D08" w:rsidRPr="00985BE0" w:rsidRDefault="00E01D08" w:rsidP="00E01D08">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Std. Error</w:t>
            </w:r>
          </w:p>
        </w:tc>
        <w:tc>
          <w:tcPr>
            <w:tcW w:w="1701" w:type="dxa"/>
            <w:tcBorders>
              <w:bottom w:val="single" w:sz="16" w:space="0" w:color="000000"/>
            </w:tcBorders>
            <w:shd w:val="clear" w:color="auto" w:fill="FFFFFF"/>
          </w:tcPr>
          <w:p w:rsidR="00E01D08" w:rsidRPr="00985BE0" w:rsidRDefault="00E01D08" w:rsidP="00E01D08">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Beta</w:t>
            </w:r>
          </w:p>
        </w:tc>
        <w:tc>
          <w:tcPr>
            <w:tcW w:w="850" w:type="dxa"/>
            <w:vMerge/>
            <w:tcBorders>
              <w:top w:val="single" w:sz="16" w:space="0" w:color="000000"/>
            </w:tcBorders>
            <w:shd w:val="clear" w:color="auto" w:fill="FFFFFF"/>
          </w:tcPr>
          <w:p w:rsidR="00E01D08" w:rsidRPr="00985BE0" w:rsidRDefault="00E01D08" w:rsidP="00E01D08">
            <w:pPr>
              <w:autoSpaceDE w:val="0"/>
              <w:autoSpaceDN w:val="0"/>
              <w:adjustRightInd w:val="0"/>
              <w:spacing w:after="0" w:line="240" w:lineRule="auto"/>
              <w:rPr>
                <w:rFonts w:ascii="Times New Roman" w:hAnsi="Times New Roman"/>
                <w:color w:val="000000"/>
                <w:sz w:val="24"/>
                <w:szCs w:val="24"/>
              </w:rPr>
            </w:pPr>
          </w:p>
        </w:tc>
        <w:tc>
          <w:tcPr>
            <w:tcW w:w="851" w:type="dxa"/>
            <w:vMerge/>
            <w:tcBorders>
              <w:top w:val="single" w:sz="16" w:space="0" w:color="000000"/>
            </w:tcBorders>
            <w:shd w:val="clear" w:color="auto" w:fill="FFFFFF"/>
          </w:tcPr>
          <w:p w:rsidR="00E01D08" w:rsidRPr="00985BE0" w:rsidRDefault="00E01D08" w:rsidP="00E01D08">
            <w:pPr>
              <w:autoSpaceDE w:val="0"/>
              <w:autoSpaceDN w:val="0"/>
              <w:adjustRightInd w:val="0"/>
              <w:spacing w:after="0" w:line="240" w:lineRule="auto"/>
              <w:rPr>
                <w:rFonts w:ascii="Times New Roman" w:hAnsi="Times New Roman"/>
                <w:color w:val="000000"/>
                <w:sz w:val="24"/>
                <w:szCs w:val="24"/>
              </w:rPr>
            </w:pPr>
          </w:p>
        </w:tc>
        <w:tc>
          <w:tcPr>
            <w:tcW w:w="1276" w:type="dxa"/>
            <w:tcBorders>
              <w:bottom w:val="single" w:sz="16" w:space="0" w:color="000000"/>
            </w:tcBorders>
            <w:shd w:val="clear" w:color="auto" w:fill="FFFFFF"/>
          </w:tcPr>
          <w:p w:rsidR="00E01D08" w:rsidRPr="00985BE0" w:rsidRDefault="00E01D08" w:rsidP="00E01D08">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Tolerance</w:t>
            </w:r>
          </w:p>
        </w:tc>
        <w:tc>
          <w:tcPr>
            <w:tcW w:w="850" w:type="dxa"/>
            <w:tcBorders>
              <w:bottom w:val="single" w:sz="16" w:space="0" w:color="000000"/>
              <w:right w:val="single" w:sz="16" w:space="0" w:color="000000"/>
            </w:tcBorders>
            <w:shd w:val="clear" w:color="auto" w:fill="FFFFFF"/>
          </w:tcPr>
          <w:p w:rsidR="00E01D08" w:rsidRPr="00985BE0" w:rsidRDefault="00E01D08" w:rsidP="00E01D08">
            <w:pPr>
              <w:autoSpaceDE w:val="0"/>
              <w:autoSpaceDN w:val="0"/>
              <w:adjustRightInd w:val="0"/>
              <w:spacing w:after="0" w:line="320" w:lineRule="atLeast"/>
              <w:ind w:left="60" w:right="60"/>
              <w:jc w:val="center"/>
              <w:rPr>
                <w:rFonts w:ascii="Times New Roman" w:hAnsi="Times New Roman"/>
                <w:color w:val="000000"/>
                <w:sz w:val="24"/>
                <w:szCs w:val="24"/>
              </w:rPr>
            </w:pPr>
            <w:r w:rsidRPr="00985BE0">
              <w:rPr>
                <w:rFonts w:ascii="Times New Roman" w:hAnsi="Times New Roman"/>
                <w:color w:val="000000"/>
                <w:sz w:val="24"/>
                <w:szCs w:val="24"/>
              </w:rPr>
              <w:t>VIF</w:t>
            </w:r>
          </w:p>
        </w:tc>
      </w:tr>
      <w:tr w:rsidR="00E01D08" w:rsidRPr="00985BE0" w:rsidTr="00E01D08">
        <w:trPr>
          <w:cantSplit/>
        </w:trPr>
        <w:tc>
          <w:tcPr>
            <w:tcW w:w="753" w:type="dxa"/>
            <w:vMerge w:val="restart"/>
            <w:tcBorders>
              <w:top w:val="single" w:sz="16" w:space="0" w:color="000000"/>
              <w:left w:val="single" w:sz="16" w:space="0" w:color="000000"/>
              <w:bottom w:val="single" w:sz="16" w:space="0" w:color="000000"/>
              <w:right w:val="nil"/>
            </w:tcBorders>
            <w:shd w:val="clear" w:color="auto" w:fill="FFFFFF"/>
            <w:vAlign w:val="center"/>
          </w:tcPr>
          <w:p w:rsidR="00E01D08" w:rsidRPr="00985BE0" w:rsidRDefault="00E01D08" w:rsidP="00E01D08">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1</w:t>
            </w:r>
          </w:p>
        </w:tc>
        <w:tc>
          <w:tcPr>
            <w:tcW w:w="1191" w:type="dxa"/>
            <w:tcBorders>
              <w:top w:val="single" w:sz="16" w:space="0" w:color="000000"/>
              <w:left w:val="nil"/>
              <w:bottom w:val="nil"/>
              <w:right w:val="single" w:sz="16" w:space="0" w:color="000000"/>
            </w:tcBorders>
            <w:shd w:val="clear" w:color="auto" w:fill="FFFFFF"/>
            <w:vAlign w:val="center"/>
          </w:tcPr>
          <w:p w:rsidR="00E01D08" w:rsidRPr="00985BE0" w:rsidRDefault="00E01D08" w:rsidP="00E01D08">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(Constant)</w:t>
            </w:r>
          </w:p>
        </w:tc>
        <w:tc>
          <w:tcPr>
            <w:tcW w:w="1175" w:type="dxa"/>
            <w:tcBorders>
              <w:top w:val="single" w:sz="16" w:space="0" w:color="000000"/>
              <w:left w:val="single" w:sz="16" w:space="0" w:color="000000"/>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-,052</w:t>
            </w:r>
          </w:p>
        </w:tc>
        <w:tc>
          <w:tcPr>
            <w:tcW w:w="1134" w:type="dxa"/>
            <w:tcBorders>
              <w:top w:val="single" w:sz="16" w:space="0" w:color="000000"/>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,024</w:t>
            </w:r>
          </w:p>
        </w:tc>
        <w:tc>
          <w:tcPr>
            <w:tcW w:w="1701" w:type="dxa"/>
            <w:tcBorders>
              <w:top w:val="single" w:sz="16" w:space="0" w:color="000000"/>
              <w:bottom w:val="nil"/>
            </w:tcBorders>
            <w:shd w:val="clear" w:color="auto" w:fill="FFFFFF"/>
          </w:tcPr>
          <w:p w:rsidR="00E01D08" w:rsidRPr="00985BE0" w:rsidRDefault="00E01D08" w:rsidP="00E01D08">
            <w:pPr>
              <w:autoSpaceDE w:val="0"/>
              <w:autoSpaceDN w:val="0"/>
              <w:adjustRightInd w:val="0"/>
              <w:spacing w:after="0" w:line="240" w:lineRule="auto"/>
              <w:rPr>
                <w:rFonts w:ascii="Times New Roman" w:hAnsi="Times New Roman"/>
                <w:sz w:val="24"/>
                <w:szCs w:val="24"/>
              </w:rPr>
            </w:pPr>
          </w:p>
        </w:tc>
        <w:tc>
          <w:tcPr>
            <w:tcW w:w="850" w:type="dxa"/>
            <w:tcBorders>
              <w:top w:val="single" w:sz="16" w:space="0" w:color="000000"/>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-2,135</w:t>
            </w:r>
          </w:p>
        </w:tc>
        <w:tc>
          <w:tcPr>
            <w:tcW w:w="851" w:type="dxa"/>
            <w:tcBorders>
              <w:top w:val="single" w:sz="16" w:space="0" w:color="000000"/>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,037</w:t>
            </w:r>
          </w:p>
        </w:tc>
        <w:tc>
          <w:tcPr>
            <w:tcW w:w="1276" w:type="dxa"/>
            <w:tcBorders>
              <w:top w:val="single" w:sz="16" w:space="0" w:color="000000"/>
              <w:bottom w:val="nil"/>
            </w:tcBorders>
            <w:shd w:val="clear" w:color="auto" w:fill="FFFFFF"/>
          </w:tcPr>
          <w:p w:rsidR="00E01D08" w:rsidRPr="00985BE0" w:rsidRDefault="00E01D08" w:rsidP="00E01D08">
            <w:pPr>
              <w:autoSpaceDE w:val="0"/>
              <w:autoSpaceDN w:val="0"/>
              <w:adjustRightInd w:val="0"/>
              <w:spacing w:after="0" w:line="240" w:lineRule="auto"/>
              <w:rPr>
                <w:rFonts w:ascii="Times New Roman" w:hAnsi="Times New Roman"/>
                <w:sz w:val="24"/>
                <w:szCs w:val="24"/>
              </w:rPr>
            </w:pPr>
          </w:p>
        </w:tc>
        <w:tc>
          <w:tcPr>
            <w:tcW w:w="850" w:type="dxa"/>
            <w:tcBorders>
              <w:top w:val="single" w:sz="16" w:space="0" w:color="000000"/>
              <w:bottom w:val="nil"/>
              <w:right w:val="single" w:sz="16" w:space="0" w:color="000000"/>
            </w:tcBorders>
            <w:shd w:val="clear" w:color="auto" w:fill="FFFFFF"/>
          </w:tcPr>
          <w:p w:rsidR="00E01D08" w:rsidRPr="00985BE0" w:rsidRDefault="00E01D08" w:rsidP="00E01D08">
            <w:pPr>
              <w:autoSpaceDE w:val="0"/>
              <w:autoSpaceDN w:val="0"/>
              <w:adjustRightInd w:val="0"/>
              <w:spacing w:after="0" w:line="240" w:lineRule="auto"/>
              <w:rPr>
                <w:rFonts w:ascii="Times New Roman" w:hAnsi="Times New Roman"/>
                <w:sz w:val="24"/>
                <w:szCs w:val="24"/>
              </w:rPr>
            </w:pPr>
          </w:p>
        </w:tc>
      </w:tr>
      <w:tr w:rsidR="00E01D08" w:rsidRPr="00985BE0" w:rsidTr="00E01D08">
        <w:trPr>
          <w:cantSplit/>
        </w:trPr>
        <w:tc>
          <w:tcPr>
            <w:tcW w:w="753" w:type="dxa"/>
            <w:vMerge/>
            <w:tcBorders>
              <w:top w:val="single" w:sz="16" w:space="0" w:color="000000"/>
              <w:left w:val="single" w:sz="16" w:space="0" w:color="000000"/>
              <w:bottom w:val="single" w:sz="16" w:space="0" w:color="000000"/>
              <w:right w:val="nil"/>
            </w:tcBorders>
            <w:shd w:val="clear" w:color="auto" w:fill="FFFFFF"/>
            <w:vAlign w:val="center"/>
          </w:tcPr>
          <w:p w:rsidR="00E01D08" w:rsidRPr="00985BE0" w:rsidRDefault="00E01D08" w:rsidP="00E01D08">
            <w:pPr>
              <w:autoSpaceDE w:val="0"/>
              <w:autoSpaceDN w:val="0"/>
              <w:adjustRightInd w:val="0"/>
              <w:spacing w:after="0" w:line="240" w:lineRule="auto"/>
              <w:rPr>
                <w:rFonts w:ascii="Times New Roman" w:hAnsi="Times New Roman"/>
                <w:sz w:val="24"/>
                <w:szCs w:val="24"/>
              </w:rPr>
            </w:pPr>
          </w:p>
        </w:tc>
        <w:tc>
          <w:tcPr>
            <w:tcW w:w="1191" w:type="dxa"/>
            <w:tcBorders>
              <w:top w:val="nil"/>
              <w:left w:val="nil"/>
              <w:bottom w:val="nil"/>
              <w:right w:val="single" w:sz="16" w:space="0" w:color="000000"/>
            </w:tcBorders>
            <w:shd w:val="clear" w:color="auto" w:fill="FFFFFF"/>
            <w:vAlign w:val="center"/>
          </w:tcPr>
          <w:p w:rsidR="00E01D08" w:rsidRPr="00985BE0" w:rsidRDefault="00E01D08" w:rsidP="00E01D08">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DD</w:t>
            </w:r>
          </w:p>
        </w:tc>
        <w:tc>
          <w:tcPr>
            <w:tcW w:w="1175" w:type="dxa"/>
            <w:tcBorders>
              <w:top w:val="nil"/>
              <w:left w:val="single" w:sz="16" w:space="0" w:color="000000"/>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-,005</w:t>
            </w:r>
          </w:p>
        </w:tc>
        <w:tc>
          <w:tcPr>
            <w:tcW w:w="1134"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,002</w:t>
            </w:r>
          </w:p>
        </w:tc>
        <w:tc>
          <w:tcPr>
            <w:tcW w:w="1701"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-,531</w:t>
            </w:r>
          </w:p>
        </w:tc>
        <w:tc>
          <w:tcPr>
            <w:tcW w:w="850"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-2,288</w:t>
            </w:r>
          </w:p>
        </w:tc>
        <w:tc>
          <w:tcPr>
            <w:tcW w:w="851"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,026</w:t>
            </w:r>
          </w:p>
        </w:tc>
        <w:tc>
          <w:tcPr>
            <w:tcW w:w="1276"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,173</w:t>
            </w:r>
          </w:p>
        </w:tc>
        <w:tc>
          <w:tcPr>
            <w:tcW w:w="850" w:type="dxa"/>
            <w:tcBorders>
              <w:top w:val="nil"/>
              <w:bottom w:val="nil"/>
              <w:right w:val="single" w:sz="16" w:space="0" w:color="000000"/>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5,783</w:t>
            </w:r>
          </w:p>
        </w:tc>
      </w:tr>
      <w:tr w:rsidR="00E01D08" w:rsidRPr="00985BE0" w:rsidTr="00E01D08">
        <w:trPr>
          <w:cantSplit/>
        </w:trPr>
        <w:tc>
          <w:tcPr>
            <w:tcW w:w="753" w:type="dxa"/>
            <w:vMerge/>
            <w:tcBorders>
              <w:top w:val="single" w:sz="16" w:space="0" w:color="000000"/>
              <w:left w:val="single" w:sz="16" w:space="0" w:color="000000"/>
              <w:bottom w:val="single" w:sz="16" w:space="0" w:color="000000"/>
              <w:right w:val="nil"/>
            </w:tcBorders>
            <w:shd w:val="clear" w:color="auto" w:fill="FFFFFF"/>
            <w:vAlign w:val="center"/>
          </w:tcPr>
          <w:p w:rsidR="00E01D08" w:rsidRPr="00985BE0" w:rsidRDefault="00E01D08" w:rsidP="00E01D08">
            <w:pPr>
              <w:autoSpaceDE w:val="0"/>
              <w:autoSpaceDN w:val="0"/>
              <w:adjustRightInd w:val="0"/>
              <w:spacing w:after="0" w:line="240" w:lineRule="auto"/>
              <w:rPr>
                <w:rFonts w:ascii="Times New Roman" w:hAnsi="Times New Roman"/>
                <w:color w:val="000000"/>
                <w:sz w:val="24"/>
                <w:szCs w:val="24"/>
              </w:rPr>
            </w:pPr>
          </w:p>
        </w:tc>
        <w:tc>
          <w:tcPr>
            <w:tcW w:w="1191" w:type="dxa"/>
            <w:tcBorders>
              <w:top w:val="nil"/>
              <w:left w:val="nil"/>
              <w:bottom w:val="nil"/>
              <w:right w:val="single" w:sz="16" w:space="0" w:color="000000"/>
            </w:tcBorders>
            <w:shd w:val="clear" w:color="auto" w:fill="FFFFFF"/>
            <w:vAlign w:val="center"/>
          </w:tcPr>
          <w:p w:rsidR="00E01D08" w:rsidRPr="00985BE0" w:rsidRDefault="00E01D08" w:rsidP="00E01D08">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DK</w:t>
            </w:r>
          </w:p>
        </w:tc>
        <w:tc>
          <w:tcPr>
            <w:tcW w:w="1175" w:type="dxa"/>
            <w:tcBorders>
              <w:top w:val="nil"/>
              <w:left w:val="single" w:sz="16" w:space="0" w:color="000000"/>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,007</w:t>
            </w:r>
          </w:p>
        </w:tc>
        <w:tc>
          <w:tcPr>
            <w:tcW w:w="1134"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,003</w:t>
            </w:r>
          </w:p>
        </w:tc>
        <w:tc>
          <w:tcPr>
            <w:tcW w:w="1701"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,512</w:t>
            </w:r>
          </w:p>
        </w:tc>
        <w:tc>
          <w:tcPr>
            <w:tcW w:w="850"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2,234</w:t>
            </w:r>
          </w:p>
        </w:tc>
        <w:tc>
          <w:tcPr>
            <w:tcW w:w="851"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,029</w:t>
            </w:r>
          </w:p>
        </w:tc>
        <w:tc>
          <w:tcPr>
            <w:tcW w:w="1276"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,177</w:t>
            </w:r>
          </w:p>
        </w:tc>
        <w:tc>
          <w:tcPr>
            <w:tcW w:w="850" w:type="dxa"/>
            <w:tcBorders>
              <w:top w:val="nil"/>
              <w:bottom w:val="nil"/>
              <w:right w:val="single" w:sz="16" w:space="0" w:color="000000"/>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5,643</w:t>
            </w:r>
          </w:p>
        </w:tc>
      </w:tr>
      <w:tr w:rsidR="00E01D08" w:rsidRPr="00985BE0" w:rsidTr="00E01D08">
        <w:trPr>
          <w:cantSplit/>
        </w:trPr>
        <w:tc>
          <w:tcPr>
            <w:tcW w:w="753" w:type="dxa"/>
            <w:vMerge/>
            <w:tcBorders>
              <w:top w:val="single" w:sz="16" w:space="0" w:color="000000"/>
              <w:left w:val="single" w:sz="16" w:space="0" w:color="000000"/>
              <w:bottom w:val="single" w:sz="16" w:space="0" w:color="000000"/>
              <w:right w:val="nil"/>
            </w:tcBorders>
            <w:shd w:val="clear" w:color="auto" w:fill="FFFFFF"/>
            <w:vAlign w:val="center"/>
          </w:tcPr>
          <w:p w:rsidR="00E01D08" w:rsidRPr="00985BE0" w:rsidRDefault="00E01D08" w:rsidP="00E01D08">
            <w:pPr>
              <w:autoSpaceDE w:val="0"/>
              <w:autoSpaceDN w:val="0"/>
              <w:adjustRightInd w:val="0"/>
              <w:spacing w:after="0" w:line="240" w:lineRule="auto"/>
              <w:rPr>
                <w:rFonts w:ascii="Times New Roman" w:hAnsi="Times New Roman"/>
                <w:color w:val="000000"/>
                <w:sz w:val="24"/>
                <w:szCs w:val="24"/>
              </w:rPr>
            </w:pPr>
          </w:p>
        </w:tc>
        <w:tc>
          <w:tcPr>
            <w:tcW w:w="1191" w:type="dxa"/>
            <w:tcBorders>
              <w:top w:val="nil"/>
              <w:left w:val="nil"/>
              <w:bottom w:val="nil"/>
              <w:right w:val="single" w:sz="16" w:space="0" w:color="000000"/>
            </w:tcBorders>
            <w:shd w:val="clear" w:color="auto" w:fill="FFFFFF"/>
            <w:vAlign w:val="center"/>
          </w:tcPr>
          <w:p w:rsidR="00E01D08" w:rsidRPr="00985BE0" w:rsidRDefault="00E01D08" w:rsidP="00E01D08">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KA</w:t>
            </w:r>
          </w:p>
        </w:tc>
        <w:tc>
          <w:tcPr>
            <w:tcW w:w="1175" w:type="dxa"/>
            <w:tcBorders>
              <w:top w:val="nil"/>
              <w:left w:val="single" w:sz="16" w:space="0" w:color="000000"/>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,005</w:t>
            </w:r>
          </w:p>
        </w:tc>
        <w:tc>
          <w:tcPr>
            <w:tcW w:w="1134"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,003</w:t>
            </w:r>
          </w:p>
        </w:tc>
        <w:tc>
          <w:tcPr>
            <w:tcW w:w="1701"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,239</w:t>
            </w:r>
          </w:p>
        </w:tc>
        <w:tc>
          <w:tcPr>
            <w:tcW w:w="850"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1,764</w:t>
            </w:r>
          </w:p>
        </w:tc>
        <w:tc>
          <w:tcPr>
            <w:tcW w:w="851"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,083</w:t>
            </w:r>
          </w:p>
        </w:tc>
        <w:tc>
          <w:tcPr>
            <w:tcW w:w="1276"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,510</w:t>
            </w:r>
          </w:p>
        </w:tc>
        <w:tc>
          <w:tcPr>
            <w:tcW w:w="850" w:type="dxa"/>
            <w:tcBorders>
              <w:top w:val="nil"/>
              <w:bottom w:val="nil"/>
              <w:right w:val="single" w:sz="16" w:space="0" w:color="000000"/>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1,962</w:t>
            </w:r>
          </w:p>
        </w:tc>
      </w:tr>
      <w:tr w:rsidR="00E01D08" w:rsidRPr="00985BE0" w:rsidTr="00E01D08">
        <w:trPr>
          <w:cantSplit/>
        </w:trPr>
        <w:tc>
          <w:tcPr>
            <w:tcW w:w="753" w:type="dxa"/>
            <w:vMerge/>
            <w:tcBorders>
              <w:top w:val="single" w:sz="16" w:space="0" w:color="000000"/>
              <w:left w:val="single" w:sz="16" w:space="0" w:color="000000"/>
              <w:bottom w:val="single" w:sz="16" w:space="0" w:color="000000"/>
              <w:right w:val="nil"/>
            </w:tcBorders>
            <w:shd w:val="clear" w:color="auto" w:fill="FFFFFF"/>
            <w:vAlign w:val="center"/>
          </w:tcPr>
          <w:p w:rsidR="00E01D08" w:rsidRPr="00985BE0" w:rsidRDefault="00E01D08" w:rsidP="00E01D08">
            <w:pPr>
              <w:autoSpaceDE w:val="0"/>
              <w:autoSpaceDN w:val="0"/>
              <w:adjustRightInd w:val="0"/>
              <w:spacing w:after="0" w:line="240" w:lineRule="auto"/>
              <w:rPr>
                <w:rFonts w:ascii="Times New Roman" w:hAnsi="Times New Roman"/>
                <w:color w:val="000000"/>
                <w:sz w:val="24"/>
                <w:szCs w:val="24"/>
              </w:rPr>
            </w:pPr>
          </w:p>
        </w:tc>
        <w:tc>
          <w:tcPr>
            <w:tcW w:w="1191" w:type="dxa"/>
            <w:tcBorders>
              <w:top w:val="nil"/>
              <w:left w:val="nil"/>
              <w:bottom w:val="nil"/>
              <w:right w:val="single" w:sz="16" w:space="0" w:color="000000"/>
            </w:tcBorders>
            <w:shd w:val="clear" w:color="auto" w:fill="FFFFFF"/>
            <w:vAlign w:val="center"/>
          </w:tcPr>
          <w:p w:rsidR="00E01D08" w:rsidRPr="00985BE0" w:rsidRDefault="00E01D08" w:rsidP="00E01D08">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KI</w:t>
            </w:r>
          </w:p>
        </w:tc>
        <w:tc>
          <w:tcPr>
            <w:tcW w:w="1175" w:type="dxa"/>
            <w:tcBorders>
              <w:top w:val="nil"/>
              <w:left w:val="single" w:sz="16" w:space="0" w:color="000000"/>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,000</w:t>
            </w:r>
          </w:p>
        </w:tc>
        <w:tc>
          <w:tcPr>
            <w:tcW w:w="1134"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,000</w:t>
            </w:r>
          </w:p>
        </w:tc>
        <w:tc>
          <w:tcPr>
            <w:tcW w:w="1701"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-,069</w:t>
            </w:r>
          </w:p>
        </w:tc>
        <w:tc>
          <w:tcPr>
            <w:tcW w:w="850"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-,608</w:t>
            </w:r>
          </w:p>
        </w:tc>
        <w:tc>
          <w:tcPr>
            <w:tcW w:w="851"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,545</w:t>
            </w:r>
          </w:p>
        </w:tc>
        <w:tc>
          <w:tcPr>
            <w:tcW w:w="1276" w:type="dxa"/>
            <w:tcBorders>
              <w:top w:val="nil"/>
              <w:bottom w:val="nil"/>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,718</w:t>
            </w:r>
          </w:p>
        </w:tc>
        <w:tc>
          <w:tcPr>
            <w:tcW w:w="850" w:type="dxa"/>
            <w:tcBorders>
              <w:top w:val="nil"/>
              <w:bottom w:val="nil"/>
              <w:right w:val="single" w:sz="16" w:space="0" w:color="000000"/>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1,393</w:t>
            </w:r>
          </w:p>
        </w:tc>
      </w:tr>
      <w:tr w:rsidR="00E01D08" w:rsidRPr="00985BE0" w:rsidTr="00E01D08">
        <w:trPr>
          <w:cantSplit/>
        </w:trPr>
        <w:tc>
          <w:tcPr>
            <w:tcW w:w="753" w:type="dxa"/>
            <w:vMerge/>
            <w:tcBorders>
              <w:top w:val="single" w:sz="16" w:space="0" w:color="000000"/>
              <w:left w:val="single" w:sz="16" w:space="0" w:color="000000"/>
              <w:bottom w:val="single" w:sz="16" w:space="0" w:color="000000"/>
              <w:right w:val="nil"/>
            </w:tcBorders>
            <w:shd w:val="clear" w:color="auto" w:fill="FFFFFF"/>
            <w:vAlign w:val="center"/>
          </w:tcPr>
          <w:p w:rsidR="00E01D08" w:rsidRPr="00985BE0" w:rsidRDefault="00E01D08" w:rsidP="00E01D08">
            <w:pPr>
              <w:autoSpaceDE w:val="0"/>
              <w:autoSpaceDN w:val="0"/>
              <w:adjustRightInd w:val="0"/>
              <w:spacing w:after="0" w:line="240" w:lineRule="auto"/>
              <w:rPr>
                <w:rFonts w:ascii="Times New Roman" w:hAnsi="Times New Roman"/>
                <w:color w:val="000000"/>
                <w:sz w:val="24"/>
                <w:szCs w:val="24"/>
              </w:rPr>
            </w:pPr>
          </w:p>
        </w:tc>
        <w:tc>
          <w:tcPr>
            <w:tcW w:w="1191" w:type="dxa"/>
            <w:tcBorders>
              <w:top w:val="nil"/>
              <w:left w:val="nil"/>
              <w:bottom w:val="single" w:sz="16" w:space="0" w:color="000000"/>
              <w:right w:val="single" w:sz="16" w:space="0" w:color="000000"/>
            </w:tcBorders>
            <w:shd w:val="clear" w:color="auto" w:fill="FFFFFF"/>
            <w:vAlign w:val="center"/>
          </w:tcPr>
          <w:p w:rsidR="00E01D08" w:rsidRPr="00985BE0" w:rsidRDefault="00E01D08" w:rsidP="00E01D08">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CR</w:t>
            </w:r>
          </w:p>
        </w:tc>
        <w:tc>
          <w:tcPr>
            <w:tcW w:w="1175" w:type="dxa"/>
            <w:tcBorders>
              <w:top w:val="nil"/>
              <w:left w:val="single" w:sz="16" w:space="0" w:color="000000"/>
              <w:bottom w:val="single" w:sz="16" w:space="0" w:color="000000"/>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,040</w:t>
            </w:r>
          </w:p>
        </w:tc>
        <w:tc>
          <w:tcPr>
            <w:tcW w:w="1134" w:type="dxa"/>
            <w:tcBorders>
              <w:top w:val="nil"/>
              <w:bottom w:val="single" w:sz="16" w:space="0" w:color="000000"/>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,007</w:t>
            </w:r>
          </w:p>
        </w:tc>
        <w:tc>
          <w:tcPr>
            <w:tcW w:w="1701" w:type="dxa"/>
            <w:tcBorders>
              <w:top w:val="nil"/>
              <w:bottom w:val="single" w:sz="16" w:space="0" w:color="000000"/>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,558</w:t>
            </w:r>
          </w:p>
        </w:tc>
        <w:tc>
          <w:tcPr>
            <w:tcW w:w="850" w:type="dxa"/>
            <w:tcBorders>
              <w:top w:val="nil"/>
              <w:bottom w:val="single" w:sz="16" w:space="0" w:color="000000"/>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5,525</w:t>
            </w:r>
          </w:p>
        </w:tc>
        <w:tc>
          <w:tcPr>
            <w:tcW w:w="851" w:type="dxa"/>
            <w:tcBorders>
              <w:top w:val="nil"/>
              <w:bottom w:val="single" w:sz="16" w:space="0" w:color="000000"/>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,000</w:t>
            </w:r>
          </w:p>
        </w:tc>
        <w:tc>
          <w:tcPr>
            <w:tcW w:w="1276" w:type="dxa"/>
            <w:tcBorders>
              <w:top w:val="nil"/>
              <w:bottom w:val="single" w:sz="16" w:space="0" w:color="000000"/>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,913</w:t>
            </w:r>
          </w:p>
        </w:tc>
        <w:tc>
          <w:tcPr>
            <w:tcW w:w="850" w:type="dxa"/>
            <w:tcBorders>
              <w:top w:val="nil"/>
              <w:bottom w:val="single" w:sz="16" w:space="0" w:color="000000"/>
              <w:right w:val="single" w:sz="16" w:space="0" w:color="000000"/>
            </w:tcBorders>
            <w:shd w:val="clear" w:color="auto" w:fill="FFFFFF"/>
          </w:tcPr>
          <w:p w:rsidR="00E01D08" w:rsidRPr="00985BE0" w:rsidRDefault="00E01D08" w:rsidP="00E01D08">
            <w:pPr>
              <w:autoSpaceDE w:val="0"/>
              <w:autoSpaceDN w:val="0"/>
              <w:adjustRightInd w:val="0"/>
              <w:spacing w:after="0" w:line="320" w:lineRule="atLeast"/>
              <w:ind w:left="60" w:right="60"/>
              <w:jc w:val="right"/>
              <w:rPr>
                <w:rFonts w:ascii="Times New Roman" w:hAnsi="Times New Roman"/>
                <w:color w:val="000000"/>
                <w:sz w:val="24"/>
                <w:szCs w:val="24"/>
              </w:rPr>
            </w:pPr>
            <w:r w:rsidRPr="00985BE0">
              <w:rPr>
                <w:rFonts w:ascii="Times New Roman" w:hAnsi="Times New Roman"/>
                <w:color w:val="000000"/>
                <w:sz w:val="24"/>
                <w:szCs w:val="24"/>
              </w:rPr>
              <w:t>1,096</w:t>
            </w:r>
          </w:p>
        </w:tc>
      </w:tr>
      <w:tr w:rsidR="00E01D08" w:rsidRPr="00985BE0" w:rsidTr="00E01D08">
        <w:trPr>
          <w:cantSplit/>
        </w:trPr>
        <w:tc>
          <w:tcPr>
            <w:tcW w:w="9781" w:type="dxa"/>
            <w:gridSpan w:val="9"/>
            <w:tcBorders>
              <w:top w:val="nil"/>
              <w:left w:val="nil"/>
              <w:bottom w:val="nil"/>
              <w:right w:val="nil"/>
            </w:tcBorders>
            <w:shd w:val="clear" w:color="auto" w:fill="FFFFFF"/>
          </w:tcPr>
          <w:p w:rsidR="00E01D08" w:rsidRPr="00985BE0" w:rsidRDefault="00E01D08" w:rsidP="00E01D08">
            <w:pPr>
              <w:autoSpaceDE w:val="0"/>
              <w:autoSpaceDN w:val="0"/>
              <w:adjustRightInd w:val="0"/>
              <w:spacing w:after="0" w:line="320" w:lineRule="atLeast"/>
              <w:ind w:left="60" w:right="60"/>
              <w:rPr>
                <w:rFonts w:ascii="Times New Roman" w:hAnsi="Times New Roman"/>
                <w:color w:val="000000"/>
                <w:sz w:val="24"/>
                <w:szCs w:val="24"/>
              </w:rPr>
            </w:pPr>
            <w:r w:rsidRPr="00985BE0">
              <w:rPr>
                <w:rFonts w:ascii="Times New Roman" w:hAnsi="Times New Roman"/>
                <w:color w:val="000000"/>
                <w:sz w:val="24"/>
                <w:szCs w:val="24"/>
              </w:rPr>
              <w:t>a. Dependent Variable: ROA</w:t>
            </w:r>
          </w:p>
        </w:tc>
      </w:tr>
    </w:tbl>
    <w:p w:rsidR="00985BE0" w:rsidRPr="00724B53" w:rsidRDefault="00985BE0" w:rsidP="00E67607">
      <w:pPr>
        <w:tabs>
          <w:tab w:val="left" w:leader="dot" w:pos="7371"/>
        </w:tabs>
        <w:spacing w:after="0" w:line="276" w:lineRule="auto"/>
        <w:jc w:val="both"/>
        <w:rPr>
          <w:rFonts w:ascii="Times New Roman" w:hAnsi="Times New Roman"/>
          <w:sz w:val="24"/>
          <w:szCs w:val="24"/>
        </w:rPr>
      </w:pPr>
    </w:p>
    <w:p w:rsidR="00E01D08" w:rsidRPr="00724B53" w:rsidRDefault="00E01D08" w:rsidP="00E01D08">
      <w:pPr>
        <w:rPr>
          <w:rFonts w:ascii="Times New Roman" w:hAnsi="Times New Roman"/>
          <w:sz w:val="24"/>
          <w:szCs w:val="24"/>
        </w:rPr>
      </w:pPr>
    </w:p>
    <w:p w:rsidR="00E01D08" w:rsidRPr="00724B53" w:rsidRDefault="00E01D08" w:rsidP="00E01D08">
      <w:pPr>
        <w:rPr>
          <w:rFonts w:ascii="Times New Roman" w:hAnsi="Times New Roman"/>
          <w:sz w:val="24"/>
          <w:szCs w:val="24"/>
        </w:rPr>
      </w:pPr>
    </w:p>
    <w:p w:rsidR="00E01D08" w:rsidRPr="00724B53" w:rsidRDefault="00E01D08">
      <w:pPr>
        <w:spacing w:after="0" w:line="240" w:lineRule="auto"/>
        <w:rPr>
          <w:rFonts w:ascii="Times New Roman" w:hAnsi="Times New Roman"/>
          <w:sz w:val="24"/>
          <w:szCs w:val="24"/>
        </w:rPr>
      </w:pPr>
      <w:r w:rsidRPr="00724B53">
        <w:rPr>
          <w:rFonts w:ascii="Times New Roman" w:hAnsi="Times New Roman"/>
          <w:sz w:val="24"/>
          <w:szCs w:val="24"/>
        </w:rPr>
        <w:br w:type="page"/>
      </w:r>
    </w:p>
    <w:p w:rsidR="00E01D08" w:rsidRPr="00724B53" w:rsidRDefault="00E01D08" w:rsidP="00E01D08">
      <w:pPr>
        <w:tabs>
          <w:tab w:val="left" w:leader="dot" w:pos="7371"/>
        </w:tabs>
        <w:spacing w:after="0" w:line="480" w:lineRule="auto"/>
        <w:jc w:val="both"/>
        <w:rPr>
          <w:rFonts w:ascii="Times New Roman" w:hAnsi="Times New Roman"/>
          <w:b/>
          <w:bCs/>
          <w:sz w:val="24"/>
          <w:szCs w:val="24"/>
        </w:rPr>
      </w:pPr>
      <w:r w:rsidRPr="00724B53">
        <w:rPr>
          <w:rFonts w:ascii="Times New Roman" w:hAnsi="Times New Roman"/>
          <w:b/>
          <w:bCs/>
          <w:sz w:val="24"/>
          <w:szCs w:val="24"/>
        </w:rPr>
        <w:lastRenderedPageBreak/>
        <w:t>Lampiran 1</w:t>
      </w:r>
      <w:r w:rsidRPr="00724B53">
        <w:rPr>
          <w:rFonts w:ascii="Times New Roman" w:hAnsi="Times New Roman"/>
          <w:b/>
          <w:bCs/>
          <w:sz w:val="24"/>
          <w:szCs w:val="24"/>
          <w:lang w:val="en-US"/>
        </w:rPr>
        <w:t>1</w:t>
      </w:r>
      <w:r w:rsidRPr="00724B53">
        <w:rPr>
          <w:rFonts w:ascii="Times New Roman" w:hAnsi="Times New Roman"/>
          <w:b/>
          <w:bCs/>
          <w:sz w:val="24"/>
          <w:szCs w:val="24"/>
        </w:rPr>
        <w:t>: Uji Autokorelasi</w:t>
      </w:r>
    </w:p>
    <w:tbl>
      <w:tblPr>
        <w:tblW w:w="4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2"/>
        <w:gridCol w:w="1984"/>
      </w:tblGrid>
      <w:tr w:rsidR="00E01D08" w:rsidRPr="00E01D08" w:rsidTr="00E01D08">
        <w:trPr>
          <w:cantSplit/>
        </w:trPr>
        <w:tc>
          <w:tcPr>
            <w:tcW w:w="4536" w:type="dxa"/>
            <w:gridSpan w:val="2"/>
            <w:tcBorders>
              <w:top w:val="nil"/>
              <w:left w:val="nil"/>
              <w:bottom w:val="nil"/>
              <w:right w:val="nil"/>
            </w:tcBorders>
            <w:shd w:val="clear" w:color="auto" w:fill="FFFFFF"/>
          </w:tcPr>
          <w:p w:rsidR="00E01D08" w:rsidRPr="00E01D08"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b/>
                <w:bCs/>
                <w:color w:val="000000"/>
                <w:sz w:val="24"/>
                <w:szCs w:val="24"/>
              </w:rPr>
              <w:t>Runs Test</w:t>
            </w:r>
          </w:p>
        </w:tc>
      </w:tr>
      <w:tr w:rsidR="00E01D08" w:rsidRPr="00E01D08" w:rsidTr="00E01D08">
        <w:trPr>
          <w:cantSplit/>
        </w:trPr>
        <w:tc>
          <w:tcPr>
            <w:tcW w:w="2552" w:type="dxa"/>
            <w:tcBorders>
              <w:top w:val="single" w:sz="16" w:space="0" w:color="000000"/>
              <w:left w:val="single" w:sz="16" w:space="0" w:color="000000"/>
              <w:bottom w:val="single" w:sz="16" w:space="0" w:color="000000"/>
              <w:right w:val="single" w:sz="16" w:space="0" w:color="000000"/>
            </w:tcBorders>
            <w:shd w:val="clear" w:color="auto" w:fill="FFFFFF"/>
          </w:tcPr>
          <w:p w:rsidR="00E01D08" w:rsidRPr="00E01D08" w:rsidRDefault="00E01D08" w:rsidP="00E01D08">
            <w:pPr>
              <w:autoSpaceDE w:val="0"/>
              <w:autoSpaceDN w:val="0"/>
              <w:adjustRightInd w:val="0"/>
              <w:spacing w:line="240" w:lineRule="auto"/>
              <w:rPr>
                <w:rFonts w:ascii="Times New Roman" w:hAnsi="Times New Roman"/>
                <w:sz w:val="24"/>
                <w:szCs w:val="24"/>
              </w:rPr>
            </w:pPr>
          </w:p>
        </w:tc>
        <w:tc>
          <w:tcPr>
            <w:tcW w:w="1984" w:type="dxa"/>
            <w:tcBorders>
              <w:top w:val="single" w:sz="16" w:space="0" w:color="000000"/>
              <w:left w:val="single" w:sz="16" w:space="0" w:color="000000"/>
              <w:bottom w:val="single" w:sz="16" w:space="0" w:color="000000"/>
              <w:right w:val="single" w:sz="16" w:space="0" w:color="000000"/>
            </w:tcBorders>
            <w:shd w:val="clear" w:color="auto" w:fill="FFFFFF"/>
          </w:tcPr>
          <w:p w:rsidR="00E01D08" w:rsidRPr="00E01D08"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Unstandardized Residual</w:t>
            </w:r>
          </w:p>
        </w:tc>
      </w:tr>
      <w:tr w:rsidR="00E01D08" w:rsidRPr="00E01D08" w:rsidTr="00E01D08">
        <w:trPr>
          <w:cantSplit/>
        </w:trPr>
        <w:tc>
          <w:tcPr>
            <w:tcW w:w="2552" w:type="dxa"/>
            <w:tcBorders>
              <w:top w:val="single" w:sz="16" w:space="0" w:color="000000"/>
              <w:left w:val="single" w:sz="16" w:space="0" w:color="000000"/>
              <w:bottom w:val="nil"/>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Test Value</w:t>
            </w:r>
            <w:r w:rsidRPr="00E01D08">
              <w:rPr>
                <w:rFonts w:ascii="Times New Roman" w:hAnsi="Times New Roman"/>
                <w:color w:val="000000"/>
                <w:sz w:val="24"/>
                <w:szCs w:val="24"/>
                <w:vertAlign w:val="superscript"/>
              </w:rPr>
              <w:t>a</w:t>
            </w:r>
          </w:p>
        </w:tc>
        <w:tc>
          <w:tcPr>
            <w:tcW w:w="1984" w:type="dxa"/>
            <w:tcBorders>
              <w:top w:val="single" w:sz="16" w:space="0" w:color="000000"/>
              <w:left w:val="single" w:sz="16" w:space="0" w:color="000000"/>
              <w:bottom w:val="nil"/>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-,00334</w:t>
            </w:r>
          </w:p>
        </w:tc>
      </w:tr>
      <w:tr w:rsidR="00E01D08" w:rsidRPr="00E01D08" w:rsidTr="00E01D08">
        <w:trPr>
          <w:cantSplit/>
        </w:trPr>
        <w:tc>
          <w:tcPr>
            <w:tcW w:w="2552" w:type="dxa"/>
            <w:tcBorders>
              <w:top w:val="nil"/>
              <w:left w:val="single" w:sz="16" w:space="0" w:color="000000"/>
              <w:bottom w:val="nil"/>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Cases &lt; Test Value</w:t>
            </w:r>
          </w:p>
        </w:tc>
        <w:tc>
          <w:tcPr>
            <w:tcW w:w="1984" w:type="dxa"/>
            <w:tcBorders>
              <w:top w:val="nil"/>
              <w:left w:val="single" w:sz="16" w:space="0" w:color="000000"/>
              <w:bottom w:val="nil"/>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33</w:t>
            </w:r>
          </w:p>
        </w:tc>
      </w:tr>
      <w:tr w:rsidR="00E01D08" w:rsidRPr="00E01D08" w:rsidTr="00E01D08">
        <w:trPr>
          <w:cantSplit/>
        </w:trPr>
        <w:tc>
          <w:tcPr>
            <w:tcW w:w="2552" w:type="dxa"/>
            <w:tcBorders>
              <w:top w:val="nil"/>
              <w:left w:val="single" w:sz="16" w:space="0" w:color="000000"/>
              <w:bottom w:val="nil"/>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Cases &gt;= Test Value</w:t>
            </w:r>
          </w:p>
        </w:tc>
        <w:tc>
          <w:tcPr>
            <w:tcW w:w="1984" w:type="dxa"/>
            <w:tcBorders>
              <w:top w:val="nil"/>
              <w:left w:val="single" w:sz="16" w:space="0" w:color="000000"/>
              <w:bottom w:val="nil"/>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33</w:t>
            </w:r>
          </w:p>
        </w:tc>
      </w:tr>
      <w:tr w:rsidR="00E01D08" w:rsidRPr="00E01D08" w:rsidTr="00E01D08">
        <w:trPr>
          <w:cantSplit/>
        </w:trPr>
        <w:tc>
          <w:tcPr>
            <w:tcW w:w="2552" w:type="dxa"/>
            <w:tcBorders>
              <w:top w:val="nil"/>
              <w:left w:val="single" w:sz="16" w:space="0" w:color="000000"/>
              <w:bottom w:val="nil"/>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Total Cases</w:t>
            </w:r>
          </w:p>
        </w:tc>
        <w:tc>
          <w:tcPr>
            <w:tcW w:w="1984" w:type="dxa"/>
            <w:tcBorders>
              <w:top w:val="nil"/>
              <w:left w:val="single" w:sz="16" w:space="0" w:color="000000"/>
              <w:bottom w:val="nil"/>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66</w:t>
            </w:r>
          </w:p>
        </w:tc>
      </w:tr>
      <w:tr w:rsidR="00E01D08" w:rsidRPr="00E01D08" w:rsidTr="00E01D08">
        <w:trPr>
          <w:cantSplit/>
        </w:trPr>
        <w:tc>
          <w:tcPr>
            <w:tcW w:w="2552" w:type="dxa"/>
            <w:tcBorders>
              <w:top w:val="nil"/>
              <w:left w:val="single" w:sz="16" w:space="0" w:color="000000"/>
              <w:bottom w:val="nil"/>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Number of Runs</w:t>
            </w:r>
          </w:p>
        </w:tc>
        <w:tc>
          <w:tcPr>
            <w:tcW w:w="1984" w:type="dxa"/>
            <w:tcBorders>
              <w:top w:val="nil"/>
              <w:left w:val="single" w:sz="16" w:space="0" w:color="000000"/>
              <w:bottom w:val="nil"/>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30</w:t>
            </w:r>
          </w:p>
        </w:tc>
      </w:tr>
      <w:tr w:rsidR="00E01D08" w:rsidRPr="00E01D08" w:rsidTr="00E01D08">
        <w:trPr>
          <w:cantSplit/>
        </w:trPr>
        <w:tc>
          <w:tcPr>
            <w:tcW w:w="2552" w:type="dxa"/>
            <w:tcBorders>
              <w:top w:val="nil"/>
              <w:left w:val="single" w:sz="16" w:space="0" w:color="000000"/>
              <w:bottom w:val="nil"/>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Z</w:t>
            </w:r>
          </w:p>
        </w:tc>
        <w:tc>
          <w:tcPr>
            <w:tcW w:w="1984" w:type="dxa"/>
            <w:tcBorders>
              <w:top w:val="nil"/>
              <w:left w:val="single" w:sz="16" w:space="0" w:color="000000"/>
              <w:bottom w:val="nil"/>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-,992</w:t>
            </w:r>
          </w:p>
        </w:tc>
      </w:tr>
      <w:tr w:rsidR="00E01D08" w:rsidRPr="00E01D08" w:rsidTr="00E01D08">
        <w:trPr>
          <w:cantSplit/>
        </w:trPr>
        <w:tc>
          <w:tcPr>
            <w:tcW w:w="2552" w:type="dxa"/>
            <w:tcBorders>
              <w:top w:val="nil"/>
              <w:left w:val="single" w:sz="16" w:space="0" w:color="000000"/>
              <w:bottom w:val="single" w:sz="16" w:space="0" w:color="000000"/>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Asymp. Sig. (2-tailed)</w:t>
            </w:r>
          </w:p>
        </w:tc>
        <w:tc>
          <w:tcPr>
            <w:tcW w:w="1984" w:type="dxa"/>
            <w:tcBorders>
              <w:top w:val="nil"/>
              <w:left w:val="single" w:sz="16" w:space="0" w:color="000000"/>
              <w:bottom w:val="single" w:sz="16" w:space="0" w:color="000000"/>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,321</w:t>
            </w:r>
          </w:p>
        </w:tc>
      </w:tr>
      <w:tr w:rsidR="00E01D08" w:rsidRPr="00E01D08" w:rsidTr="00E01D08">
        <w:trPr>
          <w:cantSplit/>
        </w:trPr>
        <w:tc>
          <w:tcPr>
            <w:tcW w:w="4536" w:type="dxa"/>
            <w:gridSpan w:val="2"/>
            <w:tcBorders>
              <w:top w:val="nil"/>
              <w:left w:val="nil"/>
              <w:bottom w:val="nil"/>
              <w:right w:val="nil"/>
            </w:tcBorders>
            <w:shd w:val="clear" w:color="auto" w:fill="FFFFFF"/>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a. Median</w:t>
            </w:r>
          </w:p>
        </w:tc>
      </w:tr>
    </w:tbl>
    <w:p w:rsidR="00E01D08" w:rsidRPr="00724B53" w:rsidRDefault="00E01D08" w:rsidP="00E01D08">
      <w:pPr>
        <w:rPr>
          <w:rFonts w:ascii="Times New Roman" w:hAnsi="Times New Roman"/>
          <w:sz w:val="24"/>
          <w:szCs w:val="24"/>
        </w:rPr>
      </w:pPr>
    </w:p>
    <w:p w:rsidR="00E01D08" w:rsidRPr="00724B53" w:rsidRDefault="00E01D08" w:rsidP="00E01D08">
      <w:pPr>
        <w:rPr>
          <w:rFonts w:ascii="Times New Roman" w:hAnsi="Times New Roman"/>
          <w:sz w:val="24"/>
          <w:szCs w:val="24"/>
        </w:rPr>
      </w:pPr>
    </w:p>
    <w:p w:rsidR="00E01D08" w:rsidRPr="00724B53" w:rsidRDefault="00E01D08">
      <w:pPr>
        <w:spacing w:after="0" w:line="240" w:lineRule="auto"/>
        <w:rPr>
          <w:rFonts w:ascii="Times New Roman" w:hAnsi="Times New Roman"/>
          <w:sz w:val="24"/>
          <w:szCs w:val="24"/>
        </w:rPr>
      </w:pPr>
      <w:r w:rsidRPr="00724B53">
        <w:rPr>
          <w:rFonts w:ascii="Times New Roman" w:hAnsi="Times New Roman"/>
          <w:sz w:val="24"/>
          <w:szCs w:val="24"/>
        </w:rPr>
        <w:br w:type="page"/>
      </w:r>
    </w:p>
    <w:p w:rsidR="00E01D08" w:rsidRPr="00724B53" w:rsidRDefault="00E01D08" w:rsidP="00E01D08">
      <w:pPr>
        <w:tabs>
          <w:tab w:val="left" w:leader="dot" w:pos="7371"/>
        </w:tabs>
        <w:spacing w:after="0" w:line="480" w:lineRule="auto"/>
        <w:jc w:val="both"/>
        <w:rPr>
          <w:rFonts w:ascii="Times New Roman" w:hAnsi="Times New Roman"/>
          <w:b/>
          <w:bCs/>
          <w:sz w:val="24"/>
          <w:szCs w:val="24"/>
        </w:rPr>
      </w:pPr>
      <w:r w:rsidRPr="00724B53">
        <w:rPr>
          <w:rFonts w:ascii="Times New Roman" w:hAnsi="Times New Roman"/>
          <w:b/>
          <w:bCs/>
          <w:sz w:val="24"/>
          <w:szCs w:val="24"/>
        </w:rPr>
        <w:lastRenderedPageBreak/>
        <w:t>Lampiran 1</w:t>
      </w:r>
      <w:r w:rsidRPr="00724B53">
        <w:rPr>
          <w:rFonts w:ascii="Times New Roman" w:hAnsi="Times New Roman"/>
          <w:b/>
          <w:bCs/>
          <w:sz w:val="24"/>
          <w:szCs w:val="24"/>
          <w:lang w:val="en-US"/>
        </w:rPr>
        <w:t>2</w:t>
      </w:r>
      <w:r w:rsidRPr="00724B53">
        <w:rPr>
          <w:rFonts w:ascii="Times New Roman" w:hAnsi="Times New Roman"/>
          <w:b/>
          <w:bCs/>
          <w:sz w:val="24"/>
          <w:szCs w:val="24"/>
        </w:rPr>
        <w:t xml:space="preserve">: Hasil Uji Regresi Linier Berganda </w:t>
      </w:r>
    </w:p>
    <w:tbl>
      <w:tblPr>
        <w:tblW w:w="8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63"/>
        <w:gridCol w:w="1331"/>
        <w:gridCol w:w="1331"/>
        <w:gridCol w:w="1469"/>
        <w:gridCol w:w="1010"/>
        <w:gridCol w:w="1010"/>
      </w:tblGrid>
      <w:tr w:rsidR="00E01D08" w:rsidRPr="00E01D08" w:rsidTr="00532655">
        <w:trPr>
          <w:cantSplit/>
        </w:trPr>
        <w:tc>
          <w:tcPr>
            <w:tcW w:w="8042" w:type="dxa"/>
            <w:gridSpan w:val="7"/>
            <w:tcBorders>
              <w:top w:val="nil"/>
              <w:left w:val="nil"/>
              <w:bottom w:val="nil"/>
              <w:right w:val="nil"/>
            </w:tcBorders>
            <w:shd w:val="clear" w:color="auto" w:fill="FFFFFF"/>
          </w:tcPr>
          <w:p w:rsidR="00E01D08" w:rsidRPr="00E01D08"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b/>
                <w:bCs/>
                <w:color w:val="000000"/>
                <w:sz w:val="24"/>
                <w:szCs w:val="24"/>
              </w:rPr>
              <w:t>Coefficients</w:t>
            </w:r>
            <w:r w:rsidRPr="00E01D08">
              <w:rPr>
                <w:rFonts w:ascii="Times New Roman" w:hAnsi="Times New Roman"/>
                <w:b/>
                <w:bCs/>
                <w:color w:val="000000"/>
                <w:sz w:val="24"/>
                <w:szCs w:val="24"/>
                <w:vertAlign w:val="superscript"/>
              </w:rPr>
              <w:t>a</w:t>
            </w:r>
          </w:p>
        </w:tc>
      </w:tr>
      <w:tr w:rsidR="00E01D08" w:rsidRPr="00E01D08" w:rsidTr="00532655">
        <w:trPr>
          <w:cantSplit/>
        </w:trPr>
        <w:tc>
          <w:tcPr>
            <w:tcW w:w="1896" w:type="dxa"/>
            <w:gridSpan w:val="2"/>
            <w:vMerge w:val="restart"/>
            <w:tcBorders>
              <w:top w:val="single" w:sz="16" w:space="0" w:color="000000"/>
              <w:left w:val="single" w:sz="16" w:space="0" w:color="000000"/>
              <w:bottom w:val="nil"/>
              <w:right w:val="nil"/>
            </w:tcBorders>
            <w:shd w:val="clear" w:color="auto" w:fill="FFFFFF"/>
          </w:tcPr>
          <w:p w:rsidR="00E01D08" w:rsidRPr="00E01D08" w:rsidRDefault="00E01D08" w:rsidP="00E01D08">
            <w:pPr>
              <w:autoSpaceDE w:val="0"/>
              <w:autoSpaceDN w:val="0"/>
              <w:adjustRightInd w:val="0"/>
              <w:spacing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Model</w:t>
            </w:r>
          </w:p>
        </w:tc>
        <w:tc>
          <w:tcPr>
            <w:tcW w:w="2660" w:type="dxa"/>
            <w:gridSpan w:val="2"/>
            <w:tcBorders>
              <w:top w:val="single" w:sz="16" w:space="0" w:color="000000"/>
              <w:left w:val="single" w:sz="16" w:space="0" w:color="000000"/>
            </w:tcBorders>
            <w:shd w:val="clear" w:color="auto" w:fill="FFFFFF"/>
          </w:tcPr>
          <w:p w:rsidR="00E01D08" w:rsidRPr="00E01D08"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Unstandardized Coefficients</w:t>
            </w:r>
          </w:p>
        </w:tc>
        <w:tc>
          <w:tcPr>
            <w:tcW w:w="1468" w:type="dxa"/>
            <w:tcBorders>
              <w:top w:val="single" w:sz="16" w:space="0" w:color="000000"/>
            </w:tcBorders>
            <w:shd w:val="clear" w:color="auto" w:fill="FFFFFF"/>
          </w:tcPr>
          <w:p w:rsidR="00E01D08" w:rsidRPr="00E01D08"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Standardized Coefficients</w:t>
            </w:r>
          </w:p>
        </w:tc>
        <w:tc>
          <w:tcPr>
            <w:tcW w:w="1009" w:type="dxa"/>
            <w:vMerge w:val="restart"/>
            <w:tcBorders>
              <w:top w:val="single" w:sz="16" w:space="0" w:color="000000"/>
            </w:tcBorders>
            <w:shd w:val="clear" w:color="auto" w:fill="FFFFFF"/>
          </w:tcPr>
          <w:p w:rsidR="00E01D08" w:rsidRPr="00E01D08"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t</w:t>
            </w:r>
          </w:p>
        </w:tc>
        <w:tc>
          <w:tcPr>
            <w:tcW w:w="1009" w:type="dxa"/>
            <w:vMerge w:val="restart"/>
            <w:tcBorders>
              <w:top w:val="single" w:sz="16" w:space="0" w:color="000000"/>
              <w:right w:val="single" w:sz="16" w:space="0" w:color="000000"/>
            </w:tcBorders>
            <w:shd w:val="clear" w:color="auto" w:fill="FFFFFF"/>
          </w:tcPr>
          <w:p w:rsidR="00E01D08" w:rsidRPr="00E01D08"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Sig.</w:t>
            </w:r>
          </w:p>
        </w:tc>
      </w:tr>
      <w:tr w:rsidR="00E01D08" w:rsidRPr="00E01D08" w:rsidTr="00532655">
        <w:trPr>
          <w:cantSplit/>
        </w:trPr>
        <w:tc>
          <w:tcPr>
            <w:tcW w:w="1896" w:type="dxa"/>
            <w:gridSpan w:val="2"/>
            <w:vMerge/>
            <w:tcBorders>
              <w:top w:val="single" w:sz="16" w:space="0" w:color="000000"/>
              <w:left w:val="single" w:sz="16" w:space="0" w:color="000000"/>
              <w:bottom w:val="nil"/>
              <w:right w:val="nil"/>
            </w:tcBorders>
            <w:shd w:val="clear" w:color="auto" w:fill="FFFFFF"/>
          </w:tcPr>
          <w:p w:rsidR="00E01D08" w:rsidRPr="00E01D08" w:rsidRDefault="00E01D08" w:rsidP="00532655">
            <w:pPr>
              <w:autoSpaceDE w:val="0"/>
              <w:autoSpaceDN w:val="0"/>
              <w:adjustRightInd w:val="0"/>
              <w:spacing w:after="0" w:line="240" w:lineRule="auto"/>
              <w:rPr>
                <w:rFonts w:ascii="Times New Roman" w:hAnsi="Times New Roman"/>
                <w:color w:val="000000"/>
                <w:sz w:val="24"/>
                <w:szCs w:val="24"/>
              </w:rPr>
            </w:pPr>
          </w:p>
        </w:tc>
        <w:tc>
          <w:tcPr>
            <w:tcW w:w="1330" w:type="dxa"/>
            <w:tcBorders>
              <w:left w:val="single" w:sz="16" w:space="0" w:color="000000"/>
              <w:bottom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B</w:t>
            </w:r>
          </w:p>
        </w:tc>
        <w:tc>
          <w:tcPr>
            <w:tcW w:w="1330" w:type="dxa"/>
            <w:tcBorders>
              <w:bottom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Std. Error</w:t>
            </w:r>
          </w:p>
        </w:tc>
        <w:tc>
          <w:tcPr>
            <w:tcW w:w="1468" w:type="dxa"/>
            <w:tcBorders>
              <w:bottom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Beta</w:t>
            </w:r>
          </w:p>
        </w:tc>
        <w:tc>
          <w:tcPr>
            <w:tcW w:w="1009" w:type="dxa"/>
            <w:vMerge/>
            <w:tcBorders>
              <w:top w:val="single" w:sz="16" w:space="0" w:color="000000"/>
            </w:tcBorders>
            <w:shd w:val="clear" w:color="auto" w:fill="FFFFFF"/>
          </w:tcPr>
          <w:p w:rsidR="00E01D08" w:rsidRPr="00E01D08" w:rsidRDefault="00E01D08" w:rsidP="00532655">
            <w:pPr>
              <w:autoSpaceDE w:val="0"/>
              <w:autoSpaceDN w:val="0"/>
              <w:adjustRightInd w:val="0"/>
              <w:spacing w:after="0" w:line="240" w:lineRule="auto"/>
              <w:rPr>
                <w:rFonts w:ascii="Times New Roman" w:hAnsi="Times New Roman"/>
                <w:color w:val="000000"/>
                <w:sz w:val="24"/>
                <w:szCs w:val="24"/>
              </w:rPr>
            </w:pPr>
          </w:p>
        </w:tc>
        <w:tc>
          <w:tcPr>
            <w:tcW w:w="1009" w:type="dxa"/>
            <w:vMerge/>
            <w:tcBorders>
              <w:top w:val="single" w:sz="16" w:space="0" w:color="000000"/>
              <w:right w:val="single" w:sz="16" w:space="0" w:color="000000"/>
            </w:tcBorders>
            <w:shd w:val="clear" w:color="auto" w:fill="FFFFFF"/>
          </w:tcPr>
          <w:p w:rsidR="00E01D08" w:rsidRPr="00E01D08" w:rsidRDefault="00E01D08" w:rsidP="00532655">
            <w:pPr>
              <w:autoSpaceDE w:val="0"/>
              <w:autoSpaceDN w:val="0"/>
              <w:adjustRightInd w:val="0"/>
              <w:spacing w:after="0" w:line="240" w:lineRule="auto"/>
              <w:rPr>
                <w:rFonts w:ascii="Times New Roman" w:hAnsi="Times New Roman"/>
                <w:color w:val="000000"/>
                <w:sz w:val="24"/>
                <w:szCs w:val="24"/>
              </w:rPr>
            </w:pPr>
          </w:p>
        </w:tc>
      </w:tr>
      <w:tr w:rsidR="00E01D08" w:rsidRPr="00E01D08" w:rsidTr="0053265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1</w:t>
            </w:r>
          </w:p>
        </w:tc>
        <w:tc>
          <w:tcPr>
            <w:tcW w:w="1162" w:type="dxa"/>
            <w:tcBorders>
              <w:top w:val="single" w:sz="16" w:space="0" w:color="000000"/>
              <w:left w:val="nil"/>
              <w:bottom w:val="nil"/>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(Constant)</w:t>
            </w:r>
          </w:p>
        </w:tc>
        <w:tc>
          <w:tcPr>
            <w:tcW w:w="1330" w:type="dxa"/>
            <w:tcBorders>
              <w:top w:val="single" w:sz="16" w:space="0" w:color="000000"/>
              <w:left w:val="single" w:sz="16" w:space="0" w:color="000000"/>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-,052</w:t>
            </w:r>
          </w:p>
        </w:tc>
        <w:tc>
          <w:tcPr>
            <w:tcW w:w="1330" w:type="dxa"/>
            <w:tcBorders>
              <w:top w:val="single" w:sz="16" w:space="0" w:color="000000"/>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,024</w:t>
            </w:r>
          </w:p>
        </w:tc>
        <w:tc>
          <w:tcPr>
            <w:tcW w:w="1468" w:type="dxa"/>
            <w:tcBorders>
              <w:top w:val="single" w:sz="16" w:space="0" w:color="000000"/>
              <w:bottom w:val="nil"/>
            </w:tcBorders>
            <w:shd w:val="clear" w:color="auto" w:fill="FFFFFF"/>
          </w:tcPr>
          <w:p w:rsidR="00E01D08" w:rsidRPr="00E01D08" w:rsidRDefault="00E01D08" w:rsidP="00532655">
            <w:pPr>
              <w:autoSpaceDE w:val="0"/>
              <w:autoSpaceDN w:val="0"/>
              <w:adjustRightInd w:val="0"/>
              <w:spacing w:after="0" w:line="240" w:lineRule="auto"/>
              <w:rPr>
                <w:rFonts w:ascii="Times New Roman" w:hAnsi="Times New Roman"/>
                <w:sz w:val="24"/>
                <w:szCs w:val="24"/>
              </w:rPr>
            </w:pPr>
          </w:p>
        </w:tc>
        <w:tc>
          <w:tcPr>
            <w:tcW w:w="1009" w:type="dxa"/>
            <w:tcBorders>
              <w:top w:val="single" w:sz="16" w:space="0" w:color="000000"/>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-2,135</w:t>
            </w:r>
          </w:p>
        </w:tc>
        <w:tc>
          <w:tcPr>
            <w:tcW w:w="1009" w:type="dxa"/>
            <w:tcBorders>
              <w:top w:val="single" w:sz="16" w:space="0" w:color="000000"/>
              <w:bottom w:val="nil"/>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,037</w:t>
            </w:r>
          </w:p>
        </w:tc>
      </w:tr>
      <w:tr w:rsidR="00E01D08" w:rsidRPr="00E01D08" w:rsidTr="0053265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01D08" w:rsidRPr="00E01D08" w:rsidRDefault="00E01D08" w:rsidP="00532655">
            <w:pPr>
              <w:autoSpaceDE w:val="0"/>
              <w:autoSpaceDN w:val="0"/>
              <w:adjustRightInd w:val="0"/>
              <w:spacing w:after="0" w:line="240" w:lineRule="auto"/>
              <w:rPr>
                <w:rFonts w:ascii="Times New Roman" w:hAnsi="Times New Roman"/>
                <w:color w:val="000000"/>
                <w:sz w:val="24"/>
                <w:szCs w:val="24"/>
              </w:rPr>
            </w:pPr>
          </w:p>
        </w:tc>
        <w:tc>
          <w:tcPr>
            <w:tcW w:w="1162" w:type="dxa"/>
            <w:tcBorders>
              <w:top w:val="nil"/>
              <w:left w:val="nil"/>
              <w:bottom w:val="nil"/>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DD</w:t>
            </w:r>
          </w:p>
        </w:tc>
        <w:tc>
          <w:tcPr>
            <w:tcW w:w="1330" w:type="dxa"/>
            <w:tcBorders>
              <w:top w:val="nil"/>
              <w:left w:val="single" w:sz="16" w:space="0" w:color="000000"/>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-,005</w:t>
            </w:r>
          </w:p>
        </w:tc>
        <w:tc>
          <w:tcPr>
            <w:tcW w:w="1330"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,002</w:t>
            </w:r>
          </w:p>
        </w:tc>
        <w:tc>
          <w:tcPr>
            <w:tcW w:w="1468"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-,531</w:t>
            </w:r>
          </w:p>
        </w:tc>
        <w:tc>
          <w:tcPr>
            <w:tcW w:w="1009"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-2,288</w:t>
            </w:r>
          </w:p>
        </w:tc>
        <w:tc>
          <w:tcPr>
            <w:tcW w:w="1009" w:type="dxa"/>
            <w:tcBorders>
              <w:top w:val="nil"/>
              <w:bottom w:val="nil"/>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,026</w:t>
            </w:r>
          </w:p>
        </w:tc>
      </w:tr>
      <w:tr w:rsidR="00E01D08" w:rsidRPr="00E01D08" w:rsidTr="0053265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01D08" w:rsidRPr="00E01D08" w:rsidRDefault="00E01D08" w:rsidP="00532655">
            <w:pPr>
              <w:autoSpaceDE w:val="0"/>
              <w:autoSpaceDN w:val="0"/>
              <w:adjustRightInd w:val="0"/>
              <w:spacing w:after="0" w:line="240" w:lineRule="auto"/>
              <w:rPr>
                <w:rFonts w:ascii="Times New Roman" w:hAnsi="Times New Roman"/>
                <w:color w:val="000000"/>
                <w:sz w:val="24"/>
                <w:szCs w:val="24"/>
              </w:rPr>
            </w:pPr>
          </w:p>
        </w:tc>
        <w:tc>
          <w:tcPr>
            <w:tcW w:w="1162" w:type="dxa"/>
            <w:tcBorders>
              <w:top w:val="nil"/>
              <w:left w:val="nil"/>
              <w:bottom w:val="nil"/>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DK</w:t>
            </w:r>
          </w:p>
        </w:tc>
        <w:tc>
          <w:tcPr>
            <w:tcW w:w="1330" w:type="dxa"/>
            <w:tcBorders>
              <w:top w:val="nil"/>
              <w:left w:val="single" w:sz="16" w:space="0" w:color="000000"/>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,007</w:t>
            </w:r>
          </w:p>
        </w:tc>
        <w:tc>
          <w:tcPr>
            <w:tcW w:w="1330"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,003</w:t>
            </w:r>
          </w:p>
        </w:tc>
        <w:tc>
          <w:tcPr>
            <w:tcW w:w="1468"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,512</w:t>
            </w:r>
          </w:p>
        </w:tc>
        <w:tc>
          <w:tcPr>
            <w:tcW w:w="1009"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2,234</w:t>
            </w:r>
          </w:p>
        </w:tc>
        <w:tc>
          <w:tcPr>
            <w:tcW w:w="1009" w:type="dxa"/>
            <w:tcBorders>
              <w:top w:val="nil"/>
              <w:bottom w:val="nil"/>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,029</w:t>
            </w:r>
          </w:p>
        </w:tc>
      </w:tr>
      <w:tr w:rsidR="00E01D08" w:rsidRPr="00E01D08" w:rsidTr="0053265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01D08" w:rsidRPr="00E01D08" w:rsidRDefault="00E01D08" w:rsidP="00532655">
            <w:pPr>
              <w:autoSpaceDE w:val="0"/>
              <w:autoSpaceDN w:val="0"/>
              <w:adjustRightInd w:val="0"/>
              <w:spacing w:after="0" w:line="240" w:lineRule="auto"/>
              <w:rPr>
                <w:rFonts w:ascii="Times New Roman" w:hAnsi="Times New Roman"/>
                <w:color w:val="000000"/>
                <w:sz w:val="24"/>
                <w:szCs w:val="24"/>
              </w:rPr>
            </w:pPr>
          </w:p>
        </w:tc>
        <w:tc>
          <w:tcPr>
            <w:tcW w:w="1162" w:type="dxa"/>
            <w:tcBorders>
              <w:top w:val="nil"/>
              <w:left w:val="nil"/>
              <w:bottom w:val="nil"/>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KA</w:t>
            </w:r>
          </w:p>
        </w:tc>
        <w:tc>
          <w:tcPr>
            <w:tcW w:w="1330" w:type="dxa"/>
            <w:tcBorders>
              <w:top w:val="nil"/>
              <w:left w:val="single" w:sz="16" w:space="0" w:color="000000"/>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,005</w:t>
            </w:r>
          </w:p>
        </w:tc>
        <w:tc>
          <w:tcPr>
            <w:tcW w:w="1330"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,003</w:t>
            </w:r>
          </w:p>
        </w:tc>
        <w:tc>
          <w:tcPr>
            <w:tcW w:w="1468"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,239</w:t>
            </w:r>
          </w:p>
        </w:tc>
        <w:tc>
          <w:tcPr>
            <w:tcW w:w="1009"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1,764</w:t>
            </w:r>
          </w:p>
        </w:tc>
        <w:tc>
          <w:tcPr>
            <w:tcW w:w="1009" w:type="dxa"/>
            <w:tcBorders>
              <w:top w:val="nil"/>
              <w:bottom w:val="nil"/>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,083</w:t>
            </w:r>
          </w:p>
        </w:tc>
      </w:tr>
      <w:tr w:rsidR="00E01D08" w:rsidRPr="00E01D08" w:rsidTr="0053265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01D08" w:rsidRPr="00E01D08" w:rsidRDefault="00E01D08" w:rsidP="00532655">
            <w:pPr>
              <w:autoSpaceDE w:val="0"/>
              <w:autoSpaceDN w:val="0"/>
              <w:adjustRightInd w:val="0"/>
              <w:spacing w:after="0" w:line="240" w:lineRule="auto"/>
              <w:rPr>
                <w:rFonts w:ascii="Times New Roman" w:hAnsi="Times New Roman"/>
                <w:color w:val="000000"/>
                <w:sz w:val="24"/>
                <w:szCs w:val="24"/>
              </w:rPr>
            </w:pPr>
          </w:p>
        </w:tc>
        <w:tc>
          <w:tcPr>
            <w:tcW w:w="1162" w:type="dxa"/>
            <w:tcBorders>
              <w:top w:val="nil"/>
              <w:left w:val="nil"/>
              <w:bottom w:val="nil"/>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KI</w:t>
            </w:r>
          </w:p>
        </w:tc>
        <w:tc>
          <w:tcPr>
            <w:tcW w:w="1330" w:type="dxa"/>
            <w:tcBorders>
              <w:top w:val="nil"/>
              <w:left w:val="single" w:sz="16" w:space="0" w:color="000000"/>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,000</w:t>
            </w:r>
          </w:p>
        </w:tc>
        <w:tc>
          <w:tcPr>
            <w:tcW w:w="1330"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,000</w:t>
            </w:r>
          </w:p>
        </w:tc>
        <w:tc>
          <w:tcPr>
            <w:tcW w:w="1468"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-,069</w:t>
            </w:r>
          </w:p>
        </w:tc>
        <w:tc>
          <w:tcPr>
            <w:tcW w:w="1009"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-,608</w:t>
            </w:r>
          </w:p>
        </w:tc>
        <w:tc>
          <w:tcPr>
            <w:tcW w:w="1009" w:type="dxa"/>
            <w:tcBorders>
              <w:top w:val="nil"/>
              <w:bottom w:val="nil"/>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,545</w:t>
            </w:r>
          </w:p>
        </w:tc>
      </w:tr>
      <w:tr w:rsidR="00E01D08" w:rsidRPr="00E01D08" w:rsidTr="0053265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01D08" w:rsidRPr="00E01D08" w:rsidRDefault="00E01D08" w:rsidP="00532655">
            <w:pPr>
              <w:autoSpaceDE w:val="0"/>
              <w:autoSpaceDN w:val="0"/>
              <w:adjustRightInd w:val="0"/>
              <w:spacing w:after="0" w:line="240" w:lineRule="auto"/>
              <w:rPr>
                <w:rFonts w:ascii="Times New Roman" w:hAnsi="Times New Roman"/>
                <w:color w:val="000000"/>
                <w:sz w:val="24"/>
                <w:szCs w:val="24"/>
              </w:rPr>
            </w:pPr>
          </w:p>
        </w:tc>
        <w:tc>
          <w:tcPr>
            <w:tcW w:w="1162" w:type="dxa"/>
            <w:tcBorders>
              <w:top w:val="nil"/>
              <w:left w:val="nil"/>
              <w:bottom w:val="single" w:sz="16" w:space="0" w:color="000000"/>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CR</w:t>
            </w:r>
          </w:p>
        </w:tc>
        <w:tc>
          <w:tcPr>
            <w:tcW w:w="1330" w:type="dxa"/>
            <w:tcBorders>
              <w:top w:val="nil"/>
              <w:left w:val="single" w:sz="16" w:space="0" w:color="000000"/>
              <w:bottom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,040</w:t>
            </w:r>
          </w:p>
        </w:tc>
        <w:tc>
          <w:tcPr>
            <w:tcW w:w="1330" w:type="dxa"/>
            <w:tcBorders>
              <w:top w:val="nil"/>
              <w:bottom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,007</w:t>
            </w:r>
          </w:p>
        </w:tc>
        <w:tc>
          <w:tcPr>
            <w:tcW w:w="1468" w:type="dxa"/>
            <w:tcBorders>
              <w:top w:val="nil"/>
              <w:bottom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,558</w:t>
            </w:r>
          </w:p>
        </w:tc>
        <w:tc>
          <w:tcPr>
            <w:tcW w:w="1009" w:type="dxa"/>
            <w:tcBorders>
              <w:top w:val="nil"/>
              <w:bottom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5,525</w:t>
            </w:r>
          </w:p>
        </w:tc>
        <w:tc>
          <w:tcPr>
            <w:tcW w:w="1009" w:type="dxa"/>
            <w:tcBorders>
              <w:top w:val="nil"/>
              <w:bottom w:val="single" w:sz="16" w:space="0" w:color="000000"/>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,000</w:t>
            </w:r>
          </w:p>
        </w:tc>
      </w:tr>
      <w:tr w:rsidR="00E01D08" w:rsidRPr="00E01D08" w:rsidTr="00532655">
        <w:trPr>
          <w:cantSplit/>
        </w:trPr>
        <w:tc>
          <w:tcPr>
            <w:tcW w:w="8042" w:type="dxa"/>
            <w:gridSpan w:val="7"/>
            <w:tcBorders>
              <w:top w:val="nil"/>
              <w:left w:val="nil"/>
              <w:bottom w:val="nil"/>
              <w:right w:val="nil"/>
            </w:tcBorders>
            <w:shd w:val="clear" w:color="auto" w:fill="FFFFFF"/>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a. Dependent Variable: ROA</w:t>
            </w:r>
          </w:p>
        </w:tc>
      </w:tr>
    </w:tbl>
    <w:p w:rsidR="00E01D08" w:rsidRPr="00724B53" w:rsidRDefault="00E01D08" w:rsidP="00E01D08">
      <w:pPr>
        <w:rPr>
          <w:rFonts w:ascii="Times New Roman" w:hAnsi="Times New Roman"/>
          <w:sz w:val="24"/>
          <w:szCs w:val="24"/>
        </w:rPr>
      </w:pPr>
    </w:p>
    <w:p w:rsidR="00E01D08" w:rsidRPr="00724B53" w:rsidRDefault="00E01D08" w:rsidP="00E01D08">
      <w:pPr>
        <w:rPr>
          <w:rFonts w:ascii="Times New Roman" w:hAnsi="Times New Roman"/>
          <w:sz w:val="24"/>
          <w:szCs w:val="24"/>
        </w:rPr>
      </w:pPr>
    </w:p>
    <w:p w:rsidR="00E01D08" w:rsidRPr="00724B53" w:rsidRDefault="00E01D08">
      <w:pPr>
        <w:spacing w:after="0" w:line="240" w:lineRule="auto"/>
        <w:rPr>
          <w:rFonts w:ascii="Times New Roman" w:hAnsi="Times New Roman"/>
          <w:sz w:val="24"/>
          <w:szCs w:val="24"/>
        </w:rPr>
      </w:pPr>
      <w:r w:rsidRPr="00724B53">
        <w:rPr>
          <w:rFonts w:ascii="Times New Roman" w:hAnsi="Times New Roman"/>
          <w:sz w:val="24"/>
          <w:szCs w:val="24"/>
        </w:rPr>
        <w:br w:type="page"/>
      </w:r>
    </w:p>
    <w:p w:rsidR="00E01D08" w:rsidRPr="00724B53" w:rsidRDefault="00E01D08" w:rsidP="00E01D08">
      <w:pPr>
        <w:tabs>
          <w:tab w:val="left" w:leader="dot" w:pos="7371"/>
        </w:tabs>
        <w:spacing w:after="0" w:line="480" w:lineRule="auto"/>
        <w:jc w:val="both"/>
        <w:rPr>
          <w:rFonts w:ascii="Times New Roman" w:hAnsi="Times New Roman"/>
          <w:b/>
          <w:bCs/>
          <w:sz w:val="24"/>
          <w:szCs w:val="24"/>
        </w:rPr>
      </w:pPr>
      <w:r w:rsidRPr="00724B53">
        <w:rPr>
          <w:rFonts w:ascii="Times New Roman" w:hAnsi="Times New Roman"/>
          <w:b/>
          <w:bCs/>
          <w:sz w:val="24"/>
          <w:szCs w:val="24"/>
        </w:rPr>
        <w:lastRenderedPageBreak/>
        <w:t>Lampiran 1</w:t>
      </w:r>
      <w:r w:rsidRPr="00724B53">
        <w:rPr>
          <w:rFonts w:ascii="Times New Roman" w:hAnsi="Times New Roman"/>
          <w:b/>
          <w:bCs/>
          <w:sz w:val="24"/>
          <w:szCs w:val="24"/>
          <w:lang w:val="en-US"/>
        </w:rPr>
        <w:t>3</w:t>
      </w:r>
      <w:r w:rsidRPr="00724B53">
        <w:rPr>
          <w:rFonts w:ascii="Times New Roman" w:hAnsi="Times New Roman"/>
          <w:b/>
          <w:bCs/>
          <w:sz w:val="24"/>
          <w:szCs w:val="24"/>
        </w:rPr>
        <w:t>: Hasil Uji Kelayakan Model (Uji F)</w:t>
      </w:r>
    </w:p>
    <w:tbl>
      <w:tblPr>
        <w:tblW w:w="78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69"/>
        <w:gridCol w:w="1469"/>
        <w:gridCol w:w="1010"/>
        <w:gridCol w:w="1393"/>
        <w:gridCol w:w="1010"/>
        <w:gridCol w:w="1010"/>
      </w:tblGrid>
      <w:tr w:rsidR="00E01D08" w:rsidRPr="00E01D08" w:rsidTr="00532655">
        <w:trPr>
          <w:cantSplit/>
        </w:trPr>
        <w:tc>
          <w:tcPr>
            <w:tcW w:w="7890" w:type="dxa"/>
            <w:gridSpan w:val="7"/>
            <w:tcBorders>
              <w:top w:val="nil"/>
              <w:left w:val="nil"/>
              <w:bottom w:val="nil"/>
              <w:right w:val="nil"/>
            </w:tcBorders>
            <w:shd w:val="clear" w:color="auto" w:fill="FFFFFF"/>
          </w:tcPr>
          <w:p w:rsidR="00E01D08" w:rsidRPr="00E01D08"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b/>
                <w:bCs/>
                <w:color w:val="000000"/>
                <w:sz w:val="24"/>
                <w:szCs w:val="24"/>
              </w:rPr>
              <w:t>ANOVA</w:t>
            </w:r>
            <w:r w:rsidRPr="00E01D08">
              <w:rPr>
                <w:rFonts w:ascii="Times New Roman" w:hAnsi="Times New Roman"/>
                <w:b/>
                <w:bCs/>
                <w:color w:val="000000"/>
                <w:sz w:val="24"/>
                <w:szCs w:val="24"/>
                <w:vertAlign w:val="superscript"/>
              </w:rPr>
              <w:t>a</w:t>
            </w:r>
          </w:p>
        </w:tc>
      </w:tr>
      <w:tr w:rsidR="00E01D08" w:rsidRPr="00E01D08" w:rsidTr="00532655">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tcPr>
          <w:p w:rsidR="00E01D08" w:rsidRPr="00E01D08" w:rsidRDefault="00E01D08" w:rsidP="00E01D08">
            <w:pPr>
              <w:autoSpaceDE w:val="0"/>
              <w:autoSpaceDN w:val="0"/>
              <w:adjustRightInd w:val="0"/>
              <w:spacing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Model</w:t>
            </w:r>
          </w:p>
        </w:tc>
        <w:tc>
          <w:tcPr>
            <w:tcW w:w="1468" w:type="dxa"/>
            <w:tcBorders>
              <w:top w:val="single" w:sz="16" w:space="0" w:color="000000"/>
              <w:left w:val="single" w:sz="16" w:space="0" w:color="000000"/>
              <w:bottom w:val="single" w:sz="16" w:space="0" w:color="000000"/>
            </w:tcBorders>
            <w:shd w:val="clear" w:color="auto" w:fill="FFFFFF"/>
          </w:tcPr>
          <w:p w:rsidR="00E01D08" w:rsidRPr="00E01D08"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E01D08" w:rsidRPr="00E01D08"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df</w:t>
            </w:r>
          </w:p>
        </w:tc>
        <w:tc>
          <w:tcPr>
            <w:tcW w:w="1392" w:type="dxa"/>
            <w:tcBorders>
              <w:top w:val="single" w:sz="16" w:space="0" w:color="000000"/>
              <w:bottom w:val="single" w:sz="16" w:space="0" w:color="000000"/>
            </w:tcBorders>
            <w:shd w:val="clear" w:color="auto" w:fill="FFFFFF"/>
          </w:tcPr>
          <w:p w:rsidR="00E01D08" w:rsidRPr="00E01D08"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E01D08" w:rsidRPr="00E01D08"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E01D08" w:rsidRPr="00E01D08"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Sig.</w:t>
            </w:r>
          </w:p>
        </w:tc>
      </w:tr>
      <w:tr w:rsidR="00E01D08" w:rsidRPr="00E01D08" w:rsidTr="0053265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1</w:t>
            </w:r>
          </w:p>
        </w:tc>
        <w:tc>
          <w:tcPr>
            <w:tcW w:w="1269" w:type="dxa"/>
            <w:tcBorders>
              <w:top w:val="single" w:sz="16" w:space="0" w:color="000000"/>
              <w:left w:val="nil"/>
              <w:bottom w:val="nil"/>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Regression</w:t>
            </w:r>
          </w:p>
        </w:tc>
        <w:tc>
          <w:tcPr>
            <w:tcW w:w="1468" w:type="dxa"/>
            <w:tcBorders>
              <w:top w:val="single" w:sz="16" w:space="0" w:color="000000"/>
              <w:left w:val="single" w:sz="16" w:space="0" w:color="000000"/>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,018</w:t>
            </w:r>
          </w:p>
        </w:tc>
        <w:tc>
          <w:tcPr>
            <w:tcW w:w="1009" w:type="dxa"/>
            <w:tcBorders>
              <w:top w:val="single" w:sz="16" w:space="0" w:color="000000"/>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5</w:t>
            </w:r>
          </w:p>
        </w:tc>
        <w:tc>
          <w:tcPr>
            <w:tcW w:w="1392" w:type="dxa"/>
            <w:tcBorders>
              <w:top w:val="single" w:sz="16" w:space="0" w:color="000000"/>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,004</w:t>
            </w:r>
          </w:p>
        </w:tc>
        <w:tc>
          <w:tcPr>
            <w:tcW w:w="1009" w:type="dxa"/>
            <w:tcBorders>
              <w:top w:val="single" w:sz="16" w:space="0" w:color="000000"/>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9,464</w:t>
            </w:r>
          </w:p>
        </w:tc>
        <w:tc>
          <w:tcPr>
            <w:tcW w:w="1009" w:type="dxa"/>
            <w:tcBorders>
              <w:top w:val="single" w:sz="16" w:space="0" w:color="000000"/>
              <w:bottom w:val="nil"/>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,000</w:t>
            </w:r>
            <w:r w:rsidRPr="00E01D08">
              <w:rPr>
                <w:rFonts w:ascii="Times New Roman" w:hAnsi="Times New Roman"/>
                <w:color w:val="000000"/>
                <w:sz w:val="24"/>
                <w:szCs w:val="24"/>
                <w:vertAlign w:val="superscript"/>
              </w:rPr>
              <w:t>b</w:t>
            </w:r>
          </w:p>
        </w:tc>
      </w:tr>
      <w:tr w:rsidR="00E01D08" w:rsidRPr="00E01D08" w:rsidTr="0053265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01D08" w:rsidRPr="00E01D08" w:rsidRDefault="00E01D08" w:rsidP="00532655">
            <w:pPr>
              <w:autoSpaceDE w:val="0"/>
              <w:autoSpaceDN w:val="0"/>
              <w:adjustRightInd w:val="0"/>
              <w:spacing w:after="0" w:line="240" w:lineRule="auto"/>
              <w:rPr>
                <w:rFonts w:ascii="Times New Roman" w:hAnsi="Times New Roman"/>
                <w:color w:val="000000"/>
                <w:sz w:val="24"/>
                <w:szCs w:val="24"/>
              </w:rPr>
            </w:pPr>
          </w:p>
        </w:tc>
        <w:tc>
          <w:tcPr>
            <w:tcW w:w="1269" w:type="dxa"/>
            <w:tcBorders>
              <w:top w:val="nil"/>
              <w:left w:val="nil"/>
              <w:bottom w:val="nil"/>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Residual</w:t>
            </w:r>
          </w:p>
        </w:tc>
        <w:tc>
          <w:tcPr>
            <w:tcW w:w="1468" w:type="dxa"/>
            <w:tcBorders>
              <w:top w:val="nil"/>
              <w:left w:val="single" w:sz="16" w:space="0" w:color="000000"/>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,022</w:t>
            </w:r>
          </w:p>
        </w:tc>
        <w:tc>
          <w:tcPr>
            <w:tcW w:w="1009"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60</w:t>
            </w:r>
          </w:p>
        </w:tc>
        <w:tc>
          <w:tcPr>
            <w:tcW w:w="1392"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,000</w:t>
            </w:r>
          </w:p>
        </w:tc>
        <w:tc>
          <w:tcPr>
            <w:tcW w:w="1009" w:type="dxa"/>
            <w:tcBorders>
              <w:top w:val="nil"/>
              <w:bottom w:val="nil"/>
            </w:tcBorders>
            <w:shd w:val="clear" w:color="auto" w:fill="FFFFFF"/>
          </w:tcPr>
          <w:p w:rsidR="00E01D08" w:rsidRPr="00E01D08" w:rsidRDefault="00E01D08" w:rsidP="00532655">
            <w:pPr>
              <w:autoSpaceDE w:val="0"/>
              <w:autoSpaceDN w:val="0"/>
              <w:adjustRightInd w:val="0"/>
              <w:spacing w:after="0" w:line="240" w:lineRule="auto"/>
              <w:rPr>
                <w:rFonts w:ascii="Times New Roman" w:hAnsi="Times New Roman"/>
                <w:sz w:val="24"/>
                <w:szCs w:val="24"/>
              </w:rPr>
            </w:pPr>
          </w:p>
        </w:tc>
        <w:tc>
          <w:tcPr>
            <w:tcW w:w="1009" w:type="dxa"/>
            <w:tcBorders>
              <w:top w:val="nil"/>
              <w:bottom w:val="nil"/>
              <w:right w:val="single" w:sz="16" w:space="0" w:color="000000"/>
            </w:tcBorders>
            <w:shd w:val="clear" w:color="auto" w:fill="FFFFFF"/>
          </w:tcPr>
          <w:p w:rsidR="00E01D08" w:rsidRPr="00E01D08" w:rsidRDefault="00E01D08" w:rsidP="00532655">
            <w:pPr>
              <w:autoSpaceDE w:val="0"/>
              <w:autoSpaceDN w:val="0"/>
              <w:adjustRightInd w:val="0"/>
              <w:spacing w:after="0" w:line="240" w:lineRule="auto"/>
              <w:rPr>
                <w:rFonts w:ascii="Times New Roman" w:hAnsi="Times New Roman"/>
                <w:sz w:val="24"/>
                <w:szCs w:val="24"/>
              </w:rPr>
            </w:pPr>
          </w:p>
        </w:tc>
      </w:tr>
      <w:tr w:rsidR="00E01D08" w:rsidRPr="00E01D08" w:rsidTr="0053265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01D08" w:rsidRPr="00E01D08" w:rsidRDefault="00E01D08" w:rsidP="00532655">
            <w:pPr>
              <w:autoSpaceDE w:val="0"/>
              <w:autoSpaceDN w:val="0"/>
              <w:adjustRightInd w:val="0"/>
              <w:spacing w:after="0" w:line="240" w:lineRule="auto"/>
              <w:rPr>
                <w:rFonts w:ascii="Times New Roman" w:hAnsi="Times New Roman"/>
                <w:sz w:val="24"/>
                <w:szCs w:val="24"/>
              </w:rPr>
            </w:pPr>
          </w:p>
        </w:tc>
        <w:tc>
          <w:tcPr>
            <w:tcW w:w="1269" w:type="dxa"/>
            <w:tcBorders>
              <w:top w:val="nil"/>
              <w:left w:val="nil"/>
              <w:bottom w:val="single" w:sz="16" w:space="0" w:color="000000"/>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Total</w:t>
            </w:r>
          </w:p>
        </w:tc>
        <w:tc>
          <w:tcPr>
            <w:tcW w:w="1468" w:type="dxa"/>
            <w:tcBorders>
              <w:top w:val="nil"/>
              <w:left w:val="single" w:sz="16" w:space="0" w:color="000000"/>
              <w:bottom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,040</w:t>
            </w:r>
          </w:p>
        </w:tc>
        <w:tc>
          <w:tcPr>
            <w:tcW w:w="1009" w:type="dxa"/>
            <w:tcBorders>
              <w:top w:val="nil"/>
              <w:bottom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65</w:t>
            </w:r>
          </w:p>
        </w:tc>
        <w:tc>
          <w:tcPr>
            <w:tcW w:w="1392" w:type="dxa"/>
            <w:tcBorders>
              <w:top w:val="nil"/>
              <w:bottom w:val="single" w:sz="16" w:space="0" w:color="000000"/>
            </w:tcBorders>
            <w:shd w:val="clear" w:color="auto" w:fill="FFFFFF"/>
          </w:tcPr>
          <w:p w:rsidR="00E01D08" w:rsidRPr="00E01D08" w:rsidRDefault="00E01D08" w:rsidP="00532655">
            <w:pPr>
              <w:autoSpaceDE w:val="0"/>
              <w:autoSpaceDN w:val="0"/>
              <w:adjustRightInd w:val="0"/>
              <w:spacing w:after="0" w:line="240" w:lineRule="auto"/>
              <w:rPr>
                <w:rFonts w:ascii="Times New Roman" w:hAnsi="Times New Roman"/>
                <w:sz w:val="24"/>
                <w:szCs w:val="24"/>
              </w:rPr>
            </w:pPr>
          </w:p>
        </w:tc>
        <w:tc>
          <w:tcPr>
            <w:tcW w:w="1009" w:type="dxa"/>
            <w:tcBorders>
              <w:top w:val="nil"/>
              <w:bottom w:val="single" w:sz="16" w:space="0" w:color="000000"/>
            </w:tcBorders>
            <w:shd w:val="clear" w:color="auto" w:fill="FFFFFF"/>
          </w:tcPr>
          <w:p w:rsidR="00E01D08" w:rsidRPr="00E01D08" w:rsidRDefault="00E01D08" w:rsidP="00532655">
            <w:pPr>
              <w:autoSpaceDE w:val="0"/>
              <w:autoSpaceDN w:val="0"/>
              <w:adjustRightInd w:val="0"/>
              <w:spacing w:after="0" w:line="240" w:lineRule="auto"/>
              <w:rPr>
                <w:rFonts w:ascii="Times New Roman" w:hAnsi="Times New Roman"/>
                <w:sz w:val="24"/>
                <w:szCs w:val="24"/>
              </w:rPr>
            </w:pPr>
          </w:p>
        </w:tc>
        <w:tc>
          <w:tcPr>
            <w:tcW w:w="1009" w:type="dxa"/>
            <w:tcBorders>
              <w:top w:val="nil"/>
              <w:bottom w:val="single" w:sz="16" w:space="0" w:color="000000"/>
              <w:right w:val="single" w:sz="16" w:space="0" w:color="000000"/>
            </w:tcBorders>
            <w:shd w:val="clear" w:color="auto" w:fill="FFFFFF"/>
          </w:tcPr>
          <w:p w:rsidR="00E01D08" w:rsidRPr="00E01D08" w:rsidRDefault="00E01D08" w:rsidP="00532655">
            <w:pPr>
              <w:autoSpaceDE w:val="0"/>
              <w:autoSpaceDN w:val="0"/>
              <w:adjustRightInd w:val="0"/>
              <w:spacing w:after="0" w:line="240" w:lineRule="auto"/>
              <w:rPr>
                <w:rFonts w:ascii="Times New Roman" w:hAnsi="Times New Roman"/>
                <w:sz w:val="24"/>
                <w:szCs w:val="24"/>
              </w:rPr>
            </w:pPr>
          </w:p>
        </w:tc>
      </w:tr>
      <w:tr w:rsidR="00E01D08" w:rsidRPr="00E01D08" w:rsidTr="00532655">
        <w:trPr>
          <w:cantSplit/>
        </w:trPr>
        <w:tc>
          <w:tcPr>
            <w:tcW w:w="7890" w:type="dxa"/>
            <w:gridSpan w:val="7"/>
            <w:tcBorders>
              <w:top w:val="nil"/>
              <w:left w:val="nil"/>
              <w:bottom w:val="nil"/>
              <w:right w:val="nil"/>
            </w:tcBorders>
            <w:shd w:val="clear" w:color="auto" w:fill="FFFFFF"/>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a. Dependent Variable: ROA</w:t>
            </w:r>
          </w:p>
        </w:tc>
      </w:tr>
      <w:tr w:rsidR="00E01D08" w:rsidRPr="00E01D08" w:rsidTr="00532655">
        <w:trPr>
          <w:cantSplit/>
        </w:trPr>
        <w:tc>
          <w:tcPr>
            <w:tcW w:w="7890" w:type="dxa"/>
            <w:gridSpan w:val="7"/>
            <w:tcBorders>
              <w:top w:val="nil"/>
              <w:left w:val="nil"/>
              <w:bottom w:val="nil"/>
              <w:right w:val="nil"/>
            </w:tcBorders>
            <w:shd w:val="clear" w:color="auto" w:fill="FFFFFF"/>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b. Predictors: (Constant), CR, KA, KI, DK, DD</w:t>
            </w:r>
          </w:p>
        </w:tc>
      </w:tr>
    </w:tbl>
    <w:p w:rsidR="00E01D08" w:rsidRPr="00724B53" w:rsidRDefault="00E01D08" w:rsidP="00E01D08">
      <w:pPr>
        <w:rPr>
          <w:rFonts w:ascii="Times New Roman" w:hAnsi="Times New Roman"/>
          <w:sz w:val="24"/>
          <w:szCs w:val="24"/>
        </w:rPr>
      </w:pPr>
    </w:p>
    <w:p w:rsidR="00E01D08" w:rsidRPr="00724B53" w:rsidRDefault="00E01D08" w:rsidP="00E01D08">
      <w:pPr>
        <w:rPr>
          <w:rFonts w:ascii="Times New Roman" w:hAnsi="Times New Roman"/>
          <w:sz w:val="24"/>
          <w:szCs w:val="24"/>
        </w:rPr>
      </w:pPr>
    </w:p>
    <w:p w:rsidR="00E01D08" w:rsidRPr="00724B53" w:rsidRDefault="00E01D08">
      <w:pPr>
        <w:spacing w:after="0" w:line="240" w:lineRule="auto"/>
        <w:rPr>
          <w:rFonts w:ascii="Times New Roman" w:hAnsi="Times New Roman"/>
          <w:sz w:val="24"/>
          <w:szCs w:val="24"/>
        </w:rPr>
      </w:pPr>
      <w:r w:rsidRPr="00724B53">
        <w:rPr>
          <w:rFonts w:ascii="Times New Roman" w:hAnsi="Times New Roman"/>
          <w:sz w:val="24"/>
          <w:szCs w:val="24"/>
        </w:rPr>
        <w:br w:type="page"/>
      </w:r>
    </w:p>
    <w:p w:rsidR="00E01D08" w:rsidRPr="00724B53" w:rsidRDefault="00E01D08" w:rsidP="00E01D08">
      <w:pPr>
        <w:tabs>
          <w:tab w:val="left" w:leader="dot" w:pos="7371"/>
        </w:tabs>
        <w:spacing w:after="0" w:line="480" w:lineRule="auto"/>
        <w:jc w:val="both"/>
        <w:rPr>
          <w:rFonts w:ascii="Times New Roman" w:hAnsi="Times New Roman"/>
          <w:b/>
          <w:bCs/>
          <w:sz w:val="24"/>
          <w:szCs w:val="24"/>
        </w:rPr>
      </w:pPr>
      <w:r w:rsidRPr="00724B53">
        <w:rPr>
          <w:rFonts w:ascii="Times New Roman" w:hAnsi="Times New Roman"/>
          <w:b/>
          <w:bCs/>
          <w:sz w:val="24"/>
          <w:szCs w:val="24"/>
        </w:rPr>
        <w:lastRenderedPageBreak/>
        <w:t>Lampiran 1</w:t>
      </w:r>
      <w:r w:rsidRPr="00724B53">
        <w:rPr>
          <w:rFonts w:ascii="Times New Roman" w:hAnsi="Times New Roman"/>
          <w:b/>
          <w:bCs/>
          <w:sz w:val="24"/>
          <w:szCs w:val="24"/>
          <w:lang w:val="en-US"/>
        </w:rPr>
        <w:t>4</w:t>
      </w:r>
      <w:r w:rsidRPr="00724B53">
        <w:rPr>
          <w:rFonts w:ascii="Times New Roman" w:hAnsi="Times New Roman"/>
          <w:b/>
          <w:bCs/>
          <w:sz w:val="24"/>
          <w:szCs w:val="24"/>
        </w:rPr>
        <w:t>: Hasil Uji Hipotesis (Uji t)</w:t>
      </w:r>
    </w:p>
    <w:tbl>
      <w:tblPr>
        <w:tblW w:w="8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63"/>
        <w:gridCol w:w="1331"/>
        <w:gridCol w:w="1331"/>
        <w:gridCol w:w="1469"/>
        <w:gridCol w:w="1010"/>
        <w:gridCol w:w="1010"/>
      </w:tblGrid>
      <w:tr w:rsidR="00E01D08" w:rsidRPr="00E01D08" w:rsidTr="00532655">
        <w:trPr>
          <w:cantSplit/>
        </w:trPr>
        <w:tc>
          <w:tcPr>
            <w:tcW w:w="8042" w:type="dxa"/>
            <w:gridSpan w:val="7"/>
            <w:tcBorders>
              <w:top w:val="nil"/>
              <w:left w:val="nil"/>
              <w:bottom w:val="nil"/>
              <w:right w:val="nil"/>
            </w:tcBorders>
            <w:shd w:val="clear" w:color="auto" w:fill="FFFFFF"/>
          </w:tcPr>
          <w:p w:rsidR="00E01D08" w:rsidRPr="00E01D08" w:rsidRDefault="00E01D08" w:rsidP="00532655">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b/>
                <w:bCs/>
                <w:color w:val="000000"/>
                <w:sz w:val="24"/>
                <w:szCs w:val="24"/>
              </w:rPr>
              <w:t>Coefficients</w:t>
            </w:r>
            <w:r w:rsidRPr="00E01D08">
              <w:rPr>
                <w:rFonts w:ascii="Times New Roman" w:hAnsi="Times New Roman"/>
                <w:b/>
                <w:bCs/>
                <w:color w:val="000000"/>
                <w:sz w:val="24"/>
                <w:szCs w:val="24"/>
                <w:vertAlign w:val="superscript"/>
              </w:rPr>
              <w:t>a</w:t>
            </w:r>
          </w:p>
        </w:tc>
      </w:tr>
      <w:tr w:rsidR="00E01D08" w:rsidRPr="00E01D08" w:rsidTr="00532655">
        <w:trPr>
          <w:cantSplit/>
        </w:trPr>
        <w:tc>
          <w:tcPr>
            <w:tcW w:w="1896" w:type="dxa"/>
            <w:gridSpan w:val="2"/>
            <w:vMerge w:val="restart"/>
            <w:tcBorders>
              <w:top w:val="single" w:sz="16" w:space="0" w:color="000000"/>
              <w:left w:val="single" w:sz="16" w:space="0" w:color="000000"/>
              <w:bottom w:val="nil"/>
              <w:right w:val="nil"/>
            </w:tcBorders>
            <w:shd w:val="clear" w:color="auto" w:fill="FFFFFF"/>
          </w:tcPr>
          <w:p w:rsidR="00E01D08" w:rsidRPr="00E01D08" w:rsidRDefault="00E01D08" w:rsidP="00532655">
            <w:pPr>
              <w:autoSpaceDE w:val="0"/>
              <w:autoSpaceDN w:val="0"/>
              <w:adjustRightInd w:val="0"/>
              <w:spacing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Model</w:t>
            </w:r>
          </w:p>
        </w:tc>
        <w:tc>
          <w:tcPr>
            <w:tcW w:w="2660" w:type="dxa"/>
            <w:gridSpan w:val="2"/>
            <w:tcBorders>
              <w:top w:val="single" w:sz="16" w:space="0" w:color="000000"/>
              <w:left w:val="single" w:sz="16" w:space="0" w:color="000000"/>
            </w:tcBorders>
            <w:shd w:val="clear" w:color="auto" w:fill="FFFFFF"/>
          </w:tcPr>
          <w:p w:rsidR="00E01D08" w:rsidRPr="00E01D08" w:rsidRDefault="00E01D08" w:rsidP="00532655">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Unstandardized Coefficients</w:t>
            </w:r>
          </w:p>
        </w:tc>
        <w:tc>
          <w:tcPr>
            <w:tcW w:w="1468" w:type="dxa"/>
            <w:tcBorders>
              <w:top w:val="single" w:sz="16" w:space="0" w:color="000000"/>
            </w:tcBorders>
            <w:shd w:val="clear" w:color="auto" w:fill="FFFFFF"/>
          </w:tcPr>
          <w:p w:rsidR="00E01D08" w:rsidRPr="00E01D08" w:rsidRDefault="00E01D08" w:rsidP="00532655">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Standardized Coefficients</w:t>
            </w:r>
          </w:p>
        </w:tc>
        <w:tc>
          <w:tcPr>
            <w:tcW w:w="1009" w:type="dxa"/>
            <w:vMerge w:val="restart"/>
            <w:tcBorders>
              <w:top w:val="single" w:sz="16" w:space="0" w:color="000000"/>
            </w:tcBorders>
            <w:shd w:val="clear" w:color="auto" w:fill="FFFFFF"/>
          </w:tcPr>
          <w:p w:rsidR="00E01D08" w:rsidRPr="00E01D08" w:rsidRDefault="00E01D08" w:rsidP="00532655">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t</w:t>
            </w:r>
          </w:p>
        </w:tc>
        <w:tc>
          <w:tcPr>
            <w:tcW w:w="1009" w:type="dxa"/>
            <w:vMerge w:val="restart"/>
            <w:tcBorders>
              <w:top w:val="single" w:sz="16" w:space="0" w:color="000000"/>
              <w:right w:val="single" w:sz="16" w:space="0" w:color="000000"/>
            </w:tcBorders>
            <w:shd w:val="clear" w:color="auto" w:fill="FFFFFF"/>
          </w:tcPr>
          <w:p w:rsidR="00E01D08" w:rsidRPr="00E01D08" w:rsidRDefault="00E01D08" w:rsidP="00532655">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Sig.</w:t>
            </w:r>
          </w:p>
        </w:tc>
      </w:tr>
      <w:tr w:rsidR="00E01D08" w:rsidRPr="00E01D08" w:rsidTr="00532655">
        <w:trPr>
          <w:cantSplit/>
        </w:trPr>
        <w:tc>
          <w:tcPr>
            <w:tcW w:w="1896" w:type="dxa"/>
            <w:gridSpan w:val="2"/>
            <w:vMerge/>
            <w:tcBorders>
              <w:top w:val="single" w:sz="16" w:space="0" w:color="000000"/>
              <w:left w:val="single" w:sz="16" w:space="0" w:color="000000"/>
              <w:bottom w:val="nil"/>
              <w:right w:val="nil"/>
            </w:tcBorders>
            <w:shd w:val="clear" w:color="auto" w:fill="FFFFFF"/>
          </w:tcPr>
          <w:p w:rsidR="00E01D08" w:rsidRPr="00E01D08" w:rsidRDefault="00E01D08" w:rsidP="00532655">
            <w:pPr>
              <w:autoSpaceDE w:val="0"/>
              <w:autoSpaceDN w:val="0"/>
              <w:adjustRightInd w:val="0"/>
              <w:spacing w:after="0" w:line="240" w:lineRule="auto"/>
              <w:rPr>
                <w:rFonts w:ascii="Times New Roman" w:hAnsi="Times New Roman"/>
                <w:color w:val="000000"/>
                <w:sz w:val="24"/>
                <w:szCs w:val="24"/>
              </w:rPr>
            </w:pPr>
          </w:p>
        </w:tc>
        <w:tc>
          <w:tcPr>
            <w:tcW w:w="1330" w:type="dxa"/>
            <w:tcBorders>
              <w:left w:val="single" w:sz="16" w:space="0" w:color="000000"/>
              <w:bottom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B</w:t>
            </w:r>
          </w:p>
        </w:tc>
        <w:tc>
          <w:tcPr>
            <w:tcW w:w="1330" w:type="dxa"/>
            <w:tcBorders>
              <w:bottom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Std. Error</w:t>
            </w:r>
          </w:p>
        </w:tc>
        <w:tc>
          <w:tcPr>
            <w:tcW w:w="1468" w:type="dxa"/>
            <w:tcBorders>
              <w:bottom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Beta</w:t>
            </w:r>
          </w:p>
        </w:tc>
        <w:tc>
          <w:tcPr>
            <w:tcW w:w="1009" w:type="dxa"/>
            <w:vMerge/>
            <w:tcBorders>
              <w:top w:val="single" w:sz="16" w:space="0" w:color="000000"/>
            </w:tcBorders>
            <w:shd w:val="clear" w:color="auto" w:fill="FFFFFF"/>
          </w:tcPr>
          <w:p w:rsidR="00E01D08" w:rsidRPr="00E01D08" w:rsidRDefault="00E01D08" w:rsidP="00532655">
            <w:pPr>
              <w:autoSpaceDE w:val="0"/>
              <w:autoSpaceDN w:val="0"/>
              <w:adjustRightInd w:val="0"/>
              <w:spacing w:after="0" w:line="240" w:lineRule="auto"/>
              <w:rPr>
                <w:rFonts w:ascii="Times New Roman" w:hAnsi="Times New Roman"/>
                <w:color w:val="000000"/>
                <w:sz w:val="24"/>
                <w:szCs w:val="24"/>
              </w:rPr>
            </w:pPr>
          </w:p>
        </w:tc>
        <w:tc>
          <w:tcPr>
            <w:tcW w:w="1009" w:type="dxa"/>
            <w:vMerge/>
            <w:tcBorders>
              <w:top w:val="single" w:sz="16" w:space="0" w:color="000000"/>
              <w:right w:val="single" w:sz="16" w:space="0" w:color="000000"/>
            </w:tcBorders>
            <w:shd w:val="clear" w:color="auto" w:fill="FFFFFF"/>
          </w:tcPr>
          <w:p w:rsidR="00E01D08" w:rsidRPr="00E01D08" w:rsidRDefault="00E01D08" w:rsidP="00532655">
            <w:pPr>
              <w:autoSpaceDE w:val="0"/>
              <w:autoSpaceDN w:val="0"/>
              <w:adjustRightInd w:val="0"/>
              <w:spacing w:after="0" w:line="240" w:lineRule="auto"/>
              <w:rPr>
                <w:rFonts w:ascii="Times New Roman" w:hAnsi="Times New Roman"/>
                <w:color w:val="000000"/>
                <w:sz w:val="24"/>
                <w:szCs w:val="24"/>
              </w:rPr>
            </w:pPr>
          </w:p>
        </w:tc>
      </w:tr>
      <w:tr w:rsidR="00E01D08" w:rsidRPr="00E01D08" w:rsidTr="00532655">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1</w:t>
            </w:r>
          </w:p>
        </w:tc>
        <w:tc>
          <w:tcPr>
            <w:tcW w:w="1162" w:type="dxa"/>
            <w:tcBorders>
              <w:top w:val="single" w:sz="16" w:space="0" w:color="000000"/>
              <w:left w:val="nil"/>
              <w:bottom w:val="nil"/>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(Constant)</w:t>
            </w:r>
          </w:p>
        </w:tc>
        <w:tc>
          <w:tcPr>
            <w:tcW w:w="1330" w:type="dxa"/>
            <w:tcBorders>
              <w:top w:val="single" w:sz="16" w:space="0" w:color="000000"/>
              <w:left w:val="single" w:sz="16" w:space="0" w:color="000000"/>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-,052</w:t>
            </w:r>
          </w:p>
        </w:tc>
        <w:tc>
          <w:tcPr>
            <w:tcW w:w="1330" w:type="dxa"/>
            <w:tcBorders>
              <w:top w:val="single" w:sz="16" w:space="0" w:color="000000"/>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,024</w:t>
            </w:r>
          </w:p>
        </w:tc>
        <w:tc>
          <w:tcPr>
            <w:tcW w:w="1468" w:type="dxa"/>
            <w:tcBorders>
              <w:top w:val="single" w:sz="16" w:space="0" w:color="000000"/>
              <w:bottom w:val="nil"/>
            </w:tcBorders>
            <w:shd w:val="clear" w:color="auto" w:fill="FFFFFF"/>
          </w:tcPr>
          <w:p w:rsidR="00E01D08" w:rsidRPr="00E01D08" w:rsidRDefault="00E01D08" w:rsidP="00532655">
            <w:pPr>
              <w:autoSpaceDE w:val="0"/>
              <w:autoSpaceDN w:val="0"/>
              <w:adjustRightInd w:val="0"/>
              <w:spacing w:after="0" w:line="240" w:lineRule="auto"/>
              <w:rPr>
                <w:rFonts w:ascii="Times New Roman" w:hAnsi="Times New Roman"/>
                <w:sz w:val="24"/>
                <w:szCs w:val="24"/>
              </w:rPr>
            </w:pPr>
          </w:p>
        </w:tc>
        <w:tc>
          <w:tcPr>
            <w:tcW w:w="1009" w:type="dxa"/>
            <w:tcBorders>
              <w:top w:val="single" w:sz="16" w:space="0" w:color="000000"/>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-2,135</w:t>
            </w:r>
          </w:p>
        </w:tc>
        <w:tc>
          <w:tcPr>
            <w:tcW w:w="1009" w:type="dxa"/>
            <w:tcBorders>
              <w:top w:val="single" w:sz="16" w:space="0" w:color="000000"/>
              <w:bottom w:val="nil"/>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,037</w:t>
            </w:r>
          </w:p>
        </w:tc>
      </w:tr>
      <w:tr w:rsidR="00E01D08" w:rsidRPr="00E01D08" w:rsidTr="0053265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01D08" w:rsidRPr="00E01D08" w:rsidRDefault="00E01D08" w:rsidP="00532655">
            <w:pPr>
              <w:autoSpaceDE w:val="0"/>
              <w:autoSpaceDN w:val="0"/>
              <w:adjustRightInd w:val="0"/>
              <w:spacing w:after="0" w:line="240" w:lineRule="auto"/>
              <w:rPr>
                <w:rFonts w:ascii="Times New Roman" w:hAnsi="Times New Roman"/>
                <w:color w:val="000000"/>
                <w:sz w:val="24"/>
                <w:szCs w:val="24"/>
              </w:rPr>
            </w:pPr>
          </w:p>
        </w:tc>
        <w:tc>
          <w:tcPr>
            <w:tcW w:w="1162" w:type="dxa"/>
            <w:tcBorders>
              <w:top w:val="nil"/>
              <w:left w:val="nil"/>
              <w:bottom w:val="nil"/>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DD</w:t>
            </w:r>
          </w:p>
        </w:tc>
        <w:tc>
          <w:tcPr>
            <w:tcW w:w="1330" w:type="dxa"/>
            <w:tcBorders>
              <w:top w:val="nil"/>
              <w:left w:val="single" w:sz="16" w:space="0" w:color="000000"/>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-,005</w:t>
            </w:r>
          </w:p>
        </w:tc>
        <w:tc>
          <w:tcPr>
            <w:tcW w:w="1330"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,002</w:t>
            </w:r>
          </w:p>
        </w:tc>
        <w:tc>
          <w:tcPr>
            <w:tcW w:w="1468"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-,531</w:t>
            </w:r>
          </w:p>
        </w:tc>
        <w:tc>
          <w:tcPr>
            <w:tcW w:w="1009"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-2,288</w:t>
            </w:r>
          </w:p>
        </w:tc>
        <w:tc>
          <w:tcPr>
            <w:tcW w:w="1009" w:type="dxa"/>
            <w:tcBorders>
              <w:top w:val="nil"/>
              <w:bottom w:val="nil"/>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,026</w:t>
            </w:r>
          </w:p>
        </w:tc>
      </w:tr>
      <w:tr w:rsidR="00E01D08" w:rsidRPr="00E01D08" w:rsidTr="0053265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01D08" w:rsidRPr="00E01D08" w:rsidRDefault="00E01D08" w:rsidP="00532655">
            <w:pPr>
              <w:autoSpaceDE w:val="0"/>
              <w:autoSpaceDN w:val="0"/>
              <w:adjustRightInd w:val="0"/>
              <w:spacing w:after="0" w:line="240" w:lineRule="auto"/>
              <w:rPr>
                <w:rFonts w:ascii="Times New Roman" w:hAnsi="Times New Roman"/>
                <w:color w:val="000000"/>
                <w:sz w:val="24"/>
                <w:szCs w:val="24"/>
              </w:rPr>
            </w:pPr>
          </w:p>
        </w:tc>
        <w:tc>
          <w:tcPr>
            <w:tcW w:w="1162" w:type="dxa"/>
            <w:tcBorders>
              <w:top w:val="nil"/>
              <w:left w:val="nil"/>
              <w:bottom w:val="nil"/>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DK</w:t>
            </w:r>
          </w:p>
        </w:tc>
        <w:tc>
          <w:tcPr>
            <w:tcW w:w="1330" w:type="dxa"/>
            <w:tcBorders>
              <w:top w:val="nil"/>
              <w:left w:val="single" w:sz="16" w:space="0" w:color="000000"/>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,007</w:t>
            </w:r>
          </w:p>
        </w:tc>
        <w:tc>
          <w:tcPr>
            <w:tcW w:w="1330"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,003</w:t>
            </w:r>
          </w:p>
        </w:tc>
        <w:tc>
          <w:tcPr>
            <w:tcW w:w="1468"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,512</w:t>
            </w:r>
          </w:p>
        </w:tc>
        <w:tc>
          <w:tcPr>
            <w:tcW w:w="1009"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2,234</w:t>
            </w:r>
          </w:p>
        </w:tc>
        <w:tc>
          <w:tcPr>
            <w:tcW w:w="1009" w:type="dxa"/>
            <w:tcBorders>
              <w:top w:val="nil"/>
              <w:bottom w:val="nil"/>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,029</w:t>
            </w:r>
          </w:p>
        </w:tc>
      </w:tr>
      <w:tr w:rsidR="00E01D08" w:rsidRPr="00E01D08" w:rsidTr="0053265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01D08" w:rsidRPr="00E01D08" w:rsidRDefault="00E01D08" w:rsidP="00532655">
            <w:pPr>
              <w:autoSpaceDE w:val="0"/>
              <w:autoSpaceDN w:val="0"/>
              <w:adjustRightInd w:val="0"/>
              <w:spacing w:after="0" w:line="240" w:lineRule="auto"/>
              <w:rPr>
                <w:rFonts w:ascii="Times New Roman" w:hAnsi="Times New Roman"/>
                <w:color w:val="000000"/>
                <w:sz w:val="24"/>
                <w:szCs w:val="24"/>
              </w:rPr>
            </w:pPr>
          </w:p>
        </w:tc>
        <w:tc>
          <w:tcPr>
            <w:tcW w:w="1162" w:type="dxa"/>
            <w:tcBorders>
              <w:top w:val="nil"/>
              <w:left w:val="nil"/>
              <w:bottom w:val="nil"/>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KA</w:t>
            </w:r>
          </w:p>
        </w:tc>
        <w:tc>
          <w:tcPr>
            <w:tcW w:w="1330" w:type="dxa"/>
            <w:tcBorders>
              <w:top w:val="nil"/>
              <w:left w:val="single" w:sz="16" w:space="0" w:color="000000"/>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,005</w:t>
            </w:r>
          </w:p>
        </w:tc>
        <w:tc>
          <w:tcPr>
            <w:tcW w:w="1330"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,003</w:t>
            </w:r>
          </w:p>
        </w:tc>
        <w:tc>
          <w:tcPr>
            <w:tcW w:w="1468"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,239</w:t>
            </w:r>
          </w:p>
        </w:tc>
        <w:tc>
          <w:tcPr>
            <w:tcW w:w="1009"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1,764</w:t>
            </w:r>
          </w:p>
        </w:tc>
        <w:tc>
          <w:tcPr>
            <w:tcW w:w="1009" w:type="dxa"/>
            <w:tcBorders>
              <w:top w:val="nil"/>
              <w:bottom w:val="nil"/>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,083</w:t>
            </w:r>
          </w:p>
        </w:tc>
      </w:tr>
      <w:tr w:rsidR="00E01D08" w:rsidRPr="00E01D08" w:rsidTr="0053265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01D08" w:rsidRPr="00E01D08" w:rsidRDefault="00E01D08" w:rsidP="00532655">
            <w:pPr>
              <w:autoSpaceDE w:val="0"/>
              <w:autoSpaceDN w:val="0"/>
              <w:adjustRightInd w:val="0"/>
              <w:spacing w:after="0" w:line="240" w:lineRule="auto"/>
              <w:rPr>
                <w:rFonts w:ascii="Times New Roman" w:hAnsi="Times New Roman"/>
                <w:color w:val="000000"/>
                <w:sz w:val="24"/>
                <w:szCs w:val="24"/>
              </w:rPr>
            </w:pPr>
          </w:p>
        </w:tc>
        <w:tc>
          <w:tcPr>
            <w:tcW w:w="1162" w:type="dxa"/>
            <w:tcBorders>
              <w:top w:val="nil"/>
              <w:left w:val="nil"/>
              <w:bottom w:val="nil"/>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KI</w:t>
            </w:r>
          </w:p>
        </w:tc>
        <w:tc>
          <w:tcPr>
            <w:tcW w:w="1330" w:type="dxa"/>
            <w:tcBorders>
              <w:top w:val="nil"/>
              <w:left w:val="single" w:sz="16" w:space="0" w:color="000000"/>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,000</w:t>
            </w:r>
          </w:p>
        </w:tc>
        <w:tc>
          <w:tcPr>
            <w:tcW w:w="1330"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,000</w:t>
            </w:r>
          </w:p>
        </w:tc>
        <w:tc>
          <w:tcPr>
            <w:tcW w:w="1468"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-,069</w:t>
            </w:r>
          </w:p>
        </w:tc>
        <w:tc>
          <w:tcPr>
            <w:tcW w:w="1009" w:type="dxa"/>
            <w:tcBorders>
              <w:top w:val="nil"/>
              <w:bottom w:val="nil"/>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-,608</w:t>
            </w:r>
          </w:p>
        </w:tc>
        <w:tc>
          <w:tcPr>
            <w:tcW w:w="1009" w:type="dxa"/>
            <w:tcBorders>
              <w:top w:val="nil"/>
              <w:bottom w:val="nil"/>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,545</w:t>
            </w:r>
          </w:p>
        </w:tc>
      </w:tr>
      <w:tr w:rsidR="00E01D08" w:rsidRPr="00E01D08" w:rsidTr="00532655">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01D08" w:rsidRPr="00E01D08" w:rsidRDefault="00E01D08" w:rsidP="00532655">
            <w:pPr>
              <w:autoSpaceDE w:val="0"/>
              <w:autoSpaceDN w:val="0"/>
              <w:adjustRightInd w:val="0"/>
              <w:spacing w:after="0" w:line="240" w:lineRule="auto"/>
              <w:rPr>
                <w:rFonts w:ascii="Times New Roman" w:hAnsi="Times New Roman"/>
                <w:color w:val="000000"/>
                <w:sz w:val="24"/>
                <w:szCs w:val="24"/>
              </w:rPr>
            </w:pPr>
          </w:p>
        </w:tc>
        <w:tc>
          <w:tcPr>
            <w:tcW w:w="1162" w:type="dxa"/>
            <w:tcBorders>
              <w:top w:val="nil"/>
              <w:left w:val="nil"/>
              <w:bottom w:val="single" w:sz="16" w:space="0" w:color="000000"/>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CR</w:t>
            </w:r>
          </w:p>
        </w:tc>
        <w:tc>
          <w:tcPr>
            <w:tcW w:w="1330" w:type="dxa"/>
            <w:tcBorders>
              <w:top w:val="nil"/>
              <w:left w:val="single" w:sz="16" w:space="0" w:color="000000"/>
              <w:bottom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,040</w:t>
            </w:r>
          </w:p>
        </w:tc>
        <w:tc>
          <w:tcPr>
            <w:tcW w:w="1330" w:type="dxa"/>
            <w:tcBorders>
              <w:top w:val="nil"/>
              <w:bottom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,007</w:t>
            </w:r>
          </w:p>
        </w:tc>
        <w:tc>
          <w:tcPr>
            <w:tcW w:w="1468" w:type="dxa"/>
            <w:tcBorders>
              <w:top w:val="nil"/>
              <w:bottom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,558</w:t>
            </w:r>
          </w:p>
        </w:tc>
        <w:tc>
          <w:tcPr>
            <w:tcW w:w="1009" w:type="dxa"/>
            <w:tcBorders>
              <w:top w:val="nil"/>
              <w:bottom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5,525</w:t>
            </w:r>
          </w:p>
        </w:tc>
        <w:tc>
          <w:tcPr>
            <w:tcW w:w="1009" w:type="dxa"/>
            <w:tcBorders>
              <w:top w:val="nil"/>
              <w:bottom w:val="single" w:sz="16" w:space="0" w:color="000000"/>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,000</w:t>
            </w:r>
          </w:p>
        </w:tc>
      </w:tr>
      <w:tr w:rsidR="00E01D08" w:rsidRPr="00E01D08" w:rsidTr="00532655">
        <w:trPr>
          <w:cantSplit/>
        </w:trPr>
        <w:tc>
          <w:tcPr>
            <w:tcW w:w="8042" w:type="dxa"/>
            <w:gridSpan w:val="7"/>
            <w:tcBorders>
              <w:top w:val="nil"/>
              <w:left w:val="nil"/>
              <w:bottom w:val="nil"/>
              <w:right w:val="nil"/>
            </w:tcBorders>
            <w:shd w:val="clear" w:color="auto" w:fill="FFFFFF"/>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a. Dependent Variable: ROA</w:t>
            </w:r>
          </w:p>
        </w:tc>
      </w:tr>
    </w:tbl>
    <w:p w:rsidR="00E01D08" w:rsidRPr="00724B53" w:rsidRDefault="00E01D08" w:rsidP="00E01D08">
      <w:pPr>
        <w:rPr>
          <w:rFonts w:ascii="Times New Roman" w:hAnsi="Times New Roman"/>
          <w:sz w:val="24"/>
          <w:szCs w:val="24"/>
        </w:rPr>
      </w:pPr>
    </w:p>
    <w:p w:rsidR="00E01D08" w:rsidRPr="00724B53" w:rsidRDefault="00E01D08" w:rsidP="00E01D08">
      <w:pPr>
        <w:rPr>
          <w:rFonts w:ascii="Times New Roman" w:hAnsi="Times New Roman"/>
          <w:sz w:val="24"/>
          <w:szCs w:val="24"/>
        </w:rPr>
      </w:pPr>
    </w:p>
    <w:p w:rsidR="00E01D08" w:rsidRPr="00724B53" w:rsidRDefault="00E01D08">
      <w:pPr>
        <w:spacing w:after="0" w:line="240" w:lineRule="auto"/>
        <w:rPr>
          <w:rFonts w:ascii="Times New Roman" w:hAnsi="Times New Roman"/>
          <w:sz w:val="24"/>
          <w:szCs w:val="24"/>
        </w:rPr>
      </w:pPr>
      <w:r w:rsidRPr="00724B53">
        <w:rPr>
          <w:rFonts w:ascii="Times New Roman" w:hAnsi="Times New Roman"/>
          <w:sz w:val="24"/>
          <w:szCs w:val="24"/>
        </w:rPr>
        <w:br w:type="page"/>
      </w:r>
    </w:p>
    <w:p w:rsidR="00E01D08" w:rsidRPr="00724B53" w:rsidRDefault="00E01D08" w:rsidP="00E01D08">
      <w:pPr>
        <w:tabs>
          <w:tab w:val="left" w:leader="dot" w:pos="7371"/>
        </w:tabs>
        <w:spacing w:after="0" w:line="480" w:lineRule="auto"/>
        <w:jc w:val="both"/>
        <w:rPr>
          <w:rFonts w:ascii="Times New Roman" w:hAnsi="Times New Roman"/>
          <w:b/>
          <w:bCs/>
          <w:sz w:val="24"/>
          <w:szCs w:val="24"/>
        </w:rPr>
      </w:pPr>
      <w:r w:rsidRPr="00724B53">
        <w:rPr>
          <w:rFonts w:ascii="Times New Roman" w:hAnsi="Times New Roman"/>
          <w:b/>
          <w:bCs/>
          <w:sz w:val="24"/>
          <w:szCs w:val="24"/>
        </w:rPr>
        <w:lastRenderedPageBreak/>
        <w:t>Lampiran 1</w:t>
      </w:r>
      <w:r w:rsidRPr="00724B53">
        <w:rPr>
          <w:rFonts w:ascii="Times New Roman" w:hAnsi="Times New Roman"/>
          <w:b/>
          <w:bCs/>
          <w:sz w:val="24"/>
          <w:szCs w:val="24"/>
          <w:lang w:val="en-US"/>
        </w:rPr>
        <w:t>5</w:t>
      </w:r>
      <w:r w:rsidRPr="00724B53">
        <w:rPr>
          <w:rFonts w:ascii="Times New Roman" w:hAnsi="Times New Roman"/>
          <w:b/>
          <w:bCs/>
          <w:sz w:val="24"/>
          <w:szCs w:val="24"/>
        </w:rPr>
        <w:t>: Hasil Uji Koefisien Determinan (R</w:t>
      </w:r>
      <w:r w:rsidRPr="00724B53">
        <w:rPr>
          <w:rFonts w:ascii="Times New Roman" w:hAnsi="Times New Roman"/>
          <w:b/>
          <w:bCs/>
          <w:sz w:val="24"/>
          <w:szCs w:val="24"/>
          <w:vertAlign w:val="superscript"/>
        </w:rPr>
        <w:t>2</w:t>
      </w:r>
      <w:r w:rsidRPr="00724B53">
        <w:rPr>
          <w:rFonts w:ascii="Times New Roman" w:hAnsi="Times New Roman"/>
          <w:b/>
          <w:bCs/>
          <w:sz w:val="24"/>
          <w:szCs w:val="24"/>
        </w:rPr>
        <w:t>)</w:t>
      </w:r>
    </w:p>
    <w:tbl>
      <w:tblPr>
        <w:tblW w:w="6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9"/>
        <w:gridCol w:w="1010"/>
        <w:gridCol w:w="1071"/>
        <w:gridCol w:w="1469"/>
        <w:gridCol w:w="2050"/>
      </w:tblGrid>
      <w:tr w:rsidR="00E01D08" w:rsidRPr="00E01D08" w:rsidTr="00E01D08">
        <w:trPr>
          <w:cantSplit/>
        </w:trPr>
        <w:tc>
          <w:tcPr>
            <w:tcW w:w="6379" w:type="dxa"/>
            <w:gridSpan w:val="5"/>
            <w:tcBorders>
              <w:top w:val="nil"/>
              <w:left w:val="nil"/>
              <w:bottom w:val="nil"/>
              <w:right w:val="nil"/>
            </w:tcBorders>
            <w:shd w:val="clear" w:color="auto" w:fill="FFFFFF"/>
          </w:tcPr>
          <w:p w:rsidR="00E01D08" w:rsidRPr="00E01D08"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b/>
                <w:bCs/>
                <w:color w:val="000000"/>
                <w:sz w:val="24"/>
                <w:szCs w:val="24"/>
              </w:rPr>
              <w:t>Model Summary</w:t>
            </w:r>
            <w:r w:rsidRPr="00E01D08">
              <w:rPr>
                <w:rFonts w:ascii="Times New Roman" w:hAnsi="Times New Roman"/>
                <w:b/>
                <w:bCs/>
                <w:color w:val="000000"/>
                <w:sz w:val="24"/>
                <w:szCs w:val="24"/>
                <w:vertAlign w:val="superscript"/>
              </w:rPr>
              <w:t>b</w:t>
            </w:r>
          </w:p>
        </w:tc>
      </w:tr>
      <w:tr w:rsidR="00E01D08" w:rsidRPr="00E01D08" w:rsidTr="00E01D08">
        <w:trPr>
          <w:cantSplit/>
        </w:trPr>
        <w:tc>
          <w:tcPr>
            <w:tcW w:w="779" w:type="dxa"/>
            <w:tcBorders>
              <w:top w:val="single" w:sz="16" w:space="0" w:color="000000"/>
              <w:left w:val="single" w:sz="16" w:space="0" w:color="000000"/>
              <w:bottom w:val="single" w:sz="16" w:space="0" w:color="000000"/>
              <w:right w:val="single" w:sz="16" w:space="0" w:color="000000"/>
            </w:tcBorders>
            <w:shd w:val="clear" w:color="auto" w:fill="FFFFFF"/>
          </w:tcPr>
          <w:p w:rsidR="00E01D08" w:rsidRPr="00E01D08" w:rsidRDefault="00E01D08" w:rsidP="00E01D08">
            <w:pPr>
              <w:autoSpaceDE w:val="0"/>
              <w:autoSpaceDN w:val="0"/>
              <w:adjustRightInd w:val="0"/>
              <w:spacing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Mode</w:t>
            </w:r>
          </w:p>
        </w:tc>
        <w:tc>
          <w:tcPr>
            <w:tcW w:w="1010" w:type="dxa"/>
            <w:tcBorders>
              <w:top w:val="single" w:sz="16" w:space="0" w:color="000000"/>
              <w:left w:val="single" w:sz="16" w:space="0" w:color="000000"/>
              <w:bottom w:val="single" w:sz="16" w:space="0" w:color="000000"/>
            </w:tcBorders>
            <w:shd w:val="clear" w:color="auto" w:fill="FFFFFF"/>
          </w:tcPr>
          <w:p w:rsidR="00E01D08" w:rsidRPr="00E01D08"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R</w:t>
            </w:r>
          </w:p>
        </w:tc>
        <w:tc>
          <w:tcPr>
            <w:tcW w:w="1071" w:type="dxa"/>
            <w:tcBorders>
              <w:top w:val="single" w:sz="16" w:space="0" w:color="000000"/>
              <w:bottom w:val="single" w:sz="16" w:space="0" w:color="000000"/>
            </w:tcBorders>
            <w:shd w:val="clear" w:color="auto" w:fill="FFFFFF"/>
          </w:tcPr>
          <w:p w:rsidR="00E01D08" w:rsidRPr="00E01D08"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R Square</w:t>
            </w:r>
          </w:p>
        </w:tc>
        <w:tc>
          <w:tcPr>
            <w:tcW w:w="1469" w:type="dxa"/>
            <w:tcBorders>
              <w:top w:val="single" w:sz="16" w:space="0" w:color="000000"/>
              <w:bottom w:val="single" w:sz="16" w:space="0" w:color="000000"/>
            </w:tcBorders>
            <w:shd w:val="clear" w:color="auto" w:fill="FFFFFF"/>
          </w:tcPr>
          <w:p w:rsidR="00E01D08" w:rsidRPr="00E01D08"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Adjusted R Square</w:t>
            </w:r>
          </w:p>
        </w:tc>
        <w:tc>
          <w:tcPr>
            <w:tcW w:w="2050" w:type="dxa"/>
            <w:tcBorders>
              <w:top w:val="single" w:sz="16" w:space="0" w:color="000000"/>
              <w:bottom w:val="single" w:sz="16" w:space="0" w:color="000000"/>
              <w:right w:val="single" w:sz="16" w:space="0" w:color="000000"/>
            </w:tcBorders>
            <w:shd w:val="clear" w:color="auto" w:fill="FFFFFF"/>
          </w:tcPr>
          <w:p w:rsidR="00E01D08" w:rsidRPr="00E01D08" w:rsidRDefault="00E01D08" w:rsidP="00E01D08">
            <w:pPr>
              <w:autoSpaceDE w:val="0"/>
              <w:autoSpaceDN w:val="0"/>
              <w:adjustRightInd w:val="0"/>
              <w:spacing w:line="320" w:lineRule="atLeast"/>
              <w:ind w:left="60" w:right="60"/>
              <w:jc w:val="center"/>
              <w:rPr>
                <w:rFonts w:ascii="Times New Roman" w:hAnsi="Times New Roman"/>
                <w:color w:val="000000"/>
                <w:sz w:val="24"/>
                <w:szCs w:val="24"/>
              </w:rPr>
            </w:pPr>
            <w:r w:rsidRPr="00E01D08">
              <w:rPr>
                <w:rFonts w:ascii="Times New Roman" w:hAnsi="Times New Roman"/>
                <w:color w:val="000000"/>
                <w:sz w:val="24"/>
                <w:szCs w:val="24"/>
              </w:rPr>
              <w:t>Std. Error of the Estimate</w:t>
            </w:r>
          </w:p>
        </w:tc>
      </w:tr>
      <w:tr w:rsidR="00E01D08" w:rsidRPr="00E01D08" w:rsidTr="00E01D08">
        <w:trPr>
          <w:cantSplit/>
        </w:trPr>
        <w:tc>
          <w:tcPr>
            <w:tcW w:w="77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1</w:t>
            </w:r>
          </w:p>
        </w:tc>
        <w:tc>
          <w:tcPr>
            <w:tcW w:w="1010" w:type="dxa"/>
            <w:tcBorders>
              <w:top w:val="single" w:sz="16" w:space="0" w:color="000000"/>
              <w:left w:val="single" w:sz="16" w:space="0" w:color="000000"/>
              <w:bottom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,664</w:t>
            </w:r>
            <w:r w:rsidRPr="00E01D08">
              <w:rPr>
                <w:rFonts w:ascii="Times New Roman" w:hAnsi="Times New Roman"/>
                <w:color w:val="000000"/>
                <w:sz w:val="24"/>
                <w:szCs w:val="24"/>
                <w:vertAlign w:val="superscript"/>
              </w:rPr>
              <w:t>a</w:t>
            </w:r>
          </w:p>
        </w:tc>
        <w:tc>
          <w:tcPr>
            <w:tcW w:w="1071" w:type="dxa"/>
            <w:tcBorders>
              <w:top w:val="single" w:sz="16" w:space="0" w:color="000000"/>
              <w:bottom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,441</w:t>
            </w:r>
          </w:p>
        </w:tc>
        <w:tc>
          <w:tcPr>
            <w:tcW w:w="1469" w:type="dxa"/>
            <w:tcBorders>
              <w:top w:val="single" w:sz="16" w:space="0" w:color="000000"/>
              <w:bottom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,394</w:t>
            </w:r>
          </w:p>
        </w:tc>
        <w:tc>
          <w:tcPr>
            <w:tcW w:w="2050" w:type="dxa"/>
            <w:tcBorders>
              <w:top w:val="single" w:sz="16" w:space="0" w:color="000000"/>
              <w:bottom w:val="single" w:sz="16" w:space="0" w:color="000000"/>
              <w:right w:val="single" w:sz="16" w:space="0" w:color="000000"/>
            </w:tcBorders>
            <w:shd w:val="clear" w:color="auto" w:fill="FFFFFF"/>
          </w:tcPr>
          <w:p w:rsidR="00E01D08" w:rsidRPr="00E01D08" w:rsidRDefault="00E01D08" w:rsidP="00532655">
            <w:pPr>
              <w:autoSpaceDE w:val="0"/>
              <w:autoSpaceDN w:val="0"/>
              <w:adjustRightInd w:val="0"/>
              <w:spacing w:after="0" w:line="320" w:lineRule="atLeast"/>
              <w:ind w:left="60" w:right="60"/>
              <w:jc w:val="right"/>
              <w:rPr>
                <w:rFonts w:ascii="Times New Roman" w:hAnsi="Times New Roman"/>
                <w:color w:val="000000"/>
                <w:sz w:val="24"/>
                <w:szCs w:val="24"/>
              </w:rPr>
            </w:pPr>
            <w:r w:rsidRPr="00E01D08">
              <w:rPr>
                <w:rFonts w:ascii="Times New Roman" w:hAnsi="Times New Roman"/>
                <w:color w:val="000000"/>
                <w:sz w:val="24"/>
                <w:szCs w:val="24"/>
              </w:rPr>
              <w:t>,01923</w:t>
            </w:r>
          </w:p>
        </w:tc>
      </w:tr>
      <w:tr w:rsidR="00E01D08" w:rsidRPr="00E01D08" w:rsidTr="00E01D08">
        <w:trPr>
          <w:cantSplit/>
        </w:trPr>
        <w:tc>
          <w:tcPr>
            <w:tcW w:w="6379" w:type="dxa"/>
            <w:gridSpan w:val="5"/>
            <w:tcBorders>
              <w:top w:val="nil"/>
              <w:left w:val="nil"/>
              <w:bottom w:val="nil"/>
              <w:right w:val="nil"/>
            </w:tcBorders>
            <w:shd w:val="clear" w:color="auto" w:fill="FFFFFF"/>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a. Predictors: (Constant), CR, KA, KI, DK, DD</w:t>
            </w:r>
          </w:p>
        </w:tc>
      </w:tr>
      <w:tr w:rsidR="00E01D08" w:rsidRPr="00E01D08" w:rsidTr="00E01D08">
        <w:trPr>
          <w:cantSplit/>
        </w:trPr>
        <w:tc>
          <w:tcPr>
            <w:tcW w:w="6379" w:type="dxa"/>
            <w:gridSpan w:val="5"/>
            <w:tcBorders>
              <w:top w:val="nil"/>
              <w:left w:val="nil"/>
              <w:bottom w:val="nil"/>
              <w:right w:val="nil"/>
            </w:tcBorders>
            <w:shd w:val="clear" w:color="auto" w:fill="FFFFFF"/>
          </w:tcPr>
          <w:p w:rsidR="00E01D08" w:rsidRPr="00E01D08" w:rsidRDefault="00E01D08" w:rsidP="00532655">
            <w:pPr>
              <w:autoSpaceDE w:val="0"/>
              <w:autoSpaceDN w:val="0"/>
              <w:adjustRightInd w:val="0"/>
              <w:spacing w:after="0" w:line="320" w:lineRule="atLeast"/>
              <w:ind w:left="60" w:right="60"/>
              <w:rPr>
                <w:rFonts w:ascii="Times New Roman" w:hAnsi="Times New Roman"/>
                <w:color w:val="000000"/>
                <w:sz w:val="24"/>
                <w:szCs w:val="24"/>
              </w:rPr>
            </w:pPr>
            <w:r w:rsidRPr="00E01D08">
              <w:rPr>
                <w:rFonts w:ascii="Times New Roman" w:hAnsi="Times New Roman"/>
                <w:color w:val="000000"/>
                <w:sz w:val="24"/>
                <w:szCs w:val="24"/>
              </w:rPr>
              <w:t>b. Dependent Variable: ROA</w:t>
            </w:r>
          </w:p>
        </w:tc>
      </w:tr>
    </w:tbl>
    <w:p w:rsidR="00E01D08" w:rsidRPr="00724B53" w:rsidRDefault="00E01D08" w:rsidP="00E01D08">
      <w:pPr>
        <w:rPr>
          <w:rFonts w:ascii="Times New Roman" w:hAnsi="Times New Roman"/>
          <w:sz w:val="24"/>
          <w:szCs w:val="24"/>
        </w:rPr>
      </w:pPr>
    </w:p>
    <w:p w:rsidR="00E01D08" w:rsidRPr="00724B53" w:rsidRDefault="00E01D08" w:rsidP="00E01D08">
      <w:pPr>
        <w:rPr>
          <w:rFonts w:ascii="Times New Roman" w:hAnsi="Times New Roman"/>
          <w:sz w:val="24"/>
          <w:szCs w:val="24"/>
        </w:rPr>
      </w:pPr>
    </w:p>
    <w:p w:rsidR="00E01D08" w:rsidRPr="00724B53" w:rsidRDefault="00E01D08" w:rsidP="00E01D08">
      <w:pPr>
        <w:rPr>
          <w:rFonts w:ascii="Times New Roman" w:hAnsi="Times New Roman"/>
          <w:sz w:val="24"/>
          <w:szCs w:val="24"/>
        </w:rPr>
      </w:pPr>
    </w:p>
    <w:p w:rsidR="00E01D08" w:rsidRPr="00724B53" w:rsidRDefault="00E01D08" w:rsidP="00E01D08">
      <w:pPr>
        <w:rPr>
          <w:rFonts w:ascii="Times New Roman" w:hAnsi="Times New Roman"/>
          <w:sz w:val="24"/>
          <w:szCs w:val="24"/>
        </w:rPr>
      </w:pPr>
    </w:p>
    <w:p w:rsidR="00E01D08" w:rsidRPr="00724B53" w:rsidRDefault="00AB59E3" w:rsidP="00AB59E3">
      <w:pPr>
        <w:tabs>
          <w:tab w:val="left" w:pos="1134"/>
        </w:tabs>
        <w:rPr>
          <w:rFonts w:ascii="Times New Roman" w:hAnsi="Times New Roman"/>
          <w:sz w:val="24"/>
          <w:szCs w:val="24"/>
        </w:rPr>
      </w:pPr>
      <w:r w:rsidRPr="00724B53">
        <w:rPr>
          <w:rFonts w:ascii="Times New Roman" w:hAnsi="Times New Roman"/>
          <w:sz w:val="24"/>
          <w:szCs w:val="24"/>
        </w:rPr>
        <w:tab/>
      </w:r>
    </w:p>
    <w:p w:rsidR="00E01D08" w:rsidRPr="00724B53" w:rsidRDefault="00E01D08" w:rsidP="00E01D08">
      <w:pPr>
        <w:rPr>
          <w:rFonts w:ascii="Times New Roman" w:hAnsi="Times New Roman"/>
          <w:sz w:val="24"/>
          <w:szCs w:val="24"/>
        </w:rPr>
      </w:pPr>
    </w:p>
    <w:sectPr w:rsidR="00E01D08" w:rsidRPr="00724B53" w:rsidSect="0077331D">
      <w:headerReference w:type="default" r:id="rId37"/>
      <w:footerReference w:type="default" r:id="rId38"/>
      <w:pgSz w:w="12240" w:h="15840"/>
      <w:pgMar w:top="2268" w:right="1701" w:bottom="1701" w:left="2268" w:header="709" w:footer="709" w:gutter="0"/>
      <w:pgNumType w:start="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D7D" w:rsidRDefault="00C06D7D" w:rsidP="00182BD7">
      <w:pPr>
        <w:spacing w:after="0" w:line="240" w:lineRule="auto"/>
      </w:pPr>
      <w:r>
        <w:separator/>
      </w:r>
    </w:p>
  </w:endnote>
  <w:endnote w:type="continuationSeparator" w:id="0">
    <w:p w:rsidR="00C06D7D" w:rsidRDefault="00C06D7D" w:rsidP="0018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rsidP="00022A57">
    <w:pPr>
      <w:pStyle w:val="Footer"/>
      <w:jc w:val="center"/>
    </w:pPr>
    <w:r>
      <w:fldChar w:fldCharType="begin"/>
    </w:r>
    <w:r>
      <w:instrText xml:space="preserve"> PAGE   \* MERGEFORMAT </w:instrText>
    </w:r>
    <w:r>
      <w:fldChar w:fldCharType="separate"/>
    </w:r>
    <w:r>
      <w:rPr>
        <w:noProof/>
      </w:rPr>
      <w:t>2</w:t>
    </w:r>
    <w:r>
      <w:rPr>
        <w:noProof/>
      </w:rPr>
      <w:fldChar w:fldCharType="end"/>
    </w:r>
  </w:p>
  <w:p w:rsidR="00F21059" w:rsidRPr="00230249" w:rsidRDefault="00F21059">
    <w:pPr>
      <w:pStyle w:val="Footer"/>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pPr>
      <w:pStyle w:val="Footer"/>
      <w:jc w:val="center"/>
    </w:pPr>
    <w:r>
      <w:fldChar w:fldCharType="begin"/>
    </w:r>
    <w:r>
      <w:instrText xml:space="preserve"> PAGE   \* MERGEFORMAT </w:instrText>
    </w:r>
    <w:r>
      <w:fldChar w:fldCharType="separate"/>
    </w:r>
    <w:r>
      <w:rPr>
        <w:noProof/>
      </w:rPr>
      <w:t>2</w:t>
    </w:r>
    <w:r>
      <w:rPr>
        <w:noProof/>
      </w:rPr>
      <w:fldChar w:fldCharType="end"/>
    </w:r>
  </w:p>
  <w:p w:rsidR="00F21059" w:rsidRDefault="00F21059" w:rsidP="009A0262">
    <w:pPr>
      <w:tabs>
        <w:tab w:val="left" w:pos="6262"/>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rsidP="009A0262">
    <w:pPr>
      <w:pStyle w:val="Footer"/>
    </w:pPr>
  </w:p>
  <w:p w:rsidR="00F21059" w:rsidRDefault="00F21059" w:rsidP="009A0262">
    <w:pPr>
      <w:tabs>
        <w:tab w:val="left" w:pos="6262"/>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pPr>
      <w:pStyle w:val="Footer"/>
      <w:jc w:val="center"/>
    </w:pPr>
    <w:r>
      <w:fldChar w:fldCharType="begin"/>
    </w:r>
    <w:r>
      <w:instrText xml:space="preserve"> PAGE   \* MERGEFORMAT </w:instrText>
    </w:r>
    <w:r>
      <w:fldChar w:fldCharType="separate"/>
    </w:r>
    <w:r>
      <w:rPr>
        <w:noProof/>
      </w:rPr>
      <w:t>2</w:t>
    </w:r>
    <w:r>
      <w:rPr>
        <w:noProof/>
      </w:rPr>
      <w:fldChar w:fldCharType="end"/>
    </w:r>
  </w:p>
  <w:p w:rsidR="00F21059" w:rsidRDefault="00F21059" w:rsidP="009A0262">
    <w:pPr>
      <w:tabs>
        <w:tab w:val="left" w:pos="6262"/>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pPr>
      <w:pStyle w:val="Footer"/>
      <w:jc w:val="center"/>
    </w:pPr>
  </w:p>
  <w:p w:rsidR="00F21059" w:rsidRDefault="00F21059" w:rsidP="009A0262">
    <w:pPr>
      <w:tabs>
        <w:tab w:val="left" w:pos="6262"/>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pPr>
      <w:pStyle w:val="Footer"/>
      <w:jc w:val="center"/>
    </w:pPr>
    <w:r>
      <w:fldChar w:fldCharType="begin"/>
    </w:r>
    <w:r>
      <w:instrText xml:space="preserve"> PAGE   \* MERGEFORMAT </w:instrText>
    </w:r>
    <w:r>
      <w:fldChar w:fldCharType="separate"/>
    </w:r>
    <w:r>
      <w:rPr>
        <w:noProof/>
      </w:rPr>
      <w:t>2</w:t>
    </w:r>
    <w:r>
      <w:rPr>
        <w:noProof/>
      </w:rPr>
      <w:fldChar w:fldCharType="end"/>
    </w:r>
  </w:p>
  <w:p w:rsidR="00F21059" w:rsidRDefault="00F21059" w:rsidP="009A0262">
    <w:pPr>
      <w:tabs>
        <w:tab w:val="left" w:pos="6262"/>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rsidP="0077331D">
    <w:pPr>
      <w:pStyle w:val="Footer"/>
    </w:pPr>
  </w:p>
  <w:p w:rsidR="00F21059" w:rsidRDefault="00F21059" w:rsidP="009A0262">
    <w:pPr>
      <w:tabs>
        <w:tab w:val="left" w:pos="626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pPr>
      <w:pStyle w:val="Footer"/>
      <w:jc w:val="center"/>
    </w:pPr>
    <w:r>
      <w:fldChar w:fldCharType="begin"/>
    </w:r>
    <w:r>
      <w:instrText xml:space="preserve"> PAGE   \* MERGEFORMAT </w:instrText>
    </w:r>
    <w:r>
      <w:fldChar w:fldCharType="separate"/>
    </w:r>
    <w:r>
      <w:rPr>
        <w:noProof/>
      </w:rPr>
      <w:t>2</w:t>
    </w:r>
    <w:r>
      <w:rPr>
        <w:noProof/>
      </w:rPr>
      <w:fldChar w:fldCharType="end"/>
    </w:r>
  </w:p>
  <w:p w:rsidR="00F21059" w:rsidRDefault="00F21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rsidP="006F2D39">
    <w:pPr>
      <w:pStyle w:val="Footer"/>
      <w:jc w:val="center"/>
    </w:pPr>
    <w:r>
      <w:fldChar w:fldCharType="begin"/>
    </w:r>
    <w:r>
      <w:instrText xml:space="preserve"> PAGE   \* MERGEFORMAT </w:instrText>
    </w:r>
    <w:r>
      <w:fldChar w:fldCharType="separate"/>
    </w:r>
    <w:r>
      <w:rPr>
        <w:noProof/>
      </w:rPr>
      <w:t>60</w:t>
    </w:r>
    <w:r>
      <w:rPr>
        <w:noProof/>
      </w:rPr>
      <w:fldChar w:fldCharType="end"/>
    </w:r>
  </w:p>
  <w:p w:rsidR="00F21059" w:rsidRPr="00587460" w:rsidRDefault="00F21059" w:rsidP="00587460">
    <w:pPr>
      <w:pStyle w:val="Footer"/>
    </w:pPr>
  </w:p>
  <w:p w:rsidR="00F21059" w:rsidRDefault="00F2105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pPr>
      <w:pStyle w:val="Footer"/>
      <w:jc w:val="center"/>
    </w:pPr>
    <w:r>
      <w:fldChar w:fldCharType="begin"/>
    </w:r>
    <w:r>
      <w:instrText xml:space="preserve"> PAGE   \* MERGEFORMAT </w:instrText>
    </w:r>
    <w:r>
      <w:fldChar w:fldCharType="separate"/>
    </w:r>
    <w:r>
      <w:rPr>
        <w:noProof/>
      </w:rPr>
      <w:t>2</w:t>
    </w:r>
    <w:r>
      <w:rPr>
        <w:noProof/>
      </w:rPr>
      <w:fldChar w:fldCharType="end"/>
    </w:r>
  </w:p>
  <w:p w:rsidR="00F21059" w:rsidRDefault="00F2105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79C" w:rsidRDefault="002E379C">
    <w:pPr>
      <w:pStyle w:val="Footer"/>
      <w:jc w:val="center"/>
    </w:pPr>
  </w:p>
  <w:p w:rsidR="00F21059" w:rsidRDefault="00F2105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79C" w:rsidRDefault="002E379C">
    <w:pPr>
      <w:pStyle w:val="Footer"/>
      <w:jc w:val="center"/>
    </w:pPr>
    <w:r>
      <w:fldChar w:fldCharType="begin"/>
    </w:r>
    <w:r>
      <w:instrText xml:space="preserve"> PAGE   \* MERGEFORMAT </w:instrText>
    </w:r>
    <w:r>
      <w:fldChar w:fldCharType="separate"/>
    </w:r>
    <w:r>
      <w:rPr>
        <w:noProof/>
      </w:rPr>
      <w:t>2</w:t>
    </w:r>
    <w:r>
      <w:rPr>
        <w:noProof/>
      </w:rPr>
      <w:fldChar w:fldCharType="end"/>
    </w:r>
  </w:p>
  <w:p w:rsidR="002E379C" w:rsidRDefault="002E379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79C" w:rsidRDefault="002E379C">
    <w:pPr>
      <w:pStyle w:val="Footer"/>
      <w:jc w:val="center"/>
    </w:pPr>
  </w:p>
  <w:p w:rsidR="002E379C" w:rsidRDefault="002E379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rsidP="009A0262">
    <w:pPr>
      <w:pStyle w:val="Footer"/>
      <w:tabs>
        <w:tab w:val="center" w:pos="4135"/>
        <w:tab w:val="left" w:pos="5157"/>
      </w:tabs>
    </w:pPr>
    <w:r>
      <w:tab/>
    </w:r>
    <w:r>
      <w:fldChar w:fldCharType="begin"/>
    </w:r>
    <w:r>
      <w:instrText xml:space="preserve"> PAGE   \* MERGEFORMAT </w:instrText>
    </w:r>
    <w:r>
      <w:fldChar w:fldCharType="separate"/>
    </w:r>
    <w:r>
      <w:rPr>
        <w:noProof/>
      </w:rPr>
      <w:t>2</w:t>
    </w:r>
    <w:r>
      <w:rPr>
        <w:noProof/>
      </w:rPr>
      <w:fldChar w:fldCharType="end"/>
    </w:r>
    <w:r>
      <w:rPr>
        <w:noProof/>
      </w:rPr>
      <w:tab/>
    </w:r>
    <w:r>
      <w:rPr>
        <w:noProof/>
      </w:rPr>
      <w:tab/>
    </w:r>
  </w:p>
  <w:p w:rsidR="00F21059" w:rsidRDefault="00F2105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rsidP="009A0262">
    <w:pPr>
      <w:pStyle w:val="Footer"/>
      <w:tabs>
        <w:tab w:val="center" w:pos="4135"/>
        <w:tab w:val="left" w:pos="5157"/>
      </w:tabs>
    </w:pPr>
    <w:r>
      <w:tab/>
    </w:r>
  </w:p>
  <w:p w:rsidR="00F21059" w:rsidRDefault="00F21059" w:rsidP="009A0262">
    <w:pPr>
      <w:tabs>
        <w:tab w:val="left" w:pos="626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D7D" w:rsidRDefault="00C06D7D" w:rsidP="00182BD7">
      <w:pPr>
        <w:spacing w:after="0" w:line="240" w:lineRule="auto"/>
      </w:pPr>
      <w:r>
        <w:separator/>
      </w:r>
    </w:p>
  </w:footnote>
  <w:footnote w:type="continuationSeparator" w:id="0">
    <w:p w:rsidR="00C06D7D" w:rsidRDefault="00C06D7D" w:rsidP="00182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pPr>
      <w:pStyle w:val="Header"/>
      <w:jc w:val="right"/>
    </w:pPr>
  </w:p>
  <w:p w:rsidR="00F21059" w:rsidRDefault="00F21059" w:rsidP="00590E3E">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pPr>
      <w:pStyle w:val="Header"/>
      <w:jc w:val="right"/>
    </w:pPr>
    <w:r>
      <w:fldChar w:fldCharType="begin"/>
    </w:r>
    <w:r>
      <w:instrText xml:space="preserve"> PAGE   \* MERGEFORMAT </w:instrText>
    </w:r>
    <w:r>
      <w:fldChar w:fldCharType="separate"/>
    </w:r>
    <w:r>
      <w:rPr>
        <w:noProof/>
      </w:rPr>
      <w:t>2</w:t>
    </w:r>
    <w:r>
      <w:rPr>
        <w:noProof/>
      </w:rPr>
      <w:fldChar w:fldCharType="end"/>
    </w:r>
  </w:p>
  <w:p w:rsidR="00F21059" w:rsidRDefault="00F21059" w:rsidP="00590E3E">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pPr>
      <w:pStyle w:val="Header"/>
      <w:jc w:val="right"/>
    </w:pPr>
  </w:p>
  <w:p w:rsidR="00F21059" w:rsidRDefault="00F21059" w:rsidP="00590E3E">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pPr>
      <w:pStyle w:val="Header"/>
      <w:jc w:val="right"/>
    </w:pPr>
    <w:r>
      <w:fldChar w:fldCharType="begin"/>
    </w:r>
    <w:r>
      <w:instrText xml:space="preserve"> PAGE   \* MERGEFORMAT </w:instrText>
    </w:r>
    <w:r>
      <w:fldChar w:fldCharType="separate"/>
    </w:r>
    <w:r>
      <w:rPr>
        <w:noProof/>
      </w:rPr>
      <w:t>2</w:t>
    </w:r>
    <w:r>
      <w:rPr>
        <w:noProof/>
      </w:rPr>
      <w:fldChar w:fldCharType="end"/>
    </w:r>
  </w:p>
  <w:p w:rsidR="00F21059" w:rsidRDefault="00F21059" w:rsidP="00590E3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pPr>
      <w:pStyle w:val="Header"/>
      <w:jc w:val="right"/>
    </w:pPr>
  </w:p>
  <w:p w:rsidR="00F21059" w:rsidRDefault="00F21059" w:rsidP="00590E3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pPr>
      <w:pStyle w:val="Header"/>
      <w:jc w:val="right"/>
    </w:pPr>
    <w:r>
      <w:fldChar w:fldCharType="begin"/>
    </w:r>
    <w:r>
      <w:instrText xml:space="preserve"> PAGE   \* MERGEFORMAT </w:instrText>
    </w:r>
    <w:r>
      <w:fldChar w:fldCharType="separate"/>
    </w:r>
    <w:r>
      <w:rPr>
        <w:noProof/>
      </w:rPr>
      <w:t>2</w:t>
    </w:r>
    <w:r>
      <w:rPr>
        <w:noProof/>
      </w:rPr>
      <w:fldChar w:fldCharType="end"/>
    </w:r>
  </w:p>
  <w:p w:rsidR="00F21059" w:rsidRDefault="00F21059" w:rsidP="00590E3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79C" w:rsidRDefault="002E379C" w:rsidP="00590E3E">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79C" w:rsidRDefault="002E379C">
    <w:pPr>
      <w:pStyle w:val="Header"/>
      <w:jc w:val="right"/>
    </w:pPr>
    <w:r>
      <w:fldChar w:fldCharType="begin"/>
    </w:r>
    <w:r>
      <w:instrText xml:space="preserve"> PAGE   \* MERGEFORMAT </w:instrText>
    </w:r>
    <w:r>
      <w:fldChar w:fldCharType="separate"/>
    </w:r>
    <w:r>
      <w:rPr>
        <w:noProof/>
      </w:rPr>
      <w:t>2</w:t>
    </w:r>
    <w:r>
      <w:rPr>
        <w:noProof/>
      </w:rPr>
      <w:fldChar w:fldCharType="end"/>
    </w:r>
  </w:p>
  <w:p w:rsidR="002E379C" w:rsidRDefault="002E379C" w:rsidP="00590E3E">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pPr>
      <w:pStyle w:val="Header"/>
      <w:jc w:val="right"/>
    </w:pPr>
  </w:p>
  <w:p w:rsidR="00F21059" w:rsidRDefault="00F21059" w:rsidP="00590E3E">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pPr>
      <w:pStyle w:val="Header"/>
      <w:jc w:val="right"/>
    </w:pPr>
    <w:r>
      <w:fldChar w:fldCharType="begin"/>
    </w:r>
    <w:r>
      <w:instrText xml:space="preserve"> PAGE   \* MERGEFORMAT </w:instrText>
    </w:r>
    <w:r>
      <w:fldChar w:fldCharType="separate"/>
    </w:r>
    <w:r>
      <w:rPr>
        <w:noProof/>
      </w:rPr>
      <w:t>2</w:t>
    </w:r>
    <w:r>
      <w:rPr>
        <w:noProof/>
      </w:rPr>
      <w:fldChar w:fldCharType="end"/>
    </w:r>
  </w:p>
  <w:p w:rsidR="00F21059" w:rsidRDefault="00F21059" w:rsidP="00590E3E">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pPr>
      <w:pStyle w:val="Header"/>
      <w:jc w:val="right"/>
    </w:pPr>
    <w:r>
      <w:fldChar w:fldCharType="begin"/>
    </w:r>
    <w:r>
      <w:instrText xml:space="preserve"> PAGE   \* MERGEFORMAT </w:instrText>
    </w:r>
    <w:r>
      <w:fldChar w:fldCharType="separate"/>
    </w:r>
    <w:r>
      <w:rPr>
        <w:noProof/>
      </w:rPr>
      <w:t>2</w:t>
    </w:r>
    <w:r>
      <w:rPr>
        <w:noProof/>
      </w:rPr>
      <w:fldChar w:fldCharType="end"/>
    </w:r>
  </w:p>
  <w:p w:rsidR="00F21059" w:rsidRDefault="00F21059" w:rsidP="00590E3E">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059" w:rsidRDefault="00F21059">
    <w:pPr>
      <w:pStyle w:val="Header"/>
      <w:jc w:val="right"/>
    </w:pPr>
  </w:p>
  <w:p w:rsidR="00F21059" w:rsidRDefault="00F21059" w:rsidP="00590E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AC8"/>
    <w:multiLevelType w:val="hybridMultilevel"/>
    <w:tmpl w:val="CF8A62B6"/>
    <w:lvl w:ilvl="0" w:tplc="E5C8B07A">
      <w:start w:val="1"/>
      <w:numFmt w:val="decimal"/>
      <w:lvlText w:val="%1."/>
      <w:lvlJc w:val="left"/>
      <w:pPr>
        <w:ind w:left="1925" w:hanging="360"/>
      </w:pPr>
      <w:rPr>
        <w:rFonts w:hint="default"/>
        <w:b/>
      </w:rPr>
    </w:lvl>
    <w:lvl w:ilvl="1" w:tplc="A7D04CFC" w:tentative="1">
      <w:start w:val="1"/>
      <w:numFmt w:val="lowerLetter"/>
      <w:lvlText w:val="%2."/>
      <w:lvlJc w:val="left"/>
      <w:pPr>
        <w:ind w:left="2645" w:hanging="360"/>
      </w:pPr>
    </w:lvl>
    <w:lvl w:ilvl="2" w:tplc="E2B01A50" w:tentative="1">
      <w:start w:val="1"/>
      <w:numFmt w:val="lowerRoman"/>
      <w:lvlText w:val="%3."/>
      <w:lvlJc w:val="right"/>
      <w:pPr>
        <w:ind w:left="3365" w:hanging="180"/>
      </w:pPr>
    </w:lvl>
    <w:lvl w:ilvl="3" w:tplc="ECAE8504" w:tentative="1">
      <w:start w:val="1"/>
      <w:numFmt w:val="decimal"/>
      <w:lvlText w:val="%4."/>
      <w:lvlJc w:val="left"/>
      <w:pPr>
        <w:ind w:left="4085" w:hanging="360"/>
      </w:pPr>
    </w:lvl>
    <w:lvl w:ilvl="4" w:tplc="9202DEA8" w:tentative="1">
      <w:start w:val="1"/>
      <w:numFmt w:val="lowerLetter"/>
      <w:lvlText w:val="%5."/>
      <w:lvlJc w:val="left"/>
      <w:pPr>
        <w:ind w:left="4805" w:hanging="360"/>
      </w:pPr>
    </w:lvl>
    <w:lvl w:ilvl="5" w:tplc="98707ED6" w:tentative="1">
      <w:start w:val="1"/>
      <w:numFmt w:val="lowerRoman"/>
      <w:lvlText w:val="%6."/>
      <w:lvlJc w:val="right"/>
      <w:pPr>
        <w:ind w:left="5525" w:hanging="180"/>
      </w:pPr>
    </w:lvl>
    <w:lvl w:ilvl="6" w:tplc="4C023892" w:tentative="1">
      <w:start w:val="1"/>
      <w:numFmt w:val="decimal"/>
      <w:lvlText w:val="%7."/>
      <w:lvlJc w:val="left"/>
      <w:pPr>
        <w:ind w:left="6245" w:hanging="360"/>
      </w:pPr>
    </w:lvl>
    <w:lvl w:ilvl="7" w:tplc="C86EC944" w:tentative="1">
      <w:start w:val="1"/>
      <w:numFmt w:val="lowerLetter"/>
      <w:lvlText w:val="%8."/>
      <w:lvlJc w:val="left"/>
      <w:pPr>
        <w:ind w:left="6965" w:hanging="360"/>
      </w:pPr>
    </w:lvl>
    <w:lvl w:ilvl="8" w:tplc="D2465CB0" w:tentative="1">
      <w:start w:val="1"/>
      <w:numFmt w:val="lowerRoman"/>
      <w:lvlText w:val="%9."/>
      <w:lvlJc w:val="right"/>
      <w:pPr>
        <w:ind w:left="7685" w:hanging="180"/>
      </w:pPr>
    </w:lvl>
  </w:abstractNum>
  <w:abstractNum w:abstractNumId="1" w15:restartNumberingAfterBreak="0">
    <w:nsid w:val="01F6746C"/>
    <w:multiLevelType w:val="hybridMultilevel"/>
    <w:tmpl w:val="61DA5FF0"/>
    <w:lvl w:ilvl="0" w:tplc="D93089A6">
      <w:start w:val="1"/>
      <w:numFmt w:val="upperLetter"/>
      <w:lvlText w:val="%1."/>
      <w:lvlJc w:val="left"/>
      <w:rPr>
        <w:rFonts w:ascii="Times New Roman" w:eastAsia="Calibr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71581"/>
    <w:multiLevelType w:val="hybridMultilevel"/>
    <w:tmpl w:val="A1664D22"/>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C38F8"/>
    <w:multiLevelType w:val="hybridMultilevel"/>
    <w:tmpl w:val="2674B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00EA8"/>
    <w:multiLevelType w:val="hybridMultilevel"/>
    <w:tmpl w:val="93C2F432"/>
    <w:lvl w:ilvl="0" w:tplc="C89A5356">
      <w:start w:val="1"/>
      <w:numFmt w:val="decimal"/>
      <w:lvlText w:val="%1."/>
      <w:lvlJc w:val="left"/>
      <w:pPr>
        <w:ind w:left="1211" w:hanging="360"/>
      </w:pPr>
      <w:rPr>
        <w:rFonts w:hint="default"/>
      </w:rPr>
    </w:lvl>
    <w:lvl w:ilvl="1" w:tplc="674AFE54" w:tentative="1">
      <w:start w:val="1"/>
      <w:numFmt w:val="lowerLetter"/>
      <w:lvlText w:val="%2."/>
      <w:lvlJc w:val="left"/>
      <w:pPr>
        <w:ind w:left="1931" w:hanging="360"/>
      </w:pPr>
    </w:lvl>
    <w:lvl w:ilvl="2" w:tplc="8AF6725C" w:tentative="1">
      <w:start w:val="1"/>
      <w:numFmt w:val="lowerRoman"/>
      <w:lvlText w:val="%3."/>
      <w:lvlJc w:val="right"/>
      <w:pPr>
        <w:ind w:left="2651" w:hanging="180"/>
      </w:pPr>
    </w:lvl>
    <w:lvl w:ilvl="3" w:tplc="D3DC39C4" w:tentative="1">
      <w:start w:val="1"/>
      <w:numFmt w:val="decimal"/>
      <w:lvlText w:val="%4."/>
      <w:lvlJc w:val="left"/>
      <w:pPr>
        <w:ind w:left="3371" w:hanging="360"/>
      </w:pPr>
    </w:lvl>
    <w:lvl w:ilvl="4" w:tplc="9320DCF4" w:tentative="1">
      <w:start w:val="1"/>
      <w:numFmt w:val="lowerLetter"/>
      <w:lvlText w:val="%5."/>
      <w:lvlJc w:val="left"/>
      <w:pPr>
        <w:ind w:left="4091" w:hanging="360"/>
      </w:pPr>
    </w:lvl>
    <w:lvl w:ilvl="5" w:tplc="F58CA352" w:tentative="1">
      <w:start w:val="1"/>
      <w:numFmt w:val="lowerRoman"/>
      <w:lvlText w:val="%6."/>
      <w:lvlJc w:val="right"/>
      <w:pPr>
        <w:ind w:left="4811" w:hanging="180"/>
      </w:pPr>
    </w:lvl>
    <w:lvl w:ilvl="6" w:tplc="ECC4D46A" w:tentative="1">
      <w:start w:val="1"/>
      <w:numFmt w:val="decimal"/>
      <w:lvlText w:val="%7."/>
      <w:lvlJc w:val="left"/>
      <w:pPr>
        <w:ind w:left="5531" w:hanging="360"/>
      </w:pPr>
    </w:lvl>
    <w:lvl w:ilvl="7" w:tplc="78A6D5E0" w:tentative="1">
      <w:start w:val="1"/>
      <w:numFmt w:val="lowerLetter"/>
      <w:lvlText w:val="%8."/>
      <w:lvlJc w:val="left"/>
      <w:pPr>
        <w:ind w:left="6251" w:hanging="360"/>
      </w:pPr>
    </w:lvl>
    <w:lvl w:ilvl="8" w:tplc="8A38FAA2" w:tentative="1">
      <w:start w:val="1"/>
      <w:numFmt w:val="lowerRoman"/>
      <w:lvlText w:val="%9."/>
      <w:lvlJc w:val="right"/>
      <w:pPr>
        <w:ind w:left="6971" w:hanging="180"/>
      </w:pPr>
    </w:lvl>
  </w:abstractNum>
  <w:abstractNum w:abstractNumId="5" w15:restartNumberingAfterBreak="0">
    <w:nsid w:val="05605C1C"/>
    <w:multiLevelType w:val="hybridMultilevel"/>
    <w:tmpl w:val="1C4CEC62"/>
    <w:lvl w:ilvl="0" w:tplc="ED6CFC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72A0392"/>
    <w:multiLevelType w:val="hybridMultilevel"/>
    <w:tmpl w:val="53623B80"/>
    <w:lvl w:ilvl="0" w:tplc="FFFFFFFF">
      <w:start w:val="1"/>
      <w:numFmt w:val="upperLetter"/>
      <w:lvlText w:val="%1."/>
      <w:lvlJc w:val="left"/>
      <w:pPr>
        <w:ind w:left="1440" w:hanging="360"/>
      </w:pPr>
      <w:rPr>
        <w:rFonts w:ascii="Times New Roman" w:eastAsia="Times New Roman" w:hAnsi="Times New Roman" w:cs="Times New Roman" w:hint="default"/>
        <w:b/>
        <w:bCs/>
        <w:spacing w:val="-1"/>
        <w:w w:val="99"/>
        <w:sz w:val="24"/>
        <w:szCs w:val="24"/>
        <w:lang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251370"/>
    <w:multiLevelType w:val="hybridMultilevel"/>
    <w:tmpl w:val="7D2EB0BE"/>
    <w:lvl w:ilvl="0" w:tplc="1CE259E2">
      <w:start w:val="1"/>
      <w:numFmt w:val="decimal"/>
      <w:lvlText w:val="%1."/>
      <w:lvlJc w:val="left"/>
      <w:pPr>
        <w:ind w:left="1429" w:hanging="360"/>
      </w:pPr>
      <w:rPr>
        <w:rFonts w:hint="default"/>
        <w:b w:val="0"/>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0C1246E0"/>
    <w:multiLevelType w:val="hybridMultilevel"/>
    <w:tmpl w:val="F1BA01D2"/>
    <w:lvl w:ilvl="0" w:tplc="F326B91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12A037BD"/>
    <w:multiLevelType w:val="hybridMultilevel"/>
    <w:tmpl w:val="1D442634"/>
    <w:lvl w:ilvl="0" w:tplc="9C52796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1A9F0408"/>
    <w:multiLevelType w:val="hybridMultilevel"/>
    <w:tmpl w:val="537ADA12"/>
    <w:lvl w:ilvl="0" w:tplc="9378050A">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41106C"/>
    <w:multiLevelType w:val="hybridMultilevel"/>
    <w:tmpl w:val="AEA80E9E"/>
    <w:lvl w:ilvl="0" w:tplc="07EE8052">
      <w:start w:val="1"/>
      <w:numFmt w:val="decimal"/>
      <w:lvlText w:val="%1."/>
      <w:lvlJc w:val="left"/>
      <w:pPr>
        <w:ind w:left="720" w:hanging="360"/>
      </w:pPr>
      <w:rPr>
        <w:rFonts w:ascii="Times New Roman" w:eastAsia="Times New Roman" w:hAnsi="Times New Roman" w:cs="Times New Roman"/>
        <w:strike w:val="0"/>
        <w:color w:val="auto"/>
      </w:rPr>
    </w:lvl>
    <w:lvl w:ilvl="1" w:tplc="7D3A9AB4" w:tentative="1">
      <w:start w:val="1"/>
      <w:numFmt w:val="lowerLetter"/>
      <w:lvlText w:val="%2."/>
      <w:lvlJc w:val="left"/>
      <w:pPr>
        <w:ind w:left="1440" w:hanging="360"/>
      </w:pPr>
    </w:lvl>
    <w:lvl w:ilvl="2" w:tplc="78FCE03A" w:tentative="1">
      <w:start w:val="1"/>
      <w:numFmt w:val="lowerRoman"/>
      <w:lvlText w:val="%3."/>
      <w:lvlJc w:val="right"/>
      <w:pPr>
        <w:ind w:left="2160" w:hanging="180"/>
      </w:pPr>
    </w:lvl>
    <w:lvl w:ilvl="3" w:tplc="8E06055E" w:tentative="1">
      <w:start w:val="1"/>
      <w:numFmt w:val="decimal"/>
      <w:lvlText w:val="%4."/>
      <w:lvlJc w:val="left"/>
      <w:pPr>
        <w:ind w:left="2880" w:hanging="360"/>
      </w:pPr>
    </w:lvl>
    <w:lvl w:ilvl="4" w:tplc="658E6A3A" w:tentative="1">
      <w:start w:val="1"/>
      <w:numFmt w:val="lowerLetter"/>
      <w:lvlText w:val="%5."/>
      <w:lvlJc w:val="left"/>
      <w:pPr>
        <w:ind w:left="3600" w:hanging="360"/>
      </w:pPr>
    </w:lvl>
    <w:lvl w:ilvl="5" w:tplc="944497F6" w:tentative="1">
      <w:start w:val="1"/>
      <w:numFmt w:val="lowerRoman"/>
      <w:lvlText w:val="%6."/>
      <w:lvlJc w:val="right"/>
      <w:pPr>
        <w:ind w:left="4320" w:hanging="180"/>
      </w:pPr>
    </w:lvl>
    <w:lvl w:ilvl="6" w:tplc="53822D5A" w:tentative="1">
      <w:start w:val="1"/>
      <w:numFmt w:val="decimal"/>
      <w:lvlText w:val="%7."/>
      <w:lvlJc w:val="left"/>
      <w:pPr>
        <w:ind w:left="5040" w:hanging="360"/>
      </w:pPr>
    </w:lvl>
    <w:lvl w:ilvl="7" w:tplc="510CC970" w:tentative="1">
      <w:start w:val="1"/>
      <w:numFmt w:val="lowerLetter"/>
      <w:lvlText w:val="%8."/>
      <w:lvlJc w:val="left"/>
      <w:pPr>
        <w:ind w:left="5760" w:hanging="360"/>
      </w:pPr>
    </w:lvl>
    <w:lvl w:ilvl="8" w:tplc="7FC67140" w:tentative="1">
      <w:start w:val="1"/>
      <w:numFmt w:val="lowerRoman"/>
      <w:lvlText w:val="%9."/>
      <w:lvlJc w:val="right"/>
      <w:pPr>
        <w:ind w:left="6480" w:hanging="180"/>
      </w:pPr>
    </w:lvl>
  </w:abstractNum>
  <w:abstractNum w:abstractNumId="12" w15:restartNumberingAfterBreak="0">
    <w:nsid w:val="1CE2493D"/>
    <w:multiLevelType w:val="hybridMultilevel"/>
    <w:tmpl w:val="C09CA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35606"/>
    <w:multiLevelType w:val="hybridMultilevel"/>
    <w:tmpl w:val="768C739C"/>
    <w:lvl w:ilvl="0" w:tplc="C98C748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94976"/>
    <w:multiLevelType w:val="hybridMultilevel"/>
    <w:tmpl w:val="E3748AB4"/>
    <w:lvl w:ilvl="0" w:tplc="B3C8ADC0">
      <w:start w:val="1"/>
      <w:numFmt w:val="decimal"/>
      <w:lvlText w:val="%1."/>
      <w:lvlJc w:val="left"/>
      <w:pPr>
        <w:ind w:left="1647" w:hanging="360"/>
      </w:pPr>
      <w:rPr>
        <w:rFonts w:ascii="Times New Roman" w:eastAsia="Times New Roman" w:hAnsi="Times New Roman" w:cs="Times New Roman" w:hint="default"/>
        <w:spacing w:val="-4"/>
        <w:w w:val="99"/>
        <w:sz w:val="24"/>
        <w:szCs w:val="24"/>
        <w:lang w:val="id" w:eastAsia="en-US" w:bidi="ar-SA"/>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5" w15:restartNumberingAfterBreak="0">
    <w:nsid w:val="2053522C"/>
    <w:multiLevelType w:val="hybridMultilevel"/>
    <w:tmpl w:val="DB003442"/>
    <w:lvl w:ilvl="0" w:tplc="50846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4840AB9"/>
    <w:multiLevelType w:val="hybridMultilevel"/>
    <w:tmpl w:val="01D46886"/>
    <w:lvl w:ilvl="0" w:tplc="9DE6FE40">
      <w:start w:val="1"/>
      <w:numFmt w:val="decimal"/>
      <w:lvlText w:val="%1."/>
      <w:lvlJc w:val="left"/>
      <w:pPr>
        <w:ind w:left="677" w:hanging="360"/>
      </w:pPr>
      <w:rPr>
        <w:rFonts w:ascii="Times New Roman" w:eastAsia="Times New Roman" w:hAnsi="Times New Roman" w:cs="Times New Roman"/>
        <w:b w:val="0"/>
        <w:bCs w:val="0"/>
      </w:rPr>
    </w:lvl>
    <w:lvl w:ilvl="1" w:tplc="7234BE12" w:tentative="1">
      <w:start w:val="1"/>
      <w:numFmt w:val="lowerLetter"/>
      <w:lvlText w:val="%2."/>
      <w:lvlJc w:val="left"/>
      <w:pPr>
        <w:ind w:left="1397" w:hanging="360"/>
      </w:pPr>
    </w:lvl>
    <w:lvl w:ilvl="2" w:tplc="498E2F72" w:tentative="1">
      <w:start w:val="1"/>
      <w:numFmt w:val="lowerRoman"/>
      <w:lvlText w:val="%3."/>
      <w:lvlJc w:val="right"/>
      <w:pPr>
        <w:ind w:left="2117" w:hanging="180"/>
      </w:pPr>
    </w:lvl>
    <w:lvl w:ilvl="3" w:tplc="B0DC93A6" w:tentative="1">
      <w:start w:val="1"/>
      <w:numFmt w:val="decimal"/>
      <w:lvlText w:val="%4."/>
      <w:lvlJc w:val="left"/>
      <w:pPr>
        <w:ind w:left="2837" w:hanging="360"/>
      </w:pPr>
    </w:lvl>
    <w:lvl w:ilvl="4" w:tplc="AB86A28A" w:tentative="1">
      <w:start w:val="1"/>
      <w:numFmt w:val="lowerLetter"/>
      <w:lvlText w:val="%5."/>
      <w:lvlJc w:val="left"/>
      <w:pPr>
        <w:ind w:left="3557" w:hanging="360"/>
      </w:pPr>
    </w:lvl>
    <w:lvl w:ilvl="5" w:tplc="1746485C" w:tentative="1">
      <w:start w:val="1"/>
      <w:numFmt w:val="lowerRoman"/>
      <w:lvlText w:val="%6."/>
      <w:lvlJc w:val="right"/>
      <w:pPr>
        <w:ind w:left="4277" w:hanging="180"/>
      </w:pPr>
    </w:lvl>
    <w:lvl w:ilvl="6" w:tplc="88D2581E" w:tentative="1">
      <w:start w:val="1"/>
      <w:numFmt w:val="decimal"/>
      <w:lvlText w:val="%7."/>
      <w:lvlJc w:val="left"/>
      <w:pPr>
        <w:ind w:left="4997" w:hanging="360"/>
      </w:pPr>
    </w:lvl>
    <w:lvl w:ilvl="7" w:tplc="D090A838" w:tentative="1">
      <w:start w:val="1"/>
      <w:numFmt w:val="lowerLetter"/>
      <w:lvlText w:val="%8."/>
      <w:lvlJc w:val="left"/>
      <w:pPr>
        <w:ind w:left="5717" w:hanging="360"/>
      </w:pPr>
    </w:lvl>
    <w:lvl w:ilvl="8" w:tplc="DC82E004" w:tentative="1">
      <w:start w:val="1"/>
      <w:numFmt w:val="lowerRoman"/>
      <w:lvlText w:val="%9."/>
      <w:lvlJc w:val="right"/>
      <w:pPr>
        <w:ind w:left="6437" w:hanging="180"/>
      </w:pPr>
    </w:lvl>
  </w:abstractNum>
  <w:abstractNum w:abstractNumId="17" w15:restartNumberingAfterBreak="0">
    <w:nsid w:val="2A647D90"/>
    <w:multiLevelType w:val="hybridMultilevel"/>
    <w:tmpl w:val="8D86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F10B8"/>
    <w:multiLevelType w:val="hybridMultilevel"/>
    <w:tmpl w:val="13D09A2C"/>
    <w:lvl w:ilvl="0" w:tplc="2DC41E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7681E"/>
    <w:multiLevelType w:val="hybridMultilevel"/>
    <w:tmpl w:val="43FA523A"/>
    <w:lvl w:ilvl="0" w:tplc="E19A4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8D33AC"/>
    <w:multiLevelType w:val="hybridMultilevel"/>
    <w:tmpl w:val="1C76647C"/>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15:restartNumberingAfterBreak="0">
    <w:nsid w:val="350121EE"/>
    <w:multiLevelType w:val="hybridMultilevel"/>
    <w:tmpl w:val="F0325A2C"/>
    <w:lvl w:ilvl="0" w:tplc="E1C4D44A">
      <w:start w:val="1"/>
      <w:numFmt w:val="upperLetter"/>
      <w:lvlText w:val="%1."/>
      <w:lvlJc w:val="left"/>
      <w:pPr>
        <w:ind w:left="-1" w:hanging="360"/>
      </w:pPr>
      <w:rPr>
        <w:rFonts w:hint="default"/>
        <w:b/>
        <w:bCs/>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22" w15:restartNumberingAfterBreak="0">
    <w:nsid w:val="388208F8"/>
    <w:multiLevelType w:val="hybridMultilevel"/>
    <w:tmpl w:val="FFF64A24"/>
    <w:lvl w:ilvl="0" w:tplc="04090001">
      <w:start w:val="1"/>
      <w:numFmt w:val="bullet"/>
      <w:lvlText w:val=""/>
      <w:lvlJc w:val="left"/>
      <w:pPr>
        <w:ind w:left="2073" w:hanging="360"/>
      </w:pPr>
      <w:rPr>
        <w:rFonts w:ascii="Symbol" w:hAnsi="Symbol" w:hint="default"/>
        <w:b/>
        <w:bCs w:val="0"/>
        <w:color w:val="auto"/>
      </w:rPr>
    </w:lvl>
    <w:lvl w:ilvl="1" w:tplc="92F2DD96" w:tentative="1">
      <w:start w:val="1"/>
      <w:numFmt w:val="lowerLetter"/>
      <w:lvlText w:val="%2."/>
      <w:lvlJc w:val="left"/>
      <w:pPr>
        <w:ind w:left="2793" w:hanging="360"/>
      </w:pPr>
    </w:lvl>
    <w:lvl w:ilvl="2" w:tplc="61323DAC" w:tentative="1">
      <w:start w:val="1"/>
      <w:numFmt w:val="lowerRoman"/>
      <w:lvlText w:val="%3."/>
      <w:lvlJc w:val="right"/>
      <w:pPr>
        <w:ind w:left="3513" w:hanging="180"/>
      </w:pPr>
    </w:lvl>
    <w:lvl w:ilvl="3" w:tplc="401017FC" w:tentative="1">
      <w:start w:val="1"/>
      <w:numFmt w:val="decimal"/>
      <w:lvlText w:val="%4."/>
      <w:lvlJc w:val="left"/>
      <w:pPr>
        <w:ind w:left="4233" w:hanging="360"/>
      </w:pPr>
    </w:lvl>
    <w:lvl w:ilvl="4" w:tplc="7A1C213C" w:tentative="1">
      <w:start w:val="1"/>
      <w:numFmt w:val="lowerLetter"/>
      <w:lvlText w:val="%5."/>
      <w:lvlJc w:val="left"/>
      <w:pPr>
        <w:ind w:left="4953" w:hanging="360"/>
      </w:pPr>
    </w:lvl>
    <w:lvl w:ilvl="5" w:tplc="591AD582" w:tentative="1">
      <w:start w:val="1"/>
      <w:numFmt w:val="lowerRoman"/>
      <w:lvlText w:val="%6."/>
      <w:lvlJc w:val="right"/>
      <w:pPr>
        <w:ind w:left="5673" w:hanging="180"/>
      </w:pPr>
    </w:lvl>
    <w:lvl w:ilvl="6" w:tplc="84FE99F4" w:tentative="1">
      <w:start w:val="1"/>
      <w:numFmt w:val="decimal"/>
      <w:lvlText w:val="%7."/>
      <w:lvlJc w:val="left"/>
      <w:pPr>
        <w:ind w:left="6393" w:hanging="360"/>
      </w:pPr>
    </w:lvl>
    <w:lvl w:ilvl="7" w:tplc="A120DCB8" w:tentative="1">
      <w:start w:val="1"/>
      <w:numFmt w:val="lowerLetter"/>
      <w:lvlText w:val="%8."/>
      <w:lvlJc w:val="left"/>
      <w:pPr>
        <w:ind w:left="7113" w:hanging="360"/>
      </w:pPr>
    </w:lvl>
    <w:lvl w:ilvl="8" w:tplc="2C8C3E0C" w:tentative="1">
      <w:start w:val="1"/>
      <w:numFmt w:val="lowerRoman"/>
      <w:lvlText w:val="%9."/>
      <w:lvlJc w:val="right"/>
      <w:pPr>
        <w:ind w:left="7833" w:hanging="180"/>
      </w:pPr>
    </w:lvl>
  </w:abstractNum>
  <w:abstractNum w:abstractNumId="23" w15:restartNumberingAfterBreak="0">
    <w:nsid w:val="38EE371B"/>
    <w:multiLevelType w:val="hybridMultilevel"/>
    <w:tmpl w:val="917CBC96"/>
    <w:lvl w:ilvl="0" w:tplc="B3C8ADC0">
      <w:start w:val="1"/>
      <w:numFmt w:val="decimal"/>
      <w:lvlText w:val="%1."/>
      <w:lvlJc w:val="left"/>
      <w:pPr>
        <w:ind w:left="460" w:hanging="360"/>
      </w:pPr>
      <w:rPr>
        <w:rFonts w:ascii="Times New Roman" w:eastAsia="Times New Roman" w:hAnsi="Times New Roman" w:cs="Times New Roman" w:hint="default"/>
        <w:spacing w:val="-4"/>
        <w:w w:val="99"/>
        <w:sz w:val="24"/>
        <w:szCs w:val="24"/>
        <w:lang w:val="id" w:eastAsia="en-US" w:bidi="ar-SA"/>
      </w:rPr>
    </w:lvl>
    <w:lvl w:ilvl="1" w:tplc="0B20239E">
      <w:start w:val="1"/>
      <w:numFmt w:val="upperLetter"/>
      <w:lvlText w:val="%2."/>
      <w:lvlJc w:val="left"/>
      <w:pPr>
        <w:ind w:left="1233" w:hanging="425"/>
      </w:pPr>
      <w:rPr>
        <w:rFonts w:ascii="Times New Roman" w:eastAsia="Times New Roman" w:hAnsi="Times New Roman" w:cs="Times New Roman" w:hint="default"/>
        <w:spacing w:val="-1"/>
        <w:w w:val="99"/>
        <w:sz w:val="24"/>
        <w:szCs w:val="24"/>
        <w:lang w:val="id" w:eastAsia="en-US" w:bidi="ar-SA"/>
      </w:rPr>
    </w:lvl>
    <w:lvl w:ilvl="2" w:tplc="EDFEEA92">
      <w:numFmt w:val="bullet"/>
      <w:lvlText w:val="•"/>
      <w:lvlJc w:val="left"/>
      <w:pPr>
        <w:ind w:left="2242" w:hanging="425"/>
      </w:pPr>
      <w:rPr>
        <w:rFonts w:hint="default"/>
        <w:lang w:val="id" w:eastAsia="en-US" w:bidi="ar-SA"/>
      </w:rPr>
    </w:lvl>
    <w:lvl w:ilvl="3" w:tplc="7A8A5BBC">
      <w:numFmt w:val="bullet"/>
      <w:lvlText w:val="•"/>
      <w:lvlJc w:val="left"/>
      <w:pPr>
        <w:ind w:left="3245" w:hanging="425"/>
      </w:pPr>
      <w:rPr>
        <w:rFonts w:hint="default"/>
        <w:lang w:val="id" w:eastAsia="en-US" w:bidi="ar-SA"/>
      </w:rPr>
    </w:lvl>
    <w:lvl w:ilvl="4" w:tplc="ADB0BA24">
      <w:numFmt w:val="bullet"/>
      <w:lvlText w:val="•"/>
      <w:lvlJc w:val="left"/>
      <w:pPr>
        <w:ind w:left="4248" w:hanging="425"/>
      </w:pPr>
      <w:rPr>
        <w:rFonts w:hint="default"/>
        <w:lang w:val="id" w:eastAsia="en-US" w:bidi="ar-SA"/>
      </w:rPr>
    </w:lvl>
    <w:lvl w:ilvl="5" w:tplc="A3824500">
      <w:numFmt w:val="bullet"/>
      <w:lvlText w:val="•"/>
      <w:lvlJc w:val="left"/>
      <w:pPr>
        <w:ind w:left="5251" w:hanging="425"/>
      </w:pPr>
      <w:rPr>
        <w:rFonts w:hint="default"/>
        <w:lang w:val="id" w:eastAsia="en-US" w:bidi="ar-SA"/>
      </w:rPr>
    </w:lvl>
    <w:lvl w:ilvl="6" w:tplc="6BC61028">
      <w:numFmt w:val="bullet"/>
      <w:lvlText w:val="•"/>
      <w:lvlJc w:val="left"/>
      <w:pPr>
        <w:ind w:left="6254" w:hanging="425"/>
      </w:pPr>
      <w:rPr>
        <w:rFonts w:hint="default"/>
        <w:lang w:val="id" w:eastAsia="en-US" w:bidi="ar-SA"/>
      </w:rPr>
    </w:lvl>
    <w:lvl w:ilvl="7" w:tplc="356A7722">
      <w:numFmt w:val="bullet"/>
      <w:lvlText w:val="•"/>
      <w:lvlJc w:val="left"/>
      <w:pPr>
        <w:ind w:left="7257" w:hanging="425"/>
      </w:pPr>
      <w:rPr>
        <w:rFonts w:hint="default"/>
        <w:lang w:val="id" w:eastAsia="en-US" w:bidi="ar-SA"/>
      </w:rPr>
    </w:lvl>
    <w:lvl w:ilvl="8" w:tplc="E63067E0">
      <w:numFmt w:val="bullet"/>
      <w:lvlText w:val="•"/>
      <w:lvlJc w:val="left"/>
      <w:pPr>
        <w:ind w:left="8260" w:hanging="425"/>
      </w:pPr>
      <w:rPr>
        <w:rFonts w:hint="default"/>
        <w:lang w:val="id" w:eastAsia="en-US" w:bidi="ar-SA"/>
      </w:rPr>
    </w:lvl>
  </w:abstractNum>
  <w:abstractNum w:abstractNumId="24" w15:restartNumberingAfterBreak="0">
    <w:nsid w:val="3C2B0876"/>
    <w:multiLevelType w:val="hybridMultilevel"/>
    <w:tmpl w:val="9126CFBA"/>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42EC1350"/>
    <w:multiLevelType w:val="hybridMultilevel"/>
    <w:tmpl w:val="ECC83386"/>
    <w:lvl w:ilvl="0" w:tplc="15CC86F8">
      <w:start w:val="1"/>
      <w:numFmt w:val="upperLetter"/>
      <w:lvlText w:val="%1."/>
      <w:lvlJc w:val="left"/>
      <w:pPr>
        <w:ind w:left="720" w:hanging="360"/>
      </w:pPr>
      <w:rPr>
        <w:rFonts w:hint="default"/>
        <w:b/>
        <w:bCs/>
      </w:rPr>
    </w:lvl>
    <w:lvl w:ilvl="1" w:tplc="71D44F7E" w:tentative="1">
      <w:start w:val="1"/>
      <w:numFmt w:val="lowerLetter"/>
      <w:lvlText w:val="%2."/>
      <w:lvlJc w:val="left"/>
      <w:pPr>
        <w:ind w:left="1440" w:hanging="360"/>
      </w:pPr>
    </w:lvl>
    <w:lvl w:ilvl="2" w:tplc="E8B4073A" w:tentative="1">
      <w:start w:val="1"/>
      <w:numFmt w:val="lowerRoman"/>
      <w:lvlText w:val="%3."/>
      <w:lvlJc w:val="right"/>
      <w:pPr>
        <w:ind w:left="2160" w:hanging="180"/>
      </w:pPr>
    </w:lvl>
    <w:lvl w:ilvl="3" w:tplc="879A8672" w:tentative="1">
      <w:start w:val="1"/>
      <w:numFmt w:val="decimal"/>
      <w:lvlText w:val="%4."/>
      <w:lvlJc w:val="left"/>
      <w:pPr>
        <w:ind w:left="2880" w:hanging="360"/>
      </w:pPr>
    </w:lvl>
    <w:lvl w:ilvl="4" w:tplc="2746F0F2" w:tentative="1">
      <w:start w:val="1"/>
      <w:numFmt w:val="lowerLetter"/>
      <w:lvlText w:val="%5."/>
      <w:lvlJc w:val="left"/>
      <w:pPr>
        <w:ind w:left="3600" w:hanging="360"/>
      </w:pPr>
    </w:lvl>
    <w:lvl w:ilvl="5" w:tplc="0D4A0C68" w:tentative="1">
      <w:start w:val="1"/>
      <w:numFmt w:val="lowerRoman"/>
      <w:lvlText w:val="%6."/>
      <w:lvlJc w:val="right"/>
      <w:pPr>
        <w:ind w:left="4320" w:hanging="180"/>
      </w:pPr>
    </w:lvl>
    <w:lvl w:ilvl="6" w:tplc="3AC4EDDE" w:tentative="1">
      <w:start w:val="1"/>
      <w:numFmt w:val="decimal"/>
      <w:lvlText w:val="%7."/>
      <w:lvlJc w:val="left"/>
      <w:pPr>
        <w:ind w:left="5040" w:hanging="360"/>
      </w:pPr>
    </w:lvl>
    <w:lvl w:ilvl="7" w:tplc="00AC0DB0" w:tentative="1">
      <w:start w:val="1"/>
      <w:numFmt w:val="lowerLetter"/>
      <w:lvlText w:val="%8."/>
      <w:lvlJc w:val="left"/>
      <w:pPr>
        <w:ind w:left="5760" w:hanging="360"/>
      </w:pPr>
    </w:lvl>
    <w:lvl w:ilvl="8" w:tplc="643E1C22" w:tentative="1">
      <w:start w:val="1"/>
      <w:numFmt w:val="lowerRoman"/>
      <w:lvlText w:val="%9."/>
      <w:lvlJc w:val="right"/>
      <w:pPr>
        <w:ind w:left="6480" w:hanging="180"/>
      </w:pPr>
    </w:lvl>
  </w:abstractNum>
  <w:abstractNum w:abstractNumId="26" w15:restartNumberingAfterBreak="0">
    <w:nsid w:val="43BC4862"/>
    <w:multiLevelType w:val="hybridMultilevel"/>
    <w:tmpl w:val="D6E49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11CD2"/>
    <w:multiLevelType w:val="hybridMultilevel"/>
    <w:tmpl w:val="CBE8023E"/>
    <w:lvl w:ilvl="0" w:tplc="4FBEAB00">
      <w:start w:val="1"/>
      <w:numFmt w:val="lowerLetter"/>
      <w:lvlText w:val="%1."/>
      <w:lvlJc w:val="left"/>
      <w:pPr>
        <w:ind w:left="1778" w:hanging="360"/>
      </w:pPr>
      <w:rPr>
        <w:rFonts w:hint="default"/>
      </w:rPr>
    </w:lvl>
    <w:lvl w:ilvl="1" w:tplc="9230DD44" w:tentative="1">
      <w:start w:val="1"/>
      <w:numFmt w:val="lowerLetter"/>
      <w:lvlText w:val="%2."/>
      <w:lvlJc w:val="left"/>
      <w:pPr>
        <w:ind w:left="2498" w:hanging="360"/>
      </w:pPr>
    </w:lvl>
    <w:lvl w:ilvl="2" w:tplc="236C307A" w:tentative="1">
      <w:start w:val="1"/>
      <w:numFmt w:val="lowerRoman"/>
      <w:lvlText w:val="%3."/>
      <w:lvlJc w:val="right"/>
      <w:pPr>
        <w:ind w:left="3218" w:hanging="180"/>
      </w:pPr>
    </w:lvl>
    <w:lvl w:ilvl="3" w:tplc="2A4E80A4" w:tentative="1">
      <w:start w:val="1"/>
      <w:numFmt w:val="decimal"/>
      <w:lvlText w:val="%4."/>
      <w:lvlJc w:val="left"/>
      <w:pPr>
        <w:ind w:left="3938" w:hanging="360"/>
      </w:pPr>
    </w:lvl>
    <w:lvl w:ilvl="4" w:tplc="965CAF72" w:tentative="1">
      <w:start w:val="1"/>
      <w:numFmt w:val="lowerLetter"/>
      <w:lvlText w:val="%5."/>
      <w:lvlJc w:val="left"/>
      <w:pPr>
        <w:ind w:left="4658" w:hanging="360"/>
      </w:pPr>
    </w:lvl>
    <w:lvl w:ilvl="5" w:tplc="15D01686" w:tentative="1">
      <w:start w:val="1"/>
      <w:numFmt w:val="lowerRoman"/>
      <w:lvlText w:val="%6."/>
      <w:lvlJc w:val="right"/>
      <w:pPr>
        <w:ind w:left="5378" w:hanging="180"/>
      </w:pPr>
    </w:lvl>
    <w:lvl w:ilvl="6" w:tplc="57D60C96" w:tentative="1">
      <w:start w:val="1"/>
      <w:numFmt w:val="decimal"/>
      <w:lvlText w:val="%7."/>
      <w:lvlJc w:val="left"/>
      <w:pPr>
        <w:ind w:left="6098" w:hanging="360"/>
      </w:pPr>
    </w:lvl>
    <w:lvl w:ilvl="7" w:tplc="10E0E5FE" w:tentative="1">
      <w:start w:val="1"/>
      <w:numFmt w:val="lowerLetter"/>
      <w:lvlText w:val="%8."/>
      <w:lvlJc w:val="left"/>
      <w:pPr>
        <w:ind w:left="6818" w:hanging="360"/>
      </w:pPr>
    </w:lvl>
    <w:lvl w:ilvl="8" w:tplc="CDC24170" w:tentative="1">
      <w:start w:val="1"/>
      <w:numFmt w:val="lowerRoman"/>
      <w:lvlText w:val="%9."/>
      <w:lvlJc w:val="right"/>
      <w:pPr>
        <w:ind w:left="7538" w:hanging="180"/>
      </w:pPr>
    </w:lvl>
  </w:abstractNum>
  <w:abstractNum w:abstractNumId="28" w15:restartNumberingAfterBreak="0">
    <w:nsid w:val="4D0D394F"/>
    <w:multiLevelType w:val="hybridMultilevel"/>
    <w:tmpl w:val="5A04B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D556B"/>
    <w:multiLevelType w:val="hybridMultilevel"/>
    <w:tmpl w:val="E940F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54346"/>
    <w:multiLevelType w:val="hybridMultilevel"/>
    <w:tmpl w:val="0BC4B85E"/>
    <w:lvl w:ilvl="0" w:tplc="B7B2B526">
      <w:start w:val="1"/>
      <w:numFmt w:val="upperLetter"/>
      <w:lvlText w:val="%1."/>
      <w:lvlJc w:val="left"/>
      <w:pPr>
        <w:ind w:left="845" w:hanging="540"/>
        <w:jc w:val="right"/>
      </w:pPr>
      <w:rPr>
        <w:rFonts w:ascii="Times New Roman" w:eastAsia="Times New Roman" w:hAnsi="Times New Roman" w:cs="Times New Roman" w:hint="default"/>
        <w:b/>
        <w:bCs/>
        <w:spacing w:val="-1"/>
        <w:w w:val="99"/>
        <w:sz w:val="24"/>
        <w:szCs w:val="24"/>
        <w:lang w:eastAsia="en-US" w:bidi="ar-SA"/>
      </w:rPr>
    </w:lvl>
    <w:lvl w:ilvl="1" w:tplc="E90C3092">
      <w:start w:val="1"/>
      <w:numFmt w:val="decimal"/>
      <w:lvlText w:val="%2."/>
      <w:lvlJc w:val="left"/>
      <w:pPr>
        <w:ind w:left="1353" w:hanging="360"/>
      </w:pPr>
      <w:rPr>
        <w:rFonts w:hint="default"/>
        <w:b w:val="0"/>
        <w:bCs/>
        <w:spacing w:val="-2"/>
        <w:w w:val="99"/>
        <w:lang w:eastAsia="en-US" w:bidi="ar-SA"/>
      </w:rPr>
    </w:lvl>
    <w:lvl w:ilvl="2" w:tplc="DC0E905E">
      <w:start w:val="1"/>
      <w:numFmt w:val="lowerLetter"/>
      <w:lvlText w:val="%3."/>
      <w:lvlJc w:val="left"/>
      <w:pPr>
        <w:ind w:left="1565" w:hanging="360"/>
      </w:pPr>
      <w:rPr>
        <w:rFonts w:hint="default"/>
        <w:spacing w:val="-1"/>
        <w:w w:val="99"/>
        <w:lang w:eastAsia="en-US" w:bidi="ar-SA"/>
      </w:rPr>
    </w:lvl>
    <w:lvl w:ilvl="3" w:tplc="04163944">
      <w:start w:val="1"/>
      <w:numFmt w:val="decimal"/>
      <w:lvlText w:val="%4)"/>
      <w:lvlJc w:val="left"/>
      <w:pPr>
        <w:ind w:left="1925" w:hanging="360"/>
      </w:pPr>
      <w:rPr>
        <w:rFonts w:ascii="Times New Roman" w:eastAsia="Times New Roman" w:hAnsi="Times New Roman" w:cs="Times New Roman" w:hint="default"/>
        <w:spacing w:val="-20"/>
        <w:w w:val="99"/>
        <w:sz w:val="24"/>
        <w:szCs w:val="24"/>
        <w:lang w:eastAsia="en-US" w:bidi="ar-SA"/>
      </w:rPr>
    </w:lvl>
    <w:lvl w:ilvl="4" w:tplc="60B2EF48">
      <w:numFmt w:val="bullet"/>
      <w:lvlText w:val="•"/>
      <w:lvlJc w:val="left"/>
      <w:pPr>
        <w:ind w:left="1920" w:hanging="360"/>
      </w:pPr>
      <w:rPr>
        <w:rFonts w:hint="default"/>
        <w:lang w:eastAsia="en-US" w:bidi="ar-SA"/>
      </w:rPr>
    </w:lvl>
    <w:lvl w:ilvl="5" w:tplc="4FE21AAC">
      <w:numFmt w:val="bullet"/>
      <w:lvlText w:val="•"/>
      <w:lvlJc w:val="left"/>
      <w:pPr>
        <w:ind w:left="3134" w:hanging="360"/>
      </w:pPr>
      <w:rPr>
        <w:rFonts w:hint="default"/>
        <w:lang w:eastAsia="en-US" w:bidi="ar-SA"/>
      </w:rPr>
    </w:lvl>
    <w:lvl w:ilvl="6" w:tplc="84541438">
      <w:numFmt w:val="bullet"/>
      <w:lvlText w:val="•"/>
      <w:lvlJc w:val="left"/>
      <w:pPr>
        <w:ind w:left="4348" w:hanging="360"/>
      </w:pPr>
      <w:rPr>
        <w:rFonts w:hint="default"/>
        <w:lang w:eastAsia="en-US" w:bidi="ar-SA"/>
      </w:rPr>
    </w:lvl>
    <w:lvl w:ilvl="7" w:tplc="FE1043C6">
      <w:numFmt w:val="bullet"/>
      <w:lvlText w:val="•"/>
      <w:lvlJc w:val="left"/>
      <w:pPr>
        <w:ind w:left="5563" w:hanging="360"/>
      </w:pPr>
      <w:rPr>
        <w:rFonts w:hint="default"/>
        <w:lang w:eastAsia="en-US" w:bidi="ar-SA"/>
      </w:rPr>
    </w:lvl>
    <w:lvl w:ilvl="8" w:tplc="93D0027A">
      <w:numFmt w:val="bullet"/>
      <w:lvlText w:val="•"/>
      <w:lvlJc w:val="left"/>
      <w:pPr>
        <w:ind w:left="6777" w:hanging="360"/>
      </w:pPr>
      <w:rPr>
        <w:rFonts w:hint="default"/>
        <w:lang w:eastAsia="en-US" w:bidi="ar-SA"/>
      </w:rPr>
    </w:lvl>
  </w:abstractNum>
  <w:abstractNum w:abstractNumId="31" w15:restartNumberingAfterBreak="0">
    <w:nsid w:val="5409240F"/>
    <w:multiLevelType w:val="hybridMultilevel"/>
    <w:tmpl w:val="572CB92C"/>
    <w:lvl w:ilvl="0" w:tplc="9C02A2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41F6B00"/>
    <w:multiLevelType w:val="hybridMultilevel"/>
    <w:tmpl w:val="5D700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234DA"/>
    <w:multiLevelType w:val="hybridMultilevel"/>
    <w:tmpl w:val="62746B5A"/>
    <w:lvl w:ilvl="0" w:tplc="0BCE36F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15:restartNumberingAfterBreak="0">
    <w:nsid w:val="5A5E1972"/>
    <w:multiLevelType w:val="hybridMultilevel"/>
    <w:tmpl w:val="E17CD2B6"/>
    <w:lvl w:ilvl="0" w:tplc="DD4AE4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65C1775A"/>
    <w:multiLevelType w:val="hybridMultilevel"/>
    <w:tmpl w:val="F2F2F770"/>
    <w:lvl w:ilvl="0" w:tplc="E488E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A637BF"/>
    <w:multiLevelType w:val="hybridMultilevel"/>
    <w:tmpl w:val="5CE8A7D2"/>
    <w:lvl w:ilvl="0" w:tplc="622232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68EA31DE"/>
    <w:multiLevelType w:val="hybridMultilevel"/>
    <w:tmpl w:val="E6665F48"/>
    <w:lvl w:ilvl="0" w:tplc="A0A4206E">
      <w:start w:val="1"/>
      <w:numFmt w:val="upperLetter"/>
      <w:lvlText w:val="%1."/>
      <w:lvlJc w:val="left"/>
      <w:pPr>
        <w:ind w:left="720" w:hanging="360"/>
      </w:pPr>
      <w:rPr>
        <w:rFonts w:hint="default"/>
        <w:b/>
        <w:bCs/>
      </w:rPr>
    </w:lvl>
    <w:lvl w:ilvl="1" w:tplc="5FACD84C">
      <w:start w:val="1"/>
      <w:numFmt w:val="lowerLetter"/>
      <w:lvlText w:val="%2."/>
      <w:lvlJc w:val="left"/>
      <w:pPr>
        <w:ind w:left="1440" w:hanging="360"/>
      </w:pPr>
    </w:lvl>
    <w:lvl w:ilvl="2" w:tplc="92D80A70" w:tentative="1">
      <w:start w:val="1"/>
      <w:numFmt w:val="lowerRoman"/>
      <w:lvlText w:val="%3."/>
      <w:lvlJc w:val="right"/>
      <w:pPr>
        <w:ind w:left="2160" w:hanging="180"/>
      </w:pPr>
    </w:lvl>
    <w:lvl w:ilvl="3" w:tplc="D74060D2" w:tentative="1">
      <w:start w:val="1"/>
      <w:numFmt w:val="decimal"/>
      <w:lvlText w:val="%4."/>
      <w:lvlJc w:val="left"/>
      <w:pPr>
        <w:ind w:left="2880" w:hanging="360"/>
      </w:pPr>
    </w:lvl>
    <w:lvl w:ilvl="4" w:tplc="BD866368" w:tentative="1">
      <w:start w:val="1"/>
      <w:numFmt w:val="lowerLetter"/>
      <w:lvlText w:val="%5."/>
      <w:lvlJc w:val="left"/>
      <w:pPr>
        <w:ind w:left="3600" w:hanging="360"/>
      </w:pPr>
    </w:lvl>
    <w:lvl w:ilvl="5" w:tplc="E340C9BA" w:tentative="1">
      <w:start w:val="1"/>
      <w:numFmt w:val="lowerRoman"/>
      <w:lvlText w:val="%6."/>
      <w:lvlJc w:val="right"/>
      <w:pPr>
        <w:ind w:left="4320" w:hanging="180"/>
      </w:pPr>
    </w:lvl>
    <w:lvl w:ilvl="6" w:tplc="591CEE80" w:tentative="1">
      <w:start w:val="1"/>
      <w:numFmt w:val="decimal"/>
      <w:lvlText w:val="%7."/>
      <w:lvlJc w:val="left"/>
      <w:pPr>
        <w:ind w:left="5040" w:hanging="360"/>
      </w:pPr>
    </w:lvl>
    <w:lvl w:ilvl="7" w:tplc="6896C8F0" w:tentative="1">
      <w:start w:val="1"/>
      <w:numFmt w:val="lowerLetter"/>
      <w:lvlText w:val="%8."/>
      <w:lvlJc w:val="left"/>
      <w:pPr>
        <w:ind w:left="5760" w:hanging="360"/>
      </w:pPr>
    </w:lvl>
    <w:lvl w:ilvl="8" w:tplc="13F4EC70" w:tentative="1">
      <w:start w:val="1"/>
      <w:numFmt w:val="lowerRoman"/>
      <w:lvlText w:val="%9."/>
      <w:lvlJc w:val="right"/>
      <w:pPr>
        <w:ind w:left="6480" w:hanging="180"/>
      </w:pPr>
    </w:lvl>
  </w:abstractNum>
  <w:abstractNum w:abstractNumId="38" w15:restartNumberingAfterBreak="0">
    <w:nsid w:val="6A2442B3"/>
    <w:multiLevelType w:val="hybridMultilevel"/>
    <w:tmpl w:val="831669D2"/>
    <w:lvl w:ilvl="0" w:tplc="88EC4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B90C5D"/>
    <w:multiLevelType w:val="hybridMultilevel"/>
    <w:tmpl w:val="EBFA8FD2"/>
    <w:lvl w:ilvl="0" w:tplc="D102FAE8">
      <w:start w:val="1"/>
      <w:numFmt w:val="decimal"/>
      <w:lvlText w:val="%1."/>
      <w:lvlJc w:val="left"/>
      <w:pPr>
        <w:ind w:left="1494" w:hanging="36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709D7BC7"/>
    <w:multiLevelType w:val="hybridMultilevel"/>
    <w:tmpl w:val="20B2B47E"/>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15:restartNumberingAfterBreak="0">
    <w:nsid w:val="71755F51"/>
    <w:multiLevelType w:val="hybridMultilevel"/>
    <w:tmpl w:val="FD10E2FC"/>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2" w15:restartNumberingAfterBreak="0">
    <w:nsid w:val="78E24848"/>
    <w:multiLevelType w:val="hybridMultilevel"/>
    <w:tmpl w:val="CA70C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230C00"/>
    <w:multiLevelType w:val="hybridMultilevel"/>
    <w:tmpl w:val="9A288736"/>
    <w:lvl w:ilvl="0" w:tplc="0409000F">
      <w:start w:val="1"/>
      <w:numFmt w:val="decimal"/>
      <w:lvlText w:val="%1."/>
      <w:lvlJc w:val="left"/>
      <w:pPr>
        <w:ind w:left="1713" w:hanging="360"/>
      </w:pPr>
      <w:rPr>
        <w:rFonts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44" w15:restartNumberingAfterBreak="0">
    <w:nsid w:val="7B220F4C"/>
    <w:multiLevelType w:val="hybridMultilevel"/>
    <w:tmpl w:val="870C3BE0"/>
    <w:lvl w:ilvl="0" w:tplc="1AC437B2">
      <w:start w:val="1"/>
      <w:numFmt w:val="decimal"/>
      <w:lvlText w:val="%1."/>
      <w:lvlJc w:val="left"/>
      <w:pPr>
        <w:ind w:left="1080" w:hanging="360"/>
      </w:pPr>
      <w:rPr>
        <w:rFonts w:hint="default"/>
      </w:rPr>
    </w:lvl>
    <w:lvl w:ilvl="1" w:tplc="28AE0050" w:tentative="1">
      <w:start w:val="1"/>
      <w:numFmt w:val="lowerLetter"/>
      <w:lvlText w:val="%2."/>
      <w:lvlJc w:val="left"/>
      <w:pPr>
        <w:ind w:left="1800" w:hanging="360"/>
      </w:pPr>
    </w:lvl>
    <w:lvl w:ilvl="2" w:tplc="3BB63E48" w:tentative="1">
      <w:start w:val="1"/>
      <w:numFmt w:val="lowerRoman"/>
      <w:lvlText w:val="%3."/>
      <w:lvlJc w:val="right"/>
      <w:pPr>
        <w:ind w:left="2520" w:hanging="180"/>
      </w:pPr>
    </w:lvl>
    <w:lvl w:ilvl="3" w:tplc="A370942C" w:tentative="1">
      <w:start w:val="1"/>
      <w:numFmt w:val="decimal"/>
      <w:lvlText w:val="%4."/>
      <w:lvlJc w:val="left"/>
      <w:pPr>
        <w:ind w:left="3240" w:hanging="360"/>
      </w:pPr>
    </w:lvl>
    <w:lvl w:ilvl="4" w:tplc="06DA5AFE" w:tentative="1">
      <w:start w:val="1"/>
      <w:numFmt w:val="lowerLetter"/>
      <w:lvlText w:val="%5."/>
      <w:lvlJc w:val="left"/>
      <w:pPr>
        <w:ind w:left="3960" w:hanging="360"/>
      </w:pPr>
    </w:lvl>
    <w:lvl w:ilvl="5" w:tplc="23421C38" w:tentative="1">
      <w:start w:val="1"/>
      <w:numFmt w:val="lowerRoman"/>
      <w:lvlText w:val="%6."/>
      <w:lvlJc w:val="right"/>
      <w:pPr>
        <w:ind w:left="4680" w:hanging="180"/>
      </w:pPr>
    </w:lvl>
    <w:lvl w:ilvl="6" w:tplc="17B4AA18" w:tentative="1">
      <w:start w:val="1"/>
      <w:numFmt w:val="decimal"/>
      <w:lvlText w:val="%7."/>
      <w:lvlJc w:val="left"/>
      <w:pPr>
        <w:ind w:left="5400" w:hanging="360"/>
      </w:pPr>
    </w:lvl>
    <w:lvl w:ilvl="7" w:tplc="C67C3FC0" w:tentative="1">
      <w:start w:val="1"/>
      <w:numFmt w:val="lowerLetter"/>
      <w:lvlText w:val="%8."/>
      <w:lvlJc w:val="left"/>
      <w:pPr>
        <w:ind w:left="6120" w:hanging="360"/>
      </w:pPr>
    </w:lvl>
    <w:lvl w:ilvl="8" w:tplc="F98C1FDC" w:tentative="1">
      <w:start w:val="1"/>
      <w:numFmt w:val="lowerRoman"/>
      <w:lvlText w:val="%9."/>
      <w:lvlJc w:val="right"/>
      <w:pPr>
        <w:ind w:left="6840" w:hanging="180"/>
      </w:pPr>
    </w:lvl>
  </w:abstractNum>
  <w:abstractNum w:abstractNumId="45" w15:restartNumberingAfterBreak="0">
    <w:nsid w:val="7DB73932"/>
    <w:multiLevelType w:val="hybridMultilevel"/>
    <w:tmpl w:val="2B8CEDFA"/>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23"/>
  </w:num>
  <w:num w:numId="2">
    <w:abstractNumId w:val="25"/>
  </w:num>
  <w:num w:numId="3">
    <w:abstractNumId w:val="16"/>
  </w:num>
  <w:num w:numId="4">
    <w:abstractNumId w:val="30"/>
  </w:num>
  <w:num w:numId="5">
    <w:abstractNumId w:val="44"/>
  </w:num>
  <w:num w:numId="6">
    <w:abstractNumId w:val="37"/>
  </w:num>
  <w:num w:numId="7">
    <w:abstractNumId w:val="22"/>
  </w:num>
  <w:num w:numId="8">
    <w:abstractNumId w:val="4"/>
  </w:num>
  <w:num w:numId="9">
    <w:abstractNumId w:val="11"/>
  </w:num>
  <w:num w:numId="10">
    <w:abstractNumId w:val="43"/>
  </w:num>
  <w:num w:numId="11">
    <w:abstractNumId w:val="0"/>
  </w:num>
  <w:num w:numId="12">
    <w:abstractNumId w:val="27"/>
  </w:num>
  <w:num w:numId="13">
    <w:abstractNumId w:val="6"/>
  </w:num>
  <w:num w:numId="14">
    <w:abstractNumId w:val="45"/>
  </w:num>
  <w:num w:numId="15">
    <w:abstractNumId w:val="14"/>
  </w:num>
  <w:num w:numId="16">
    <w:abstractNumId w:val="41"/>
  </w:num>
  <w:num w:numId="17">
    <w:abstractNumId w:val="2"/>
  </w:num>
  <w:num w:numId="18">
    <w:abstractNumId w:val="13"/>
  </w:num>
  <w:num w:numId="19">
    <w:abstractNumId w:val="32"/>
  </w:num>
  <w:num w:numId="20">
    <w:abstractNumId w:val="15"/>
  </w:num>
  <w:num w:numId="21">
    <w:abstractNumId w:val="35"/>
  </w:num>
  <w:num w:numId="22">
    <w:abstractNumId w:val="28"/>
  </w:num>
  <w:num w:numId="23">
    <w:abstractNumId w:val="19"/>
  </w:num>
  <w:num w:numId="24">
    <w:abstractNumId w:val="39"/>
  </w:num>
  <w:num w:numId="25">
    <w:abstractNumId w:val="3"/>
  </w:num>
  <w:num w:numId="26">
    <w:abstractNumId w:val="38"/>
  </w:num>
  <w:num w:numId="27">
    <w:abstractNumId w:val="21"/>
  </w:num>
  <w:num w:numId="28">
    <w:abstractNumId w:val="36"/>
  </w:num>
  <w:num w:numId="29">
    <w:abstractNumId w:val="7"/>
  </w:num>
  <w:num w:numId="30">
    <w:abstractNumId w:val="12"/>
  </w:num>
  <w:num w:numId="31">
    <w:abstractNumId w:val="42"/>
  </w:num>
  <w:num w:numId="32">
    <w:abstractNumId w:val="29"/>
  </w:num>
  <w:num w:numId="33">
    <w:abstractNumId w:val="31"/>
  </w:num>
  <w:num w:numId="34">
    <w:abstractNumId w:val="34"/>
  </w:num>
  <w:num w:numId="35">
    <w:abstractNumId w:val="26"/>
  </w:num>
  <w:num w:numId="36">
    <w:abstractNumId w:val="1"/>
  </w:num>
  <w:num w:numId="37">
    <w:abstractNumId w:val="17"/>
  </w:num>
  <w:num w:numId="38">
    <w:abstractNumId w:val="9"/>
  </w:num>
  <w:num w:numId="39">
    <w:abstractNumId w:val="8"/>
  </w:num>
  <w:num w:numId="40">
    <w:abstractNumId w:val="24"/>
  </w:num>
  <w:num w:numId="41">
    <w:abstractNumId w:val="5"/>
  </w:num>
  <w:num w:numId="42">
    <w:abstractNumId w:val="33"/>
  </w:num>
  <w:num w:numId="43">
    <w:abstractNumId w:val="40"/>
  </w:num>
  <w:num w:numId="44">
    <w:abstractNumId w:val="20"/>
  </w:num>
  <w:num w:numId="45">
    <w:abstractNumId w:val="18"/>
  </w:num>
  <w:num w:numId="46">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73"/>
    <w:rsid w:val="00002FB5"/>
    <w:rsid w:val="00006F3A"/>
    <w:rsid w:val="00011E4E"/>
    <w:rsid w:val="0001604B"/>
    <w:rsid w:val="000171EC"/>
    <w:rsid w:val="00022A57"/>
    <w:rsid w:val="00022E3C"/>
    <w:rsid w:val="000272AD"/>
    <w:rsid w:val="00030E15"/>
    <w:rsid w:val="00042D40"/>
    <w:rsid w:val="0005498B"/>
    <w:rsid w:val="00057DA2"/>
    <w:rsid w:val="00064255"/>
    <w:rsid w:val="0006428A"/>
    <w:rsid w:val="000753E9"/>
    <w:rsid w:val="000870F4"/>
    <w:rsid w:val="000B260D"/>
    <w:rsid w:val="000B62FD"/>
    <w:rsid w:val="000B65D0"/>
    <w:rsid w:val="000B6967"/>
    <w:rsid w:val="000C44B0"/>
    <w:rsid w:val="000E4BE1"/>
    <w:rsid w:val="000F618F"/>
    <w:rsid w:val="00107709"/>
    <w:rsid w:val="0011215F"/>
    <w:rsid w:val="001200AA"/>
    <w:rsid w:val="0012262B"/>
    <w:rsid w:val="001245AF"/>
    <w:rsid w:val="00136D8A"/>
    <w:rsid w:val="00141A7B"/>
    <w:rsid w:val="00151B10"/>
    <w:rsid w:val="001533F5"/>
    <w:rsid w:val="00160823"/>
    <w:rsid w:val="0018239D"/>
    <w:rsid w:val="00182BD7"/>
    <w:rsid w:val="001848CB"/>
    <w:rsid w:val="0019114E"/>
    <w:rsid w:val="001A50F3"/>
    <w:rsid w:val="001B758E"/>
    <w:rsid w:val="001C51B9"/>
    <w:rsid w:val="001E04BB"/>
    <w:rsid w:val="001F430C"/>
    <w:rsid w:val="002028DE"/>
    <w:rsid w:val="00207321"/>
    <w:rsid w:val="0022783D"/>
    <w:rsid w:val="00230249"/>
    <w:rsid w:val="00230D33"/>
    <w:rsid w:val="002772B2"/>
    <w:rsid w:val="00284263"/>
    <w:rsid w:val="00285487"/>
    <w:rsid w:val="0028697B"/>
    <w:rsid w:val="00286A4D"/>
    <w:rsid w:val="0029489C"/>
    <w:rsid w:val="002A006E"/>
    <w:rsid w:val="002A2815"/>
    <w:rsid w:val="002B6D79"/>
    <w:rsid w:val="002C7342"/>
    <w:rsid w:val="002C7616"/>
    <w:rsid w:val="002D470B"/>
    <w:rsid w:val="002D57D4"/>
    <w:rsid w:val="002E0A9B"/>
    <w:rsid w:val="002E379C"/>
    <w:rsid w:val="002E3F27"/>
    <w:rsid w:val="002E45B6"/>
    <w:rsid w:val="002E4B39"/>
    <w:rsid w:val="002F734A"/>
    <w:rsid w:val="003220BD"/>
    <w:rsid w:val="00323205"/>
    <w:rsid w:val="003257A0"/>
    <w:rsid w:val="0032639A"/>
    <w:rsid w:val="00326843"/>
    <w:rsid w:val="003441E4"/>
    <w:rsid w:val="00352712"/>
    <w:rsid w:val="00352BE9"/>
    <w:rsid w:val="00360512"/>
    <w:rsid w:val="00361FA1"/>
    <w:rsid w:val="0036352C"/>
    <w:rsid w:val="003730BD"/>
    <w:rsid w:val="00383073"/>
    <w:rsid w:val="00383F70"/>
    <w:rsid w:val="00386706"/>
    <w:rsid w:val="00387B6A"/>
    <w:rsid w:val="003C0B66"/>
    <w:rsid w:val="003D0892"/>
    <w:rsid w:val="003D1F44"/>
    <w:rsid w:val="003D3BB8"/>
    <w:rsid w:val="003E39D4"/>
    <w:rsid w:val="003F4C66"/>
    <w:rsid w:val="003F5DCA"/>
    <w:rsid w:val="004046B7"/>
    <w:rsid w:val="00405716"/>
    <w:rsid w:val="004134B1"/>
    <w:rsid w:val="004178FE"/>
    <w:rsid w:val="004213DD"/>
    <w:rsid w:val="00431AA7"/>
    <w:rsid w:val="00440E8D"/>
    <w:rsid w:val="00446989"/>
    <w:rsid w:val="0045312C"/>
    <w:rsid w:val="00464EEB"/>
    <w:rsid w:val="004746A0"/>
    <w:rsid w:val="00486390"/>
    <w:rsid w:val="00490971"/>
    <w:rsid w:val="00495D51"/>
    <w:rsid w:val="004A0FAE"/>
    <w:rsid w:val="004A5989"/>
    <w:rsid w:val="004A6295"/>
    <w:rsid w:val="004C69BA"/>
    <w:rsid w:val="004F3BAF"/>
    <w:rsid w:val="004F7B72"/>
    <w:rsid w:val="005155C2"/>
    <w:rsid w:val="0052277F"/>
    <w:rsid w:val="00531FCD"/>
    <w:rsid w:val="00532655"/>
    <w:rsid w:val="005468D8"/>
    <w:rsid w:val="00562653"/>
    <w:rsid w:val="00564436"/>
    <w:rsid w:val="005671B1"/>
    <w:rsid w:val="00571BF4"/>
    <w:rsid w:val="005724D7"/>
    <w:rsid w:val="00575427"/>
    <w:rsid w:val="0058183F"/>
    <w:rsid w:val="00587460"/>
    <w:rsid w:val="00590E3E"/>
    <w:rsid w:val="00594172"/>
    <w:rsid w:val="00596D42"/>
    <w:rsid w:val="005A3033"/>
    <w:rsid w:val="005A6420"/>
    <w:rsid w:val="005B2FD1"/>
    <w:rsid w:val="005B3F5B"/>
    <w:rsid w:val="005B509F"/>
    <w:rsid w:val="005C0B01"/>
    <w:rsid w:val="005C1F31"/>
    <w:rsid w:val="005D0436"/>
    <w:rsid w:val="005D05C8"/>
    <w:rsid w:val="005D2E6E"/>
    <w:rsid w:val="005D392F"/>
    <w:rsid w:val="005D590C"/>
    <w:rsid w:val="005E3D9E"/>
    <w:rsid w:val="005E5911"/>
    <w:rsid w:val="00600625"/>
    <w:rsid w:val="00603E1A"/>
    <w:rsid w:val="00606BE9"/>
    <w:rsid w:val="0061776A"/>
    <w:rsid w:val="006212AB"/>
    <w:rsid w:val="00621626"/>
    <w:rsid w:val="00627B23"/>
    <w:rsid w:val="00642E4A"/>
    <w:rsid w:val="00656043"/>
    <w:rsid w:val="006600D3"/>
    <w:rsid w:val="006904A3"/>
    <w:rsid w:val="006A1386"/>
    <w:rsid w:val="006B41D1"/>
    <w:rsid w:val="006D05A0"/>
    <w:rsid w:val="006D2EB5"/>
    <w:rsid w:val="006E5470"/>
    <w:rsid w:val="006F2D39"/>
    <w:rsid w:val="0072286C"/>
    <w:rsid w:val="00724B53"/>
    <w:rsid w:val="00724C99"/>
    <w:rsid w:val="0073217F"/>
    <w:rsid w:val="00733626"/>
    <w:rsid w:val="00740840"/>
    <w:rsid w:val="00743C5F"/>
    <w:rsid w:val="00751A96"/>
    <w:rsid w:val="0075221C"/>
    <w:rsid w:val="00753B98"/>
    <w:rsid w:val="0076020A"/>
    <w:rsid w:val="007646DA"/>
    <w:rsid w:val="00766087"/>
    <w:rsid w:val="007707B0"/>
    <w:rsid w:val="0077331D"/>
    <w:rsid w:val="00797451"/>
    <w:rsid w:val="00797DC0"/>
    <w:rsid w:val="007A62CD"/>
    <w:rsid w:val="007C6806"/>
    <w:rsid w:val="007E4623"/>
    <w:rsid w:val="007F0222"/>
    <w:rsid w:val="007F41E1"/>
    <w:rsid w:val="007F6742"/>
    <w:rsid w:val="00800590"/>
    <w:rsid w:val="00820E15"/>
    <w:rsid w:val="00827340"/>
    <w:rsid w:val="008419BC"/>
    <w:rsid w:val="00855CDD"/>
    <w:rsid w:val="008600B4"/>
    <w:rsid w:val="0086650E"/>
    <w:rsid w:val="0087407F"/>
    <w:rsid w:val="00875371"/>
    <w:rsid w:val="008828CE"/>
    <w:rsid w:val="00892D69"/>
    <w:rsid w:val="00893FF0"/>
    <w:rsid w:val="0089771B"/>
    <w:rsid w:val="008A67B5"/>
    <w:rsid w:val="008B375D"/>
    <w:rsid w:val="008B7A2C"/>
    <w:rsid w:val="008C02F2"/>
    <w:rsid w:val="008C0D6A"/>
    <w:rsid w:val="008C4240"/>
    <w:rsid w:val="008C7137"/>
    <w:rsid w:val="008E03FD"/>
    <w:rsid w:val="008E0A81"/>
    <w:rsid w:val="008F4091"/>
    <w:rsid w:val="008F46FC"/>
    <w:rsid w:val="00900140"/>
    <w:rsid w:val="00900FA9"/>
    <w:rsid w:val="00902F14"/>
    <w:rsid w:val="00911FD5"/>
    <w:rsid w:val="009121AA"/>
    <w:rsid w:val="00913D19"/>
    <w:rsid w:val="00916F04"/>
    <w:rsid w:val="00922FFA"/>
    <w:rsid w:val="00926C4B"/>
    <w:rsid w:val="00932216"/>
    <w:rsid w:val="00945BB1"/>
    <w:rsid w:val="009540D6"/>
    <w:rsid w:val="009550ED"/>
    <w:rsid w:val="00956A85"/>
    <w:rsid w:val="00957DDA"/>
    <w:rsid w:val="0096359A"/>
    <w:rsid w:val="00976A2E"/>
    <w:rsid w:val="00981344"/>
    <w:rsid w:val="009819AE"/>
    <w:rsid w:val="00985BE0"/>
    <w:rsid w:val="00996AD6"/>
    <w:rsid w:val="009A0262"/>
    <w:rsid w:val="009B0D5A"/>
    <w:rsid w:val="009D3603"/>
    <w:rsid w:val="009D4526"/>
    <w:rsid w:val="009E3DA1"/>
    <w:rsid w:val="009F2E84"/>
    <w:rsid w:val="00A03480"/>
    <w:rsid w:val="00A0351D"/>
    <w:rsid w:val="00A04A8D"/>
    <w:rsid w:val="00A1239A"/>
    <w:rsid w:val="00A33672"/>
    <w:rsid w:val="00A34BE8"/>
    <w:rsid w:val="00A511C7"/>
    <w:rsid w:val="00A83CF9"/>
    <w:rsid w:val="00A86117"/>
    <w:rsid w:val="00AB59E3"/>
    <w:rsid w:val="00AC1781"/>
    <w:rsid w:val="00AC7363"/>
    <w:rsid w:val="00AD1486"/>
    <w:rsid w:val="00AD6ADA"/>
    <w:rsid w:val="00AF3900"/>
    <w:rsid w:val="00AF3AF1"/>
    <w:rsid w:val="00AF6649"/>
    <w:rsid w:val="00B02C64"/>
    <w:rsid w:val="00B058EB"/>
    <w:rsid w:val="00B06517"/>
    <w:rsid w:val="00B07F10"/>
    <w:rsid w:val="00B2054E"/>
    <w:rsid w:val="00B228A3"/>
    <w:rsid w:val="00B261D9"/>
    <w:rsid w:val="00B35A19"/>
    <w:rsid w:val="00B36A6F"/>
    <w:rsid w:val="00B54368"/>
    <w:rsid w:val="00B55344"/>
    <w:rsid w:val="00B55B29"/>
    <w:rsid w:val="00B63D36"/>
    <w:rsid w:val="00B64357"/>
    <w:rsid w:val="00B70D71"/>
    <w:rsid w:val="00B72BF5"/>
    <w:rsid w:val="00B77979"/>
    <w:rsid w:val="00B84729"/>
    <w:rsid w:val="00B94143"/>
    <w:rsid w:val="00B9469B"/>
    <w:rsid w:val="00BA2339"/>
    <w:rsid w:val="00BB11D6"/>
    <w:rsid w:val="00BC3685"/>
    <w:rsid w:val="00BC5F9B"/>
    <w:rsid w:val="00BC643E"/>
    <w:rsid w:val="00BD2FC5"/>
    <w:rsid w:val="00BD3464"/>
    <w:rsid w:val="00BD6D8B"/>
    <w:rsid w:val="00BE39EE"/>
    <w:rsid w:val="00BE3D5F"/>
    <w:rsid w:val="00BE5307"/>
    <w:rsid w:val="00BE5C33"/>
    <w:rsid w:val="00BF09FC"/>
    <w:rsid w:val="00BF1F9D"/>
    <w:rsid w:val="00BF2994"/>
    <w:rsid w:val="00BF4D8F"/>
    <w:rsid w:val="00C023BD"/>
    <w:rsid w:val="00C06A3D"/>
    <w:rsid w:val="00C06D7D"/>
    <w:rsid w:val="00C12997"/>
    <w:rsid w:val="00C32B39"/>
    <w:rsid w:val="00C37E3A"/>
    <w:rsid w:val="00C4501B"/>
    <w:rsid w:val="00C4552B"/>
    <w:rsid w:val="00C53133"/>
    <w:rsid w:val="00C53618"/>
    <w:rsid w:val="00C638C2"/>
    <w:rsid w:val="00C75335"/>
    <w:rsid w:val="00C75D00"/>
    <w:rsid w:val="00C8639A"/>
    <w:rsid w:val="00C86F11"/>
    <w:rsid w:val="00C9383D"/>
    <w:rsid w:val="00C955DA"/>
    <w:rsid w:val="00CA6265"/>
    <w:rsid w:val="00CA7AB4"/>
    <w:rsid w:val="00CB37D5"/>
    <w:rsid w:val="00CC2E62"/>
    <w:rsid w:val="00CD2C6D"/>
    <w:rsid w:val="00CF2C36"/>
    <w:rsid w:val="00CF7BC4"/>
    <w:rsid w:val="00D01D50"/>
    <w:rsid w:val="00D0643F"/>
    <w:rsid w:val="00D1564A"/>
    <w:rsid w:val="00D55762"/>
    <w:rsid w:val="00D64DA6"/>
    <w:rsid w:val="00D72FF0"/>
    <w:rsid w:val="00D7672C"/>
    <w:rsid w:val="00D8202A"/>
    <w:rsid w:val="00D829EA"/>
    <w:rsid w:val="00DC06C8"/>
    <w:rsid w:val="00DD483A"/>
    <w:rsid w:val="00DD4C11"/>
    <w:rsid w:val="00DE164E"/>
    <w:rsid w:val="00DF06D0"/>
    <w:rsid w:val="00E01D08"/>
    <w:rsid w:val="00E01D14"/>
    <w:rsid w:val="00E025DA"/>
    <w:rsid w:val="00E21885"/>
    <w:rsid w:val="00E30E04"/>
    <w:rsid w:val="00E43FCB"/>
    <w:rsid w:val="00E53A45"/>
    <w:rsid w:val="00E576CA"/>
    <w:rsid w:val="00E64ADF"/>
    <w:rsid w:val="00E67607"/>
    <w:rsid w:val="00E73038"/>
    <w:rsid w:val="00E84D7F"/>
    <w:rsid w:val="00EA33FD"/>
    <w:rsid w:val="00EB32C9"/>
    <w:rsid w:val="00EC4F61"/>
    <w:rsid w:val="00EC6B97"/>
    <w:rsid w:val="00ED4469"/>
    <w:rsid w:val="00EE3F5E"/>
    <w:rsid w:val="00EE718B"/>
    <w:rsid w:val="00EF7675"/>
    <w:rsid w:val="00EF7680"/>
    <w:rsid w:val="00F02E83"/>
    <w:rsid w:val="00F05F68"/>
    <w:rsid w:val="00F0722F"/>
    <w:rsid w:val="00F20D94"/>
    <w:rsid w:val="00F21059"/>
    <w:rsid w:val="00F22080"/>
    <w:rsid w:val="00F5282D"/>
    <w:rsid w:val="00F63C34"/>
    <w:rsid w:val="00F64FF0"/>
    <w:rsid w:val="00F70033"/>
    <w:rsid w:val="00F76634"/>
    <w:rsid w:val="00F8291B"/>
    <w:rsid w:val="00F8735A"/>
    <w:rsid w:val="00F90D35"/>
    <w:rsid w:val="00F9460A"/>
    <w:rsid w:val="00FB5C10"/>
    <w:rsid w:val="00FD277C"/>
    <w:rsid w:val="00FE1913"/>
    <w:rsid w:val="00FE2E1D"/>
    <w:rsid w:val="00FE536C"/>
    <w:rsid w:val="00FF3E8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3F655"/>
  <w15:chartTrackingRefBased/>
  <w15:docId w15:val="{99FDC108-509C-4613-B5F5-F1D15F06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id-ID" w:eastAsia="id-ID"/>
    </w:rPr>
  </w:style>
  <w:style w:type="paragraph" w:styleId="Heading1">
    <w:name w:val="heading 1"/>
    <w:basedOn w:val="Normal"/>
    <w:link w:val="Heading1Char"/>
    <w:uiPriority w:val="9"/>
    <w:qFormat/>
    <w:rsid w:val="00383073"/>
    <w:pPr>
      <w:widowControl w:val="0"/>
      <w:autoSpaceDE w:val="0"/>
      <w:autoSpaceDN w:val="0"/>
      <w:spacing w:after="0" w:line="240" w:lineRule="auto"/>
      <w:ind w:left="1205" w:hanging="361"/>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307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82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D7"/>
  </w:style>
  <w:style w:type="paragraph" w:styleId="Footer">
    <w:name w:val="footer"/>
    <w:basedOn w:val="Normal"/>
    <w:link w:val="FooterChar"/>
    <w:uiPriority w:val="99"/>
    <w:unhideWhenUsed/>
    <w:rsid w:val="00182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D7"/>
  </w:style>
  <w:style w:type="paragraph" w:styleId="BodyText">
    <w:name w:val="Body Text"/>
    <w:basedOn w:val="Normal"/>
    <w:link w:val="BodyTextChar"/>
    <w:uiPriority w:val="1"/>
    <w:qFormat/>
    <w:rsid w:val="00182BD7"/>
    <w:pPr>
      <w:widowControl w:val="0"/>
      <w:autoSpaceDE w:val="0"/>
      <w:autoSpaceDN w:val="0"/>
      <w:spacing w:after="0" w:line="240" w:lineRule="auto"/>
    </w:pPr>
    <w:rPr>
      <w:rFonts w:ascii="Times New Roman" w:eastAsia="Times New Roman" w:hAnsi="Times New Roman"/>
      <w:sz w:val="24"/>
      <w:szCs w:val="24"/>
      <w:lang w:val="id"/>
    </w:rPr>
  </w:style>
  <w:style w:type="character" w:customStyle="1" w:styleId="BodyTextChar">
    <w:name w:val="Body Text Char"/>
    <w:link w:val="BodyText"/>
    <w:uiPriority w:val="1"/>
    <w:rsid w:val="00182BD7"/>
    <w:rPr>
      <w:rFonts w:ascii="Times New Roman" w:eastAsia="Times New Roman" w:hAnsi="Times New Roman" w:cs="Times New Roman"/>
      <w:sz w:val="24"/>
      <w:szCs w:val="24"/>
      <w:lang w:val="id"/>
    </w:rPr>
  </w:style>
  <w:style w:type="paragraph" w:styleId="ListParagraph">
    <w:name w:val="List Paragraph"/>
    <w:aliases w:val="Heading 10,Body of text"/>
    <w:basedOn w:val="Normal"/>
    <w:link w:val="ListParagraphChar"/>
    <w:uiPriority w:val="34"/>
    <w:qFormat/>
    <w:rsid w:val="00182BD7"/>
    <w:pPr>
      <w:widowControl w:val="0"/>
      <w:autoSpaceDE w:val="0"/>
      <w:autoSpaceDN w:val="0"/>
      <w:spacing w:after="0" w:line="240" w:lineRule="auto"/>
      <w:ind w:left="1648" w:hanging="361"/>
      <w:jc w:val="both"/>
    </w:pPr>
    <w:rPr>
      <w:rFonts w:ascii="Times New Roman" w:eastAsia="Times New Roman" w:hAnsi="Times New Roman"/>
      <w:lang w:val="id"/>
    </w:rPr>
  </w:style>
  <w:style w:type="character" w:customStyle="1" w:styleId="ListParagraphChar">
    <w:name w:val="List Paragraph Char"/>
    <w:aliases w:val="Heading 10 Char,Body of text Char"/>
    <w:link w:val="ListParagraph"/>
    <w:uiPriority w:val="34"/>
    <w:qFormat/>
    <w:locked/>
    <w:rsid w:val="009B0D5A"/>
    <w:rPr>
      <w:rFonts w:ascii="Times New Roman" w:eastAsia="Times New Roman" w:hAnsi="Times New Roman" w:cs="Times New Roman"/>
      <w:lang w:val="id"/>
    </w:rPr>
  </w:style>
  <w:style w:type="paragraph" w:customStyle="1" w:styleId="Default">
    <w:name w:val="Default"/>
    <w:rsid w:val="009B0D5A"/>
    <w:pPr>
      <w:autoSpaceDE w:val="0"/>
      <w:autoSpaceDN w:val="0"/>
      <w:adjustRightInd w:val="0"/>
    </w:pPr>
    <w:rPr>
      <w:rFonts w:ascii="Times New Roman" w:hAnsi="Times New Roman"/>
      <w:color w:val="000000"/>
      <w:sz w:val="24"/>
      <w:szCs w:val="24"/>
      <w:lang w:val="id-ID" w:eastAsia="id-ID"/>
    </w:rPr>
  </w:style>
  <w:style w:type="paragraph" w:styleId="NormalWeb">
    <w:name w:val="Normal (Web)"/>
    <w:basedOn w:val="Normal"/>
    <w:uiPriority w:val="99"/>
    <w:semiHidden/>
    <w:unhideWhenUsed/>
    <w:rsid w:val="002B6D79"/>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uiPriority w:val="99"/>
    <w:semiHidden/>
    <w:unhideWhenUsed/>
    <w:rsid w:val="002B6D79"/>
    <w:rPr>
      <w:i/>
      <w:iCs/>
    </w:rPr>
  </w:style>
  <w:style w:type="character" w:styleId="Hyperlink">
    <w:name w:val="Hyperlink"/>
    <w:uiPriority w:val="99"/>
    <w:unhideWhenUsed/>
    <w:rsid w:val="00900FA9"/>
    <w:rPr>
      <w:color w:val="0563C1"/>
      <w:u w:val="single"/>
    </w:rPr>
  </w:style>
  <w:style w:type="paragraph" w:styleId="Caption">
    <w:name w:val="caption"/>
    <w:basedOn w:val="Normal"/>
    <w:next w:val="Normal"/>
    <w:uiPriority w:val="35"/>
    <w:unhideWhenUsed/>
    <w:qFormat/>
    <w:rsid w:val="00B07F10"/>
    <w:pPr>
      <w:spacing w:after="200" w:line="240" w:lineRule="auto"/>
    </w:pPr>
    <w:rPr>
      <w:i/>
      <w:iCs/>
      <w:color w:val="44546A"/>
      <w:sz w:val="18"/>
      <w:szCs w:val="18"/>
    </w:rPr>
  </w:style>
  <w:style w:type="character" w:customStyle="1" w:styleId="UnresolvedMention1">
    <w:name w:val="Unresolved Mention1"/>
    <w:uiPriority w:val="99"/>
    <w:semiHidden/>
    <w:unhideWhenUsed/>
    <w:rsid w:val="006212AB"/>
    <w:rPr>
      <w:color w:val="605E5C"/>
      <w:shd w:val="clear" w:color="auto" w:fill="E1DFDD"/>
    </w:rPr>
  </w:style>
  <w:style w:type="character" w:styleId="CommentReference">
    <w:name w:val="annotation reference"/>
    <w:uiPriority w:val="99"/>
    <w:semiHidden/>
    <w:unhideWhenUsed/>
    <w:rsid w:val="001F430C"/>
    <w:rPr>
      <w:sz w:val="16"/>
      <w:szCs w:val="16"/>
    </w:rPr>
  </w:style>
  <w:style w:type="paragraph" w:styleId="CommentText">
    <w:name w:val="annotation text"/>
    <w:basedOn w:val="Normal"/>
    <w:link w:val="CommentTextChar"/>
    <w:uiPriority w:val="99"/>
    <w:semiHidden/>
    <w:unhideWhenUsed/>
    <w:rsid w:val="001F430C"/>
    <w:pPr>
      <w:spacing w:line="240" w:lineRule="auto"/>
    </w:pPr>
    <w:rPr>
      <w:sz w:val="20"/>
      <w:szCs w:val="20"/>
    </w:rPr>
  </w:style>
  <w:style w:type="character" w:customStyle="1" w:styleId="CommentTextChar">
    <w:name w:val="Comment Text Char"/>
    <w:basedOn w:val="DefaultParagraphFont"/>
    <w:link w:val="CommentText"/>
    <w:uiPriority w:val="99"/>
    <w:semiHidden/>
    <w:rsid w:val="001F430C"/>
  </w:style>
  <w:style w:type="paragraph" w:styleId="CommentSubject">
    <w:name w:val="annotation subject"/>
    <w:basedOn w:val="CommentText"/>
    <w:next w:val="CommentText"/>
    <w:link w:val="CommentSubjectChar"/>
    <w:uiPriority w:val="99"/>
    <w:semiHidden/>
    <w:unhideWhenUsed/>
    <w:rsid w:val="001F430C"/>
    <w:rPr>
      <w:b/>
      <w:bCs/>
    </w:rPr>
  </w:style>
  <w:style w:type="character" w:customStyle="1" w:styleId="CommentSubjectChar">
    <w:name w:val="Comment Subject Char"/>
    <w:link w:val="CommentSubject"/>
    <w:uiPriority w:val="99"/>
    <w:semiHidden/>
    <w:rsid w:val="001F430C"/>
    <w:rPr>
      <w:b/>
      <w:bCs/>
    </w:rPr>
  </w:style>
  <w:style w:type="paragraph" w:styleId="BalloonText">
    <w:name w:val="Balloon Text"/>
    <w:basedOn w:val="Normal"/>
    <w:link w:val="BalloonTextChar"/>
    <w:uiPriority w:val="99"/>
    <w:semiHidden/>
    <w:unhideWhenUsed/>
    <w:rsid w:val="001F430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F430C"/>
    <w:rPr>
      <w:rFonts w:ascii="Segoe UI" w:hAnsi="Segoe UI" w:cs="Segoe UI"/>
      <w:sz w:val="18"/>
      <w:szCs w:val="18"/>
    </w:rPr>
  </w:style>
  <w:style w:type="paragraph" w:styleId="Title">
    <w:name w:val="Title"/>
    <w:basedOn w:val="Normal"/>
    <w:link w:val="TitleChar"/>
    <w:uiPriority w:val="10"/>
    <w:qFormat/>
    <w:rsid w:val="00E576CA"/>
    <w:pPr>
      <w:widowControl w:val="0"/>
      <w:autoSpaceDE w:val="0"/>
      <w:autoSpaceDN w:val="0"/>
      <w:spacing w:after="0" w:line="240" w:lineRule="auto"/>
    </w:pPr>
    <w:rPr>
      <w:rFonts w:ascii="Times New Roman" w:eastAsia="Times New Roman" w:hAnsi="Times New Roman"/>
      <w:lang w:val="en-US" w:eastAsia="en-US"/>
    </w:rPr>
  </w:style>
  <w:style w:type="character" w:customStyle="1" w:styleId="TitleChar">
    <w:name w:val="Title Char"/>
    <w:link w:val="Title"/>
    <w:uiPriority w:val="10"/>
    <w:rsid w:val="00E576CA"/>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4215">
      <w:bodyDiv w:val="1"/>
      <w:marLeft w:val="0"/>
      <w:marRight w:val="0"/>
      <w:marTop w:val="0"/>
      <w:marBottom w:val="0"/>
      <w:divBdr>
        <w:top w:val="none" w:sz="0" w:space="0" w:color="auto"/>
        <w:left w:val="none" w:sz="0" w:space="0" w:color="auto"/>
        <w:bottom w:val="none" w:sz="0" w:space="0" w:color="auto"/>
        <w:right w:val="none" w:sz="0" w:space="0" w:color="auto"/>
      </w:divBdr>
    </w:div>
    <w:div w:id="61561518">
      <w:bodyDiv w:val="1"/>
      <w:marLeft w:val="0"/>
      <w:marRight w:val="0"/>
      <w:marTop w:val="0"/>
      <w:marBottom w:val="0"/>
      <w:divBdr>
        <w:top w:val="none" w:sz="0" w:space="0" w:color="auto"/>
        <w:left w:val="none" w:sz="0" w:space="0" w:color="auto"/>
        <w:bottom w:val="none" w:sz="0" w:space="0" w:color="auto"/>
        <w:right w:val="none" w:sz="0" w:space="0" w:color="auto"/>
      </w:divBdr>
    </w:div>
    <w:div w:id="73164569">
      <w:bodyDiv w:val="1"/>
      <w:marLeft w:val="0"/>
      <w:marRight w:val="0"/>
      <w:marTop w:val="0"/>
      <w:marBottom w:val="0"/>
      <w:divBdr>
        <w:top w:val="none" w:sz="0" w:space="0" w:color="auto"/>
        <w:left w:val="none" w:sz="0" w:space="0" w:color="auto"/>
        <w:bottom w:val="none" w:sz="0" w:space="0" w:color="auto"/>
        <w:right w:val="none" w:sz="0" w:space="0" w:color="auto"/>
      </w:divBdr>
    </w:div>
    <w:div w:id="84738255">
      <w:bodyDiv w:val="1"/>
      <w:marLeft w:val="0"/>
      <w:marRight w:val="0"/>
      <w:marTop w:val="0"/>
      <w:marBottom w:val="0"/>
      <w:divBdr>
        <w:top w:val="none" w:sz="0" w:space="0" w:color="auto"/>
        <w:left w:val="none" w:sz="0" w:space="0" w:color="auto"/>
        <w:bottom w:val="none" w:sz="0" w:space="0" w:color="auto"/>
        <w:right w:val="none" w:sz="0" w:space="0" w:color="auto"/>
      </w:divBdr>
    </w:div>
    <w:div w:id="93943174">
      <w:bodyDiv w:val="1"/>
      <w:marLeft w:val="0"/>
      <w:marRight w:val="0"/>
      <w:marTop w:val="0"/>
      <w:marBottom w:val="0"/>
      <w:divBdr>
        <w:top w:val="none" w:sz="0" w:space="0" w:color="auto"/>
        <w:left w:val="none" w:sz="0" w:space="0" w:color="auto"/>
        <w:bottom w:val="none" w:sz="0" w:space="0" w:color="auto"/>
        <w:right w:val="none" w:sz="0" w:space="0" w:color="auto"/>
      </w:divBdr>
    </w:div>
    <w:div w:id="95057386">
      <w:bodyDiv w:val="1"/>
      <w:marLeft w:val="0"/>
      <w:marRight w:val="0"/>
      <w:marTop w:val="0"/>
      <w:marBottom w:val="0"/>
      <w:divBdr>
        <w:top w:val="none" w:sz="0" w:space="0" w:color="auto"/>
        <w:left w:val="none" w:sz="0" w:space="0" w:color="auto"/>
        <w:bottom w:val="none" w:sz="0" w:space="0" w:color="auto"/>
        <w:right w:val="none" w:sz="0" w:space="0" w:color="auto"/>
      </w:divBdr>
    </w:div>
    <w:div w:id="152259829">
      <w:bodyDiv w:val="1"/>
      <w:marLeft w:val="0"/>
      <w:marRight w:val="0"/>
      <w:marTop w:val="0"/>
      <w:marBottom w:val="0"/>
      <w:divBdr>
        <w:top w:val="none" w:sz="0" w:space="0" w:color="auto"/>
        <w:left w:val="none" w:sz="0" w:space="0" w:color="auto"/>
        <w:bottom w:val="none" w:sz="0" w:space="0" w:color="auto"/>
        <w:right w:val="none" w:sz="0" w:space="0" w:color="auto"/>
      </w:divBdr>
    </w:div>
    <w:div w:id="161625405">
      <w:bodyDiv w:val="1"/>
      <w:marLeft w:val="0"/>
      <w:marRight w:val="0"/>
      <w:marTop w:val="0"/>
      <w:marBottom w:val="0"/>
      <w:divBdr>
        <w:top w:val="none" w:sz="0" w:space="0" w:color="auto"/>
        <w:left w:val="none" w:sz="0" w:space="0" w:color="auto"/>
        <w:bottom w:val="none" w:sz="0" w:space="0" w:color="auto"/>
        <w:right w:val="none" w:sz="0" w:space="0" w:color="auto"/>
      </w:divBdr>
    </w:div>
    <w:div w:id="178934364">
      <w:bodyDiv w:val="1"/>
      <w:marLeft w:val="0"/>
      <w:marRight w:val="0"/>
      <w:marTop w:val="0"/>
      <w:marBottom w:val="0"/>
      <w:divBdr>
        <w:top w:val="none" w:sz="0" w:space="0" w:color="auto"/>
        <w:left w:val="none" w:sz="0" w:space="0" w:color="auto"/>
        <w:bottom w:val="none" w:sz="0" w:space="0" w:color="auto"/>
        <w:right w:val="none" w:sz="0" w:space="0" w:color="auto"/>
      </w:divBdr>
    </w:div>
    <w:div w:id="184245937">
      <w:bodyDiv w:val="1"/>
      <w:marLeft w:val="0"/>
      <w:marRight w:val="0"/>
      <w:marTop w:val="0"/>
      <w:marBottom w:val="0"/>
      <w:divBdr>
        <w:top w:val="none" w:sz="0" w:space="0" w:color="auto"/>
        <w:left w:val="none" w:sz="0" w:space="0" w:color="auto"/>
        <w:bottom w:val="none" w:sz="0" w:space="0" w:color="auto"/>
        <w:right w:val="none" w:sz="0" w:space="0" w:color="auto"/>
      </w:divBdr>
    </w:div>
    <w:div w:id="186602138">
      <w:bodyDiv w:val="1"/>
      <w:marLeft w:val="0"/>
      <w:marRight w:val="0"/>
      <w:marTop w:val="0"/>
      <w:marBottom w:val="0"/>
      <w:divBdr>
        <w:top w:val="none" w:sz="0" w:space="0" w:color="auto"/>
        <w:left w:val="none" w:sz="0" w:space="0" w:color="auto"/>
        <w:bottom w:val="none" w:sz="0" w:space="0" w:color="auto"/>
        <w:right w:val="none" w:sz="0" w:space="0" w:color="auto"/>
      </w:divBdr>
    </w:div>
    <w:div w:id="198471673">
      <w:bodyDiv w:val="1"/>
      <w:marLeft w:val="0"/>
      <w:marRight w:val="0"/>
      <w:marTop w:val="0"/>
      <w:marBottom w:val="0"/>
      <w:divBdr>
        <w:top w:val="none" w:sz="0" w:space="0" w:color="auto"/>
        <w:left w:val="none" w:sz="0" w:space="0" w:color="auto"/>
        <w:bottom w:val="none" w:sz="0" w:space="0" w:color="auto"/>
        <w:right w:val="none" w:sz="0" w:space="0" w:color="auto"/>
      </w:divBdr>
    </w:div>
    <w:div w:id="232274792">
      <w:bodyDiv w:val="1"/>
      <w:marLeft w:val="0"/>
      <w:marRight w:val="0"/>
      <w:marTop w:val="0"/>
      <w:marBottom w:val="0"/>
      <w:divBdr>
        <w:top w:val="none" w:sz="0" w:space="0" w:color="auto"/>
        <w:left w:val="none" w:sz="0" w:space="0" w:color="auto"/>
        <w:bottom w:val="none" w:sz="0" w:space="0" w:color="auto"/>
        <w:right w:val="none" w:sz="0" w:space="0" w:color="auto"/>
      </w:divBdr>
    </w:div>
    <w:div w:id="234584602">
      <w:bodyDiv w:val="1"/>
      <w:marLeft w:val="0"/>
      <w:marRight w:val="0"/>
      <w:marTop w:val="0"/>
      <w:marBottom w:val="0"/>
      <w:divBdr>
        <w:top w:val="none" w:sz="0" w:space="0" w:color="auto"/>
        <w:left w:val="none" w:sz="0" w:space="0" w:color="auto"/>
        <w:bottom w:val="none" w:sz="0" w:space="0" w:color="auto"/>
        <w:right w:val="none" w:sz="0" w:space="0" w:color="auto"/>
      </w:divBdr>
    </w:div>
    <w:div w:id="258370901">
      <w:bodyDiv w:val="1"/>
      <w:marLeft w:val="0"/>
      <w:marRight w:val="0"/>
      <w:marTop w:val="0"/>
      <w:marBottom w:val="0"/>
      <w:divBdr>
        <w:top w:val="none" w:sz="0" w:space="0" w:color="auto"/>
        <w:left w:val="none" w:sz="0" w:space="0" w:color="auto"/>
        <w:bottom w:val="none" w:sz="0" w:space="0" w:color="auto"/>
        <w:right w:val="none" w:sz="0" w:space="0" w:color="auto"/>
      </w:divBdr>
    </w:div>
    <w:div w:id="265235826">
      <w:bodyDiv w:val="1"/>
      <w:marLeft w:val="0"/>
      <w:marRight w:val="0"/>
      <w:marTop w:val="0"/>
      <w:marBottom w:val="0"/>
      <w:divBdr>
        <w:top w:val="none" w:sz="0" w:space="0" w:color="auto"/>
        <w:left w:val="none" w:sz="0" w:space="0" w:color="auto"/>
        <w:bottom w:val="none" w:sz="0" w:space="0" w:color="auto"/>
        <w:right w:val="none" w:sz="0" w:space="0" w:color="auto"/>
      </w:divBdr>
    </w:div>
    <w:div w:id="273247007">
      <w:bodyDiv w:val="1"/>
      <w:marLeft w:val="0"/>
      <w:marRight w:val="0"/>
      <w:marTop w:val="0"/>
      <w:marBottom w:val="0"/>
      <w:divBdr>
        <w:top w:val="none" w:sz="0" w:space="0" w:color="auto"/>
        <w:left w:val="none" w:sz="0" w:space="0" w:color="auto"/>
        <w:bottom w:val="none" w:sz="0" w:space="0" w:color="auto"/>
        <w:right w:val="none" w:sz="0" w:space="0" w:color="auto"/>
      </w:divBdr>
    </w:div>
    <w:div w:id="273639449">
      <w:bodyDiv w:val="1"/>
      <w:marLeft w:val="0"/>
      <w:marRight w:val="0"/>
      <w:marTop w:val="0"/>
      <w:marBottom w:val="0"/>
      <w:divBdr>
        <w:top w:val="none" w:sz="0" w:space="0" w:color="auto"/>
        <w:left w:val="none" w:sz="0" w:space="0" w:color="auto"/>
        <w:bottom w:val="none" w:sz="0" w:space="0" w:color="auto"/>
        <w:right w:val="none" w:sz="0" w:space="0" w:color="auto"/>
      </w:divBdr>
    </w:div>
    <w:div w:id="284242298">
      <w:bodyDiv w:val="1"/>
      <w:marLeft w:val="0"/>
      <w:marRight w:val="0"/>
      <w:marTop w:val="0"/>
      <w:marBottom w:val="0"/>
      <w:divBdr>
        <w:top w:val="none" w:sz="0" w:space="0" w:color="auto"/>
        <w:left w:val="none" w:sz="0" w:space="0" w:color="auto"/>
        <w:bottom w:val="none" w:sz="0" w:space="0" w:color="auto"/>
        <w:right w:val="none" w:sz="0" w:space="0" w:color="auto"/>
      </w:divBdr>
    </w:div>
    <w:div w:id="290092235">
      <w:bodyDiv w:val="1"/>
      <w:marLeft w:val="0"/>
      <w:marRight w:val="0"/>
      <w:marTop w:val="0"/>
      <w:marBottom w:val="0"/>
      <w:divBdr>
        <w:top w:val="none" w:sz="0" w:space="0" w:color="auto"/>
        <w:left w:val="none" w:sz="0" w:space="0" w:color="auto"/>
        <w:bottom w:val="none" w:sz="0" w:space="0" w:color="auto"/>
        <w:right w:val="none" w:sz="0" w:space="0" w:color="auto"/>
      </w:divBdr>
    </w:div>
    <w:div w:id="313995765">
      <w:bodyDiv w:val="1"/>
      <w:marLeft w:val="0"/>
      <w:marRight w:val="0"/>
      <w:marTop w:val="0"/>
      <w:marBottom w:val="0"/>
      <w:divBdr>
        <w:top w:val="none" w:sz="0" w:space="0" w:color="auto"/>
        <w:left w:val="none" w:sz="0" w:space="0" w:color="auto"/>
        <w:bottom w:val="none" w:sz="0" w:space="0" w:color="auto"/>
        <w:right w:val="none" w:sz="0" w:space="0" w:color="auto"/>
      </w:divBdr>
    </w:div>
    <w:div w:id="315496463">
      <w:bodyDiv w:val="1"/>
      <w:marLeft w:val="0"/>
      <w:marRight w:val="0"/>
      <w:marTop w:val="0"/>
      <w:marBottom w:val="0"/>
      <w:divBdr>
        <w:top w:val="none" w:sz="0" w:space="0" w:color="auto"/>
        <w:left w:val="none" w:sz="0" w:space="0" w:color="auto"/>
        <w:bottom w:val="none" w:sz="0" w:space="0" w:color="auto"/>
        <w:right w:val="none" w:sz="0" w:space="0" w:color="auto"/>
      </w:divBdr>
    </w:div>
    <w:div w:id="319164046">
      <w:bodyDiv w:val="1"/>
      <w:marLeft w:val="0"/>
      <w:marRight w:val="0"/>
      <w:marTop w:val="0"/>
      <w:marBottom w:val="0"/>
      <w:divBdr>
        <w:top w:val="none" w:sz="0" w:space="0" w:color="auto"/>
        <w:left w:val="none" w:sz="0" w:space="0" w:color="auto"/>
        <w:bottom w:val="none" w:sz="0" w:space="0" w:color="auto"/>
        <w:right w:val="none" w:sz="0" w:space="0" w:color="auto"/>
      </w:divBdr>
    </w:div>
    <w:div w:id="332488685">
      <w:bodyDiv w:val="1"/>
      <w:marLeft w:val="0"/>
      <w:marRight w:val="0"/>
      <w:marTop w:val="0"/>
      <w:marBottom w:val="0"/>
      <w:divBdr>
        <w:top w:val="none" w:sz="0" w:space="0" w:color="auto"/>
        <w:left w:val="none" w:sz="0" w:space="0" w:color="auto"/>
        <w:bottom w:val="none" w:sz="0" w:space="0" w:color="auto"/>
        <w:right w:val="none" w:sz="0" w:space="0" w:color="auto"/>
      </w:divBdr>
    </w:div>
    <w:div w:id="334379053">
      <w:bodyDiv w:val="1"/>
      <w:marLeft w:val="0"/>
      <w:marRight w:val="0"/>
      <w:marTop w:val="0"/>
      <w:marBottom w:val="0"/>
      <w:divBdr>
        <w:top w:val="none" w:sz="0" w:space="0" w:color="auto"/>
        <w:left w:val="none" w:sz="0" w:space="0" w:color="auto"/>
        <w:bottom w:val="none" w:sz="0" w:space="0" w:color="auto"/>
        <w:right w:val="none" w:sz="0" w:space="0" w:color="auto"/>
      </w:divBdr>
    </w:div>
    <w:div w:id="378937435">
      <w:bodyDiv w:val="1"/>
      <w:marLeft w:val="0"/>
      <w:marRight w:val="0"/>
      <w:marTop w:val="0"/>
      <w:marBottom w:val="0"/>
      <w:divBdr>
        <w:top w:val="none" w:sz="0" w:space="0" w:color="auto"/>
        <w:left w:val="none" w:sz="0" w:space="0" w:color="auto"/>
        <w:bottom w:val="none" w:sz="0" w:space="0" w:color="auto"/>
        <w:right w:val="none" w:sz="0" w:space="0" w:color="auto"/>
      </w:divBdr>
    </w:div>
    <w:div w:id="410129065">
      <w:bodyDiv w:val="1"/>
      <w:marLeft w:val="0"/>
      <w:marRight w:val="0"/>
      <w:marTop w:val="0"/>
      <w:marBottom w:val="0"/>
      <w:divBdr>
        <w:top w:val="none" w:sz="0" w:space="0" w:color="auto"/>
        <w:left w:val="none" w:sz="0" w:space="0" w:color="auto"/>
        <w:bottom w:val="none" w:sz="0" w:space="0" w:color="auto"/>
        <w:right w:val="none" w:sz="0" w:space="0" w:color="auto"/>
      </w:divBdr>
    </w:div>
    <w:div w:id="413087270">
      <w:bodyDiv w:val="1"/>
      <w:marLeft w:val="0"/>
      <w:marRight w:val="0"/>
      <w:marTop w:val="0"/>
      <w:marBottom w:val="0"/>
      <w:divBdr>
        <w:top w:val="none" w:sz="0" w:space="0" w:color="auto"/>
        <w:left w:val="none" w:sz="0" w:space="0" w:color="auto"/>
        <w:bottom w:val="none" w:sz="0" w:space="0" w:color="auto"/>
        <w:right w:val="none" w:sz="0" w:space="0" w:color="auto"/>
      </w:divBdr>
    </w:div>
    <w:div w:id="449277451">
      <w:bodyDiv w:val="1"/>
      <w:marLeft w:val="0"/>
      <w:marRight w:val="0"/>
      <w:marTop w:val="0"/>
      <w:marBottom w:val="0"/>
      <w:divBdr>
        <w:top w:val="none" w:sz="0" w:space="0" w:color="auto"/>
        <w:left w:val="none" w:sz="0" w:space="0" w:color="auto"/>
        <w:bottom w:val="none" w:sz="0" w:space="0" w:color="auto"/>
        <w:right w:val="none" w:sz="0" w:space="0" w:color="auto"/>
      </w:divBdr>
    </w:div>
    <w:div w:id="462847480">
      <w:bodyDiv w:val="1"/>
      <w:marLeft w:val="0"/>
      <w:marRight w:val="0"/>
      <w:marTop w:val="0"/>
      <w:marBottom w:val="0"/>
      <w:divBdr>
        <w:top w:val="none" w:sz="0" w:space="0" w:color="auto"/>
        <w:left w:val="none" w:sz="0" w:space="0" w:color="auto"/>
        <w:bottom w:val="none" w:sz="0" w:space="0" w:color="auto"/>
        <w:right w:val="none" w:sz="0" w:space="0" w:color="auto"/>
      </w:divBdr>
    </w:div>
    <w:div w:id="466044097">
      <w:bodyDiv w:val="1"/>
      <w:marLeft w:val="0"/>
      <w:marRight w:val="0"/>
      <w:marTop w:val="0"/>
      <w:marBottom w:val="0"/>
      <w:divBdr>
        <w:top w:val="none" w:sz="0" w:space="0" w:color="auto"/>
        <w:left w:val="none" w:sz="0" w:space="0" w:color="auto"/>
        <w:bottom w:val="none" w:sz="0" w:space="0" w:color="auto"/>
        <w:right w:val="none" w:sz="0" w:space="0" w:color="auto"/>
      </w:divBdr>
    </w:div>
    <w:div w:id="487673067">
      <w:bodyDiv w:val="1"/>
      <w:marLeft w:val="0"/>
      <w:marRight w:val="0"/>
      <w:marTop w:val="0"/>
      <w:marBottom w:val="0"/>
      <w:divBdr>
        <w:top w:val="none" w:sz="0" w:space="0" w:color="auto"/>
        <w:left w:val="none" w:sz="0" w:space="0" w:color="auto"/>
        <w:bottom w:val="none" w:sz="0" w:space="0" w:color="auto"/>
        <w:right w:val="none" w:sz="0" w:space="0" w:color="auto"/>
      </w:divBdr>
    </w:div>
    <w:div w:id="498736532">
      <w:bodyDiv w:val="1"/>
      <w:marLeft w:val="0"/>
      <w:marRight w:val="0"/>
      <w:marTop w:val="0"/>
      <w:marBottom w:val="0"/>
      <w:divBdr>
        <w:top w:val="none" w:sz="0" w:space="0" w:color="auto"/>
        <w:left w:val="none" w:sz="0" w:space="0" w:color="auto"/>
        <w:bottom w:val="none" w:sz="0" w:space="0" w:color="auto"/>
        <w:right w:val="none" w:sz="0" w:space="0" w:color="auto"/>
      </w:divBdr>
    </w:div>
    <w:div w:id="535699303">
      <w:bodyDiv w:val="1"/>
      <w:marLeft w:val="0"/>
      <w:marRight w:val="0"/>
      <w:marTop w:val="0"/>
      <w:marBottom w:val="0"/>
      <w:divBdr>
        <w:top w:val="none" w:sz="0" w:space="0" w:color="auto"/>
        <w:left w:val="none" w:sz="0" w:space="0" w:color="auto"/>
        <w:bottom w:val="none" w:sz="0" w:space="0" w:color="auto"/>
        <w:right w:val="none" w:sz="0" w:space="0" w:color="auto"/>
      </w:divBdr>
    </w:div>
    <w:div w:id="537089114">
      <w:bodyDiv w:val="1"/>
      <w:marLeft w:val="0"/>
      <w:marRight w:val="0"/>
      <w:marTop w:val="0"/>
      <w:marBottom w:val="0"/>
      <w:divBdr>
        <w:top w:val="none" w:sz="0" w:space="0" w:color="auto"/>
        <w:left w:val="none" w:sz="0" w:space="0" w:color="auto"/>
        <w:bottom w:val="none" w:sz="0" w:space="0" w:color="auto"/>
        <w:right w:val="none" w:sz="0" w:space="0" w:color="auto"/>
      </w:divBdr>
    </w:div>
    <w:div w:id="603002828">
      <w:bodyDiv w:val="1"/>
      <w:marLeft w:val="0"/>
      <w:marRight w:val="0"/>
      <w:marTop w:val="0"/>
      <w:marBottom w:val="0"/>
      <w:divBdr>
        <w:top w:val="none" w:sz="0" w:space="0" w:color="auto"/>
        <w:left w:val="none" w:sz="0" w:space="0" w:color="auto"/>
        <w:bottom w:val="none" w:sz="0" w:space="0" w:color="auto"/>
        <w:right w:val="none" w:sz="0" w:space="0" w:color="auto"/>
      </w:divBdr>
    </w:div>
    <w:div w:id="614407984">
      <w:bodyDiv w:val="1"/>
      <w:marLeft w:val="0"/>
      <w:marRight w:val="0"/>
      <w:marTop w:val="0"/>
      <w:marBottom w:val="0"/>
      <w:divBdr>
        <w:top w:val="none" w:sz="0" w:space="0" w:color="auto"/>
        <w:left w:val="none" w:sz="0" w:space="0" w:color="auto"/>
        <w:bottom w:val="none" w:sz="0" w:space="0" w:color="auto"/>
        <w:right w:val="none" w:sz="0" w:space="0" w:color="auto"/>
      </w:divBdr>
    </w:div>
    <w:div w:id="622003254">
      <w:bodyDiv w:val="1"/>
      <w:marLeft w:val="0"/>
      <w:marRight w:val="0"/>
      <w:marTop w:val="0"/>
      <w:marBottom w:val="0"/>
      <w:divBdr>
        <w:top w:val="none" w:sz="0" w:space="0" w:color="auto"/>
        <w:left w:val="none" w:sz="0" w:space="0" w:color="auto"/>
        <w:bottom w:val="none" w:sz="0" w:space="0" w:color="auto"/>
        <w:right w:val="none" w:sz="0" w:space="0" w:color="auto"/>
      </w:divBdr>
    </w:div>
    <w:div w:id="631054008">
      <w:bodyDiv w:val="1"/>
      <w:marLeft w:val="0"/>
      <w:marRight w:val="0"/>
      <w:marTop w:val="0"/>
      <w:marBottom w:val="0"/>
      <w:divBdr>
        <w:top w:val="none" w:sz="0" w:space="0" w:color="auto"/>
        <w:left w:val="none" w:sz="0" w:space="0" w:color="auto"/>
        <w:bottom w:val="none" w:sz="0" w:space="0" w:color="auto"/>
        <w:right w:val="none" w:sz="0" w:space="0" w:color="auto"/>
      </w:divBdr>
    </w:div>
    <w:div w:id="633679575">
      <w:bodyDiv w:val="1"/>
      <w:marLeft w:val="0"/>
      <w:marRight w:val="0"/>
      <w:marTop w:val="0"/>
      <w:marBottom w:val="0"/>
      <w:divBdr>
        <w:top w:val="none" w:sz="0" w:space="0" w:color="auto"/>
        <w:left w:val="none" w:sz="0" w:space="0" w:color="auto"/>
        <w:bottom w:val="none" w:sz="0" w:space="0" w:color="auto"/>
        <w:right w:val="none" w:sz="0" w:space="0" w:color="auto"/>
      </w:divBdr>
    </w:div>
    <w:div w:id="637420630">
      <w:bodyDiv w:val="1"/>
      <w:marLeft w:val="0"/>
      <w:marRight w:val="0"/>
      <w:marTop w:val="0"/>
      <w:marBottom w:val="0"/>
      <w:divBdr>
        <w:top w:val="none" w:sz="0" w:space="0" w:color="auto"/>
        <w:left w:val="none" w:sz="0" w:space="0" w:color="auto"/>
        <w:bottom w:val="none" w:sz="0" w:space="0" w:color="auto"/>
        <w:right w:val="none" w:sz="0" w:space="0" w:color="auto"/>
      </w:divBdr>
    </w:div>
    <w:div w:id="648872627">
      <w:bodyDiv w:val="1"/>
      <w:marLeft w:val="0"/>
      <w:marRight w:val="0"/>
      <w:marTop w:val="0"/>
      <w:marBottom w:val="0"/>
      <w:divBdr>
        <w:top w:val="none" w:sz="0" w:space="0" w:color="auto"/>
        <w:left w:val="none" w:sz="0" w:space="0" w:color="auto"/>
        <w:bottom w:val="none" w:sz="0" w:space="0" w:color="auto"/>
        <w:right w:val="none" w:sz="0" w:space="0" w:color="auto"/>
      </w:divBdr>
    </w:div>
    <w:div w:id="689649363">
      <w:bodyDiv w:val="1"/>
      <w:marLeft w:val="0"/>
      <w:marRight w:val="0"/>
      <w:marTop w:val="0"/>
      <w:marBottom w:val="0"/>
      <w:divBdr>
        <w:top w:val="none" w:sz="0" w:space="0" w:color="auto"/>
        <w:left w:val="none" w:sz="0" w:space="0" w:color="auto"/>
        <w:bottom w:val="none" w:sz="0" w:space="0" w:color="auto"/>
        <w:right w:val="none" w:sz="0" w:space="0" w:color="auto"/>
      </w:divBdr>
    </w:div>
    <w:div w:id="706104438">
      <w:bodyDiv w:val="1"/>
      <w:marLeft w:val="0"/>
      <w:marRight w:val="0"/>
      <w:marTop w:val="0"/>
      <w:marBottom w:val="0"/>
      <w:divBdr>
        <w:top w:val="none" w:sz="0" w:space="0" w:color="auto"/>
        <w:left w:val="none" w:sz="0" w:space="0" w:color="auto"/>
        <w:bottom w:val="none" w:sz="0" w:space="0" w:color="auto"/>
        <w:right w:val="none" w:sz="0" w:space="0" w:color="auto"/>
      </w:divBdr>
    </w:div>
    <w:div w:id="729160599">
      <w:bodyDiv w:val="1"/>
      <w:marLeft w:val="0"/>
      <w:marRight w:val="0"/>
      <w:marTop w:val="0"/>
      <w:marBottom w:val="0"/>
      <w:divBdr>
        <w:top w:val="none" w:sz="0" w:space="0" w:color="auto"/>
        <w:left w:val="none" w:sz="0" w:space="0" w:color="auto"/>
        <w:bottom w:val="none" w:sz="0" w:space="0" w:color="auto"/>
        <w:right w:val="none" w:sz="0" w:space="0" w:color="auto"/>
      </w:divBdr>
    </w:div>
    <w:div w:id="746805317">
      <w:bodyDiv w:val="1"/>
      <w:marLeft w:val="0"/>
      <w:marRight w:val="0"/>
      <w:marTop w:val="0"/>
      <w:marBottom w:val="0"/>
      <w:divBdr>
        <w:top w:val="none" w:sz="0" w:space="0" w:color="auto"/>
        <w:left w:val="none" w:sz="0" w:space="0" w:color="auto"/>
        <w:bottom w:val="none" w:sz="0" w:space="0" w:color="auto"/>
        <w:right w:val="none" w:sz="0" w:space="0" w:color="auto"/>
      </w:divBdr>
    </w:div>
    <w:div w:id="801658671">
      <w:bodyDiv w:val="1"/>
      <w:marLeft w:val="0"/>
      <w:marRight w:val="0"/>
      <w:marTop w:val="0"/>
      <w:marBottom w:val="0"/>
      <w:divBdr>
        <w:top w:val="none" w:sz="0" w:space="0" w:color="auto"/>
        <w:left w:val="none" w:sz="0" w:space="0" w:color="auto"/>
        <w:bottom w:val="none" w:sz="0" w:space="0" w:color="auto"/>
        <w:right w:val="none" w:sz="0" w:space="0" w:color="auto"/>
      </w:divBdr>
    </w:div>
    <w:div w:id="849486099">
      <w:bodyDiv w:val="1"/>
      <w:marLeft w:val="0"/>
      <w:marRight w:val="0"/>
      <w:marTop w:val="0"/>
      <w:marBottom w:val="0"/>
      <w:divBdr>
        <w:top w:val="none" w:sz="0" w:space="0" w:color="auto"/>
        <w:left w:val="none" w:sz="0" w:space="0" w:color="auto"/>
        <w:bottom w:val="none" w:sz="0" w:space="0" w:color="auto"/>
        <w:right w:val="none" w:sz="0" w:space="0" w:color="auto"/>
      </w:divBdr>
    </w:div>
    <w:div w:id="887569131">
      <w:bodyDiv w:val="1"/>
      <w:marLeft w:val="0"/>
      <w:marRight w:val="0"/>
      <w:marTop w:val="0"/>
      <w:marBottom w:val="0"/>
      <w:divBdr>
        <w:top w:val="none" w:sz="0" w:space="0" w:color="auto"/>
        <w:left w:val="none" w:sz="0" w:space="0" w:color="auto"/>
        <w:bottom w:val="none" w:sz="0" w:space="0" w:color="auto"/>
        <w:right w:val="none" w:sz="0" w:space="0" w:color="auto"/>
      </w:divBdr>
    </w:div>
    <w:div w:id="893351077">
      <w:bodyDiv w:val="1"/>
      <w:marLeft w:val="0"/>
      <w:marRight w:val="0"/>
      <w:marTop w:val="0"/>
      <w:marBottom w:val="0"/>
      <w:divBdr>
        <w:top w:val="none" w:sz="0" w:space="0" w:color="auto"/>
        <w:left w:val="none" w:sz="0" w:space="0" w:color="auto"/>
        <w:bottom w:val="none" w:sz="0" w:space="0" w:color="auto"/>
        <w:right w:val="none" w:sz="0" w:space="0" w:color="auto"/>
      </w:divBdr>
    </w:div>
    <w:div w:id="915481218">
      <w:bodyDiv w:val="1"/>
      <w:marLeft w:val="0"/>
      <w:marRight w:val="0"/>
      <w:marTop w:val="0"/>
      <w:marBottom w:val="0"/>
      <w:divBdr>
        <w:top w:val="none" w:sz="0" w:space="0" w:color="auto"/>
        <w:left w:val="none" w:sz="0" w:space="0" w:color="auto"/>
        <w:bottom w:val="none" w:sz="0" w:space="0" w:color="auto"/>
        <w:right w:val="none" w:sz="0" w:space="0" w:color="auto"/>
      </w:divBdr>
    </w:div>
    <w:div w:id="928732279">
      <w:bodyDiv w:val="1"/>
      <w:marLeft w:val="0"/>
      <w:marRight w:val="0"/>
      <w:marTop w:val="0"/>
      <w:marBottom w:val="0"/>
      <w:divBdr>
        <w:top w:val="none" w:sz="0" w:space="0" w:color="auto"/>
        <w:left w:val="none" w:sz="0" w:space="0" w:color="auto"/>
        <w:bottom w:val="none" w:sz="0" w:space="0" w:color="auto"/>
        <w:right w:val="none" w:sz="0" w:space="0" w:color="auto"/>
      </w:divBdr>
    </w:div>
    <w:div w:id="929772523">
      <w:bodyDiv w:val="1"/>
      <w:marLeft w:val="0"/>
      <w:marRight w:val="0"/>
      <w:marTop w:val="0"/>
      <w:marBottom w:val="0"/>
      <w:divBdr>
        <w:top w:val="none" w:sz="0" w:space="0" w:color="auto"/>
        <w:left w:val="none" w:sz="0" w:space="0" w:color="auto"/>
        <w:bottom w:val="none" w:sz="0" w:space="0" w:color="auto"/>
        <w:right w:val="none" w:sz="0" w:space="0" w:color="auto"/>
      </w:divBdr>
    </w:div>
    <w:div w:id="953367617">
      <w:bodyDiv w:val="1"/>
      <w:marLeft w:val="0"/>
      <w:marRight w:val="0"/>
      <w:marTop w:val="0"/>
      <w:marBottom w:val="0"/>
      <w:divBdr>
        <w:top w:val="none" w:sz="0" w:space="0" w:color="auto"/>
        <w:left w:val="none" w:sz="0" w:space="0" w:color="auto"/>
        <w:bottom w:val="none" w:sz="0" w:space="0" w:color="auto"/>
        <w:right w:val="none" w:sz="0" w:space="0" w:color="auto"/>
      </w:divBdr>
    </w:div>
    <w:div w:id="972178235">
      <w:bodyDiv w:val="1"/>
      <w:marLeft w:val="0"/>
      <w:marRight w:val="0"/>
      <w:marTop w:val="0"/>
      <w:marBottom w:val="0"/>
      <w:divBdr>
        <w:top w:val="none" w:sz="0" w:space="0" w:color="auto"/>
        <w:left w:val="none" w:sz="0" w:space="0" w:color="auto"/>
        <w:bottom w:val="none" w:sz="0" w:space="0" w:color="auto"/>
        <w:right w:val="none" w:sz="0" w:space="0" w:color="auto"/>
      </w:divBdr>
    </w:div>
    <w:div w:id="976110779">
      <w:bodyDiv w:val="1"/>
      <w:marLeft w:val="0"/>
      <w:marRight w:val="0"/>
      <w:marTop w:val="0"/>
      <w:marBottom w:val="0"/>
      <w:divBdr>
        <w:top w:val="none" w:sz="0" w:space="0" w:color="auto"/>
        <w:left w:val="none" w:sz="0" w:space="0" w:color="auto"/>
        <w:bottom w:val="none" w:sz="0" w:space="0" w:color="auto"/>
        <w:right w:val="none" w:sz="0" w:space="0" w:color="auto"/>
      </w:divBdr>
    </w:div>
    <w:div w:id="979922424">
      <w:bodyDiv w:val="1"/>
      <w:marLeft w:val="0"/>
      <w:marRight w:val="0"/>
      <w:marTop w:val="0"/>
      <w:marBottom w:val="0"/>
      <w:divBdr>
        <w:top w:val="none" w:sz="0" w:space="0" w:color="auto"/>
        <w:left w:val="none" w:sz="0" w:space="0" w:color="auto"/>
        <w:bottom w:val="none" w:sz="0" w:space="0" w:color="auto"/>
        <w:right w:val="none" w:sz="0" w:space="0" w:color="auto"/>
      </w:divBdr>
    </w:div>
    <w:div w:id="983630565">
      <w:bodyDiv w:val="1"/>
      <w:marLeft w:val="0"/>
      <w:marRight w:val="0"/>
      <w:marTop w:val="0"/>
      <w:marBottom w:val="0"/>
      <w:divBdr>
        <w:top w:val="none" w:sz="0" w:space="0" w:color="auto"/>
        <w:left w:val="none" w:sz="0" w:space="0" w:color="auto"/>
        <w:bottom w:val="none" w:sz="0" w:space="0" w:color="auto"/>
        <w:right w:val="none" w:sz="0" w:space="0" w:color="auto"/>
      </w:divBdr>
    </w:div>
    <w:div w:id="1003629001">
      <w:bodyDiv w:val="1"/>
      <w:marLeft w:val="0"/>
      <w:marRight w:val="0"/>
      <w:marTop w:val="0"/>
      <w:marBottom w:val="0"/>
      <w:divBdr>
        <w:top w:val="none" w:sz="0" w:space="0" w:color="auto"/>
        <w:left w:val="none" w:sz="0" w:space="0" w:color="auto"/>
        <w:bottom w:val="none" w:sz="0" w:space="0" w:color="auto"/>
        <w:right w:val="none" w:sz="0" w:space="0" w:color="auto"/>
      </w:divBdr>
    </w:div>
    <w:div w:id="1054616791">
      <w:bodyDiv w:val="1"/>
      <w:marLeft w:val="0"/>
      <w:marRight w:val="0"/>
      <w:marTop w:val="0"/>
      <w:marBottom w:val="0"/>
      <w:divBdr>
        <w:top w:val="none" w:sz="0" w:space="0" w:color="auto"/>
        <w:left w:val="none" w:sz="0" w:space="0" w:color="auto"/>
        <w:bottom w:val="none" w:sz="0" w:space="0" w:color="auto"/>
        <w:right w:val="none" w:sz="0" w:space="0" w:color="auto"/>
      </w:divBdr>
    </w:div>
    <w:div w:id="1089931746">
      <w:bodyDiv w:val="1"/>
      <w:marLeft w:val="0"/>
      <w:marRight w:val="0"/>
      <w:marTop w:val="0"/>
      <w:marBottom w:val="0"/>
      <w:divBdr>
        <w:top w:val="none" w:sz="0" w:space="0" w:color="auto"/>
        <w:left w:val="none" w:sz="0" w:space="0" w:color="auto"/>
        <w:bottom w:val="none" w:sz="0" w:space="0" w:color="auto"/>
        <w:right w:val="none" w:sz="0" w:space="0" w:color="auto"/>
      </w:divBdr>
    </w:div>
    <w:div w:id="1100181134">
      <w:bodyDiv w:val="1"/>
      <w:marLeft w:val="0"/>
      <w:marRight w:val="0"/>
      <w:marTop w:val="0"/>
      <w:marBottom w:val="0"/>
      <w:divBdr>
        <w:top w:val="none" w:sz="0" w:space="0" w:color="auto"/>
        <w:left w:val="none" w:sz="0" w:space="0" w:color="auto"/>
        <w:bottom w:val="none" w:sz="0" w:space="0" w:color="auto"/>
        <w:right w:val="none" w:sz="0" w:space="0" w:color="auto"/>
      </w:divBdr>
    </w:div>
    <w:div w:id="1119642823">
      <w:bodyDiv w:val="1"/>
      <w:marLeft w:val="0"/>
      <w:marRight w:val="0"/>
      <w:marTop w:val="0"/>
      <w:marBottom w:val="0"/>
      <w:divBdr>
        <w:top w:val="none" w:sz="0" w:space="0" w:color="auto"/>
        <w:left w:val="none" w:sz="0" w:space="0" w:color="auto"/>
        <w:bottom w:val="none" w:sz="0" w:space="0" w:color="auto"/>
        <w:right w:val="none" w:sz="0" w:space="0" w:color="auto"/>
      </w:divBdr>
    </w:div>
    <w:div w:id="1120807759">
      <w:bodyDiv w:val="1"/>
      <w:marLeft w:val="0"/>
      <w:marRight w:val="0"/>
      <w:marTop w:val="0"/>
      <w:marBottom w:val="0"/>
      <w:divBdr>
        <w:top w:val="none" w:sz="0" w:space="0" w:color="auto"/>
        <w:left w:val="none" w:sz="0" w:space="0" w:color="auto"/>
        <w:bottom w:val="none" w:sz="0" w:space="0" w:color="auto"/>
        <w:right w:val="none" w:sz="0" w:space="0" w:color="auto"/>
      </w:divBdr>
    </w:div>
    <w:div w:id="1123501549">
      <w:bodyDiv w:val="1"/>
      <w:marLeft w:val="0"/>
      <w:marRight w:val="0"/>
      <w:marTop w:val="0"/>
      <w:marBottom w:val="0"/>
      <w:divBdr>
        <w:top w:val="none" w:sz="0" w:space="0" w:color="auto"/>
        <w:left w:val="none" w:sz="0" w:space="0" w:color="auto"/>
        <w:bottom w:val="none" w:sz="0" w:space="0" w:color="auto"/>
        <w:right w:val="none" w:sz="0" w:space="0" w:color="auto"/>
      </w:divBdr>
    </w:div>
    <w:div w:id="1135948577">
      <w:bodyDiv w:val="1"/>
      <w:marLeft w:val="0"/>
      <w:marRight w:val="0"/>
      <w:marTop w:val="0"/>
      <w:marBottom w:val="0"/>
      <w:divBdr>
        <w:top w:val="none" w:sz="0" w:space="0" w:color="auto"/>
        <w:left w:val="none" w:sz="0" w:space="0" w:color="auto"/>
        <w:bottom w:val="none" w:sz="0" w:space="0" w:color="auto"/>
        <w:right w:val="none" w:sz="0" w:space="0" w:color="auto"/>
      </w:divBdr>
    </w:div>
    <w:div w:id="1161240259">
      <w:bodyDiv w:val="1"/>
      <w:marLeft w:val="0"/>
      <w:marRight w:val="0"/>
      <w:marTop w:val="0"/>
      <w:marBottom w:val="0"/>
      <w:divBdr>
        <w:top w:val="none" w:sz="0" w:space="0" w:color="auto"/>
        <w:left w:val="none" w:sz="0" w:space="0" w:color="auto"/>
        <w:bottom w:val="none" w:sz="0" w:space="0" w:color="auto"/>
        <w:right w:val="none" w:sz="0" w:space="0" w:color="auto"/>
      </w:divBdr>
    </w:div>
    <w:div w:id="1175459447">
      <w:bodyDiv w:val="1"/>
      <w:marLeft w:val="0"/>
      <w:marRight w:val="0"/>
      <w:marTop w:val="0"/>
      <w:marBottom w:val="0"/>
      <w:divBdr>
        <w:top w:val="none" w:sz="0" w:space="0" w:color="auto"/>
        <w:left w:val="none" w:sz="0" w:space="0" w:color="auto"/>
        <w:bottom w:val="none" w:sz="0" w:space="0" w:color="auto"/>
        <w:right w:val="none" w:sz="0" w:space="0" w:color="auto"/>
      </w:divBdr>
    </w:div>
    <w:div w:id="1197693056">
      <w:bodyDiv w:val="1"/>
      <w:marLeft w:val="0"/>
      <w:marRight w:val="0"/>
      <w:marTop w:val="0"/>
      <w:marBottom w:val="0"/>
      <w:divBdr>
        <w:top w:val="none" w:sz="0" w:space="0" w:color="auto"/>
        <w:left w:val="none" w:sz="0" w:space="0" w:color="auto"/>
        <w:bottom w:val="none" w:sz="0" w:space="0" w:color="auto"/>
        <w:right w:val="none" w:sz="0" w:space="0" w:color="auto"/>
      </w:divBdr>
    </w:div>
    <w:div w:id="1214393424">
      <w:bodyDiv w:val="1"/>
      <w:marLeft w:val="0"/>
      <w:marRight w:val="0"/>
      <w:marTop w:val="0"/>
      <w:marBottom w:val="0"/>
      <w:divBdr>
        <w:top w:val="none" w:sz="0" w:space="0" w:color="auto"/>
        <w:left w:val="none" w:sz="0" w:space="0" w:color="auto"/>
        <w:bottom w:val="none" w:sz="0" w:space="0" w:color="auto"/>
        <w:right w:val="none" w:sz="0" w:space="0" w:color="auto"/>
      </w:divBdr>
    </w:div>
    <w:div w:id="1247614650">
      <w:bodyDiv w:val="1"/>
      <w:marLeft w:val="0"/>
      <w:marRight w:val="0"/>
      <w:marTop w:val="0"/>
      <w:marBottom w:val="0"/>
      <w:divBdr>
        <w:top w:val="none" w:sz="0" w:space="0" w:color="auto"/>
        <w:left w:val="none" w:sz="0" w:space="0" w:color="auto"/>
        <w:bottom w:val="none" w:sz="0" w:space="0" w:color="auto"/>
        <w:right w:val="none" w:sz="0" w:space="0" w:color="auto"/>
      </w:divBdr>
    </w:div>
    <w:div w:id="1271860612">
      <w:bodyDiv w:val="1"/>
      <w:marLeft w:val="0"/>
      <w:marRight w:val="0"/>
      <w:marTop w:val="0"/>
      <w:marBottom w:val="0"/>
      <w:divBdr>
        <w:top w:val="none" w:sz="0" w:space="0" w:color="auto"/>
        <w:left w:val="none" w:sz="0" w:space="0" w:color="auto"/>
        <w:bottom w:val="none" w:sz="0" w:space="0" w:color="auto"/>
        <w:right w:val="none" w:sz="0" w:space="0" w:color="auto"/>
      </w:divBdr>
    </w:div>
    <w:div w:id="1278678101">
      <w:bodyDiv w:val="1"/>
      <w:marLeft w:val="0"/>
      <w:marRight w:val="0"/>
      <w:marTop w:val="0"/>
      <w:marBottom w:val="0"/>
      <w:divBdr>
        <w:top w:val="none" w:sz="0" w:space="0" w:color="auto"/>
        <w:left w:val="none" w:sz="0" w:space="0" w:color="auto"/>
        <w:bottom w:val="none" w:sz="0" w:space="0" w:color="auto"/>
        <w:right w:val="none" w:sz="0" w:space="0" w:color="auto"/>
      </w:divBdr>
    </w:div>
    <w:div w:id="1308971897">
      <w:bodyDiv w:val="1"/>
      <w:marLeft w:val="0"/>
      <w:marRight w:val="0"/>
      <w:marTop w:val="0"/>
      <w:marBottom w:val="0"/>
      <w:divBdr>
        <w:top w:val="none" w:sz="0" w:space="0" w:color="auto"/>
        <w:left w:val="none" w:sz="0" w:space="0" w:color="auto"/>
        <w:bottom w:val="none" w:sz="0" w:space="0" w:color="auto"/>
        <w:right w:val="none" w:sz="0" w:space="0" w:color="auto"/>
      </w:divBdr>
    </w:div>
    <w:div w:id="1319726388">
      <w:bodyDiv w:val="1"/>
      <w:marLeft w:val="0"/>
      <w:marRight w:val="0"/>
      <w:marTop w:val="0"/>
      <w:marBottom w:val="0"/>
      <w:divBdr>
        <w:top w:val="none" w:sz="0" w:space="0" w:color="auto"/>
        <w:left w:val="none" w:sz="0" w:space="0" w:color="auto"/>
        <w:bottom w:val="none" w:sz="0" w:space="0" w:color="auto"/>
        <w:right w:val="none" w:sz="0" w:space="0" w:color="auto"/>
      </w:divBdr>
    </w:div>
    <w:div w:id="1325432117">
      <w:bodyDiv w:val="1"/>
      <w:marLeft w:val="0"/>
      <w:marRight w:val="0"/>
      <w:marTop w:val="0"/>
      <w:marBottom w:val="0"/>
      <w:divBdr>
        <w:top w:val="none" w:sz="0" w:space="0" w:color="auto"/>
        <w:left w:val="none" w:sz="0" w:space="0" w:color="auto"/>
        <w:bottom w:val="none" w:sz="0" w:space="0" w:color="auto"/>
        <w:right w:val="none" w:sz="0" w:space="0" w:color="auto"/>
      </w:divBdr>
    </w:div>
    <w:div w:id="1334843468">
      <w:bodyDiv w:val="1"/>
      <w:marLeft w:val="0"/>
      <w:marRight w:val="0"/>
      <w:marTop w:val="0"/>
      <w:marBottom w:val="0"/>
      <w:divBdr>
        <w:top w:val="none" w:sz="0" w:space="0" w:color="auto"/>
        <w:left w:val="none" w:sz="0" w:space="0" w:color="auto"/>
        <w:bottom w:val="none" w:sz="0" w:space="0" w:color="auto"/>
        <w:right w:val="none" w:sz="0" w:space="0" w:color="auto"/>
      </w:divBdr>
    </w:div>
    <w:div w:id="1382437331">
      <w:bodyDiv w:val="1"/>
      <w:marLeft w:val="0"/>
      <w:marRight w:val="0"/>
      <w:marTop w:val="0"/>
      <w:marBottom w:val="0"/>
      <w:divBdr>
        <w:top w:val="none" w:sz="0" w:space="0" w:color="auto"/>
        <w:left w:val="none" w:sz="0" w:space="0" w:color="auto"/>
        <w:bottom w:val="none" w:sz="0" w:space="0" w:color="auto"/>
        <w:right w:val="none" w:sz="0" w:space="0" w:color="auto"/>
      </w:divBdr>
    </w:div>
    <w:div w:id="1396779406">
      <w:bodyDiv w:val="1"/>
      <w:marLeft w:val="0"/>
      <w:marRight w:val="0"/>
      <w:marTop w:val="0"/>
      <w:marBottom w:val="0"/>
      <w:divBdr>
        <w:top w:val="none" w:sz="0" w:space="0" w:color="auto"/>
        <w:left w:val="none" w:sz="0" w:space="0" w:color="auto"/>
        <w:bottom w:val="none" w:sz="0" w:space="0" w:color="auto"/>
        <w:right w:val="none" w:sz="0" w:space="0" w:color="auto"/>
      </w:divBdr>
    </w:div>
    <w:div w:id="1416051670">
      <w:bodyDiv w:val="1"/>
      <w:marLeft w:val="0"/>
      <w:marRight w:val="0"/>
      <w:marTop w:val="0"/>
      <w:marBottom w:val="0"/>
      <w:divBdr>
        <w:top w:val="none" w:sz="0" w:space="0" w:color="auto"/>
        <w:left w:val="none" w:sz="0" w:space="0" w:color="auto"/>
        <w:bottom w:val="none" w:sz="0" w:space="0" w:color="auto"/>
        <w:right w:val="none" w:sz="0" w:space="0" w:color="auto"/>
      </w:divBdr>
    </w:div>
    <w:div w:id="1416509092">
      <w:bodyDiv w:val="1"/>
      <w:marLeft w:val="0"/>
      <w:marRight w:val="0"/>
      <w:marTop w:val="0"/>
      <w:marBottom w:val="0"/>
      <w:divBdr>
        <w:top w:val="none" w:sz="0" w:space="0" w:color="auto"/>
        <w:left w:val="none" w:sz="0" w:space="0" w:color="auto"/>
        <w:bottom w:val="none" w:sz="0" w:space="0" w:color="auto"/>
        <w:right w:val="none" w:sz="0" w:space="0" w:color="auto"/>
      </w:divBdr>
    </w:div>
    <w:div w:id="1465349969">
      <w:bodyDiv w:val="1"/>
      <w:marLeft w:val="0"/>
      <w:marRight w:val="0"/>
      <w:marTop w:val="0"/>
      <w:marBottom w:val="0"/>
      <w:divBdr>
        <w:top w:val="none" w:sz="0" w:space="0" w:color="auto"/>
        <w:left w:val="none" w:sz="0" w:space="0" w:color="auto"/>
        <w:bottom w:val="none" w:sz="0" w:space="0" w:color="auto"/>
        <w:right w:val="none" w:sz="0" w:space="0" w:color="auto"/>
      </w:divBdr>
    </w:div>
    <w:div w:id="1470436259">
      <w:bodyDiv w:val="1"/>
      <w:marLeft w:val="0"/>
      <w:marRight w:val="0"/>
      <w:marTop w:val="0"/>
      <w:marBottom w:val="0"/>
      <w:divBdr>
        <w:top w:val="none" w:sz="0" w:space="0" w:color="auto"/>
        <w:left w:val="none" w:sz="0" w:space="0" w:color="auto"/>
        <w:bottom w:val="none" w:sz="0" w:space="0" w:color="auto"/>
        <w:right w:val="none" w:sz="0" w:space="0" w:color="auto"/>
      </w:divBdr>
    </w:div>
    <w:div w:id="1496646669">
      <w:bodyDiv w:val="1"/>
      <w:marLeft w:val="0"/>
      <w:marRight w:val="0"/>
      <w:marTop w:val="0"/>
      <w:marBottom w:val="0"/>
      <w:divBdr>
        <w:top w:val="none" w:sz="0" w:space="0" w:color="auto"/>
        <w:left w:val="none" w:sz="0" w:space="0" w:color="auto"/>
        <w:bottom w:val="none" w:sz="0" w:space="0" w:color="auto"/>
        <w:right w:val="none" w:sz="0" w:space="0" w:color="auto"/>
      </w:divBdr>
    </w:div>
    <w:div w:id="1500315995">
      <w:bodyDiv w:val="1"/>
      <w:marLeft w:val="0"/>
      <w:marRight w:val="0"/>
      <w:marTop w:val="0"/>
      <w:marBottom w:val="0"/>
      <w:divBdr>
        <w:top w:val="none" w:sz="0" w:space="0" w:color="auto"/>
        <w:left w:val="none" w:sz="0" w:space="0" w:color="auto"/>
        <w:bottom w:val="none" w:sz="0" w:space="0" w:color="auto"/>
        <w:right w:val="none" w:sz="0" w:space="0" w:color="auto"/>
      </w:divBdr>
    </w:div>
    <w:div w:id="1521889063">
      <w:bodyDiv w:val="1"/>
      <w:marLeft w:val="0"/>
      <w:marRight w:val="0"/>
      <w:marTop w:val="0"/>
      <w:marBottom w:val="0"/>
      <w:divBdr>
        <w:top w:val="none" w:sz="0" w:space="0" w:color="auto"/>
        <w:left w:val="none" w:sz="0" w:space="0" w:color="auto"/>
        <w:bottom w:val="none" w:sz="0" w:space="0" w:color="auto"/>
        <w:right w:val="none" w:sz="0" w:space="0" w:color="auto"/>
      </w:divBdr>
    </w:div>
    <w:div w:id="1522740439">
      <w:bodyDiv w:val="1"/>
      <w:marLeft w:val="0"/>
      <w:marRight w:val="0"/>
      <w:marTop w:val="0"/>
      <w:marBottom w:val="0"/>
      <w:divBdr>
        <w:top w:val="none" w:sz="0" w:space="0" w:color="auto"/>
        <w:left w:val="none" w:sz="0" w:space="0" w:color="auto"/>
        <w:bottom w:val="none" w:sz="0" w:space="0" w:color="auto"/>
        <w:right w:val="none" w:sz="0" w:space="0" w:color="auto"/>
      </w:divBdr>
    </w:div>
    <w:div w:id="1531452970">
      <w:bodyDiv w:val="1"/>
      <w:marLeft w:val="0"/>
      <w:marRight w:val="0"/>
      <w:marTop w:val="0"/>
      <w:marBottom w:val="0"/>
      <w:divBdr>
        <w:top w:val="none" w:sz="0" w:space="0" w:color="auto"/>
        <w:left w:val="none" w:sz="0" w:space="0" w:color="auto"/>
        <w:bottom w:val="none" w:sz="0" w:space="0" w:color="auto"/>
        <w:right w:val="none" w:sz="0" w:space="0" w:color="auto"/>
      </w:divBdr>
    </w:div>
    <w:div w:id="1588223879">
      <w:bodyDiv w:val="1"/>
      <w:marLeft w:val="0"/>
      <w:marRight w:val="0"/>
      <w:marTop w:val="0"/>
      <w:marBottom w:val="0"/>
      <w:divBdr>
        <w:top w:val="none" w:sz="0" w:space="0" w:color="auto"/>
        <w:left w:val="none" w:sz="0" w:space="0" w:color="auto"/>
        <w:bottom w:val="none" w:sz="0" w:space="0" w:color="auto"/>
        <w:right w:val="none" w:sz="0" w:space="0" w:color="auto"/>
      </w:divBdr>
    </w:div>
    <w:div w:id="1597667051">
      <w:bodyDiv w:val="1"/>
      <w:marLeft w:val="0"/>
      <w:marRight w:val="0"/>
      <w:marTop w:val="0"/>
      <w:marBottom w:val="0"/>
      <w:divBdr>
        <w:top w:val="none" w:sz="0" w:space="0" w:color="auto"/>
        <w:left w:val="none" w:sz="0" w:space="0" w:color="auto"/>
        <w:bottom w:val="none" w:sz="0" w:space="0" w:color="auto"/>
        <w:right w:val="none" w:sz="0" w:space="0" w:color="auto"/>
      </w:divBdr>
    </w:div>
    <w:div w:id="1616400182">
      <w:bodyDiv w:val="1"/>
      <w:marLeft w:val="0"/>
      <w:marRight w:val="0"/>
      <w:marTop w:val="0"/>
      <w:marBottom w:val="0"/>
      <w:divBdr>
        <w:top w:val="none" w:sz="0" w:space="0" w:color="auto"/>
        <w:left w:val="none" w:sz="0" w:space="0" w:color="auto"/>
        <w:bottom w:val="none" w:sz="0" w:space="0" w:color="auto"/>
        <w:right w:val="none" w:sz="0" w:space="0" w:color="auto"/>
      </w:divBdr>
    </w:div>
    <w:div w:id="1623342312">
      <w:bodyDiv w:val="1"/>
      <w:marLeft w:val="0"/>
      <w:marRight w:val="0"/>
      <w:marTop w:val="0"/>
      <w:marBottom w:val="0"/>
      <w:divBdr>
        <w:top w:val="none" w:sz="0" w:space="0" w:color="auto"/>
        <w:left w:val="none" w:sz="0" w:space="0" w:color="auto"/>
        <w:bottom w:val="none" w:sz="0" w:space="0" w:color="auto"/>
        <w:right w:val="none" w:sz="0" w:space="0" w:color="auto"/>
      </w:divBdr>
    </w:div>
    <w:div w:id="1642267157">
      <w:bodyDiv w:val="1"/>
      <w:marLeft w:val="0"/>
      <w:marRight w:val="0"/>
      <w:marTop w:val="0"/>
      <w:marBottom w:val="0"/>
      <w:divBdr>
        <w:top w:val="none" w:sz="0" w:space="0" w:color="auto"/>
        <w:left w:val="none" w:sz="0" w:space="0" w:color="auto"/>
        <w:bottom w:val="none" w:sz="0" w:space="0" w:color="auto"/>
        <w:right w:val="none" w:sz="0" w:space="0" w:color="auto"/>
      </w:divBdr>
    </w:div>
    <w:div w:id="1664773557">
      <w:bodyDiv w:val="1"/>
      <w:marLeft w:val="0"/>
      <w:marRight w:val="0"/>
      <w:marTop w:val="0"/>
      <w:marBottom w:val="0"/>
      <w:divBdr>
        <w:top w:val="none" w:sz="0" w:space="0" w:color="auto"/>
        <w:left w:val="none" w:sz="0" w:space="0" w:color="auto"/>
        <w:bottom w:val="none" w:sz="0" w:space="0" w:color="auto"/>
        <w:right w:val="none" w:sz="0" w:space="0" w:color="auto"/>
      </w:divBdr>
    </w:div>
    <w:div w:id="1776514651">
      <w:bodyDiv w:val="1"/>
      <w:marLeft w:val="0"/>
      <w:marRight w:val="0"/>
      <w:marTop w:val="0"/>
      <w:marBottom w:val="0"/>
      <w:divBdr>
        <w:top w:val="none" w:sz="0" w:space="0" w:color="auto"/>
        <w:left w:val="none" w:sz="0" w:space="0" w:color="auto"/>
        <w:bottom w:val="none" w:sz="0" w:space="0" w:color="auto"/>
        <w:right w:val="none" w:sz="0" w:space="0" w:color="auto"/>
      </w:divBdr>
    </w:div>
    <w:div w:id="1779132341">
      <w:bodyDiv w:val="1"/>
      <w:marLeft w:val="0"/>
      <w:marRight w:val="0"/>
      <w:marTop w:val="0"/>
      <w:marBottom w:val="0"/>
      <w:divBdr>
        <w:top w:val="none" w:sz="0" w:space="0" w:color="auto"/>
        <w:left w:val="none" w:sz="0" w:space="0" w:color="auto"/>
        <w:bottom w:val="none" w:sz="0" w:space="0" w:color="auto"/>
        <w:right w:val="none" w:sz="0" w:space="0" w:color="auto"/>
      </w:divBdr>
    </w:div>
    <w:div w:id="1799756980">
      <w:bodyDiv w:val="1"/>
      <w:marLeft w:val="0"/>
      <w:marRight w:val="0"/>
      <w:marTop w:val="0"/>
      <w:marBottom w:val="0"/>
      <w:divBdr>
        <w:top w:val="none" w:sz="0" w:space="0" w:color="auto"/>
        <w:left w:val="none" w:sz="0" w:space="0" w:color="auto"/>
        <w:bottom w:val="none" w:sz="0" w:space="0" w:color="auto"/>
        <w:right w:val="none" w:sz="0" w:space="0" w:color="auto"/>
      </w:divBdr>
    </w:div>
    <w:div w:id="1865241239">
      <w:bodyDiv w:val="1"/>
      <w:marLeft w:val="0"/>
      <w:marRight w:val="0"/>
      <w:marTop w:val="0"/>
      <w:marBottom w:val="0"/>
      <w:divBdr>
        <w:top w:val="none" w:sz="0" w:space="0" w:color="auto"/>
        <w:left w:val="none" w:sz="0" w:space="0" w:color="auto"/>
        <w:bottom w:val="none" w:sz="0" w:space="0" w:color="auto"/>
        <w:right w:val="none" w:sz="0" w:space="0" w:color="auto"/>
      </w:divBdr>
    </w:div>
    <w:div w:id="1890416240">
      <w:bodyDiv w:val="1"/>
      <w:marLeft w:val="0"/>
      <w:marRight w:val="0"/>
      <w:marTop w:val="0"/>
      <w:marBottom w:val="0"/>
      <w:divBdr>
        <w:top w:val="none" w:sz="0" w:space="0" w:color="auto"/>
        <w:left w:val="none" w:sz="0" w:space="0" w:color="auto"/>
        <w:bottom w:val="none" w:sz="0" w:space="0" w:color="auto"/>
        <w:right w:val="none" w:sz="0" w:space="0" w:color="auto"/>
      </w:divBdr>
    </w:div>
    <w:div w:id="1922370493">
      <w:bodyDiv w:val="1"/>
      <w:marLeft w:val="0"/>
      <w:marRight w:val="0"/>
      <w:marTop w:val="0"/>
      <w:marBottom w:val="0"/>
      <w:divBdr>
        <w:top w:val="none" w:sz="0" w:space="0" w:color="auto"/>
        <w:left w:val="none" w:sz="0" w:space="0" w:color="auto"/>
        <w:bottom w:val="none" w:sz="0" w:space="0" w:color="auto"/>
        <w:right w:val="none" w:sz="0" w:space="0" w:color="auto"/>
      </w:divBdr>
    </w:div>
    <w:div w:id="2056536052">
      <w:bodyDiv w:val="1"/>
      <w:marLeft w:val="0"/>
      <w:marRight w:val="0"/>
      <w:marTop w:val="0"/>
      <w:marBottom w:val="0"/>
      <w:divBdr>
        <w:top w:val="none" w:sz="0" w:space="0" w:color="auto"/>
        <w:left w:val="none" w:sz="0" w:space="0" w:color="auto"/>
        <w:bottom w:val="none" w:sz="0" w:space="0" w:color="auto"/>
        <w:right w:val="none" w:sz="0" w:space="0" w:color="auto"/>
      </w:divBdr>
    </w:div>
    <w:div w:id="2060784001">
      <w:bodyDiv w:val="1"/>
      <w:marLeft w:val="0"/>
      <w:marRight w:val="0"/>
      <w:marTop w:val="0"/>
      <w:marBottom w:val="0"/>
      <w:divBdr>
        <w:top w:val="none" w:sz="0" w:space="0" w:color="auto"/>
        <w:left w:val="none" w:sz="0" w:space="0" w:color="auto"/>
        <w:bottom w:val="none" w:sz="0" w:space="0" w:color="auto"/>
        <w:right w:val="none" w:sz="0" w:space="0" w:color="auto"/>
      </w:divBdr>
    </w:div>
    <w:div w:id="2066028575">
      <w:bodyDiv w:val="1"/>
      <w:marLeft w:val="0"/>
      <w:marRight w:val="0"/>
      <w:marTop w:val="0"/>
      <w:marBottom w:val="0"/>
      <w:divBdr>
        <w:top w:val="none" w:sz="0" w:space="0" w:color="auto"/>
        <w:left w:val="none" w:sz="0" w:space="0" w:color="auto"/>
        <w:bottom w:val="none" w:sz="0" w:space="0" w:color="auto"/>
        <w:right w:val="none" w:sz="0" w:space="0" w:color="auto"/>
      </w:divBdr>
    </w:div>
    <w:div w:id="212811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2.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idx.co.id" TargetMode="External"/><Relationship Id="rId28" Type="http://schemas.openxmlformats.org/officeDocument/2006/relationships/image" Target="media/image2.png"/><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EDF33-5038-480B-A6A7-A693E6B3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118</Pages>
  <Words>35331</Words>
  <Characters>201389</Characters>
  <Application>Microsoft Office Word</Application>
  <DocSecurity>0</DocSecurity>
  <Lines>1678</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236248</CharactersWithSpaces>
  <SharedDoc>false</SharedDoc>
  <HLinks>
    <vt:vector size="6" baseType="variant">
      <vt:variant>
        <vt:i4>1245212</vt:i4>
      </vt:variant>
      <vt:variant>
        <vt:i4>231</vt:i4>
      </vt:variant>
      <vt:variant>
        <vt:i4>0</vt:i4>
      </vt:variant>
      <vt:variant>
        <vt:i4>5</vt:i4>
      </vt:variant>
      <vt:variant>
        <vt:lpwstr>http://www.idx.co.id/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F R</dc:creator>
  <cp:keywords/>
  <dc:description/>
  <cp:lastModifiedBy>Alysha F R</cp:lastModifiedBy>
  <cp:revision>2</cp:revision>
  <cp:lastPrinted>2022-02-07T01:55:00Z</cp:lastPrinted>
  <dcterms:created xsi:type="dcterms:W3CDTF">2022-02-08T06:10:00Z</dcterms:created>
  <dcterms:modified xsi:type="dcterms:W3CDTF">2022-02-08T06:10:00Z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a09035d3-0d14-3f09-aa6f-b2e8641f40b8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