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5CF7" w14:textId="7EC6D817" w:rsidR="00630F3C" w:rsidRDefault="00630F3C" w:rsidP="008D0264">
      <w:pPr>
        <w:pStyle w:val="Heading1"/>
        <w:spacing w:line="240" w:lineRule="auto"/>
      </w:pPr>
      <w:bookmarkStart w:id="0" w:name="_Toc87853553"/>
      <w:r>
        <w:t>BAB V</w:t>
      </w:r>
      <w:bookmarkEnd w:id="0"/>
    </w:p>
    <w:p w14:paraId="170367A5" w14:textId="24414757" w:rsidR="00630F3C" w:rsidRDefault="00630F3C" w:rsidP="00E302B3">
      <w:pPr>
        <w:pStyle w:val="Heading1"/>
        <w:spacing w:line="240" w:lineRule="auto"/>
      </w:pPr>
      <w:bookmarkStart w:id="1" w:name="_Toc87853554"/>
      <w:r>
        <w:t>KESIMPULAN</w:t>
      </w:r>
      <w:r w:rsidR="008D0264">
        <w:t xml:space="preserve">, IMPLIKASI </w:t>
      </w:r>
      <w:r>
        <w:t xml:space="preserve"> DAN SARAN</w:t>
      </w:r>
      <w:bookmarkEnd w:id="1"/>
    </w:p>
    <w:p w14:paraId="131AE8B9" w14:textId="77777777" w:rsidR="00E302B3" w:rsidRPr="00E302B3" w:rsidRDefault="00E302B3" w:rsidP="00E302B3"/>
    <w:p w14:paraId="449E7A2D" w14:textId="545EBEF5" w:rsidR="00630F3C" w:rsidRDefault="005B37BD" w:rsidP="00E302B3">
      <w:pPr>
        <w:pStyle w:val="Heading2"/>
        <w:spacing w:line="480" w:lineRule="auto"/>
      </w:pPr>
      <w:r>
        <w:t xml:space="preserve">   </w:t>
      </w:r>
      <w:bookmarkStart w:id="2" w:name="_Toc87853555"/>
      <w:r w:rsidR="00B07B76">
        <w:t>K</w:t>
      </w:r>
      <w:proofErr w:type="spellStart"/>
      <w:r w:rsidR="00B07B76">
        <w:rPr>
          <w:lang w:val="en-US"/>
        </w:rPr>
        <w:t>esimpulan</w:t>
      </w:r>
      <w:bookmarkEnd w:id="2"/>
      <w:proofErr w:type="spellEnd"/>
    </w:p>
    <w:p w14:paraId="5C706EF4" w14:textId="3D3784A8" w:rsidR="00630F3C" w:rsidRDefault="00630F3C" w:rsidP="006F6F97">
      <w:pPr>
        <w:pStyle w:val="ListParagraph"/>
        <w:spacing w:line="480" w:lineRule="auto"/>
        <w:ind w:left="851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7490A">
        <w:rPr>
          <w:rFonts w:ascii="Times New Roman" w:hAnsi="Times New Roman" w:cs="Times New Roman"/>
          <w:sz w:val="24"/>
          <w:szCs w:val="24"/>
        </w:rPr>
        <w:t xml:space="preserve">Dari hasil pembahasan mengenai analisis </w:t>
      </w:r>
      <w:proofErr w:type="spellStart"/>
      <w:r w:rsidR="00FB3EF9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FB3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3EF9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="00FB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EF9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FB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EF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B3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3EF9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FB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7D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B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7DB8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proofErr w:type="spellStart"/>
      <w:r w:rsidR="009B7DB8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9B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A4D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="00E2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A4D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E2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EF9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E26A4D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2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083">
        <w:rPr>
          <w:rFonts w:ascii="Times New Roman" w:hAnsi="Times New Roman" w:cs="Times New Roman"/>
          <w:sz w:val="24"/>
          <w:szCs w:val="24"/>
          <w:lang w:val="en-US"/>
        </w:rPr>
        <w:t>Kebonarum</w:t>
      </w:r>
      <w:proofErr w:type="spellEnd"/>
      <w:r w:rsidR="009B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 Klaten</w:t>
      </w:r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90A">
        <w:rPr>
          <w:rFonts w:ascii="Times New Roman" w:hAnsi="Times New Roman" w:cs="Times New Roman"/>
          <w:sz w:val="24"/>
          <w:szCs w:val="24"/>
        </w:rPr>
        <w:t>dapat diambil beberapa kesimpulan sebagai berikut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54D6CF2" w14:textId="5052DE02" w:rsidR="00E02DE9" w:rsidRPr="00E02DE9" w:rsidRDefault="00E02DE9" w:rsidP="00E02DE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</w:t>
      </w:r>
      <w:r w:rsidR="002209A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220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9A1">
        <w:rPr>
          <w:rFonts w:ascii="Times New Roman" w:hAnsi="Times New Roman" w:cs="Times New Roman"/>
          <w:sz w:val="24"/>
          <w:szCs w:val="24"/>
          <w:lang w:val="en-US"/>
        </w:rPr>
        <w:t>Kebonarum</w:t>
      </w:r>
      <w:proofErr w:type="spellEnd"/>
      <w:r w:rsidR="00220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9A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220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9A1">
        <w:rPr>
          <w:rFonts w:ascii="Times New Roman" w:hAnsi="Times New Roman" w:cs="Times New Roman"/>
          <w:sz w:val="24"/>
          <w:szCs w:val="24"/>
          <w:lang w:val="en-US"/>
        </w:rPr>
        <w:t>Klaten</w:t>
      </w:r>
      <w:proofErr w:type="spellEnd"/>
      <w:r w:rsidR="002209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09A1">
        <w:rPr>
          <w:rFonts w:ascii="Times New Roman" w:hAnsi="Times New Roman" w:cs="Times New Roman"/>
          <w:sz w:val="24"/>
          <w:szCs w:val="24"/>
        </w:rPr>
        <w:t>Jika X</w:t>
      </w:r>
      <w:r w:rsidR="002209A1" w:rsidRPr="002209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209A1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2209A1" w:rsidRPr="002209A1">
        <w:rPr>
          <w:rFonts w:ascii="Times New Roman" w:hAnsi="Times New Roman" w:cs="Times New Roman"/>
          <w:sz w:val="24"/>
          <w:szCs w:val="24"/>
        </w:rPr>
        <w:t>X</w:t>
      </w:r>
      <w:r w:rsidR="002209A1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2209A1" w:rsidRPr="002209A1">
        <w:rPr>
          <w:rFonts w:ascii="Times New Roman" w:hAnsi="Times New Roman" w:cs="Times New Roman"/>
          <w:sz w:val="24"/>
          <w:szCs w:val="24"/>
        </w:rPr>
        <w:t>X</w:t>
      </w:r>
      <w:r w:rsidR="002209A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9A1">
        <w:rPr>
          <w:rFonts w:ascii="Times New Roman" w:hAnsi="Times New Roman" w:cs="Times New Roman"/>
          <w:sz w:val="24"/>
          <w:szCs w:val="24"/>
        </w:rPr>
        <w:t xml:space="preserve">semakin </w:t>
      </w:r>
      <w:r w:rsidR="006E5BE6">
        <w:rPr>
          <w:rFonts w:ascii="Times New Roman" w:hAnsi="Times New Roman" w:cs="Times New Roman"/>
          <w:sz w:val="24"/>
          <w:szCs w:val="24"/>
        </w:rPr>
        <w:t>naik dalam artian usia semakin memasuki masa produktif</w:t>
      </w:r>
      <w:r w:rsidR="002209A1">
        <w:rPr>
          <w:rFonts w:ascii="Times New Roman" w:hAnsi="Times New Roman" w:cs="Times New Roman"/>
          <w:sz w:val="24"/>
          <w:szCs w:val="24"/>
        </w:rPr>
        <w:t xml:space="preserve">, </w:t>
      </w:r>
      <w:r w:rsidR="006E5BE6">
        <w:rPr>
          <w:rFonts w:ascii="Times New Roman" w:hAnsi="Times New Roman" w:cs="Times New Roman"/>
          <w:sz w:val="24"/>
          <w:szCs w:val="24"/>
        </w:rPr>
        <w:t xml:space="preserve">latar belakang pendidikan semakin baik, kualitas pendidikan dan  pengalaman semakin bermutu, baik pendidikan yang diperoleh dari pendidikan formal maupun hasil mengikuti bimbingan tehnik dan pelatihan, </w:t>
      </w:r>
      <w:r w:rsidR="002209A1">
        <w:rPr>
          <w:rFonts w:ascii="Times New Roman" w:hAnsi="Times New Roman" w:cs="Times New Roman"/>
          <w:sz w:val="24"/>
          <w:szCs w:val="24"/>
        </w:rPr>
        <w:t xml:space="preserve">maka kinerja akan naik, </w:t>
      </w:r>
      <w:r w:rsidR="006E5BE6">
        <w:rPr>
          <w:rFonts w:ascii="Times New Roman" w:hAnsi="Times New Roman" w:cs="Times New Roman"/>
          <w:sz w:val="24"/>
          <w:szCs w:val="24"/>
        </w:rPr>
        <w:t>begitu juga jika nilai gaya kepemimpinan semakin naik, maka kinerja pegawai juga akan naik.</w:t>
      </w:r>
      <w:r w:rsidR="000922AC">
        <w:rPr>
          <w:rFonts w:ascii="Times New Roman" w:hAnsi="Times New Roman" w:cs="Times New Roman"/>
          <w:sz w:val="24"/>
          <w:szCs w:val="24"/>
        </w:rPr>
        <w:t xml:space="preserve"> Namun</w:t>
      </w:r>
      <w:r w:rsidR="006E5BE6">
        <w:rPr>
          <w:rFonts w:ascii="Times New Roman" w:hAnsi="Times New Roman" w:cs="Times New Roman"/>
          <w:sz w:val="24"/>
          <w:szCs w:val="24"/>
        </w:rPr>
        <w:t xml:space="preserve"> sebaliknya jika X</w:t>
      </w:r>
      <w:r w:rsidR="006E5BE6" w:rsidRPr="002209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E5BE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6E5BE6" w:rsidRPr="002209A1">
        <w:rPr>
          <w:rFonts w:ascii="Times New Roman" w:hAnsi="Times New Roman" w:cs="Times New Roman"/>
          <w:sz w:val="24"/>
          <w:szCs w:val="24"/>
        </w:rPr>
        <w:t>X</w:t>
      </w:r>
      <w:r w:rsidR="006E5BE6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6E5BE6" w:rsidRPr="002209A1">
        <w:rPr>
          <w:rFonts w:ascii="Times New Roman" w:hAnsi="Times New Roman" w:cs="Times New Roman"/>
          <w:sz w:val="24"/>
          <w:szCs w:val="24"/>
        </w:rPr>
        <w:t>X</w:t>
      </w:r>
      <w:r w:rsidR="006E5BE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6E5BE6" w:rsidRPr="006E5BE6">
        <w:rPr>
          <w:rFonts w:ascii="Times New Roman" w:hAnsi="Times New Roman" w:cs="Times New Roman"/>
          <w:sz w:val="24"/>
          <w:szCs w:val="24"/>
        </w:rPr>
        <w:t>mengalami penurunan, maka</w:t>
      </w:r>
      <w:r w:rsidR="006E5BE6">
        <w:rPr>
          <w:rFonts w:ascii="Times New Roman" w:hAnsi="Times New Roman" w:cs="Times New Roman"/>
          <w:sz w:val="24"/>
          <w:szCs w:val="24"/>
        </w:rPr>
        <w:t xml:space="preserve"> </w:t>
      </w:r>
      <w:r w:rsidR="00516DCA">
        <w:rPr>
          <w:rFonts w:ascii="Times New Roman" w:hAnsi="Times New Roman" w:cs="Times New Roman"/>
          <w:sz w:val="24"/>
          <w:szCs w:val="24"/>
        </w:rPr>
        <w:t>Y</w:t>
      </w:r>
      <w:r w:rsidR="007368C0">
        <w:rPr>
          <w:rFonts w:ascii="Times New Roman" w:hAnsi="Times New Roman" w:cs="Times New Roman"/>
          <w:sz w:val="24"/>
          <w:szCs w:val="24"/>
        </w:rPr>
        <w:t xml:space="preserve"> juga akan mengalami penurunan. Jika usia, latar belakang pendidikan dan kepemimpinan mengalami penurunan maka kinerja </w:t>
      </w:r>
      <w:r w:rsidR="000922AC">
        <w:rPr>
          <w:rFonts w:ascii="Times New Roman" w:hAnsi="Times New Roman" w:cs="Times New Roman"/>
          <w:sz w:val="24"/>
          <w:szCs w:val="24"/>
        </w:rPr>
        <w:t xml:space="preserve">pegawai </w:t>
      </w:r>
      <w:r w:rsidR="007368C0">
        <w:rPr>
          <w:rFonts w:ascii="Times New Roman" w:hAnsi="Times New Roman" w:cs="Times New Roman"/>
          <w:sz w:val="24"/>
          <w:szCs w:val="24"/>
        </w:rPr>
        <w:t>juga akan turun.</w:t>
      </w:r>
    </w:p>
    <w:p w14:paraId="45DC1283" w14:textId="65C058A8" w:rsidR="00E02DE9" w:rsidRDefault="006E5BE6" w:rsidP="00E02DE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22AC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="000922AC" w:rsidRPr="000922A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0922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0922AC">
        <w:rPr>
          <w:rFonts w:ascii="Times New Roman" w:hAnsi="Times New Roman" w:cs="Times New Roman"/>
          <w:sz w:val="24"/>
          <w:szCs w:val="24"/>
        </w:rPr>
        <w:t xml:space="preserve"> ( Y )</w:t>
      </w:r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22AC">
        <w:rPr>
          <w:rFonts w:ascii="Times New Roman" w:hAnsi="Times New Roman" w:cs="Times New Roman"/>
          <w:sz w:val="24"/>
          <w:szCs w:val="24"/>
        </w:rPr>
        <w:t xml:space="preserve"> Motivasi naik </w:t>
      </w:r>
      <w:r w:rsidR="000922AC">
        <w:rPr>
          <w:rFonts w:ascii="Times New Roman" w:hAnsi="Times New Roman" w:cs="Times New Roman"/>
          <w:sz w:val="24"/>
          <w:szCs w:val="24"/>
        </w:rPr>
        <w:lastRenderedPageBreak/>
        <w:t xml:space="preserve">atau turun tidak akan berpengaruh pada kinerja pegawai. Hal ini disebabkan karena di struktur organisasi aparatur desa tidak ada jenjang karir. Untuk beberapa Sekretaris Desa yang berstatus Aparatur Sipil Negara </w:t>
      </w:r>
      <w:r w:rsidR="00BF24C2">
        <w:rPr>
          <w:rFonts w:ascii="Times New Roman" w:hAnsi="Times New Roman" w:cs="Times New Roman"/>
          <w:sz w:val="24"/>
          <w:szCs w:val="24"/>
        </w:rPr>
        <w:t xml:space="preserve">yang diperbantukan di desa, </w:t>
      </w:r>
      <w:r w:rsidR="000922AC">
        <w:rPr>
          <w:rFonts w:ascii="Times New Roman" w:hAnsi="Times New Roman" w:cs="Times New Roman"/>
          <w:sz w:val="24"/>
          <w:szCs w:val="24"/>
        </w:rPr>
        <w:t xml:space="preserve">juga hanya menunggu Kenaikan gaji berkala dan kenaikan pangkat reguler, tidak dapat mengikuti </w:t>
      </w:r>
      <w:r w:rsidR="00BF24C2">
        <w:rPr>
          <w:rFonts w:ascii="Times New Roman" w:hAnsi="Times New Roman" w:cs="Times New Roman"/>
          <w:sz w:val="24"/>
          <w:szCs w:val="24"/>
        </w:rPr>
        <w:t xml:space="preserve">promosi ataupun </w:t>
      </w:r>
      <w:r w:rsidR="000922AC">
        <w:rPr>
          <w:rFonts w:ascii="Times New Roman" w:hAnsi="Times New Roman" w:cs="Times New Roman"/>
          <w:sz w:val="24"/>
          <w:szCs w:val="24"/>
        </w:rPr>
        <w:t>penyesuaian ijazah jika ASN yang bersangkutan memiliki ijazah lebih dari syarat jabatanya</w:t>
      </w:r>
      <w:r w:rsidR="00BF24C2">
        <w:rPr>
          <w:rFonts w:ascii="Times New Roman" w:hAnsi="Times New Roman" w:cs="Times New Roman"/>
          <w:sz w:val="24"/>
          <w:szCs w:val="24"/>
        </w:rPr>
        <w:t>.</w:t>
      </w:r>
    </w:p>
    <w:p w14:paraId="50598B88" w14:textId="5BC16A44" w:rsidR="00D418A1" w:rsidRDefault="00E302B3" w:rsidP="00D418A1">
      <w:pPr>
        <w:pStyle w:val="Heading2"/>
      </w:pPr>
      <w:r>
        <w:t xml:space="preserve"> </w:t>
      </w:r>
      <w:r w:rsidR="005B37BD">
        <w:t xml:space="preserve"> </w:t>
      </w:r>
      <w:r w:rsidR="00D418A1">
        <w:t>Implikasi</w:t>
      </w:r>
    </w:p>
    <w:p w14:paraId="26169BAE" w14:textId="77777777" w:rsidR="00D418A1" w:rsidRPr="00D418A1" w:rsidRDefault="00D418A1" w:rsidP="00D418A1"/>
    <w:p w14:paraId="7FFFA9CB" w14:textId="4065AE11" w:rsidR="006F6F97" w:rsidRDefault="00D418A1" w:rsidP="006F6F97">
      <w:pPr>
        <w:spacing w:line="480" w:lineRule="auto"/>
        <w:ind w:left="851" w:firstLine="459"/>
        <w:jc w:val="both"/>
        <w:rPr>
          <w:rFonts w:ascii="Times New Roman" w:hAnsi="Times New Roman" w:cs="Times New Roman"/>
        </w:rPr>
      </w:pPr>
      <w:r w:rsidRPr="00D418A1">
        <w:rPr>
          <w:rFonts w:ascii="Times New Roman" w:hAnsi="Times New Roman" w:cs="Times New Roman"/>
        </w:rPr>
        <w:t xml:space="preserve">Berdasarkan hasil penelitian yang telah dilaksanakan, </w:t>
      </w:r>
      <w:r>
        <w:rPr>
          <w:rFonts w:ascii="Times New Roman" w:hAnsi="Times New Roman" w:cs="Times New Roman"/>
        </w:rPr>
        <w:t xml:space="preserve">yang menunjukkan usia, latar belakang pendidikan dan kepemimpinan secara simultan dan bersama sama  mempengaruhi kinerja pegawai, maka dapat dijadikan acuan pengambilan kebijakan dan </w:t>
      </w:r>
      <w:r w:rsidR="006F6F97">
        <w:rPr>
          <w:rFonts w:ascii="Times New Roman" w:hAnsi="Times New Roman" w:cs="Times New Roman"/>
        </w:rPr>
        <w:t>keputusan seorang pemimpin untuk meningkatkan kinerja pegawai dalam mencapai tujuan organisasi.</w:t>
      </w:r>
    </w:p>
    <w:p w14:paraId="72F90D33" w14:textId="3E82BDEB" w:rsidR="00D418A1" w:rsidRDefault="006F6F97" w:rsidP="006F6F97">
      <w:pPr>
        <w:pStyle w:val="Heading2"/>
      </w:pPr>
      <w:r>
        <w:t>Saran</w:t>
      </w:r>
    </w:p>
    <w:p w14:paraId="38BCC753" w14:textId="77777777" w:rsidR="006F6F97" w:rsidRPr="006F6F97" w:rsidRDefault="006F6F97" w:rsidP="006F6F97"/>
    <w:p w14:paraId="02DC9781" w14:textId="6257D799" w:rsidR="005D037A" w:rsidRPr="007D3122" w:rsidRDefault="00631510" w:rsidP="007D3122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510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2CE">
        <w:rPr>
          <w:rFonts w:ascii="Times New Roman" w:hAnsi="Times New Roman" w:cs="Times New Roman"/>
          <w:sz w:val="24"/>
          <w:szCs w:val="24"/>
        </w:rPr>
        <w:t xml:space="preserve"> ke</w:t>
      </w:r>
      <w:r>
        <w:rPr>
          <w:rFonts w:ascii="Times New Roman" w:hAnsi="Times New Roman" w:cs="Times New Roman"/>
          <w:sz w:val="24"/>
          <w:szCs w:val="24"/>
        </w:rPr>
        <w:t xml:space="preserve">simpulan dan </w:t>
      </w:r>
      <w:r w:rsidR="000C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pembahasan hasil penelitian, saran yang diajukan dalam penelitian ini sebagai berikut:</w:t>
      </w:r>
    </w:p>
    <w:p w14:paraId="28E51EB2" w14:textId="77777777" w:rsidR="002325EA" w:rsidRDefault="007D3122" w:rsidP="002B7ED4">
      <w:pPr>
        <w:pStyle w:val="ListParagraph"/>
        <w:numPr>
          <w:ilvl w:val="0"/>
          <w:numId w:val="6"/>
        </w:numPr>
        <w:spacing w:line="480" w:lineRule="auto"/>
        <w:ind w:left="1134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Perekrutan pegawai sebaiknya</w:t>
      </w:r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dipersyaratkan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DE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02DE9">
        <w:rPr>
          <w:rFonts w:ascii="Times New Roman" w:hAnsi="Times New Roman" w:cs="Times New Roman"/>
          <w:sz w:val="24"/>
          <w:szCs w:val="24"/>
          <w:lang w:val="en-US"/>
        </w:rPr>
        <w:t xml:space="preserve"> yan</w:t>
      </w:r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memadai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era digital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memadai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tehnologi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ED4">
        <w:rPr>
          <w:rFonts w:ascii="Times New Roman" w:hAnsi="Times New Roman" w:cs="Times New Roman"/>
          <w:sz w:val="24"/>
          <w:szCs w:val="24"/>
        </w:rPr>
        <w:t>.</w:t>
      </w:r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tehnis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GoBack"/>
      <w:bookmarkEnd w:id="3"/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Kebonarum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tehnologi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bimtek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lastRenderedPageBreak/>
        <w:t>berorientasi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public,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ujung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tombak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22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0A05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6F97">
        <w:rPr>
          <w:rFonts w:ascii="Times New Roman" w:hAnsi="Times New Roman" w:cs="Times New Roman"/>
          <w:sz w:val="24"/>
          <w:szCs w:val="24"/>
        </w:rPr>
        <w:t xml:space="preserve"> Aparatur Desa yang berusia muda, biasanya punya kemampuan </w:t>
      </w:r>
      <w:r>
        <w:rPr>
          <w:rFonts w:ascii="Times New Roman" w:hAnsi="Times New Roman" w:cs="Times New Roman"/>
          <w:sz w:val="24"/>
          <w:szCs w:val="24"/>
        </w:rPr>
        <w:t xml:space="preserve">komputerisasi dan </w:t>
      </w:r>
      <w:r w:rsidR="006F6F97">
        <w:rPr>
          <w:rFonts w:ascii="Times New Roman" w:hAnsi="Times New Roman" w:cs="Times New Roman"/>
          <w:sz w:val="24"/>
          <w:szCs w:val="24"/>
        </w:rPr>
        <w:t xml:space="preserve">administratif yang baik, tetapi kurang dalam kematangan dan kedewasaan berfikir. </w:t>
      </w:r>
      <w:r>
        <w:rPr>
          <w:rFonts w:ascii="Times New Roman" w:hAnsi="Times New Roman" w:cs="Times New Roman"/>
          <w:sz w:val="24"/>
          <w:szCs w:val="24"/>
        </w:rPr>
        <w:t xml:space="preserve">Begitu juga sebaliknya, pegawai dengan usia lebih tua lebih matang dan bertanggung jawab, namun kurang dalam pemanfaatan tehnologi. </w:t>
      </w:r>
      <w:r w:rsidR="006F6F97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dahal kondisi di desa, aparat</w:t>
      </w:r>
      <w:r w:rsidR="006F6F97">
        <w:rPr>
          <w:rFonts w:ascii="Times New Roman" w:hAnsi="Times New Roman" w:cs="Times New Roman"/>
          <w:sz w:val="24"/>
          <w:szCs w:val="24"/>
        </w:rPr>
        <w:t xml:space="preserve"> desa mempunyai peran</w:t>
      </w:r>
      <w:r>
        <w:rPr>
          <w:rFonts w:ascii="Times New Roman" w:hAnsi="Times New Roman" w:cs="Times New Roman"/>
          <w:sz w:val="24"/>
          <w:szCs w:val="24"/>
        </w:rPr>
        <w:t xml:space="preserve"> penting</w:t>
      </w:r>
      <w:r w:rsidR="006F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contoh  dan penengah dalam konflik masyarakat, selain itu juga dalam pelayanan publik diperlukan seni melayani yang baik. </w:t>
      </w:r>
    </w:p>
    <w:p w14:paraId="18F4054C" w14:textId="7E34FABE" w:rsidR="002B7ED4" w:rsidRDefault="002325EA" w:rsidP="002325EA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3122">
        <w:rPr>
          <w:rFonts w:ascii="Times New Roman" w:hAnsi="Times New Roman" w:cs="Times New Roman"/>
          <w:sz w:val="24"/>
          <w:szCs w:val="24"/>
        </w:rPr>
        <w:t>Untuk itu sangat dibutuhkan pelatihan dan bimbingan tehnis yang memadai untuk menjadikan semua peg</w:t>
      </w:r>
      <w:r>
        <w:rPr>
          <w:rFonts w:ascii="Times New Roman" w:hAnsi="Times New Roman" w:cs="Times New Roman"/>
          <w:sz w:val="24"/>
          <w:szCs w:val="24"/>
        </w:rPr>
        <w:t>awai memiliki kinerja yang baik sehingga tujuan organisasi dapat tercapai.</w:t>
      </w:r>
    </w:p>
    <w:p w14:paraId="4F519B72" w14:textId="77777777" w:rsidR="002B7ED4" w:rsidRDefault="002B7ED4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A210331" w14:textId="77777777" w:rsid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F844C64" w14:textId="77777777" w:rsid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1735DCA" w14:textId="77777777" w:rsid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1E1D079" w14:textId="77777777" w:rsid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7FC6E44" w14:textId="77777777" w:rsid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1F1D05" w14:textId="77777777" w:rsid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6A8F506" w14:textId="77777777" w:rsid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ACCC776" w14:textId="77777777" w:rsidR="0001366D" w:rsidRPr="0001366D" w:rsidRDefault="0001366D" w:rsidP="002B7ED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1366D" w:rsidRPr="0001366D" w:rsidSect="00B72969">
      <w:headerReference w:type="default" r:id="rId8"/>
      <w:footerReference w:type="first" r:id="rId9"/>
      <w:type w:val="continuous"/>
      <w:pgSz w:w="11906" w:h="16838"/>
      <w:pgMar w:top="2268" w:right="1701" w:bottom="1701" w:left="2268" w:header="708" w:footer="708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1D2F" w14:textId="77777777" w:rsidR="00EE4C1B" w:rsidRDefault="00EE4C1B" w:rsidP="008064A0">
      <w:pPr>
        <w:spacing w:after="0" w:line="240" w:lineRule="auto"/>
      </w:pPr>
      <w:r>
        <w:separator/>
      </w:r>
    </w:p>
  </w:endnote>
  <w:endnote w:type="continuationSeparator" w:id="0">
    <w:p w14:paraId="05CF10F3" w14:textId="77777777" w:rsidR="00EE4C1B" w:rsidRDefault="00EE4C1B" w:rsidP="008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08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8CC0DA" w14:textId="083C5E7B" w:rsidR="00B74345" w:rsidRPr="00B72969" w:rsidRDefault="00783F6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79</w:t>
        </w:r>
      </w:p>
    </w:sdtContent>
  </w:sdt>
  <w:p w14:paraId="26FC5683" w14:textId="77777777" w:rsidR="008064A0" w:rsidRDefault="0080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8D4C" w14:textId="77777777" w:rsidR="00EE4C1B" w:rsidRDefault="00EE4C1B" w:rsidP="008064A0">
      <w:pPr>
        <w:spacing w:after="0" w:line="240" w:lineRule="auto"/>
      </w:pPr>
      <w:r>
        <w:separator/>
      </w:r>
    </w:p>
  </w:footnote>
  <w:footnote w:type="continuationSeparator" w:id="0">
    <w:p w14:paraId="61228D43" w14:textId="77777777" w:rsidR="00EE4C1B" w:rsidRDefault="00EE4C1B" w:rsidP="008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03514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592D5" w14:textId="17BAC45F" w:rsidR="008064A0" w:rsidRPr="00B72969" w:rsidRDefault="004C23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81</w:t>
        </w:r>
      </w:p>
    </w:sdtContent>
  </w:sdt>
  <w:p w14:paraId="0A165EA6" w14:textId="77777777" w:rsidR="008064A0" w:rsidRDefault="0080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179"/>
    <w:multiLevelType w:val="hybridMultilevel"/>
    <w:tmpl w:val="87B00664"/>
    <w:lvl w:ilvl="0" w:tplc="04210015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0D4"/>
    <w:multiLevelType w:val="hybridMultilevel"/>
    <w:tmpl w:val="AB66027C"/>
    <w:lvl w:ilvl="0" w:tplc="C200F9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00FE"/>
    <w:multiLevelType w:val="hybridMultilevel"/>
    <w:tmpl w:val="D14E1D30"/>
    <w:lvl w:ilvl="0" w:tplc="019C2A16">
      <w:start w:val="1"/>
      <w:numFmt w:val="lowerLetter"/>
      <w:lvlText w:val="%1."/>
      <w:lvlJc w:val="left"/>
      <w:pPr>
        <w:ind w:left="1713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56E2C9C"/>
    <w:multiLevelType w:val="hybridMultilevel"/>
    <w:tmpl w:val="017C3432"/>
    <w:lvl w:ilvl="0" w:tplc="C8EA77F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4102E"/>
    <w:multiLevelType w:val="hybridMultilevel"/>
    <w:tmpl w:val="BE46FE36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89159E4"/>
    <w:multiLevelType w:val="hybridMultilevel"/>
    <w:tmpl w:val="A92EDEA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9430003"/>
    <w:multiLevelType w:val="hybridMultilevel"/>
    <w:tmpl w:val="A1F0155E"/>
    <w:lvl w:ilvl="0" w:tplc="1B22410A">
      <w:start w:val="1"/>
      <w:numFmt w:val="lowerLetter"/>
      <w:lvlText w:val="%1."/>
      <w:lvlJc w:val="left"/>
      <w:pPr>
        <w:ind w:left="1713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C35078F"/>
    <w:multiLevelType w:val="hybridMultilevel"/>
    <w:tmpl w:val="701094C8"/>
    <w:lvl w:ilvl="0" w:tplc="0421000F">
      <w:start w:val="1"/>
      <w:numFmt w:val="decimal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3C"/>
    <w:rsid w:val="0001366D"/>
    <w:rsid w:val="00034737"/>
    <w:rsid w:val="000352BA"/>
    <w:rsid w:val="00081803"/>
    <w:rsid w:val="000922AC"/>
    <w:rsid w:val="000A0522"/>
    <w:rsid w:val="000C52CE"/>
    <w:rsid w:val="001C6B3C"/>
    <w:rsid w:val="002209A1"/>
    <w:rsid w:val="002325EA"/>
    <w:rsid w:val="00261DF1"/>
    <w:rsid w:val="002B7ED4"/>
    <w:rsid w:val="002E7978"/>
    <w:rsid w:val="003175C1"/>
    <w:rsid w:val="00372083"/>
    <w:rsid w:val="003B3494"/>
    <w:rsid w:val="003C7CF1"/>
    <w:rsid w:val="004312B1"/>
    <w:rsid w:val="004C2360"/>
    <w:rsid w:val="00516DCA"/>
    <w:rsid w:val="005B37BD"/>
    <w:rsid w:val="005B5454"/>
    <w:rsid w:val="005D037A"/>
    <w:rsid w:val="00630F3C"/>
    <w:rsid w:val="00631510"/>
    <w:rsid w:val="006E5BE6"/>
    <w:rsid w:val="006F6F97"/>
    <w:rsid w:val="007368C0"/>
    <w:rsid w:val="00783F67"/>
    <w:rsid w:val="007D3122"/>
    <w:rsid w:val="008064A0"/>
    <w:rsid w:val="00855969"/>
    <w:rsid w:val="008851A1"/>
    <w:rsid w:val="008A623B"/>
    <w:rsid w:val="008D0264"/>
    <w:rsid w:val="009B7DB8"/>
    <w:rsid w:val="00A13CDB"/>
    <w:rsid w:val="00AB4CDF"/>
    <w:rsid w:val="00B07B76"/>
    <w:rsid w:val="00B620FC"/>
    <w:rsid w:val="00B72969"/>
    <w:rsid w:val="00B74345"/>
    <w:rsid w:val="00BB53C9"/>
    <w:rsid w:val="00BF24C2"/>
    <w:rsid w:val="00CD6A18"/>
    <w:rsid w:val="00D418A1"/>
    <w:rsid w:val="00E02DE9"/>
    <w:rsid w:val="00E26A4D"/>
    <w:rsid w:val="00E302B3"/>
    <w:rsid w:val="00E4584A"/>
    <w:rsid w:val="00E9493C"/>
    <w:rsid w:val="00EE4C1B"/>
    <w:rsid w:val="00FB3EF9"/>
    <w:rsid w:val="00FF61A0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D2E6D7"/>
  <w15:docId w15:val="{29FF82BD-74C6-4264-93FA-0258042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2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345"/>
    <w:pPr>
      <w:keepNext/>
      <w:keepLines/>
      <w:numPr>
        <w:numId w:val="7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A0"/>
  </w:style>
  <w:style w:type="paragraph" w:styleId="Footer">
    <w:name w:val="footer"/>
    <w:basedOn w:val="Normal"/>
    <w:link w:val="FooterChar"/>
    <w:uiPriority w:val="99"/>
    <w:unhideWhenUsed/>
    <w:rsid w:val="0080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A0"/>
  </w:style>
  <w:style w:type="character" w:customStyle="1" w:styleId="Heading1Char">
    <w:name w:val="Heading 1 Char"/>
    <w:basedOn w:val="DefaultParagraphFont"/>
    <w:link w:val="Heading1"/>
    <w:uiPriority w:val="9"/>
    <w:rsid w:val="00E302B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3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66D"/>
    <w:pPr>
      <w:spacing w:line="276" w:lineRule="auto"/>
      <w:jc w:val="left"/>
      <w:outlineLvl w:val="9"/>
    </w:pPr>
    <w:rPr>
      <w:rFonts w:asciiTheme="majorHAnsi" w:hAnsiTheme="majorHAnsi"/>
      <w:color w:val="2F549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36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36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3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DFA9-6E45-4AE2-A79F-1BD4EDB2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10</cp:lastModifiedBy>
  <cp:revision>7</cp:revision>
  <cp:lastPrinted>2021-11-18T07:19:00Z</cp:lastPrinted>
  <dcterms:created xsi:type="dcterms:W3CDTF">2022-01-23T14:30:00Z</dcterms:created>
  <dcterms:modified xsi:type="dcterms:W3CDTF">2022-02-09T06:50:00Z</dcterms:modified>
</cp:coreProperties>
</file>